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4EE993F6" w14:textId="77777777" w:rsidR="00341B46" w:rsidRDefault="00341B46" w:rsidP="00341B46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341B46" w14:paraId="2B161E11" w14:textId="77777777" w:rsidTr="00317B6C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71DE13B7" w14:textId="77777777" w:rsidR="00341B46" w:rsidRDefault="00341B46" w:rsidP="00317B6C"/>
        </w:tc>
        <w:tc>
          <w:tcPr>
            <w:tcW w:w="2490" w:type="dxa"/>
            <w:shd w:val="clear" w:color="auto" w:fill="1F3864" w:themeFill="accent5" w:themeFillShade="80"/>
          </w:tcPr>
          <w:p w14:paraId="6FA73B07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</w:t>
            </w:r>
          </w:p>
        </w:tc>
        <w:tc>
          <w:tcPr>
            <w:tcW w:w="2490" w:type="dxa"/>
          </w:tcPr>
          <w:p w14:paraId="7D907CF1" w14:textId="14646E05" w:rsidR="00341B46" w:rsidRPr="009A4B08" w:rsidRDefault="00EF3597" w:rsidP="00317B6C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8.1.3</w:t>
            </w:r>
          </w:p>
        </w:tc>
      </w:tr>
    </w:tbl>
    <w:p xmlns:w="http://schemas.openxmlformats.org/wordprocessingml/2006/main" w14:paraId="0A8C370A" w14:textId="77777777" w:rsidR="00341B46" w:rsidRDefault="00341B46" w:rsidP="00341B46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341B46" w:rsidRPr="003C214E" w14:paraId="60135EA1" w14:textId="77777777" w:rsidTr="00317B6C">
        <w:tc>
          <w:tcPr>
            <w:tcW w:w="10490" w:type="dxa"/>
            <w:shd w:val="clear" w:color="auto" w:fill="1F3864" w:themeFill="accent5" w:themeFillShade="80"/>
          </w:tcPr>
          <w:p w14:paraId="40282B56" w14:textId="7F51096A" w:rsidR="00341B46" w:rsidRPr="003C214E" w:rsidRDefault="008B0AFC" w:rsidP="00317B6C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wedi’u Cadarnhau o Gyfarfod (CAEEDIG) y Pwyllgor Datblygu Strategol </w:t>
            </w:r>
          </w:p>
        </w:tc>
      </w:tr>
    </w:tbl>
    <w:p xmlns:w="http://schemas.openxmlformats.org/wordprocessingml/2006/main" w14:paraId="62221EE7" w14:textId="77777777" w:rsidR="00341B46" w:rsidRDefault="00341B46" w:rsidP="00341B46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341B46" w:rsidRPr="009A4B08" w14:paraId="40AB8963" w14:textId="77777777" w:rsidTr="00317B6C">
        <w:tc>
          <w:tcPr>
            <w:tcW w:w="2977" w:type="dxa"/>
            <w:shd w:val="clear" w:color="auto" w:fill="BF8F00" w:themeFill="accent4" w:themeFillShade="BF"/>
          </w:tcPr>
          <w:p w14:paraId="52086AA5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27F016E8" w14:textId="15B96640" w:rsidR="00341B46" w:rsidRPr="001546B1" w:rsidRDefault="00341B46" w:rsidP="00317B6C">
            <w:pPr>
              <w:tabs>
                <w:tab w:val="center" w:pos="3648"/>
              </w:tabs>
              <w:rPr>
                <w:rFonts w:ascii="Verdana" w:hAnsi="Verdana"/>
                <w:iCs/>
              </w:rPr>
            </w:pPr>
            <w:r w:rsidRPr="001546B1">
              <w:rPr>
                <w:rFonts w:ascii="Verdana" w:hAnsi="Verdana" w:eastAsia="Verdana" w:cs="Verdana" w:hint="Verdana"/>
                <w:lang w:bidi="cy-GB" w:val="cy-GB"/>
              </w:rPr>
              <w:t xml:space="preserve">Dydd Iau 3 Ebrill 2025 </w:t>
            </w:r>
          </w:p>
        </w:tc>
      </w:tr>
      <w:tr w:rsidR="00341B46" w:rsidRPr="009A4B08" w14:paraId="14862D84" w14:textId="77777777" w:rsidTr="00317B6C">
        <w:tc>
          <w:tcPr>
            <w:tcW w:w="2977" w:type="dxa"/>
            <w:shd w:val="clear" w:color="auto" w:fill="BF8F00" w:themeFill="accent4" w:themeFillShade="BF"/>
          </w:tcPr>
          <w:p w14:paraId="0FC28345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34329B8D" w14:textId="77777777" w:rsidR="00341B46" w:rsidRPr="001546B1" w:rsidRDefault="00341B46" w:rsidP="00317B6C">
            <w:pPr>
              <w:rPr>
                <w:rFonts w:ascii="Verdana" w:hAnsi="Verdana"/>
                <w:iCs/>
              </w:rPr>
            </w:pPr>
            <w:r w:rsidRPr="001546B1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7A8CEAC1" w14:textId="77777777" w:rsidR="00341B46" w:rsidRPr="009A4B08" w:rsidRDefault="00341B46" w:rsidP="00341B46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341B46" w:rsidRPr="009A4B08" w14:paraId="22C0B277" w14:textId="77777777" w:rsidTr="00317B6C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B16EB19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14:paraId="0945D0AA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Dilys Jouvenat </w:t>
            </w:r>
          </w:p>
        </w:tc>
        <w:tc>
          <w:tcPr>
            <w:tcW w:w="3757" w:type="dxa"/>
          </w:tcPr>
          <w:p w14:paraId="5662AE2C" w14:textId="7F12277D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/Is-gadeirydd y Pwyllgor </w:t>
            </w:r>
          </w:p>
        </w:tc>
      </w:tr>
      <w:tr w:rsidR="00341B46" w:rsidRPr="009A4B08" w14:paraId="5C3AAD5B" w14:textId="77777777" w:rsidTr="00317B6C">
        <w:tc>
          <w:tcPr>
            <w:tcW w:w="2977" w:type="dxa"/>
            <w:vMerge/>
            <w:shd w:val="clear" w:color="auto" w:fill="BF8F00" w:themeFill="accent4" w:themeFillShade="BF"/>
          </w:tcPr>
          <w:p w14:paraId="558B48F5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B7AD504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Carolyn Donoghue </w:t>
            </w:r>
          </w:p>
        </w:tc>
        <w:tc>
          <w:tcPr>
            <w:tcW w:w="3757" w:type="dxa"/>
          </w:tcPr>
          <w:p w14:paraId="124AD784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341B46" w:rsidRPr="009A4B08" w14:paraId="3FB0CF6A" w14:textId="77777777" w:rsidTr="00317B6C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219640F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</w:tc>
        <w:tc>
          <w:tcPr>
            <w:tcW w:w="3756" w:type="dxa"/>
          </w:tcPr>
          <w:p w14:paraId="332071C9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Linda Prosser</w:t>
            </w:r>
          </w:p>
        </w:tc>
        <w:tc>
          <w:tcPr>
            <w:tcW w:w="3757" w:type="dxa"/>
          </w:tcPr>
          <w:p w14:paraId="7EB9F9CB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</w:t>
            </w:r>
          </w:p>
        </w:tc>
      </w:tr>
      <w:tr w:rsidR="00341B46" w:rsidRPr="009A4B08" w14:paraId="1E652DF2" w14:textId="77777777" w:rsidTr="00317B6C">
        <w:tc>
          <w:tcPr>
            <w:tcW w:w="2977" w:type="dxa"/>
            <w:vMerge/>
            <w:shd w:val="clear" w:color="auto" w:fill="BF8F00" w:themeFill="accent4" w:themeFillShade="BF"/>
          </w:tcPr>
          <w:p w14:paraId="7D11FA48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5BBA820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Gethin Hughes </w:t>
            </w:r>
          </w:p>
        </w:tc>
        <w:tc>
          <w:tcPr>
            <w:tcW w:w="3757" w:type="dxa"/>
          </w:tcPr>
          <w:p w14:paraId="7B2D92C9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</w:t>
            </w:r>
          </w:p>
        </w:tc>
      </w:tr>
      <w:tr w:rsidR="00341B46" w:rsidRPr="009A4B08" w14:paraId="684E85E2" w14:textId="77777777" w:rsidTr="00317B6C">
        <w:tc>
          <w:tcPr>
            <w:tcW w:w="2977" w:type="dxa"/>
            <w:vMerge/>
            <w:shd w:val="clear" w:color="auto" w:fill="BF8F00" w:themeFill="accent4" w:themeFillShade="BF"/>
          </w:tcPr>
          <w:p w14:paraId="2AA05962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491CE7B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3757" w:type="dxa"/>
          </w:tcPr>
          <w:p w14:paraId="48AB2245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 </w:t>
            </w:r>
          </w:p>
        </w:tc>
      </w:tr>
      <w:tr w:rsidR="00341B46" w:rsidRPr="009A4B08" w14:paraId="373EB062" w14:textId="77777777" w:rsidTr="00317B6C">
        <w:tc>
          <w:tcPr>
            <w:tcW w:w="2977" w:type="dxa"/>
            <w:vMerge/>
            <w:shd w:val="clear" w:color="auto" w:fill="BF8F00" w:themeFill="accent4" w:themeFillShade="BF"/>
          </w:tcPr>
          <w:p w14:paraId="2773209F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6B72E5C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Sally May </w:t>
            </w:r>
          </w:p>
        </w:tc>
        <w:tc>
          <w:tcPr>
            <w:tcW w:w="3757" w:type="dxa"/>
          </w:tcPr>
          <w:p w14:paraId="3C7A348C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</w:t>
            </w:r>
          </w:p>
        </w:tc>
      </w:tr>
      <w:tr w:rsidR="00341B46" w:rsidRPr="009A4B08" w14:paraId="4F017B9E" w14:textId="77777777" w:rsidTr="00317B6C">
        <w:tc>
          <w:tcPr>
            <w:tcW w:w="2977" w:type="dxa"/>
            <w:vMerge/>
            <w:shd w:val="clear" w:color="auto" w:fill="BF8F00" w:themeFill="accent4" w:themeFillShade="BF"/>
          </w:tcPr>
          <w:p w14:paraId="7B016B0D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074CE8F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Lauren Edwards </w:t>
            </w:r>
          </w:p>
        </w:tc>
        <w:tc>
          <w:tcPr>
            <w:tcW w:w="3757" w:type="dxa"/>
          </w:tcPr>
          <w:p w14:paraId="1C24E8BE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 w:rsidRPr="00D95717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 Iechyd</w:t>
            </w:r>
          </w:p>
        </w:tc>
      </w:tr>
      <w:tr w:rsidR="00341B46" w:rsidRPr="009A4B08" w14:paraId="4DD2ED01" w14:textId="77777777" w:rsidTr="00317B6C">
        <w:tc>
          <w:tcPr>
            <w:tcW w:w="2977" w:type="dxa"/>
            <w:vMerge/>
            <w:shd w:val="clear" w:color="auto" w:fill="BF8F00" w:themeFill="accent4" w:themeFillShade="BF"/>
          </w:tcPr>
          <w:p w14:paraId="539908F8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0FA002A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Philip Daniels </w:t>
            </w:r>
          </w:p>
        </w:tc>
        <w:tc>
          <w:tcPr>
            <w:tcW w:w="3757" w:type="dxa"/>
          </w:tcPr>
          <w:p w14:paraId="01E51E95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Iechyd y Cyhoedd </w:t>
            </w:r>
          </w:p>
        </w:tc>
      </w:tr>
      <w:tr w:rsidR="00341B46" w:rsidRPr="009A4B08" w14:paraId="4AC58269" w14:textId="77777777" w:rsidTr="00317B6C">
        <w:tc>
          <w:tcPr>
            <w:tcW w:w="2977" w:type="dxa"/>
            <w:vMerge/>
            <w:shd w:val="clear" w:color="auto" w:fill="BF8F00" w:themeFill="accent4" w:themeFillShade="BF"/>
          </w:tcPr>
          <w:p w14:paraId="3D075D19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E8B6C09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Haileigh Jones </w:t>
            </w:r>
          </w:p>
        </w:tc>
        <w:tc>
          <w:tcPr>
            <w:tcW w:w="3757" w:type="dxa"/>
          </w:tcPr>
          <w:p w14:paraId="25BC7AF3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 w:rsidRPr="00D95717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Pobl</w:t>
            </w:r>
          </w:p>
        </w:tc>
      </w:tr>
      <w:tr w:rsidR="00341B46" w:rsidRPr="009A4B08" w14:paraId="7E8CAD24" w14:textId="77777777" w:rsidTr="00317B6C">
        <w:tc>
          <w:tcPr>
            <w:tcW w:w="2977" w:type="dxa"/>
            <w:vMerge/>
            <w:shd w:val="clear" w:color="auto" w:fill="BF8F00" w:themeFill="accent4" w:themeFillShade="BF"/>
          </w:tcPr>
          <w:p w14:paraId="1628D096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D6C72F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3757" w:type="dxa"/>
          </w:tcPr>
          <w:p w14:paraId="68A434DB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 w:rsidRPr="00D95717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Llywodraethu a </w:t>
            </w:r>
            <w:r w:rsidRPr="00D95717">
              <w:rPr>
                <w:rFonts w:ascii="Verdana" w:hAnsi="Verdana" w:eastAsia="Verdana" w:cs="Verdana" w:hint="Verdana"/>
                <w:lang w:bidi="cy-GB" w:val="cy-GB"/>
              </w:rPr>
              <w:t xml:space="preserve">Risg</w:t>
            </w:r>
          </w:p>
        </w:tc>
      </w:tr>
      <w:tr w:rsidR="00341B46" w:rsidRPr="009A4B08" w14:paraId="643EB24C" w14:textId="77777777" w:rsidTr="00317B6C">
        <w:tc>
          <w:tcPr>
            <w:tcW w:w="2977" w:type="dxa"/>
            <w:vMerge/>
            <w:shd w:val="clear" w:color="auto" w:fill="BF8F00" w:themeFill="accent4" w:themeFillShade="BF"/>
          </w:tcPr>
          <w:p w14:paraId="75DB3A62" w14:textId="77777777" w:rsidR="00341B46" w:rsidRPr="003C214E" w:rsidRDefault="00341B46" w:rsidP="00317B6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65BA8A0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Tyler Lewis </w:t>
            </w:r>
          </w:p>
        </w:tc>
        <w:tc>
          <w:tcPr>
            <w:tcW w:w="3757" w:type="dxa"/>
          </w:tcPr>
          <w:p w14:paraId="3560F90A" w14:textId="77777777" w:rsidR="00341B46" w:rsidRPr="00037254" w:rsidRDefault="00341B46" w:rsidP="00317B6C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Swyddog Llywodraethu Corfforaethol (Ysgrifenyddiaeth y Pwyllgorau) </w:t>
            </w:r>
          </w:p>
        </w:tc>
      </w:tr>
    </w:tbl>
    <w:p xmlns:w="http://schemas.openxmlformats.org/wordprocessingml/2006/main" w14:paraId="544AFA41" w14:textId="77777777" w:rsidR="00341B46" w:rsidRDefault="00341B46" w:rsidP="00341B46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41B46" w:rsidRPr="00FB08EB" w14:paraId="64113BBD" w14:textId="77777777" w:rsidTr="00317B6C">
        <w:tc>
          <w:tcPr>
            <w:tcW w:w="1469" w:type="dxa"/>
          </w:tcPr>
          <w:p w14:paraId="5B6F77FD" w14:textId="77777777" w:rsidR="00341B46" w:rsidRPr="00FB08EB" w:rsidRDefault="00341B46" w:rsidP="00317B6C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 </w:t>
            </w:r>
          </w:p>
        </w:tc>
        <w:tc>
          <w:tcPr>
            <w:tcW w:w="9026" w:type="dxa"/>
          </w:tcPr>
          <w:p w14:paraId="5E5AFFB9" w14:textId="77777777" w:rsidR="00341B46" w:rsidRPr="00FB08EB" w:rsidRDefault="00341B46" w:rsidP="00317B6C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41B46" w:rsidRPr="00FB08EB" w14:paraId="5348793E" w14:textId="77777777" w:rsidTr="00317B6C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042DB235" w14:textId="77777777" w:rsidR="00341B46" w:rsidRPr="00FB08EB" w:rsidRDefault="00341B46" w:rsidP="00317B6C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81A47FC" w14:textId="77777777" w:rsidR="00341B46" w:rsidRPr="00FB08EB" w:rsidRDefault="00341B46" w:rsidP="00317B6C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41B46" w:rsidRPr="00FB08EB" w14:paraId="1BD01B29" w14:textId="77777777" w:rsidTr="00317B6C">
        <w:tc>
          <w:tcPr>
            <w:tcW w:w="1469" w:type="dxa"/>
          </w:tcPr>
          <w:p w14:paraId="1E60328A" w14:textId="77777777" w:rsidR="00341B46" w:rsidRPr="00FB08EB" w:rsidRDefault="00341B46" w:rsidP="00317B6C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B7FAB00" w14:textId="77777777" w:rsidR="00341B46" w:rsidRPr="00FB08EB" w:rsidRDefault="00341B46" w:rsidP="00317B6C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41B46" w:rsidRPr="00FB08EB" w14:paraId="52CD780B" w14:textId="77777777" w:rsidTr="00317B6C">
        <w:tc>
          <w:tcPr>
            <w:tcW w:w="1469" w:type="dxa"/>
          </w:tcPr>
          <w:p w14:paraId="19AEA6A0" w14:textId="77777777" w:rsidR="00341B46" w:rsidRPr="00FB08EB" w:rsidRDefault="00341B46" w:rsidP="00317B6C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7509E89" w14:textId="77777777" w:rsidR="00341B46" w:rsidRDefault="00341B46" w:rsidP="00341B46">
            <w:pPr>
              <w:jc w:val="both"/>
              <w:rPr>
                <w:rFonts w:ascii="Verdana" w:hAnsi="Verdana" w:cstheme="minorHAnsi"/>
                <w:bCs/>
              </w:rPr>
            </w:pPr>
            <w:r w:rsidRPr="00FB08EB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Croesawodd y Cadeirydd bawb i'r cyfarfod, yn enwedig y rhai a oedd yn ymuno am y tro cyntaf, y rhai a oedd yn arsylwi a’r cydweithwyr a oedd yn cymryd rhan ar gyfer eitemau penodol ar yr agenda. Nodwyd hefyd bod y trafodaethau yn digwydd ar y we.  </w:t>
            </w:r>
          </w:p>
          <w:p w14:paraId="6F6A0EFA" w14:textId="08FC6F90" w:rsidR="00EF3597" w:rsidRPr="00341B46" w:rsidRDefault="00EF3597" w:rsidP="00341B46">
            <w:pPr>
              <w:jc w:val="both"/>
              <w:rPr>
                <w:rFonts w:ascii="Verdana" w:hAnsi="Verdana" w:cstheme="minorHAnsi"/>
                <w:bCs/>
              </w:rPr>
            </w:pPr>
          </w:p>
        </w:tc>
      </w:tr>
      <w:tr w:rsidR="00341B46" w:rsidRPr="00FB08EB" w14:paraId="611E5DD5" w14:textId="77777777" w:rsidTr="00317B6C">
        <w:tc>
          <w:tcPr>
            <w:tcW w:w="1469" w:type="dxa"/>
          </w:tcPr>
          <w:p w14:paraId="2F831524" w14:textId="77777777" w:rsidR="00341B46" w:rsidRPr="00FB08EB" w:rsidRDefault="00341B46" w:rsidP="00317B6C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52CEC312" w14:textId="77777777" w:rsidR="00341B46" w:rsidRPr="00FB08EB" w:rsidRDefault="00341B46" w:rsidP="00317B6C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41B46" w:rsidRPr="00FB08EB" w14:paraId="5872697B" w14:textId="77777777" w:rsidTr="00317B6C">
        <w:tc>
          <w:tcPr>
            <w:tcW w:w="1469" w:type="dxa"/>
          </w:tcPr>
          <w:p w14:paraId="65029B7A" w14:textId="77777777" w:rsidR="00341B46" w:rsidRPr="00FB08EB" w:rsidRDefault="00341B46" w:rsidP="00317B6C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0139520" w14:textId="77777777" w:rsidR="00341B46" w:rsidRPr="00FB08EB" w:rsidRDefault="00341B46" w:rsidP="00317B6C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 </w:t>
            </w:r>
          </w:p>
          <w:p w14:paraId="7A4CC57D" w14:textId="77777777" w:rsidR="00341B46" w:rsidRPr="00FB08EB" w:rsidRDefault="00341B46" w:rsidP="00317B6C">
            <w:pPr>
              <w:rPr>
                <w:rFonts w:ascii="Verdana" w:hAnsi="Verdana"/>
              </w:rPr>
            </w:pPr>
          </w:p>
          <w:p w14:paraId="6E413695" w14:textId="514C4328" w:rsidR="00341B46" w:rsidRPr="00FB08EB" w:rsidRDefault="00341B46" w:rsidP="00317B6C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Kath Palmer, Is-gadeirydd (Cadeirydd y Pwyllgor)</w:t>
            </w:r>
          </w:p>
          <w:p w14:paraId="56D7DACD" w14:textId="77777777" w:rsidR="00341B46" w:rsidRPr="00FB08EB" w:rsidRDefault="00341B46" w:rsidP="00317B6C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Stuart Morris, Cyfarwyddwr Digidol </w:t>
            </w:r>
          </w:p>
          <w:p w14:paraId="31F1E13C" w14:textId="77777777" w:rsidR="00341B46" w:rsidRPr="00FB08EB" w:rsidRDefault="00341B46" w:rsidP="00317B6C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Rachel Rowlands, Aelod Annibynnol </w:t>
            </w:r>
          </w:p>
          <w:p w14:paraId="275A90D1" w14:textId="77777777" w:rsidR="00341B46" w:rsidRPr="00FB08EB" w:rsidRDefault="00341B46" w:rsidP="00317B6C">
            <w:pPr>
              <w:rPr>
                <w:rFonts w:ascii="Verdana" w:hAnsi="Verdana"/>
              </w:rPr>
            </w:pPr>
          </w:p>
        </w:tc>
      </w:tr>
      <w:tr w:rsidR="00341B46" w:rsidRPr="00FB08EB" w14:paraId="0EEA54F5" w14:textId="77777777" w:rsidTr="00317B6C">
        <w:tc>
          <w:tcPr>
            <w:tcW w:w="1469" w:type="dxa"/>
          </w:tcPr>
          <w:p w14:paraId="38457F6E" w14:textId="77777777" w:rsidR="00341B46" w:rsidRPr="00FB08EB" w:rsidRDefault="00341B46" w:rsidP="00317B6C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5D368071" w14:textId="77777777" w:rsidR="00341B46" w:rsidRPr="00FB08EB" w:rsidRDefault="00341B46" w:rsidP="00317B6C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41B46" w:rsidRPr="00FB08EB" w14:paraId="2A94FF40" w14:textId="77777777" w:rsidTr="00317B6C">
        <w:tc>
          <w:tcPr>
            <w:tcW w:w="1469" w:type="dxa"/>
          </w:tcPr>
          <w:p w14:paraId="4EC9EFAE" w14:textId="77777777" w:rsidR="00341B46" w:rsidRPr="00FB08EB" w:rsidRDefault="00341B46" w:rsidP="00317B6C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3FCB44A" w14:textId="77777777" w:rsidR="00341B46" w:rsidRPr="00FB08EB" w:rsidRDefault="00341B46" w:rsidP="00317B6C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  <w:p w14:paraId="009D38B4" w14:textId="3A9D5708" w:rsidR="001F739D" w:rsidRPr="00FB08EB" w:rsidRDefault="001F739D" w:rsidP="00317B6C">
            <w:pPr>
              <w:rPr>
                <w:rFonts w:ascii="Verdana" w:hAnsi="Verdana"/>
              </w:rPr>
            </w:pPr>
          </w:p>
        </w:tc>
      </w:tr>
      <w:tr w:rsidR="00341B46" w:rsidRPr="00FB08EB" w14:paraId="0C3B80E1" w14:textId="77777777" w:rsidTr="00317B6C">
        <w:tc>
          <w:tcPr>
            <w:tcW w:w="1469" w:type="dxa"/>
            <w:shd w:val="clear" w:color="auto" w:fill="1F3864" w:themeFill="accent5" w:themeFillShade="80"/>
          </w:tcPr>
          <w:p w14:paraId="3110F406" w14:textId="77777777" w:rsidR="00341B46" w:rsidRPr="00FB08EB" w:rsidRDefault="00341B46" w:rsidP="00317B6C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26E4AE1" w14:textId="01CC0B60" w:rsidR="00341B46" w:rsidRPr="00FB08EB" w:rsidRDefault="00341B46" w:rsidP="00317B6C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 </w:t>
            </w:r>
          </w:p>
        </w:tc>
      </w:tr>
      <w:tr w:rsidR="00341B46" w:rsidRPr="00FB08EB" w14:paraId="3578F1A2" w14:textId="77777777" w:rsidTr="00317B6C">
        <w:tc>
          <w:tcPr>
            <w:tcW w:w="1469" w:type="dxa"/>
          </w:tcPr>
          <w:p w14:paraId="61CBFF98" w14:textId="77777777" w:rsidR="00341B46" w:rsidRPr="00FB08EB" w:rsidRDefault="00341B46" w:rsidP="00317B6C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6A194B79" w14:textId="77777777" w:rsidR="00341B46" w:rsidRPr="00FB08EB" w:rsidRDefault="00341B46" w:rsidP="00317B6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6FBA893" w14:textId="220B6CA5" w:rsidR="00341B46" w:rsidRDefault="00341B46" w:rsidP="00341B46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 Gronfa Integreiddio Rhanbarthol</w:t>
            </w:r>
          </w:p>
          <w:p w14:paraId="44505AE7" w14:textId="33A3E7C4" w:rsidR="00A13C78" w:rsidRDefault="00087535" w:rsidP="00341B46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Cafodd y Pwyllgor y wybodaeth ddiweddaraf gan L Prosser am y defnydd o’r Gronfa Integreiddio Rhanbarthol a’r dyraniad cyllid ohoni, ac am sut mae'r gyllideb yn cefnogi ystod eang o fentrau hen a newydd sy'n canolbwyntio ar integreiddio ac ar ddarparu gwelliannau cynaliadwy ym maes iechyd a gofal cymdeithasol ledled y rhanbarth.</w:t>
            </w:r>
          </w:p>
          <w:p w14:paraId="198AB609" w14:textId="68E38625" w:rsidR="00341B46" w:rsidRDefault="00341B46" w:rsidP="00341B46">
            <w:pPr>
              <w:jc w:val="both"/>
              <w:rPr>
                <w:rFonts w:ascii="Verdana" w:hAnsi="Verdana"/>
                <w:b/>
                <w:bCs/>
              </w:rPr>
            </w:pPr>
          </w:p>
          <w:p w14:paraId="7B9E2A35" w14:textId="0133E07B" w:rsidR="00233E52" w:rsidRPr="00BB243A" w:rsidRDefault="00233E52" w:rsidP="00341B4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trafodaeth wedyn ar y meysydd cyllido a'r risgiau posibl o ganlyniad i gynaliadwyedd y cyllid.</w:t>
            </w:r>
          </w:p>
          <w:p w14:paraId="6AEA3179" w14:textId="77777777" w:rsidR="00341B46" w:rsidRPr="00FB08EB" w:rsidRDefault="00341B46" w:rsidP="00317B6C">
            <w:pPr>
              <w:jc w:val="both"/>
              <w:rPr>
                <w:rFonts w:ascii="Verdana" w:hAnsi="Verdana"/>
              </w:rPr>
            </w:pPr>
          </w:p>
        </w:tc>
      </w:tr>
      <w:tr w:rsidR="00C63AA3" w:rsidRPr="00FB08EB" w14:paraId="36801D97" w14:textId="77777777" w:rsidTr="00317B6C">
        <w:tc>
          <w:tcPr>
            <w:tcW w:w="1469" w:type="dxa"/>
          </w:tcPr>
          <w:p w14:paraId="64FA37AA" w14:textId="79177944" w:rsidR="00C63AA3" w:rsidRPr="00FB08EB" w:rsidRDefault="00C63AA3" w:rsidP="00317B6C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26" w:type="dxa"/>
          </w:tcPr>
          <w:p w14:paraId="3D939263" w14:textId="77777777" w:rsidR="00C63AA3" w:rsidRDefault="00C63AA3" w:rsidP="00341B46">
            <w:pPr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Pwyllgor yr adroddiad cryno. </w:t>
            </w:r>
          </w:p>
          <w:p w14:paraId="6E365C4E" w14:textId="772C9458" w:rsidR="00C63AA3" w:rsidRPr="00C63AA3" w:rsidRDefault="00C63AA3" w:rsidP="00341B46">
            <w:pPr>
              <w:jc w:val="both"/>
              <w:rPr>
                <w:rFonts w:ascii="Verdana" w:hAnsi="Verdana"/>
              </w:rPr>
            </w:pPr>
          </w:p>
        </w:tc>
      </w:tr>
      <w:tr w:rsidR="00EF3597" w:rsidRPr="00FB08EB" w14:paraId="07ECAB57" w14:textId="77777777" w:rsidTr="00317B6C">
        <w:tc>
          <w:tcPr>
            <w:tcW w:w="1469" w:type="dxa"/>
          </w:tcPr>
          <w:p w14:paraId="3513BBAF" w14:textId="3F4404E5" w:rsidR="00EF3597" w:rsidRDefault="00EF3597" w:rsidP="00317B6C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</w:t>
            </w:r>
          </w:p>
        </w:tc>
        <w:tc>
          <w:tcPr>
            <w:tcW w:w="9026" w:type="dxa"/>
          </w:tcPr>
          <w:p w14:paraId="1537038B" w14:textId="77777777" w:rsidR="00EF3597" w:rsidRDefault="00EF3597" w:rsidP="00341B4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  <w:p w14:paraId="51140410" w14:textId="50EFA919" w:rsidR="00EF3597" w:rsidRDefault="00EF3597" w:rsidP="00341B46">
            <w:pPr>
              <w:jc w:val="both"/>
              <w:rPr>
                <w:rFonts w:ascii="Verdana" w:hAnsi="Verdana"/>
              </w:rPr>
            </w:pPr>
          </w:p>
        </w:tc>
      </w:tr>
      <w:tr w:rsidR="00341B46" w:rsidRPr="00FB08EB" w14:paraId="5403463E" w14:textId="77777777" w:rsidTr="00317B6C">
        <w:tc>
          <w:tcPr>
            <w:tcW w:w="1469" w:type="dxa"/>
            <w:shd w:val="clear" w:color="auto" w:fill="1F3864" w:themeFill="accent5" w:themeFillShade="80"/>
          </w:tcPr>
          <w:p w14:paraId="7BDAA54C" w14:textId="77777777" w:rsidR="00341B46" w:rsidRPr="00FB08EB" w:rsidRDefault="00341B46" w:rsidP="00317B6C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0E043F76" w14:textId="2F6C84F4" w:rsidR="00341B46" w:rsidRPr="00FB08EB" w:rsidRDefault="00341B46" w:rsidP="00317B6C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 </w:t>
            </w:r>
          </w:p>
        </w:tc>
      </w:tr>
      <w:tr w:rsidR="00341B46" w:rsidRPr="00FB08EB" w14:paraId="778618C0" w14:textId="77777777" w:rsidTr="00317B6C">
        <w:tc>
          <w:tcPr>
            <w:tcW w:w="1469" w:type="dxa"/>
          </w:tcPr>
          <w:p w14:paraId="1CAA9117" w14:textId="77777777" w:rsidR="00341B46" w:rsidRPr="00FB08EB" w:rsidRDefault="00341B46" w:rsidP="00317B6C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568CEDA8" w14:textId="30B78BBA" w:rsidR="00341B46" w:rsidRPr="00C63AA3" w:rsidRDefault="00C63AA3" w:rsidP="00317B6C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chodwyd unrhyw fater arall. </w:t>
            </w:r>
          </w:p>
        </w:tc>
      </w:tr>
      <w:tr w:rsidR="00341B46" w:rsidRPr="00FB08EB" w14:paraId="71EBEDBC" w14:textId="77777777" w:rsidTr="00317B6C">
        <w:tc>
          <w:tcPr>
            <w:tcW w:w="1469" w:type="dxa"/>
          </w:tcPr>
          <w:p w14:paraId="6E706BF8" w14:textId="77777777" w:rsidR="00341B46" w:rsidRPr="00FB08EB" w:rsidRDefault="00341B46" w:rsidP="00317B6C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0212095" w14:textId="34A4DBDC" w:rsidR="00341B46" w:rsidRPr="00FB08EB" w:rsidRDefault="00341B46" w:rsidP="00C63AA3">
            <w:pPr>
              <w:jc w:val="both"/>
              <w:rPr>
                <w:rFonts w:ascii="Verdana" w:hAnsi="Verdana"/>
              </w:rPr>
            </w:pPr>
          </w:p>
        </w:tc>
      </w:tr>
      <w:tr w:rsidR="00341B46" w:rsidRPr="00FB08EB" w14:paraId="39141DA6" w14:textId="77777777" w:rsidTr="00317B6C">
        <w:tc>
          <w:tcPr>
            <w:tcW w:w="1469" w:type="dxa"/>
            <w:shd w:val="clear" w:color="auto" w:fill="1F3864" w:themeFill="accent5" w:themeFillShade="80"/>
          </w:tcPr>
          <w:p w14:paraId="58C822CA" w14:textId="77777777" w:rsidR="00341B46" w:rsidRPr="00FB08EB" w:rsidRDefault="00341B46" w:rsidP="00317B6C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0EB9732" w14:textId="3FAA02D9" w:rsidR="00341B46" w:rsidRPr="00FB08EB" w:rsidRDefault="00C63AA3" w:rsidP="00317B6C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NESAF: </w:t>
            </w:r>
          </w:p>
        </w:tc>
      </w:tr>
      <w:tr w:rsidR="00341B46" w:rsidRPr="00FB08EB" w14:paraId="2548B8D5" w14:textId="77777777" w:rsidTr="00317B6C">
        <w:tc>
          <w:tcPr>
            <w:tcW w:w="1469" w:type="dxa"/>
          </w:tcPr>
          <w:p w14:paraId="53C243E4" w14:textId="77777777" w:rsidR="00341B46" w:rsidRPr="00FB08EB" w:rsidRDefault="00341B46" w:rsidP="00317B6C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9026" w:type="dxa"/>
          </w:tcPr>
          <w:p w14:paraId="5EB372D2" w14:textId="47708F3C" w:rsidR="00341B46" w:rsidRPr="00C63AA3" w:rsidRDefault="00C63AA3" w:rsidP="00317B6C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 Gorffennaf 2025 AM 13:00 PM </w:t>
            </w:r>
          </w:p>
        </w:tc>
      </w:tr>
    </w:tbl>
    <w:p xmlns:w="http://schemas.openxmlformats.org/wordprocessingml/2006/main" w14:paraId="3457BA1E" w14:textId="77777777" w:rsidR="008B5B69" w:rsidRDefault="008B5B69"/>
    <w:sectPr xmlns:w="http://schemas.openxmlformats.org/wordprocessingml/2006/main" w:rsidR="008B5B69" w:rsidSect="00341B46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1A060" w14:textId="77777777" w:rsidR="00DA7D8D" w:rsidRDefault="00DA7D8D" w:rsidP="00341B46">
      <w:pPr>
        <w:spacing w:after="0" w:line="240" w:lineRule="auto"/>
      </w:pPr>
      <w:r>
        <w:separator/>
      </w:r>
    </w:p>
  </w:endnote>
  <w:endnote w:type="continuationSeparator" w:id="0">
    <w:p w14:paraId="10BB5A62" w14:textId="77777777" w:rsidR="00DA7D8D" w:rsidRDefault="00DA7D8D" w:rsidP="0034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341B46" w:rsidRPr="00443F68" w14:paraId="7E2D606F" w14:textId="77777777" w:rsidTr="00317B6C">
      <w:trPr>
        <w:cantSplit/>
        <w:trHeight w:val="1134"/>
        <w:jc w:val="center"/>
      </w:trPr>
      <w:tc>
        <w:tcPr>
          <w:tcW w:w="4112" w:type="dxa"/>
          <w:vAlign w:val="center"/>
        </w:tcPr>
        <w:p w14:paraId="13083535" w14:textId="5A566815" w:rsidR="00341B46" w:rsidRPr="00443F68" w:rsidRDefault="008B0AFC" w:rsidP="00341B4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wedi’u cadarnhau o gyfarfod Pwyllgor Datblygu Strategol BIPCTM 3 Ebrill 2025</w:t>
          </w:r>
        </w:p>
      </w:tc>
      <w:tc>
        <w:tcPr>
          <w:tcW w:w="2829" w:type="dxa"/>
          <w:vAlign w:val="center"/>
        </w:tcPr>
        <w:p w14:paraId="3CEDDFE3" w14:textId="77777777" w:rsidR="00341B46" w:rsidRPr="00443F68" w:rsidRDefault="00341B46" w:rsidP="00341B46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0CB2D2B2" w14:textId="77777777" w:rsidR="00341B46" w:rsidRPr="00443F68" w:rsidRDefault="00341B46" w:rsidP="00341B46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Datblygu Strategol</w:t>
          </w:r>
        </w:p>
        <w:p w14:paraId="4349B83A" w14:textId="23664978" w:rsidR="00341B46" w:rsidRPr="00443F68" w:rsidRDefault="00EF3597" w:rsidP="00341B46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3 Gorffennaf 2025 </w:t>
          </w:r>
        </w:p>
      </w:tc>
    </w:tr>
  </w:tbl>
  <w:p w14:paraId="57539D8D" w14:textId="77777777" w:rsidR="00341B46" w:rsidRDefault="00341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BBC84" w14:textId="77777777" w:rsidR="00DA7D8D" w:rsidRDefault="00DA7D8D" w:rsidP="00341B46">
      <w:pPr>
        <w:spacing w:after="0" w:line="240" w:lineRule="auto"/>
      </w:pPr>
      <w:r>
        <w:separator/>
      </w:r>
    </w:p>
  </w:footnote>
  <w:footnote w:type="continuationSeparator" w:id="0">
    <w:p w14:paraId="59ADEEEB" w14:textId="77777777" w:rsidR="00DA7D8D" w:rsidRDefault="00DA7D8D" w:rsidP="00341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304448C1" w14:textId="75149928" w:rsidR="00EF3597" w:rsidRDefault="00EF3597" w:rsidP="00EF3597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32448F04" wp14:editId="0B2F4D1F">
          <wp:extent cx="2552700" cy="648399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0A6F78B4"/>
    <w:multiLevelType w:val="multilevel"/>
    <w:tmpl w:val="28A6CE14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1CBB5D59"/>
    <w:multiLevelType w:val="hybridMultilevel"/>
    <w:tmpl w:val="B2EA3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4325F"/>
    <w:multiLevelType w:val="hybridMultilevel"/>
    <w:tmpl w:val="2C04E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2268B"/>
    <w:multiLevelType w:val="hybridMultilevel"/>
    <w:tmpl w:val="D7AC7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6B5709"/>
    <w:multiLevelType w:val="multilevel"/>
    <w:tmpl w:val="7548A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 w16cid:durableId="1372002591">
    <w:abstractNumId w:val="5"/>
  </w:num>
  <w:num w:numId="2" w16cid:durableId="766123100">
    <w:abstractNumId w:val="4"/>
  </w:num>
  <w:num w:numId="3" w16cid:durableId="22487503">
    <w:abstractNumId w:val="3"/>
  </w:num>
  <w:num w:numId="4" w16cid:durableId="2058696039">
    <w:abstractNumId w:val="1"/>
  </w:num>
  <w:num w:numId="5" w16cid:durableId="1753240097">
    <w:abstractNumId w:val="0"/>
  </w:num>
  <w:num w:numId="6" w16cid:durableId="1006976406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46"/>
    <w:rsid w:val="00087535"/>
    <w:rsid w:val="000E36BC"/>
    <w:rsid w:val="001F739D"/>
    <w:rsid w:val="00233E52"/>
    <w:rsid w:val="002F6B63"/>
    <w:rsid w:val="00341B46"/>
    <w:rsid w:val="00755C4C"/>
    <w:rsid w:val="008B0AFC"/>
    <w:rsid w:val="008B5B69"/>
    <w:rsid w:val="00916ADD"/>
    <w:rsid w:val="00995931"/>
    <w:rsid w:val="00A13C78"/>
    <w:rsid w:val="00A835EF"/>
    <w:rsid w:val="00A974D0"/>
    <w:rsid w:val="00BB243A"/>
    <w:rsid w:val="00C63AA3"/>
    <w:rsid w:val="00DA7D8D"/>
    <w:rsid w:val="00DF16C3"/>
    <w:rsid w:val="00E10396"/>
    <w:rsid w:val="00EF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F942"/>
  <w15:chartTrackingRefBased/>
  <w15:docId w15:val="{2E29DFC0-C496-48ED-ACC6-6FF4E170D9D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B4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B4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B4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B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1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B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B4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B4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B46"/>
    <w:rPr>
      <w:i/>
      <w:iCs/>
      <w:color w:val="404040" w:themeColor="text1" w:themeTint="BF"/>
    </w:r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341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B4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B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B4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B46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41B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41B46"/>
    <w:pPr>
      <w:spacing w:after="0" w:line="240" w:lineRule="auto"/>
    </w:pPr>
    <w:rPr>
      <w:kern w:val="0"/>
      <w14:ligatures w14:val="none"/>
    </w:r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341B46"/>
  </w:style>
  <w:style w:type="paragraph" w:styleId="Header">
    <w:name w:val="header"/>
    <w:basedOn w:val="Normal"/>
    <w:link w:val="HeaderChar"/>
    <w:uiPriority w:val="99"/>
    <w:unhideWhenUsed/>
    <w:rsid w:val="0034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B4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B46"/>
    <w:rPr>
      <w:kern w:val="0"/>
      <w14:ligatures w14:val="none"/>
    </w:rPr>
  </w:style>
  <w:style w:type="paragraph" w:customStyle="1" w:styleId="HeadingReportTemplate">
    <w:name w:val="Heading Report Template"/>
    <w:basedOn w:val="Heading2"/>
    <w:qFormat/>
    <w:rsid w:val="00341B46"/>
    <w:pPr>
      <w:numPr>
        <w:numId w:val="5"/>
      </w:numPr>
      <w:spacing w:before="40" w:after="0" w:line="276" w:lineRule="auto"/>
    </w:pPr>
    <w:rPr>
      <w:rFonts w:ascii="Verdana" w:hAnsi="Verdana"/>
      <w:b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E52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BB243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2CDA7D-2727-42BE-BB6A-5A22C71CBE38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customXml/itemProps2.xml><?xml version="1.0" encoding="utf-8"?>
<ds:datastoreItem xmlns:ds="http://schemas.openxmlformats.org/officeDocument/2006/customXml" ds:itemID="{F7075A92-EFF3-4654-9C62-62E895909B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B0EF3-F078-4D45-8E14-865DF81EE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(CTM UHB - Corporate Governance)</dc:creator>
  <cp:keywords/>
  <dc:description/>
  <cp:lastModifiedBy>Tyler Lewis (CTM UHB - Corporate Governance)</cp:lastModifiedBy>
  <cp:revision>5</cp:revision>
  <dcterms:created xsi:type="dcterms:W3CDTF">2025-04-09T09:04:00Z</dcterms:created>
  <dcterms:modified xsi:type="dcterms:W3CDTF">2025-07-03T13:06:00Z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