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35AC0B" w14:textId="77777777" w:rsidR="00F81952" w:rsidRPr="00EC7A8A" w:rsidRDefault="00F81952">
      <w:pPr>
        <w:rPr>
          <w:rFonts w:ascii="Verdana" w:hAnsi="Verdana"/>
          <w:sz w:val="24"/>
          <w:szCs w:val="24"/>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7B18ED" w14:paraId="199BA46C" w14:textId="77777777" w:rsidTr="00443F68">
        <w:trPr>
          <w:trHeight w:val="254"/>
        </w:trPr>
        <w:tc>
          <w:tcPr>
            <w:tcW w:w="5552" w:type="dxa"/>
            <w:tcBorders>
              <w:top w:val="nil"/>
              <w:left w:val="nil"/>
              <w:bottom w:val="nil"/>
            </w:tcBorders>
          </w:tcPr>
          <w:p w14:paraId="0D15D194" w14:textId="77777777" w:rsidR="009A4B08" w:rsidRPr="007B18ED" w:rsidRDefault="009A4B08">
            <w:pPr>
              <w:rPr>
                <w:rFonts w:ascii="Verdana" w:hAnsi="Verdana"/>
              </w:rPr>
            </w:pPr>
          </w:p>
        </w:tc>
        <w:tc>
          <w:tcPr>
            <w:tcW w:w="2490" w:type="dxa"/>
            <w:shd w:val="clear" w:color="auto" w:fill="1F3864" w:themeFill="accent5" w:themeFillShade="80"/>
          </w:tcPr>
          <w:p w14:paraId="1915DB5B" w14:textId="77777777" w:rsidR="009A4B08" w:rsidRPr="007B18ED" w:rsidRDefault="009A4B08">
            <w:pPr>
              <w:rPr>
                <w:rFonts w:ascii="Verdana" w:hAnsi="Verdana"/>
                <w:b/>
              </w:rPr>
            </w:pPr>
            <w:r w:rsidRPr="007B18ED">
              <w:rPr>
                <w:rFonts w:ascii="Verdana" w:hAnsi="Verdana"/>
                <w:b/>
              </w:rPr>
              <w:t>Agenda Item</w:t>
            </w:r>
          </w:p>
        </w:tc>
        <w:tc>
          <w:tcPr>
            <w:tcW w:w="2490" w:type="dxa"/>
          </w:tcPr>
          <w:p w14:paraId="768CFB8F" w14:textId="565DE7FB" w:rsidR="009A4B08" w:rsidRPr="007B18ED" w:rsidRDefault="00F96293">
            <w:pPr>
              <w:rPr>
                <w:rFonts w:ascii="Verdana" w:hAnsi="Verdana"/>
              </w:rPr>
            </w:pPr>
            <w:r>
              <w:rPr>
                <w:rFonts w:ascii="Verdana" w:hAnsi="Verdana"/>
              </w:rPr>
              <w:t>8.1.1</w:t>
            </w:r>
          </w:p>
        </w:tc>
      </w:tr>
    </w:tbl>
    <w:p w14:paraId="02FF864D" w14:textId="77777777" w:rsidR="009A4B08" w:rsidRPr="007B18ED"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7B18ED" w14:paraId="040D2909" w14:textId="77777777" w:rsidTr="00443F68">
        <w:tc>
          <w:tcPr>
            <w:tcW w:w="10490" w:type="dxa"/>
            <w:shd w:val="clear" w:color="auto" w:fill="1F3864" w:themeFill="accent5" w:themeFillShade="80"/>
          </w:tcPr>
          <w:p w14:paraId="1FCFDAE4" w14:textId="682FF6C3" w:rsidR="009A4B08" w:rsidRPr="007B18ED" w:rsidRDefault="008C3384" w:rsidP="009A4B08">
            <w:pPr>
              <w:jc w:val="center"/>
              <w:rPr>
                <w:rFonts w:ascii="Verdana" w:hAnsi="Verdana"/>
                <w:b/>
              </w:rPr>
            </w:pPr>
            <w:r>
              <w:rPr>
                <w:rFonts w:ascii="Verdana" w:hAnsi="Verdana"/>
                <w:b/>
              </w:rPr>
              <w:t>A</w:t>
            </w:r>
            <w:r w:rsidR="009A4B08" w:rsidRPr="007B18ED">
              <w:rPr>
                <w:rFonts w:ascii="Verdana" w:hAnsi="Verdana"/>
                <w:b/>
              </w:rPr>
              <w:t>pproved Minutes of the</w:t>
            </w:r>
            <w:r w:rsidR="008C3A2A" w:rsidRPr="007B18ED">
              <w:rPr>
                <w:rFonts w:ascii="Verdana" w:hAnsi="Verdana"/>
                <w:b/>
              </w:rPr>
              <w:t xml:space="preserve"> Strategic Development Committee </w:t>
            </w:r>
          </w:p>
        </w:tc>
      </w:tr>
    </w:tbl>
    <w:p w14:paraId="07EBFE56" w14:textId="77777777" w:rsidR="009A4B08" w:rsidRPr="007B18ED"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7B18ED" w14:paraId="3127CE66" w14:textId="77777777" w:rsidTr="00443F68">
        <w:tc>
          <w:tcPr>
            <w:tcW w:w="2977" w:type="dxa"/>
            <w:shd w:val="clear" w:color="auto" w:fill="BF8F00" w:themeFill="accent4" w:themeFillShade="BF"/>
          </w:tcPr>
          <w:p w14:paraId="0388E856" w14:textId="77777777" w:rsidR="009A4B08" w:rsidRPr="007B18ED" w:rsidRDefault="009A4B08">
            <w:pPr>
              <w:rPr>
                <w:rFonts w:ascii="Verdana" w:hAnsi="Verdana"/>
                <w:b/>
              </w:rPr>
            </w:pPr>
            <w:r w:rsidRPr="007B18ED">
              <w:rPr>
                <w:rFonts w:ascii="Verdana" w:hAnsi="Verdana"/>
                <w:b/>
              </w:rPr>
              <w:t>Date and Time of Meeting</w:t>
            </w:r>
          </w:p>
        </w:tc>
        <w:tc>
          <w:tcPr>
            <w:tcW w:w="7513" w:type="dxa"/>
          </w:tcPr>
          <w:p w14:paraId="3645DC79" w14:textId="5CEF589F" w:rsidR="009A4B08" w:rsidRPr="007B18ED" w:rsidRDefault="008C3A2A" w:rsidP="00495AAF">
            <w:pPr>
              <w:tabs>
                <w:tab w:val="center" w:pos="3648"/>
              </w:tabs>
              <w:rPr>
                <w:rFonts w:ascii="Verdana" w:hAnsi="Verdana"/>
                <w:iCs/>
              </w:rPr>
            </w:pPr>
            <w:r w:rsidRPr="007B18ED">
              <w:rPr>
                <w:rFonts w:ascii="Verdana" w:hAnsi="Verdana"/>
                <w:iCs/>
              </w:rPr>
              <w:t>3</w:t>
            </w:r>
            <w:r w:rsidRPr="007B18ED">
              <w:rPr>
                <w:rFonts w:ascii="Verdana" w:hAnsi="Verdana"/>
                <w:iCs/>
                <w:vertAlign w:val="superscript"/>
              </w:rPr>
              <w:t>rd</w:t>
            </w:r>
            <w:r w:rsidRPr="007B18ED">
              <w:rPr>
                <w:rFonts w:ascii="Verdana" w:hAnsi="Verdana"/>
                <w:iCs/>
              </w:rPr>
              <w:t xml:space="preserve"> July 2025 9:30am-12:30pm</w:t>
            </w:r>
          </w:p>
        </w:tc>
      </w:tr>
      <w:tr w:rsidR="009A4B08" w:rsidRPr="007B18ED" w14:paraId="3821EDD9" w14:textId="77777777" w:rsidTr="00443F68">
        <w:tc>
          <w:tcPr>
            <w:tcW w:w="2977" w:type="dxa"/>
            <w:shd w:val="clear" w:color="auto" w:fill="BF8F00" w:themeFill="accent4" w:themeFillShade="BF"/>
          </w:tcPr>
          <w:p w14:paraId="5F25DA9F" w14:textId="77777777" w:rsidR="009A4B08" w:rsidRPr="007B18ED" w:rsidRDefault="009A4B08">
            <w:pPr>
              <w:rPr>
                <w:rFonts w:ascii="Verdana" w:hAnsi="Verdana"/>
                <w:b/>
              </w:rPr>
            </w:pPr>
            <w:r w:rsidRPr="007B18ED">
              <w:rPr>
                <w:rFonts w:ascii="Verdana" w:hAnsi="Verdana"/>
                <w:b/>
              </w:rPr>
              <w:t xml:space="preserve">Venue </w:t>
            </w:r>
          </w:p>
        </w:tc>
        <w:tc>
          <w:tcPr>
            <w:tcW w:w="7513" w:type="dxa"/>
          </w:tcPr>
          <w:p w14:paraId="4A40EF1C" w14:textId="75380D92" w:rsidR="009A4B08" w:rsidRPr="007B18ED" w:rsidRDefault="00E17D29" w:rsidP="009A4B08">
            <w:pPr>
              <w:rPr>
                <w:rFonts w:ascii="Verdana" w:hAnsi="Verdana"/>
                <w:iCs/>
              </w:rPr>
            </w:pPr>
            <w:r w:rsidRPr="007B18ED">
              <w:rPr>
                <w:rFonts w:ascii="Verdana" w:hAnsi="Verdana"/>
                <w:iCs/>
              </w:rPr>
              <w:t>V</w:t>
            </w:r>
            <w:r w:rsidR="009A4B08" w:rsidRPr="007B18ED">
              <w:rPr>
                <w:rFonts w:ascii="Verdana" w:hAnsi="Verdana"/>
                <w:iCs/>
              </w:rPr>
              <w:t>irtual via Microsoft Teams</w:t>
            </w:r>
            <w:r w:rsidR="008B6232" w:rsidRPr="007B18ED">
              <w:rPr>
                <w:rFonts w:ascii="Verdana" w:hAnsi="Verdana"/>
                <w:iCs/>
              </w:rPr>
              <w:t xml:space="preserve"> </w:t>
            </w:r>
          </w:p>
        </w:tc>
      </w:tr>
    </w:tbl>
    <w:p w14:paraId="08AE6E29" w14:textId="77777777" w:rsidR="009A4B08" w:rsidRPr="007B18ED"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119"/>
        <w:gridCol w:w="4394"/>
      </w:tblGrid>
      <w:tr w:rsidR="00777BAD" w:rsidRPr="007B18ED" w14:paraId="0A9F5E43" w14:textId="77777777" w:rsidTr="00E465FC">
        <w:tc>
          <w:tcPr>
            <w:tcW w:w="2977" w:type="dxa"/>
            <w:vMerge w:val="restart"/>
            <w:shd w:val="clear" w:color="auto" w:fill="BF8F00" w:themeFill="accent4" w:themeFillShade="BF"/>
          </w:tcPr>
          <w:p w14:paraId="26C4C395" w14:textId="77777777" w:rsidR="00777BAD" w:rsidRPr="007B18ED" w:rsidRDefault="00777BAD" w:rsidP="00B83E7F">
            <w:pPr>
              <w:rPr>
                <w:rFonts w:ascii="Verdana" w:hAnsi="Verdana"/>
                <w:b/>
              </w:rPr>
            </w:pPr>
            <w:r w:rsidRPr="007B18ED">
              <w:rPr>
                <w:rFonts w:ascii="Verdana" w:hAnsi="Verdana"/>
                <w:b/>
              </w:rPr>
              <w:t>Members Present</w:t>
            </w:r>
          </w:p>
        </w:tc>
        <w:tc>
          <w:tcPr>
            <w:tcW w:w="3119" w:type="dxa"/>
          </w:tcPr>
          <w:p w14:paraId="658FF6CE" w14:textId="7C26BB9E" w:rsidR="00777BAD" w:rsidRPr="007B18ED" w:rsidRDefault="00777BAD" w:rsidP="00296E5B">
            <w:pPr>
              <w:rPr>
                <w:rFonts w:ascii="Verdana" w:hAnsi="Verdana"/>
                <w:iCs/>
              </w:rPr>
            </w:pPr>
            <w:r w:rsidRPr="007B18ED">
              <w:rPr>
                <w:rFonts w:ascii="Verdana" w:hAnsi="Verdana"/>
                <w:iCs/>
              </w:rPr>
              <w:t xml:space="preserve">Kath Palmer </w:t>
            </w:r>
          </w:p>
        </w:tc>
        <w:tc>
          <w:tcPr>
            <w:tcW w:w="4394" w:type="dxa"/>
          </w:tcPr>
          <w:p w14:paraId="5EFC2835" w14:textId="0FA2518E" w:rsidR="00777BAD" w:rsidRPr="007B18ED" w:rsidRDefault="00B76424" w:rsidP="00296E5B">
            <w:pPr>
              <w:rPr>
                <w:rFonts w:ascii="Verdana" w:hAnsi="Verdana"/>
                <w:iCs/>
              </w:rPr>
            </w:pPr>
            <w:r w:rsidRPr="007B18ED">
              <w:rPr>
                <w:rFonts w:ascii="Verdana" w:hAnsi="Verdana"/>
                <w:iCs/>
              </w:rPr>
              <w:t>Vice Chair of CTMUHB (</w:t>
            </w:r>
            <w:r w:rsidR="00777BAD" w:rsidRPr="007B18ED">
              <w:rPr>
                <w:rFonts w:ascii="Verdana" w:hAnsi="Verdana"/>
                <w:iCs/>
              </w:rPr>
              <w:t>Committee Chair</w:t>
            </w:r>
            <w:r w:rsidRPr="007B18ED">
              <w:rPr>
                <w:rFonts w:ascii="Verdana" w:hAnsi="Verdana"/>
                <w:iCs/>
              </w:rPr>
              <w:t>)</w:t>
            </w:r>
          </w:p>
        </w:tc>
      </w:tr>
      <w:tr w:rsidR="00777BAD" w:rsidRPr="007B18ED" w14:paraId="71732758" w14:textId="77777777" w:rsidTr="00E465FC">
        <w:tc>
          <w:tcPr>
            <w:tcW w:w="2977" w:type="dxa"/>
            <w:vMerge/>
            <w:shd w:val="clear" w:color="auto" w:fill="BF8F00" w:themeFill="accent4" w:themeFillShade="BF"/>
          </w:tcPr>
          <w:p w14:paraId="1EEFDE20" w14:textId="77777777" w:rsidR="00777BAD" w:rsidRPr="007B18ED" w:rsidRDefault="00777BAD" w:rsidP="00B83E7F">
            <w:pPr>
              <w:rPr>
                <w:rFonts w:ascii="Verdana" w:hAnsi="Verdana"/>
                <w:b/>
              </w:rPr>
            </w:pPr>
          </w:p>
        </w:tc>
        <w:tc>
          <w:tcPr>
            <w:tcW w:w="3119" w:type="dxa"/>
          </w:tcPr>
          <w:p w14:paraId="7329246C" w14:textId="5DC8C290" w:rsidR="00777BAD" w:rsidRPr="007B18ED" w:rsidRDefault="00777BAD" w:rsidP="00296E5B">
            <w:pPr>
              <w:rPr>
                <w:rFonts w:ascii="Verdana" w:hAnsi="Verdana"/>
                <w:iCs/>
              </w:rPr>
            </w:pPr>
            <w:r w:rsidRPr="007B18ED">
              <w:rPr>
                <w:rFonts w:ascii="Verdana" w:hAnsi="Verdana"/>
                <w:iCs/>
              </w:rPr>
              <w:t xml:space="preserve">Carolyn Donoghue </w:t>
            </w:r>
          </w:p>
        </w:tc>
        <w:tc>
          <w:tcPr>
            <w:tcW w:w="4394" w:type="dxa"/>
          </w:tcPr>
          <w:p w14:paraId="0C674949" w14:textId="513D1E6D" w:rsidR="00777BAD" w:rsidRPr="007B18ED" w:rsidRDefault="00777BAD" w:rsidP="00296E5B">
            <w:pPr>
              <w:rPr>
                <w:rFonts w:ascii="Verdana" w:hAnsi="Verdana"/>
                <w:iCs/>
              </w:rPr>
            </w:pPr>
            <w:r w:rsidRPr="007B18ED">
              <w:rPr>
                <w:rFonts w:ascii="Verdana" w:hAnsi="Verdana"/>
                <w:iCs/>
              </w:rPr>
              <w:t xml:space="preserve">Independent Member </w:t>
            </w:r>
            <w:r w:rsidR="00052402" w:rsidRPr="007B18ED">
              <w:rPr>
                <w:rFonts w:ascii="Verdana" w:hAnsi="Verdana"/>
                <w:iCs/>
              </w:rPr>
              <w:t>(In-Part)</w:t>
            </w:r>
          </w:p>
        </w:tc>
      </w:tr>
      <w:tr w:rsidR="00777BAD" w:rsidRPr="007B18ED" w14:paraId="5CB7E314" w14:textId="77777777" w:rsidTr="00E465FC">
        <w:tc>
          <w:tcPr>
            <w:tcW w:w="2977" w:type="dxa"/>
            <w:vMerge/>
            <w:shd w:val="clear" w:color="auto" w:fill="BF8F00" w:themeFill="accent4" w:themeFillShade="BF"/>
          </w:tcPr>
          <w:p w14:paraId="506879D4" w14:textId="77777777" w:rsidR="00777BAD" w:rsidRPr="007B18ED" w:rsidRDefault="00777BAD" w:rsidP="00B83E7F">
            <w:pPr>
              <w:rPr>
                <w:rFonts w:ascii="Verdana" w:hAnsi="Verdana"/>
                <w:b/>
              </w:rPr>
            </w:pPr>
          </w:p>
        </w:tc>
        <w:tc>
          <w:tcPr>
            <w:tcW w:w="3119" w:type="dxa"/>
          </w:tcPr>
          <w:p w14:paraId="53169EA5" w14:textId="79C6CE11" w:rsidR="00777BAD" w:rsidRPr="007B18ED" w:rsidRDefault="00777BAD" w:rsidP="00296E5B">
            <w:pPr>
              <w:rPr>
                <w:rFonts w:ascii="Verdana" w:hAnsi="Verdana"/>
                <w:iCs/>
              </w:rPr>
            </w:pPr>
            <w:r w:rsidRPr="007B18ED">
              <w:rPr>
                <w:rFonts w:ascii="Verdana" w:hAnsi="Verdana"/>
                <w:iCs/>
              </w:rPr>
              <w:t xml:space="preserve">Neil Mesher </w:t>
            </w:r>
          </w:p>
        </w:tc>
        <w:tc>
          <w:tcPr>
            <w:tcW w:w="4394" w:type="dxa"/>
          </w:tcPr>
          <w:p w14:paraId="25D0F79C" w14:textId="5B318D63" w:rsidR="00777BAD" w:rsidRPr="007B18ED" w:rsidRDefault="00777BAD" w:rsidP="00296E5B">
            <w:pPr>
              <w:rPr>
                <w:rFonts w:ascii="Verdana" w:hAnsi="Verdana"/>
                <w:iCs/>
              </w:rPr>
            </w:pPr>
            <w:r w:rsidRPr="007B18ED">
              <w:rPr>
                <w:rFonts w:ascii="Verdana" w:hAnsi="Verdana"/>
                <w:iCs/>
              </w:rPr>
              <w:t xml:space="preserve">Independent Member </w:t>
            </w:r>
          </w:p>
        </w:tc>
      </w:tr>
      <w:tr w:rsidR="00777BAD" w:rsidRPr="007B18ED" w14:paraId="0F1F8D8A" w14:textId="77777777" w:rsidTr="00E465FC">
        <w:tc>
          <w:tcPr>
            <w:tcW w:w="2977" w:type="dxa"/>
            <w:vMerge/>
            <w:shd w:val="clear" w:color="auto" w:fill="BF8F00" w:themeFill="accent4" w:themeFillShade="BF"/>
          </w:tcPr>
          <w:p w14:paraId="101E3262" w14:textId="77777777" w:rsidR="00777BAD" w:rsidRPr="007B18ED" w:rsidRDefault="00777BAD" w:rsidP="00B83E7F">
            <w:pPr>
              <w:rPr>
                <w:rFonts w:ascii="Verdana" w:hAnsi="Verdana"/>
                <w:b/>
              </w:rPr>
            </w:pPr>
          </w:p>
        </w:tc>
        <w:tc>
          <w:tcPr>
            <w:tcW w:w="3119" w:type="dxa"/>
          </w:tcPr>
          <w:p w14:paraId="717F838F" w14:textId="4885B31C" w:rsidR="00777BAD" w:rsidRPr="007B18ED" w:rsidRDefault="00777BAD" w:rsidP="00296E5B">
            <w:pPr>
              <w:rPr>
                <w:rFonts w:ascii="Verdana" w:hAnsi="Verdana"/>
                <w:iCs/>
              </w:rPr>
            </w:pPr>
            <w:r w:rsidRPr="007B18ED">
              <w:rPr>
                <w:rFonts w:ascii="Verdana" w:hAnsi="Verdana"/>
                <w:iCs/>
              </w:rPr>
              <w:t>Dilys Jouvenat</w:t>
            </w:r>
          </w:p>
        </w:tc>
        <w:tc>
          <w:tcPr>
            <w:tcW w:w="4394" w:type="dxa"/>
          </w:tcPr>
          <w:p w14:paraId="43E6FA5D" w14:textId="4DD465CD" w:rsidR="00777BAD" w:rsidRPr="007B18ED" w:rsidRDefault="00777BAD" w:rsidP="00296E5B">
            <w:pPr>
              <w:rPr>
                <w:rFonts w:ascii="Verdana" w:hAnsi="Verdana"/>
                <w:iCs/>
              </w:rPr>
            </w:pPr>
            <w:r w:rsidRPr="007B18ED">
              <w:rPr>
                <w:rFonts w:ascii="Verdana" w:hAnsi="Verdana"/>
                <w:iCs/>
              </w:rPr>
              <w:t xml:space="preserve">Independent Member </w:t>
            </w:r>
            <w:r w:rsidR="009B2BCC" w:rsidRPr="007B18ED">
              <w:rPr>
                <w:rFonts w:ascii="Verdana" w:hAnsi="Verdana"/>
                <w:iCs/>
              </w:rPr>
              <w:t xml:space="preserve">(In-Part) </w:t>
            </w:r>
          </w:p>
        </w:tc>
      </w:tr>
      <w:tr w:rsidR="00777BAD" w:rsidRPr="007B18ED" w14:paraId="512A47C3" w14:textId="77777777" w:rsidTr="00E465FC">
        <w:tc>
          <w:tcPr>
            <w:tcW w:w="2977" w:type="dxa"/>
            <w:vMerge/>
            <w:shd w:val="clear" w:color="auto" w:fill="BF8F00" w:themeFill="accent4" w:themeFillShade="BF"/>
          </w:tcPr>
          <w:p w14:paraId="2CEAA873" w14:textId="77777777" w:rsidR="00777BAD" w:rsidRPr="007B18ED" w:rsidRDefault="00777BAD" w:rsidP="00B83E7F">
            <w:pPr>
              <w:rPr>
                <w:rFonts w:ascii="Verdana" w:hAnsi="Verdana"/>
                <w:b/>
              </w:rPr>
            </w:pPr>
          </w:p>
        </w:tc>
        <w:tc>
          <w:tcPr>
            <w:tcW w:w="3119" w:type="dxa"/>
          </w:tcPr>
          <w:p w14:paraId="414D0D48" w14:textId="207A3B58" w:rsidR="00777BAD" w:rsidRPr="007B18ED" w:rsidRDefault="009B2BCC" w:rsidP="00296E5B">
            <w:pPr>
              <w:rPr>
                <w:rFonts w:ascii="Verdana" w:hAnsi="Verdana"/>
                <w:iCs/>
              </w:rPr>
            </w:pPr>
            <w:r w:rsidRPr="007B18ED">
              <w:rPr>
                <w:rFonts w:ascii="Verdana" w:hAnsi="Verdana"/>
                <w:iCs/>
              </w:rPr>
              <w:t xml:space="preserve">Rachel Rowlands </w:t>
            </w:r>
          </w:p>
        </w:tc>
        <w:tc>
          <w:tcPr>
            <w:tcW w:w="4394" w:type="dxa"/>
          </w:tcPr>
          <w:p w14:paraId="44036443" w14:textId="53E62B28" w:rsidR="00777BAD" w:rsidRPr="007B18ED" w:rsidRDefault="009B2BCC" w:rsidP="00296E5B">
            <w:pPr>
              <w:rPr>
                <w:rFonts w:ascii="Verdana" w:hAnsi="Verdana"/>
                <w:iCs/>
              </w:rPr>
            </w:pPr>
            <w:r w:rsidRPr="007B18ED">
              <w:rPr>
                <w:rFonts w:ascii="Verdana" w:hAnsi="Verdana"/>
                <w:iCs/>
              </w:rPr>
              <w:t>Independent Member (In-Part)</w:t>
            </w:r>
          </w:p>
        </w:tc>
      </w:tr>
      <w:tr w:rsidR="00CE63FE" w:rsidRPr="007B18ED" w14:paraId="2493EE57" w14:textId="77777777" w:rsidTr="00E465FC">
        <w:tc>
          <w:tcPr>
            <w:tcW w:w="2977" w:type="dxa"/>
            <w:vMerge w:val="restart"/>
            <w:shd w:val="clear" w:color="auto" w:fill="BF8F00" w:themeFill="accent4" w:themeFillShade="BF"/>
          </w:tcPr>
          <w:p w14:paraId="42829D54" w14:textId="77777777" w:rsidR="00CE63FE" w:rsidRPr="007B18ED" w:rsidRDefault="00CE63FE" w:rsidP="00296E5B">
            <w:pPr>
              <w:rPr>
                <w:rFonts w:ascii="Verdana" w:hAnsi="Verdana"/>
                <w:b/>
              </w:rPr>
            </w:pPr>
            <w:r w:rsidRPr="007B18ED">
              <w:rPr>
                <w:rFonts w:ascii="Verdana" w:hAnsi="Verdana"/>
                <w:b/>
              </w:rPr>
              <w:t>In Attendance</w:t>
            </w:r>
          </w:p>
          <w:p w14:paraId="0420A1B7" w14:textId="77777777" w:rsidR="00A80D68" w:rsidRPr="007B18ED" w:rsidRDefault="00A80D68" w:rsidP="00A80D68">
            <w:pPr>
              <w:rPr>
                <w:rFonts w:ascii="Verdana" w:hAnsi="Verdana"/>
              </w:rPr>
            </w:pPr>
          </w:p>
          <w:p w14:paraId="62BD1EF2" w14:textId="77777777" w:rsidR="00A80D68" w:rsidRPr="007B18ED" w:rsidRDefault="00A80D68" w:rsidP="00A80D68">
            <w:pPr>
              <w:rPr>
                <w:rFonts w:ascii="Verdana" w:hAnsi="Verdana"/>
              </w:rPr>
            </w:pPr>
          </w:p>
          <w:p w14:paraId="53611631" w14:textId="77777777" w:rsidR="00A80D68" w:rsidRPr="007B18ED" w:rsidRDefault="00A80D68" w:rsidP="00A80D68">
            <w:pPr>
              <w:rPr>
                <w:rFonts w:ascii="Verdana" w:hAnsi="Verdana"/>
              </w:rPr>
            </w:pPr>
          </w:p>
          <w:p w14:paraId="7F33B881" w14:textId="77777777" w:rsidR="00A80D68" w:rsidRPr="007B18ED" w:rsidRDefault="00A80D68" w:rsidP="00A80D68">
            <w:pPr>
              <w:rPr>
                <w:rFonts w:ascii="Verdana" w:hAnsi="Verdana"/>
              </w:rPr>
            </w:pPr>
          </w:p>
          <w:p w14:paraId="1A0AA97A" w14:textId="77777777" w:rsidR="00A80D68" w:rsidRPr="007B18ED" w:rsidRDefault="00A80D68" w:rsidP="00A80D68">
            <w:pPr>
              <w:rPr>
                <w:rFonts w:ascii="Verdana" w:hAnsi="Verdana"/>
              </w:rPr>
            </w:pPr>
          </w:p>
          <w:p w14:paraId="76D243C7" w14:textId="77777777" w:rsidR="00A80D68" w:rsidRPr="007B18ED" w:rsidRDefault="00A80D68" w:rsidP="00A80D68">
            <w:pPr>
              <w:rPr>
                <w:rFonts w:ascii="Verdana" w:hAnsi="Verdana"/>
                <w:b/>
              </w:rPr>
            </w:pPr>
          </w:p>
          <w:p w14:paraId="58567FA9" w14:textId="77777777" w:rsidR="00A80D68" w:rsidRPr="007B18ED" w:rsidRDefault="00A80D68" w:rsidP="00A80D68">
            <w:pPr>
              <w:rPr>
                <w:rFonts w:ascii="Verdana" w:hAnsi="Verdana"/>
              </w:rPr>
            </w:pPr>
          </w:p>
          <w:p w14:paraId="1A40ABA1" w14:textId="77777777" w:rsidR="00A80D68" w:rsidRPr="007B18ED" w:rsidRDefault="00A80D68" w:rsidP="00A80D68">
            <w:pPr>
              <w:rPr>
                <w:rFonts w:ascii="Verdana" w:hAnsi="Verdana"/>
                <w:b/>
              </w:rPr>
            </w:pPr>
          </w:p>
          <w:p w14:paraId="5F6839B6" w14:textId="77777777" w:rsidR="00A80D68" w:rsidRPr="007B18ED" w:rsidRDefault="00A80D68" w:rsidP="00A80D68">
            <w:pPr>
              <w:rPr>
                <w:rFonts w:ascii="Verdana" w:hAnsi="Verdana"/>
                <w:b/>
              </w:rPr>
            </w:pPr>
          </w:p>
          <w:p w14:paraId="50C9BB58" w14:textId="77777777" w:rsidR="00A80D68" w:rsidRPr="007B18ED" w:rsidRDefault="00A80D68" w:rsidP="00A80D68">
            <w:pPr>
              <w:rPr>
                <w:rFonts w:ascii="Verdana" w:hAnsi="Verdana"/>
                <w:b/>
              </w:rPr>
            </w:pPr>
          </w:p>
          <w:p w14:paraId="77BB81EB" w14:textId="77777777" w:rsidR="00A80D68" w:rsidRPr="007B18ED" w:rsidRDefault="00A80D68" w:rsidP="00A80D68">
            <w:pPr>
              <w:jc w:val="center"/>
              <w:rPr>
                <w:rFonts w:ascii="Verdana" w:hAnsi="Verdana"/>
              </w:rPr>
            </w:pPr>
          </w:p>
        </w:tc>
        <w:tc>
          <w:tcPr>
            <w:tcW w:w="3119" w:type="dxa"/>
          </w:tcPr>
          <w:p w14:paraId="6F740B81" w14:textId="02C79014" w:rsidR="00CE63FE" w:rsidRPr="007B18ED" w:rsidRDefault="00777BAD" w:rsidP="00296E5B">
            <w:pPr>
              <w:rPr>
                <w:rFonts w:ascii="Verdana" w:hAnsi="Verdana"/>
                <w:iCs/>
              </w:rPr>
            </w:pPr>
            <w:r w:rsidRPr="007B18ED">
              <w:rPr>
                <w:rFonts w:ascii="Verdana" w:hAnsi="Verdana"/>
                <w:iCs/>
              </w:rPr>
              <w:t xml:space="preserve">Claire Thompson </w:t>
            </w:r>
          </w:p>
        </w:tc>
        <w:tc>
          <w:tcPr>
            <w:tcW w:w="4394" w:type="dxa"/>
          </w:tcPr>
          <w:p w14:paraId="51EA4CDF" w14:textId="142D2C63" w:rsidR="00CE63FE" w:rsidRPr="007B18ED" w:rsidRDefault="00777BAD" w:rsidP="00296E5B">
            <w:pPr>
              <w:rPr>
                <w:rFonts w:ascii="Verdana" w:hAnsi="Verdana"/>
                <w:iCs/>
              </w:rPr>
            </w:pPr>
            <w:r w:rsidRPr="007B18ED">
              <w:rPr>
                <w:rFonts w:ascii="Verdana" w:hAnsi="Verdana"/>
                <w:iCs/>
              </w:rPr>
              <w:t>Executive Director of Strategy and Transformation</w:t>
            </w:r>
          </w:p>
        </w:tc>
      </w:tr>
      <w:tr w:rsidR="00CE63FE" w:rsidRPr="007B18ED" w14:paraId="0DA221C2" w14:textId="77777777" w:rsidTr="00E465FC">
        <w:tc>
          <w:tcPr>
            <w:tcW w:w="2977" w:type="dxa"/>
            <w:vMerge/>
            <w:shd w:val="clear" w:color="auto" w:fill="BF8F00" w:themeFill="accent4" w:themeFillShade="BF"/>
          </w:tcPr>
          <w:p w14:paraId="38E145ED" w14:textId="77777777" w:rsidR="00CE63FE" w:rsidRPr="007B18ED" w:rsidRDefault="00CE63FE" w:rsidP="00296E5B">
            <w:pPr>
              <w:rPr>
                <w:rFonts w:ascii="Verdana" w:hAnsi="Verdana"/>
                <w:b/>
              </w:rPr>
            </w:pPr>
          </w:p>
        </w:tc>
        <w:tc>
          <w:tcPr>
            <w:tcW w:w="3119" w:type="dxa"/>
          </w:tcPr>
          <w:p w14:paraId="3544783B" w14:textId="20B1E69F" w:rsidR="00CE63FE" w:rsidRPr="007B18ED" w:rsidRDefault="00777BAD" w:rsidP="00296E5B">
            <w:pPr>
              <w:rPr>
                <w:rFonts w:ascii="Verdana" w:hAnsi="Verdana"/>
                <w:iCs/>
              </w:rPr>
            </w:pPr>
            <w:r w:rsidRPr="007B18ED">
              <w:rPr>
                <w:rFonts w:ascii="Verdana" w:hAnsi="Verdana"/>
                <w:iCs/>
              </w:rPr>
              <w:t xml:space="preserve">Lauren Edwards </w:t>
            </w:r>
          </w:p>
        </w:tc>
        <w:tc>
          <w:tcPr>
            <w:tcW w:w="4394" w:type="dxa"/>
          </w:tcPr>
          <w:p w14:paraId="1EC52ED3" w14:textId="4FB7FB4A" w:rsidR="00CE63FE" w:rsidRPr="007B18ED" w:rsidRDefault="00777BAD" w:rsidP="00296E5B">
            <w:pPr>
              <w:rPr>
                <w:rFonts w:ascii="Verdana" w:hAnsi="Verdana"/>
                <w:iCs/>
              </w:rPr>
            </w:pPr>
            <w:r w:rsidRPr="007B18ED">
              <w:rPr>
                <w:rFonts w:ascii="Verdana" w:hAnsi="Verdana"/>
                <w:iCs/>
              </w:rPr>
              <w:t>Executive Director of AHPs and Health Science</w:t>
            </w:r>
          </w:p>
        </w:tc>
      </w:tr>
      <w:tr w:rsidR="00CE63FE" w:rsidRPr="007B18ED" w14:paraId="1DDE0519" w14:textId="77777777" w:rsidTr="00E465FC">
        <w:tc>
          <w:tcPr>
            <w:tcW w:w="2977" w:type="dxa"/>
            <w:vMerge/>
            <w:shd w:val="clear" w:color="auto" w:fill="BF8F00" w:themeFill="accent4" w:themeFillShade="BF"/>
          </w:tcPr>
          <w:p w14:paraId="5A2B4596" w14:textId="77777777" w:rsidR="00CE63FE" w:rsidRPr="007B18ED" w:rsidRDefault="00CE63FE" w:rsidP="00296E5B">
            <w:pPr>
              <w:rPr>
                <w:rFonts w:ascii="Verdana" w:hAnsi="Verdana"/>
                <w:b/>
              </w:rPr>
            </w:pPr>
          </w:p>
        </w:tc>
        <w:tc>
          <w:tcPr>
            <w:tcW w:w="3119" w:type="dxa"/>
          </w:tcPr>
          <w:p w14:paraId="49197E5B" w14:textId="79AD5E09" w:rsidR="00CE63FE" w:rsidRPr="007B18ED" w:rsidRDefault="00777BAD" w:rsidP="00296E5B">
            <w:pPr>
              <w:rPr>
                <w:rFonts w:ascii="Verdana" w:hAnsi="Verdana"/>
                <w:iCs/>
              </w:rPr>
            </w:pPr>
            <w:r w:rsidRPr="007B18ED">
              <w:rPr>
                <w:rFonts w:ascii="Verdana" w:hAnsi="Verdana"/>
                <w:iCs/>
              </w:rPr>
              <w:t xml:space="preserve">Philip Daniels </w:t>
            </w:r>
          </w:p>
        </w:tc>
        <w:tc>
          <w:tcPr>
            <w:tcW w:w="4394" w:type="dxa"/>
          </w:tcPr>
          <w:p w14:paraId="7211545A" w14:textId="31D8CB70" w:rsidR="00CE63FE" w:rsidRPr="007B18ED" w:rsidRDefault="00777BAD" w:rsidP="00296E5B">
            <w:pPr>
              <w:rPr>
                <w:rFonts w:ascii="Verdana" w:hAnsi="Verdana"/>
                <w:iCs/>
              </w:rPr>
            </w:pPr>
            <w:r w:rsidRPr="007B18ED">
              <w:rPr>
                <w:rFonts w:ascii="Verdana" w:hAnsi="Verdana"/>
                <w:iCs/>
              </w:rPr>
              <w:t>Executive Director for Public Health</w:t>
            </w:r>
          </w:p>
        </w:tc>
      </w:tr>
      <w:tr w:rsidR="00CE63FE" w:rsidRPr="007B18ED" w14:paraId="6B2B0169" w14:textId="77777777" w:rsidTr="00E465FC">
        <w:tc>
          <w:tcPr>
            <w:tcW w:w="2977" w:type="dxa"/>
            <w:vMerge/>
            <w:shd w:val="clear" w:color="auto" w:fill="BF8F00" w:themeFill="accent4" w:themeFillShade="BF"/>
          </w:tcPr>
          <w:p w14:paraId="6976420F" w14:textId="77777777" w:rsidR="00CE63FE" w:rsidRPr="007B18ED" w:rsidRDefault="00CE63FE" w:rsidP="00296E5B">
            <w:pPr>
              <w:rPr>
                <w:rFonts w:ascii="Verdana" w:hAnsi="Verdana"/>
                <w:b/>
              </w:rPr>
            </w:pPr>
          </w:p>
        </w:tc>
        <w:tc>
          <w:tcPr>
            <w:tcW w:w="3119" w:type="dxa"/>
          </w:tcPr>
          <w:p w14:paraId="78D11934" w14:textId="52D37CE8" w:rsidR="00CE63FE" w:rsidRPr="007B18ED" w:rsidRDefault="00777BAD" w:rsidP="00296E5B">
            <w:pPr>
              <w:rPr>
                <w:rFonts w:ascii="Verdana" w:hAnsi="Verdana"/>
                <w:iCs/>
              </w:rPr>
            </w:pPr>
            <w:r w:rsidRPr="007B18ED">
              <w:rPr>
                <w:rFonts w:ascii="Verdana" w:hAnsi="Verdana"/>
                <w:iCs/>
              </w:rPr>
              <w:t xml:space="preserve">Stuart Morris </w:t>
            </w:r>
          </w:p>
        </w:tc>
        <w:tc>
          <w:tcPr>
            <w:tcW w:w="4394" w:type="dxa"/>
          </w:tcPr>
          <w:p w14:paraId="08C0E557" w14:textId="6934BF49" w:rsidR="00CE63FE" w:rsidRPr="007B18ED" w:rsidRDefault="00777BAD" w:rsidP="00296E5B">
            <w:pPr>
              <w:rPr>
                <w:rFonts w:ascii="Verdana" w:hAnsi="Verdana"/>
                <w:iCs/>
              </w:rPr>
            </w:pPr>
            <w:r w:rsidRPr="007B18ED">
              <w:rPr>
                <w:rFonts w:ascii="Verdana" w:hAnsi="Verdana"/>
                <w:iCs/>
              </w:rPr>
              <w:t xml:space="preserve">Director of Digital </w:t>
            </w:r>
          </w:p>
        </w:tc>
      </w:tr>
      <w:tr w:rsidR="00CE63FE" w:rsidRPr="007B18ED" w14:paraId="57670DEA" w14:textId="77777777" w:rsidTr="00E465FC">
        <w:tc>
          <w:tcPr>
            <w:tcW w:w="2977" w:type="dxa"/>
            <w:vMerge/>
            <w:shd w:val="clear" w:color="auto" w:fill="BF8F00" w:themeFill="accent4" w:themeFillShade="BF"/>
          </w:tcPr>
          <w:p w14:paraId="6BE20BEF" w14:textId="77777777" w:rsidR="00CE63FE" w:rsidRPr="007B18ED" w:rsidRDefault="00CE63FE" w:rsidP="00296E5B">
            <w:pPr>
              <w:rPr>
                <w:rFonts w:ascii="Verdana" w:hAnsi="Verdana"/>
                <w:b/>
              </w:rPr>
            </w:pPr>
          </w:p>
        </w:tc>
        <w:tc>
          <w:tcPr>
            <w:tcW w:w="3119" w:type="dxa"/>
          </w:tcPr>
          <w:p w14:paraId="59F0B427" w14:textId="0857989D" w:rsidR="00CE63FE" w:rsidRPr="007B18ED" w:rsidRDefault="00777BAD" w:rsidP="00296E5B">
            <w:pPr>
              <w:rPr>
                <w:rFonts w:ascii="Verdana" w:hAnsi="Verdana"/>
                <w:iCs/>
              </w:rPr>
            </w:pPr>
            <w:r w:rsidRPr="007B18ED">
              <w:rPr>
                <w:rFonts w:ascii="Verdana" w:hAnsi="Verdana"/>
                <w:iCs/>
              </w:rPr>
              <w:t xml:space="preserve">Hywel Daniel </w:t>
            </w:r>
          </w:p>
        </w:tc>
        <w:tc>
          <w:tcPr>
            <w:tcW w:w="4394" w:type="dxa"/>
          </w:tcPr>
          <w:p w14:paraId="023C1E67" w14:textId="16602944" w:rsidR="00CE63FE" w:rsidRPr="007B18ED" w:rsidRDefault="00777BAD" w:rsidP="00296E5B">
            <w:pPr>
              <w:rPr>
                <w:rFonts w:ascii="Verdana" w:hAnsi="Verdana"/>
                <w:iCs/>
              </w:rPr>
            </w:pPr>
            <w:r w:rsidRPr="007B18ED">
              <w:rPr>
                <w:rFonts w:ascii="Verdana" w:hAnsi="Verdana"/>
                <w:iCs/>
              </w:rPr>
              <w:t>Executive Director for People</w:t>
            </w:r>
          </w:p>
        </w:tc>
      </w:tr>
      <w:tr w:rsidR="00D04FBA" w:rsidRPr="007B18ED" w14:paraId="59F174E4" w14:textId="77777777" w:rsidTr="00E465FC">
        <w:tc>
          <w:tcPr>
            <w:tcW w:w="2977" w:type="dxa"/>
            <w:vMerge/>
            <w:shd w:val="clear" w:color="auto" w:fill="BF8F00" w:themeFill="accent4" w:themeFillShade="BF"/>
          </w:tcPr>
          <w:p w14:paraId="37C2D099" w14:textId="77777777" w:rsidR="00D04FBA" w:rsidRPr="007B18ED" w:rsidRDefault="00D04FBA" w:rsidP="00296E5B">
            <w:pPr>
              <w:rPr>
                <w:rFonts w:ascii="Verdana" w:hAnsi="Verdana"/>
                <w:b/>
              </w:rPr>
            </w:pPr>
          </w:p>
        </w:tc>
        <w:tc>
          <w:tcPr>
            <w:tcW w:w="3119" w:type="dxa"/>
          </w:tcPr>
          <w:p w14:paraId="47C93FF8" w14:textId="79F6A4C2" w:rsidR="00D04FBA" w:rsidRPr="007B18ED" w:rsidRDefault="00D04FBA" w:rsidP="00296E5B">
            <w:pPr>
              <w:rPr>
                <w:rFonts w:ascii="Verdana" w:hAnsi="Verdana"/>
                <w:iCs/>
              </w:rPr>
            </w:pPr>
            <w:r>
              <w:rPr>
                <w:rFonts w:ascii="Verdana" w:hAnsi="Verdana"/>
                <w:iCs/>
              </w:rPr>
              <w:t xml:space="preserve">Hayleigh Jones </w:t>
            </w:r>
          </w:p>
        </w:tc>
        <w:tc>
          <w:tcPr>
            <w:tcW w:w="4394" w:type="dxa"/>
          </w:tcPr>
          <w:p w14:paraId="0EA7E463" w14:textId="6DB81E58" w:rsidR="00D04FBA" w:rsidRPr="007B18ED" w:rsidRDefault="00D04FBA" w:rsidP="00296E5B">
            <w:pPr>
              <w:rPr>
                <w:rFonts w:ascii="Verdana" w:hAnsi="Verdana"/>
                <w:iCs/>
              </w:rPr>
            </w:pPr>
            <w:r w:rsidRPr="00D04FBA">
              <w:rPr>
                <w:rFonts w:ascii="Verdana" w:hAnsi="Verdana"/>
                <w:iCs/>
              </w:rPr>
              <w:t>Deputy Director for People</w:t>
            </w:r>
          </w:p>
        </w:tc>
      </w:tr>
      <w:tr w:rsidR="00CE63FE" w:rsidRPr="007B18ED" w14:paraId="20FC9126" w14:textId="77777777" w:rsidTr="00E465FC">
        <w:tc>
          <w:tcPr>
            <w:tcW w:w="2977" w:type="dxa"/>
            <w:vMerge/>
            <w:shd w:val="clear" w:color="auto" w:fill="BF8F00" w:themeFill="accent4" w:themeFillShade="BF"/>
          </w:tcPr>
          <w:p w14:paraId="0A3ACDCF" w14:textId="77777777" w:rsidR="00CE63FE" w:rsidRPr="007B18ED" w:rsidRDefault="00CE63FE" w:rsidP="00296E5B">
            <w:pPr>
              <w:rPr>
                <w:rFonts w:ascii="Verdana" w:hAnsi="Verdana"/>
                <w:b/>
              </w:rPr>
            </w:pPr>
          </w:p>
        </w:tc>
        <w:tc>
          <w:tcPr>
            <w:tcW w:w="3119" w:type="dxa"/>
          </w:tcPr>
          <w:p w14:paraId="0CF63AF8" w14:textId="119E7D58" w:rsidR="00CE63FE" w:rsidRPr="007B18ED" w:rsidRDefault="00A80D68" w:rsidP="00296E5B">
            <w:pPr>
              <w:rPr>
                <w:rFonts w:ascii="Verdana" w:hAnsi="Verdana"/>
                <w:iCs/>
              </w:rPr>
            </w:pPr>
            <w:r w:rsidRPr="007B18ED">
              <w:rPr>
                <w:rFonts w:ascii="Verdana" w:hAnsi="Verdana"/>
                <w:iCs/>
              </w:rPr>
              <w:t xml:space="preserve">Clare Williams </w:t>
            </w:r>
          </w:p>
        </w:tc>
        <w:tc>
          <w:tcPr>
            <w:tcW w:w="4394" w:type="dxa"/>
          </w:tcPr>
          <w:p w14:paraId="5D40FB7B" w14:textId="6AEA998E" w:rsidR="00CE63FE" w:rsidRPr="007B18ED" w:rsidRDefault="00A80D68" w:rsidP="00296E5B">
            <w:pPr>
              <w:rPr>
                <w:rFonts w:ascii="Verdana" w:hAnsi="Verdana"/>
                <w:iCs/>
              </w:rPr>
            </w:pPr>
            <w:r w:rsidRPr="007B18ED">
              <w:rPr>
                <w:rFonts w:ascii="Verdana" w:hAnsi="Verdana"/>
                <w:iCs/>
              </w:rPr>
              <w:t xml:space="preserve">Service </w:t>
            </w:r>
            <w:r w:rsidR="00B76424" w:rsidRPr="007B18ED">
              <w:rPr>
                <w:rFonts w:ascii="Verdana" w:hAnsi="Verdana"/>
                <w:iCs/>
              </w:rPr>
              <w:t>D</w:t>
            </w:r>
            <w:r w:rsidRPr="007B18ED">
              <w:rPr>
                <w:rFonts w:ascii="Verdana" w:hAnsi="Verdana"/>
                <w:iCs/>
              </w:rPr>
              <w:t>irector for Mental Health and Learning Disabilities (In-Part</w:t>
            </w:r>
            <w:r w:rsidR="000C7A33" w:rsidRPr="007B18ED">
              <w:rPr>
                <w:rFonts w:ascii="Verdana" w:hAnsi="Verdana"/>
                <w:iCs/>
              </w:rPr>
              <w:t xml:space="preserve"> for item 5.1</w:t>
            </w:r>
            <w:r w:rsidRPr="007B18ED">
              <w:rPr>
                <w:rFonts w:ascii="Verdana" w:hAnsi="Verdana"/>
                <w:iCs/>
              </w:rPr>
              <w:t xml:space="preserve">) </w:t>
            </w:r>
          </w:p>
        </w:tc>
      </w:tr>
      <w:tr w:rsidR="00CE63FE" w:rsidRPr="007B18ED" w14:paraId="4128854B" w14:textId="77777777" w:rsidTr="00E465FC">
        <w:tc>
          <w:tcPr>
            <w:tcW w:w="2977" w:type="dxa"/>
            <w:vMerge/>
            <w:shd w:val="clear" w:color="auto" w:fill="BF8F00" w:themeFill="accent4" w:themeFillShade="BF"/>
          </w:tcPr>
          <w:p w14:paraId="14593520" w14:textId="77777777" w:rsidR="00CE63FE" w:rsidRPr="007B18ED" w:rsidRDefault="00CE63FE" w:rsidP="00296E5B">
            <w:pPr>
              <w:rPr>
                <w:rFonts w:ascii="Verdana" w:hAnsi="Verdana"/>
                <w:b/>
              </w:rPr>
            </w:pPr>
          </w:p>
        </w:tc>
        <w:tc>
          <w:tcPr>
            <w:tcW w:w="3119" w:type="dxa"/>
          </w:tcPr>
          <w:p w14:paraId="3D57C9B1" w14:textId="677C8B11" w:rsidR="00CE63FE" w:rsidRPr="007B18ED" w:rsidRDefault="00A80D68" w:rsidP="00296E5B">
            <w:pPr>
              <w:rPr>
                <w:rFonts w:ascii="Verdana" w:hAnsi="Verdana"/>
                <w:iCs/>
              </w:rPr>
            </w:pPr>
            <w:r w:rsidRPr="007B18ED">
              <w:rPr>
                <w:rFonts w:ascii="Verdana" w:hAnsi="Verdana"/>
                <w:iCs/>
              </w:rPr>
              <w:t xml:space="preserve">Atif Ali </w:t>
            </w:r>
          </w:p>
        </w:tc>
        <w:tc>
          <w:tcPr>
            <w:tcW w:w="4394" w:type="dxa"/>
          </w:tcPr>
          <w:p w14:paraId="6BE16690" w14:textId="05055719" w:rsidR="00CE63FE" w:rsidRPr="007B18ED" w:rsidRDefault="00A80D68" w:rsidP="00296E5B">
            <w:pPr>
              <w:rPr>
                <w:rFonts w:ascii="Verdana" w:hAnsi="Verdana"/>
                <w:iCs/>
              </w:rPr>
            </w:pPr>
            <w:r w:rsidRPr="007B18ED">
              <w:rPr>
                <w:rFonts w:ascii="Verdana" w:hAnsi="Verdana"/>
                <w:iCs/>
              </w:rPr>
              <w:t xml:space="preserve">Programme Director for Acute Clinical Services </w:t>
            </w:r>
          </w:p>
        </w:tc>
      </w:tr>
      <w:tr w:rsidR="00CE63FE" w:rsidRPr="007B18ED" w14:paraId="08A84EC3" w14:textId="77777777" w:rsidTr="00E465FC">
        <w:tc>
          <w:tcPr>
            <w:tcW w:w="2977" w:type="dxa"/>
            <w:vMerge/>
            <w:shd w:val="clear" w:color="auto" w:fill="BF8F00" w:themeFill="accent4" w:themeFillShade="BF"/>
          </w:tcPr>
          <w:p w14:paraId="4A8E6623" w14:textId="77777777" w:rsidR="00CE63FE" w:rsidRPr="007B18ED" w:rsidRDefault="00CE63FE" w:rsidP="00296E5B">
            <w:pPr>
              <w:rPr>
                <w:rFonts w:ascii="Verdana" w:hAnsi="Verdana"/>
                <w:b/>
              </w:rPr>
            </w:pPr>
          </w:p>
        </w:tc>
        <w:tc>
          <w:tcPr>
            <w:tcW w:w="3119" w:type="dxa"/>
          </w:tcPr>
          <w:p w14:paraId="53F12907" w14:textId="1CFAE156" w:rsidR="00CE63FE" w:rsidRPr="007B18ED" w:rsidRDefault="00A80D68" w:rsidP="00296E5B">
            <w:pPr>
              <w:rPr>
                <w:rFonts w:ascii="Verdana" w:hAnsi="Verdana"/>
                <w:iCs/>
              </w:rPr>
            </w:pPr>
            <w:r w:rsidRPr="007B18ED">
              <w:rPr>
                <w:rFonts w:ascii="Verdana" w:hAnsi="Verdana"/>
                <w:iCs/>
              </w:rPr>
              <w:t xml:space="preserve">Vicki Oxley </w:t>
            </w:r>
          </w:p>
        </w:tc>
        <w:tc>
          <w:tcPr>
            <w:tcW w:w="4394" w:type="dxa"/>
          </w:tcPr>
          <w:p w14:paraId="65BFC2FD" w14:textId="54811C51" w:rsidR="00CE63FE" w:rsidRPr="007B18ED" w:rsidRDefault="00B76424" w:rsidP="00296E5B">
            <w:pPr>
              <w:rPr>
                <w:rFonts w:ascii="Verdana" w:hAnsi="Verdana"/>
                <w:iCs/>
              </w:rPr>
            </w:pPr>
            <w:r w:rsidRPr="007B18ED">
              <w:rPr>
                <w:rFonts w:ascii="Verdana" w:hAnsi="Verdana"/>
                <w:iCs/>
              </w:rPr>
              <w:t xml:space="preserve">Deputy </w:t>
            </w:r>
            <w:r w:rsidR="00A80D68" w:rsidRPr="007B18ED">
              <w:rPr>
                <w:rFonts w:ascii="Verdana" w:hAnsi="Verdana"/>
                <w:iCs/>
              </w:rPr>
              <w:t xml:space="preserve">Director of Strategy &amp; Partnerships </w:t>
            </w:r>
          </w:p>
        </w:tc>
      </w:tr>
      <w:tr w:rsidR="00CE63FE" w:rsidRPr="007B18ED" w14:paraId="58989434" w14:textId="77777777" w:rsidTr="00E465FC">
        <w:tc>
          <w:tcPr>
            <w:tcW w:w="2977" w:type="dxa"/>
            <w:vMerge/>
            <w:shd w:val="clear" w:color="auto" w:fill="BF8F00" w:themeFill="accent4" w:themeFillShade="BF"/>
          </w:tcPr>
          <w:p w14:paraId="44C96511" w14:textId="77777777" w:rsidR="00CE63FE" w:rsidRPr="007B18ED" w:rsidRDefault="00CE63FE" w:rsidP="00296E5B">
            <w:pPr>
              <w:rPr>
                <w:rFonts w:ascii="Verdana" w:hAnsi="Verdana"/>
                <w:b/>
              </w:rPr>
            </w:pPr>
          </w:p>
        </w:tc>
        <w:tc>
          <w:tcPr>
            <w:tcW w:w="3119" w:type="dxa"/>
          </w:tcPr>
          <w:p w14:paraId="7D372553" w14:textId="77003CF7" w:rsidR="00CE63FE" w:rsidRPr="007B18ED" w:rsidRDefault="00A80D68" w:rsidP="00296E5B">
            <w:pPr>
              <w:rPr>
                <w:rFonts w:ascii="Verdana" w:hAnsi="Verdana"/>
                <w:iCs/>
              </w:rPr>
            </w:pPr>
            <w:r w:rsidRPr="007B18ED">
              <w:rPr>
                <w:rFonts w:ascii="Verdana" w:hAnsi="Verdana"/>
                <w:iCs/>
              </w:rPr>
              <w:t xml:space="preserve">Dale Stolzenberg </w:t>
            </w:r>
          </w:p>
        </w:tc>
        <w:tc>
          <w:tcPr>
            <w:tcW w:w="4394" w:type="dxa"/>
          </w:tcPr>
          <w:p w14:paraId="479FCD6C" w14:textId="39CF3186" w:rsidR="00CE63FE" w:rsidRPr="007B18ED" w:rsidRDefault="00A80D68" w:rsidP="00296E5B">
            <w:pPr>
              <w:rPr>
                <w:rFonts w:ascii="Verdana" w:hAnsi="Verdana"/>
                <w:iCs/>
              </w:rPr>
            </w:pPr>
            <w:r w:rsidRPr="007B18ED">
              <w:rPr>
                <w:rFonts w:ascii="Verdana" w:hAnsi="Verdana"/>
                <w:iCs/>
              </w:rPr>
              <w:t xml:space="preserve">Assistant Director of Transformation </w:t>
            </w:r>
            <w:r w:rsidR="000C7A33" w:rsidRPr="007B18ED">
              <w:rPr>
                <w:rFonts w:ascii="Verdana" w:hAnsi="Verdana"/>
                <w:iCs/>
              </w:rPr>
              <w:t>(In-Part for item 5.5)</w:t>
            </w:r>
          </w:p>
        </w:tc>
      </w:tr>
      <w:tr w:rsidR="00CE63FE" w:rsidRPr="007B18ED" w14:paraId="1B15D8A8" w14:textId="77777777" w:rsidTr="00E465FC">
        <w:tc>
          <w:tcPr>
            <w:tcW w:w="2977" w:type="dxa"/>
            <w:vMerge/>
            <w:shd w:val="clear" w:color="auto" w:fill="BF8F00" w:themeFill="accent4" w:themeFillShade="BF"/>
          </w:tcPr>
          <w:p w14:paraId="291A9C61" w14:textId="77777777" w:rsidR="00CE63FE" w:rsidRPr="007B18ED" w:rsidRDefault="00CE63FE" w:rsidP="00296E5B">
            <w:pPr>
              <w:rPr>
                <w:rFonts w:ascii="Verdana" w:hAnsi="Verdana"/>
                <w:b/>
              </w:rPr>
            </w:pPr>
          </w:p>
        </w:tc>
        <w:tc>
          <w:tcPr>
            <w:tcW w:w="3119" w:type="dxa"/>
          </w:tcPr>
          <w:p w14:paraId="7CEDFDFE" w14:textId="36F00DE9" w:rsidR="00CE63FE" w:rsidRPr="007B18ED" w:rsidRDefault="00A80D68" w:rsidP="00296E5B">
            <w:pPr>
              <w:rPr>
                <w:rFonts w:ascii="Verdana" w:hAnsi="Verdana"/>
                <w:iCs/>
              </w:rPr>
            </w:pPr>
            <w:r w:rsidRPr="007B18ED">
              <w:rPr>
                <w:rFonts w:ascii="Verdana" w:hAnsi="Verdana"/>
                <w:iCs/>
              </w:rPr>
              <w:t xml:space="preserve">Sarah Mills </w:t>
            </w:r>
          </w:p>
        </w:tc>
        <w:tc>
          <w:tcPr>
            <w:tcW w:w="4394" w:type="dxa"/>
          </w:tcPr>
          <w:p w14:paraId="5135E16C" w14:textId="171C7DBA" w:rsidR="00CE63FE" w:rsidRPr="007B18ED" w:rsidRDefault="00A80D68" w:rsidP="00296E5B">
            <w:pPr>
              <w:rPr>
                <w:rFonts w:ascii="Verdana" w:hAnsi="Verdana"/>
                <w:iCs/>
              </w:rPr>
            </w:pPr>
            <w:r w:rsidRPr="007B18ED">
              <w:rPr>
                <w:rFonts w:ascii="Verdana" w:hAnsi="Verdana"/>
                <w:iCs/>
              </w:rPr>
              <w:t>Head of Regional Commissioning (In-Part</w:t>
            </w:r>
            <w:r w:rsidR="000C7A33" w:rsidRPr="007B18ED">
              <w:rPr>
                <w:rFonts w:ascii="Verdana" w:hAnsi="Verdana"/>
                <w:iCs/>
              </w:rPr>
              <w:t xml:space="preserve"> for item 6.1</w:t>
            </w:r>
            <w:r w:rsidRPr="007B18ED">
              <w:rPr>
                <w:rFonts w:ascii="Verdana" w:hAnsi="Verdana"/>
                <w:iCs/>
              </w:rPr>
              <w:t>)</w:t>
            </w:r>
          </w:p>
        </w:tc>
      </w:tr>
      <w:tr w:rsidR="00777BAD" w:rsidRPr="007B18ED" w14:paraId="2A79153D" w14:textId="77777777" w:rsidTr="00E465FC">
        <w:tc>
          <w:tcPr>
            <w:tcW w:w="2977" w:type="dxa"/>
            <w:vMerge/>
            <w:shd w:val="clear" w:color="auto" w:fill="BF8F00" w:themeFill="accent4" w:themeFillShade="BF"/>
          </w:tcPr>
          <w:p w14:paraId="245D8D1A" w14:textId="77777777" w:rsidR="00777BAD" w:rsidRPr="007B18ED" w:rsidRDefault="00777BAD" w:rsidP="00296E5B">
            <w:pPr>
              <w:rPr>
                <w:rFonts w:ascii="Verdana" w:hAnsi="Verdana"/>
                <w:b/>
              </w:rPr>
            </w:pPr>
          </w:p>
        </w:tc>
        <w:tc>
          <w:tcPr>
            <w:tcW w:w="3119" w:type="dxa"/>
          </w:tcPr>
          <w:p w14:paraId="33FAF583" w14:textId="502C9A58" w:rsidR="00777BAD" w:rsidRPr="007B18ED" w:rsidRDefault="00777BAD" w:rsidP="00296E5B">
            <w:pPr>
              <w:rPr>
                <w:rFonts w:ascii="Verdana" w:hAnsi="Verdana"/>
                <w:iCs/>
              </w:rPr>
            </w:pPr>
            <w:r w:rsidRPr="007B18ED">
              <w:rPr>
                <w:rFonts w:ascii="Verdana" w:hAnsi="Verdana"/>
                <w:iCs/>
              </w:rPr>
              <w:t xml:space="preserve">Julia Wilkinson </w:t>
            </w:r>
          </w:p>
        </w:tc>
        <w:tc>
          <w:tcPr>
            <w:tcW w:w="4394" w:type="dxa"/>
          </w:tcPr>
          <w:p w14:paraId="3DA97EFA" w14:textId="2FA7861C" w:rsidR="00777BAD" w:rsidRPr="007B18ED" w:rsidRDefault="00E465FC" w:rsidP="00296E5B">
            <w:pPr>
              <w:rPr>
                <w:rFonts w:ascii="Verdana" w:hAnsi="Verdana"/>
                <w:iCs/>
              </w:rPr>
            </w:pPr>
            <w:r w:rsidRPr="007B18ED">
              <w:rPr>
                <w:rFonts w:ascii="Verdana" w:hAnsi="Verdana"/>
                <w:iCs/>
              </w:rPr>
              <w:t>Clinical Service Group Manager</w:t>
            </w:r>
            <w:r w:rsidR="000C7A33" w:rsidRPr="007B18ED">
              <w:rPr>
                <w:rFonts w:ascii="Verdana" w:hAnsi="Verdana"/>
                <w:iCs/>
              </w:rPr>
              <w:t xml:space="preserve"> (In- Part for item 5.2) </w:t>
            </w:r>
          </w:p>
        </w:tc>
      </w:tr>
      <w:tr w:rsidR="00CE63FE" w:rsidRPr="007B18ED" w14:paraId="4F87A8A0" w14:textId="77777777" w:rsidTr="00E465FC">
        <w:tc>
          <w:tcPr>
            <w:tcW w:w="2977" w:type="dxa"/>
            <w:vMerge/>
            <w:shd w:val="clear" w:color="auto" w:fill="BF8F00" w:themeFill="accent4" w:themeFillShade="BF"/>
          </w:tcPr>
          <w:p w14:paraId="211D8D83" w14:textId="77777777" w:rsidR="00CE63FE" w:rsidRPr="007B18ED" w:rsidRDefault="00CE63FE" w:rsidP="00296E5B">
            <w:pPr>
              <w:rPr>
                <w:rFonts w:ascii="Verdana" w:hAnsi="Verdana"/>
                <w:b/>
              </w:rPr>
            </w:pPr>
          </w:p>
        </w:tc>
        <w:tc>
          <w:tcPr>
            <w:tcW w:w="3119" w:type="dxa"/>
          </w:tcPr>
          <w:p w14:paraId="05CAA885" w14:textId="25F54520" w:rsidR="00CE63FE" w:rsidRPr="007B18ED" w:rsidRDefault="00A80D68" w:rsidP="00296E5B">
            <w:pPr>
              <w:rPr>
                <w:rFonts w:ascii="Verdana" w:hAnsi="Verdana"/>
                <w:iCs/>
              </w:rPr>
            </w:pPr>
            <w:r w:rsidRPr="007B18ED">
              <w:rPr>
                <w:rFonts w:ascii="Verdana" w:hAnsi="Verdana"/>
                <w:iCs/>
              </w:rPr>
              <w:t xml:space="preserve">Cally Hamblyn </w:t>
            </w:r>
          </w:p>
        </w:tc>
        <w:tc>
          <w:tcPr>
            <w:tcW w:w="4394" w:type="dxa"/>
          </w:tcPr>
          <w:p w14:paraId="4AAFA632" w14:textId="4EDEECF4" w:rsidR="00CE63FE" w:rsidRPr="007B18ED" w:rsidRDefault="00A80D68" w:rsidP="00296E5B">
            <w:pPr>
              <w:rPr>
                <w:rFonts w:ascii="Verdana" w:hAnsi="Verdana"/>
                <w:iCs/>
              </w:rPr>
            </w:pPr>
            <w:r w:rsidRPr="007B18ED">
              <w:rPr>
                <w:rFonts w:ascii="Verdana" w:hAnsi="Verdana"/>
                <w:iCs/>
              </w:rPr>
              <w:t xml:space="preserve">Assistant Director of Governance &amp; Risk </w:t>
            </w:r>
          </w:p>
        </w:tc>
      </w:tr>
      <w:tr w:rsidR="00777BAD" w:rsidRPr="007B18ED" w14:paraId="0ACB6E70" w14:textId="77777777" w:rsidTr="00E465FC">
        <w:tc>
          <w:tcPr>
            <w:tcW w:w="2977" w:type="dxa"/>
            <w:vMerge/>
            <w:shd w:val="clear" w:color="auto" w:fill="BF8F00" w:themeFill="accent4" w:themeFillShade="BF"/>
          </w:tcPr>
          <w:p w14:paraId="759E6C15" w14:textId="77777777" w:rsidR="00777BAD" w:rsidRPr="007B18ED" w:rsidRDefault="00777BAD" w:rsidP="00296E5B">
            <w:pPr>
              <w:rPr>
                <w:rFonts w:ascii="Verdana" w:hAnsi="Verdana"/>
                <w:b/>
              </w:rPr>
            </w:pPr>
          </w:p>
        </w:tc>
        <w:tc>
          <w:tcPr>
            <w:tcW w:w="3119" w:type="dxa"/>
          </w:tcPr>
          <w:p w14:paraId="59A55804" w14:textId="13273C6B" w:rsidR="00777BAD" w:rsidRPr="007B18ED" w:rsidRDefault="00777BAD" w:rsidP="00296E5B">
            <w:pPr>
              <w:rPr>
                <w:rFonts w:ascii="Verdana" w:hAnsi="Verdana"/>
                <w:iCs/>
              </w:rPr>
            </w:pPr>
            <w:r w:rsidRPr="007B18ED">
              <w:rPr>
                <w:rFonts w:ascii="Verdana" w:hAnsi="Verdana"/>
                <w:iCs/>
              </w:rPr>
              <w:t xml:space="preserve">Emma Walters </w:t>
            </w:r>
          </w:p>
        </w:tc>
        <w:tc>
          <w:tcPr>
            <w:tcW w:w="4394" w:type="dxa"/>
          </w:tcPr>
          <w:p w14:paraId="372E6AFE" w14:textId="6E13CF15" w:rsidR="00777BAD" w:rsidRPr="007B18ED" w:rsidRDefault="00E465FC" w:rsidP="00296E5B">
            <w:pPr>
              <w:rPr>
                <w:rFonts w:ascii="Verdana" w:hAnsi="Verdana"/>
                <w:iCs/>
              </w:rPr>
            </w:pPr>
            <w:r w:rsidRPr="007B18ED">
              <w:rPr>
                <w:rFonts w:ascii="Verdana" w:hAnsi="Verdana"/>
                <w:iCs/>
              </w:rPr>
              <w:t xml:space="preserve">Head of Corporate Governance </w:t>
            </w:r>
          </w:p>
        </w:tc>
      </w:tr>
      <w:tr w:rsidR="00CE63FE" w:rsidRPr="007B18ED" w14:paraId="28EFBECC" w14:textId="77777777" w:rsidTr="00E465FC">
        <w:tc>
          <w:tcPr>
            <w:tcW w:w="2977" w:type="dxa"/>
            <w:vMerge/>
            <w:shd w:val="clear" w:color="auto" w:fill="BF8F00" w:themeFill="accent4" w:themeFillShade="BF"/>
          </w:tcPr>
          <w:p w14:paraId="627AAE6D" w14:textId="55153521" w:rsidR="00CE63FE" w:rsidRPr="007B18ED" w:rsidRDefault="00CE63FE" w:rsidP="00296E5B">
            <w:pPr>
              <w:rPr>
                <w:rFonts w:ascii="Verdana" w:hAnsi="Verdana"/>
                <w:b/>
              </w:rPr>
            </w:pPr>
          </w:p>
        </w:tc>
        <w:tc>
          <w:tcPr>
            <w:tcW w:w="3119" w:type="dxa"/>
          </w:tcPr>
          <w:p w14:paraId="178285A9" w14:textId="7D6FCD4C" w:rsidR="00CE63FE" w:rsidRPr="007B18ED" w:rsidRDefault="00A80D68" w:rsidP="00296E5B">
            <w:pPr>
              <w:rPr>
                <w:rFonts w:ascii="Verdana" w:hAnsi="Verdana"/>
                <w:iCs/>
              </w:rPr>
            </w:pPr>
            <w:r w:rsidRPr="007B18ED">
              <w:rPr>
                <w:rFonts w:ascii="Verdana" w:hAnsi="Verdana"/>
                <w:iCs/>
              </w:rPr>
              <w:t xml:space="preserve">Tyler Lewis </w:t>
            </w:r>
          </w:p>
        </w:tc>
        <w:tc>
          <w:tcPr>
            <w:tcW w:w="4394" w:type="dxa"/>
          </w:tcPr>
          <w:p w14:paraId="054E53C1" w14:textId="07D6D373" w:rsidR="00CE63FE" w:rsidRPr="007B18ED" w:rsidRDefault="00A80D68" w:rsidP="00296E5B">
            <w:pPr>
              <w:rPr>
                <w:rFonts w:ascii="Verdana" w:hAnsi="Verdana"/>
                <w:iCs/>
              </w:rPr>
            </w:pPr>
            <w:r w:rsidRPr="007B18ED">
              <w:rPr>
                <w:rFonts w:ascii="Verdana" w:hAnsi="Verdana"/>
                <w:iCs/>
              </w:rPr>
              <w:t xml:space="preserve">Corporate Governance Officer &amp; Committee Secretariat </w:t>
            </w:r>
          </w:p>
        </w:tc>
      </w:tr>
      <w:tr w:rsidR="00A80D68" w:rsidRPr="007B18ED" w14:paraId="3AC9E90C" w14:textId="77777777" w:rsidTr="00E465FC">
        <w:tc>
          <w:tcPr>
            <w:tcW w:w="2977" w:type="dxa"/>
            <w:vMerge w:val="restart"/>
            <w:shd w:val="clear" w:color="auto" w:fill="BF8F00" w:themeFill="accent4" w:themeFillShade="BF"/>
          </w:tcPr>
          <w:p w14:paraId="0EBDD2CF" w14:textId="3436ED39" w:rsidR="00A80D68" w:rsidRPr="007B18ED" w:rsidRDefault="00A80D68" w:rsidP="00296E5B">
            <w:pPr>
              <w:rPr>
                <w:rFonts w:ascii="Verdana" w:hAnsi="Verdana"/>
                <w:b/>
              </w:rPr>
            </w:pPr>
            <w:r w:rsidRPr="007B18ED">
              <w:rPr>
                <w:rFonts w:ascii="Verdana" w:hAnsi="Verdana"/>
                <w:b/>
              </w:rPr>
              <w:t xml:space="preserve">Observing </w:t>
            </w:r>
          </w:p>
        </w:tc>
        <w:tc>
          <w:tcPr>
            <w:tcW w:w="3119" w:type="dxa"/>
          </w:tcPr>
          <w:p w14:paraId="234CF989" w14:textId="5E744F9C" w:rsidR="00A80D68" w:rsidRPr="007B18ED" w:rsidRDefault="00A80D68" w:rsidP="00296E5B">
            <w:pPr>
              <w:rPr>
                <w:rFonts w:ascii="Verdana" w:hAnsi="Verdana"/>
                <w:iCs/>
              </w:rPr>
            </w:pPr>
            <w:r w:rsidRPr="007B18ED">
              <w:rPr>
                <w:rFonts w:ascii="Verdana" w:hAnsi="Verdana"/>
                <w:iCs/>
              </w:rPr>
              <w:t xml:space="preserve">Carly Hallam </w:t>
            </w:r>
          </w:p>
        </w:tc>
        <w:tc>
          <w:tcPr>
            <w:tcW w:w="4394" w:type="dxa"/>
          </w:tcPr>
          <w:p w14:paraId="5B0DC84C" w14:textId="1C4A746D" w:rsidR="00A80D68" w:rsidRPr="007B18ED" w:rsidRDefault="00A80D68" w:rsidP="00296E5B">
            <w:pPr>
              <w:rPr>
                <w:rFonts w:ascii="Verdana" w:hAnsi="Verdana"/>
                <w:iCs/>
              </w:rPr>
            </w:pPr>
            <w:r w:rsidRPr="007B18ED">
              <w:rPr>
                <w:rFonts w:ascii="Verdana" w:hAnsi="Verdana"/>
                <w:iCs/>
              </w:rPr>
              <w:t xml:space="preserve">Planning Assistant </w:t>
            </w:r>
          </w:p>
        </w:tc>
      </w:tr>
      <w:tr w:rsidR="00A80D68" w:rsidRPr="007B18ED" w14:paraId="2A8BA999" w14:textId="77777777" w:rsidTr="00E465FC">
        <w:tc>
          <w:tcPr>
            <w:tcW w:w="2977" w:type="dxa"/>
            <w:vMerge/>
            <w:shd w:val="clear" w:color="auto" w:fill="BF8F00" w:themeFill="accent4" w:themeFillShade="BF"/>
          </w:tcPr>
          <w:p w14:paraId="73A08432" w14:textId="77777777" w:rsidR="00A80D68" w:rsidRPr="007B18ED" w:rsidRDefault="00A80D68" w:rsidP="00296E5B">
            <w:pPr>
              <w:rPr>
                <w:rFonts w:ascii="Verdana" w:hAnsi="Verdana"/>
                <w:b/>
              </w:rPr>
            </w:pPr>
          </w:p>
        </w:tc>
        <w:tc>
          <w:tcPr>
            <w:tcW w:w="3119" w:type="dxa"/>
          </w:tcPr>
          <w:p w14:paraId="6FFC63E7" w14:textId="623F8D68" w:rsidR="00A80D68" w:rsidRPr="007B18ED" w:rsidRDefault="00A80D68" w:rsidP="00296E5B">
            <w:pPr>
              <w:rPr>
                <w:rFonts w:ascii="Verdana" w:hAnsi="Verdana"/>
                <w:iCs/>
              </w:rPr>
            </w:pPr>
            <w:r w:rsidRPr="007B18ED">
              <w:rPr>
                <w:rFonts w:ascii="Verdana" w:hAnsi="Verdana"/>
                <w:iCs/>
              </w:rPr>
              <w:t xml:space="preserve">Hannah Jones </w:t>
            </w:r>
          </w:p>
        </w:tc>
        <w:tc>
          <w:tcPr>
            <w:tcW w:w="4394" w:type="dxa"/>
          </w:tcPr>
          <w:p w14:paraId="40918AEE" w14:textId="5882F010" w:rsidR="00A80D68" w:rsidRPr="007B18ED" w:rsidRDefault="00A80D68" w:rsidP="00296E5B">
            <w:pPr>
              <w:rPr>
                <w:rFonts w:ascii="Verdana" w:hAnsi="Verdana"/>
                <w:iCs/>
              </w:rPr>
            </w:pPr>
            <w:r w:rsidRPr="007B18ED">
              <w:rPr>
                <w:rFonts w:ascii="Verdana" w:hAnsi="Verdana"/>
                <w:iCs/>
              </w:rPr>
              <w:t xml:space="preserve">Audit Wales </w:t>
            </w:r>
          </w:p>
        </w:tc>
      </w:tr>
    </w:tbl>
    <w:p w14:paraId="26AFD524" w14:textId="737CF00E" w:rsidR="009A4B08" w:rsidRDefault="009A4B08">
      <w:pPr>
        <w:rPr>
          <w:rFonts w:ascii="Verdana" w:hAnsi="Verdana"/>
        </w:rPr>
      </w:pPr>
    </w:p>
    <w:p w14:paraId="1B1234FC" w14:textId="77777777" w:rsidR="006A1EF8" w:rsidRPr="007B18ED" w:rsidRDefault="006A1EF8">
      <w:pPr>
        <w:rPr>
          <w:rFonts w:ascii="Verdana" w:hAnsi="Verdana"/>
        </w:rPr>
      </w:pPr>
      <w:bookmarkStart w:id="0" w:name="_GoBack"/>
      <w:bookmarkEnd w:id="0"/>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946FBA" w:rsidRPr="006A1EF8" w14:paraId="58A04E9A" w14:textId="77777777" w:rsidTr="00802C56">
        <w:tc>
          <w:tcPr>
            <w:tcW w:w="1582" w:type="dxa"/>
          </w:tcPr>
          <w:p w14:paraId="42909AF9" w14:textId="77777777" w:rsidR="00946FBA" w:rsidRPr="006A1EF8" w:rsidRDefault="00946FBA" w:rsidP="00443F68">
            <w:pPr>
              <w:rPr>
                <w:rFonts w:ascii="Verdana" w:hAnsi="Verdana"/>
                <w:b/>
              </w:rPr>
            </w:pPr>
            <w:r w:rsidRPr="006A1EF8">
              <w:rPr>
                <w:rFonts w:ascii="Verdana" w:hAnsi="Verdana"/>
                <w:b/>
              </w:rPr>
              <w:lastRenderedPageBreak/>
              <w:t xml:space="preserve">Agenda Item </w:t>
            </w:r>
          </w:p>
        </w:tc>
        <w:tc>
          <w:tcPr>
            <w:tcW w:w="8913" w:type="dxa"/>
          </w:tcPr>
          <w:p w14:paraId="40961494" w14:textId="77777777" w:rsidR="00946FBA" w:rsidRPr="006A1EF8" w:rsidRDefault="00946FBA" w:rsidP="00443F68">
            <w:pPr>
              <w:rPr>
                <w:rFonts w:ascii="Verdana" w:hAnsi="Verdana"/>
                <w:b/>
              </w:rPr>
            </w:pPr>
            <w:r w:rsidRPr="006A1EF8">
              <w:rPr>
                <w:rFonts w:ascii="Verdana" w:hAnsi="Verdana"/>
                <w:b/>
              </w:rPr>
              <w:t>Meeting Business</w:t>
            </w:r>
          </w:p>
        </w:tc>
      </w:tr>
      <w:tr w:rsidR="00946FBA" w:rsidRPr="006A1EF8" w14:paraId="650D55BC" w14:textId="77777777" w:rsidTr="00802C56">
        <w:trPr>
          <w:trHeight w:val="380"/>
        </w:trPr>
        <w:tc>
          <w:tcPr>
            <w:tcW w:w="1582" w:type="dxa"/>
            <w:shd w:val="clear" w:color="auto" w:fill="1F3864" w:themeFill="accent5" w:themeFillShade="80"/>
          </w:tcPr>
          <w:p w14:paraId="18F445CF"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6E26E432" w14:textId="77777777" w:rsidR="00946FBA" w:rsidRPr="006A1EF8" w:rsidRDefault="00946FBA" w:rsidP="00443F68">
            <w:pPr>
              <w:rPr>
                <w:rFonts w:ascii="Verdana" w:hAnsi="Verdana"/>
                <w:b/>
              </w:rPr>
            </w:pPr>
            <w:r w:rsidRPr="006A1EF8">
              <w:rPr>
                <w:rFonts w:ascii="Verdana" w:hAnsi="Verdana"/>
                <w:b/>
              </w:rPr>
              <w:t xml:space="preserve">PRELIMINARY MATTERS </w:t>
            </w:r>
          </w:p>
        </w:tc>
      </w:tr>
      <w:tr w:rsidR="00946FBA" w:rsidRPr="006A1EF8" w14:paraId="17AD6090" w14:textId="77777777" w:rsidTr="00802C56">
        <w:tc>
          <w:tcPr>
            <w:tcW w:w="1582" w:type="dxa"/>
          </w:tcPr>
          <w:p w14:paraId="4B9F0C00" w14:textId="77777777" w:rsidR="00946FBA" w:rsidRPr="006A1EF8" w:rsidRDefault="00946FBA" w:rsidP="00443F68">
            <w:pPr>
              <w:pStyle w:val="ListParagraph"/>
              <w:numPr>
                <w:ilvl w:val="0"/>
                <w:numId w:val="6"/>
              </w:numPr>
              <w:rPr>
                <w:rFonts w:ascii="Verdana" w:hAnsi="Verdana"/>
              </w:rPr>
            </w:pPr>
          </w:p>
        </w:tc>
        <w:tc>
          <w:tcPr>
            <w:tcW w:w="8913" w:type="dxa"/>
          </w:tcPr>
          <w:p w14:paraId="2F9C3BC2" w14:textId="77777777" w:rsidR="00946FBA" w:rsidRPr="006A1EF8" w:rsidRDefault="00946FBA" w:rsidP="00443F68">
            <w:pPr>
              <w:rPr>
                <w:rFonts w:ascii="Verdana" w:hAnsi="Verdana"/>
                <w:b/>
              </w:rPr>
            </w:pPr>
            <w:r w:rsidRPr="006A1EF8">
              <w:rPr>
                <w:rFonts w:ascii="Verdana" w:hAnsi="Verdana"/>
                <w:b/>
              </w:rPr>
              <w:t>Welcome and Introductions</w:t>
            </w:r>
          </w:p>
        </w:tc>
      </w:tr>
      <w:tr w:rsidR="00946FBA" w:rsidRPr="006A1EF8" w14:paraId="32883A74" w14:textId="77777777" w:rsidTr="00802C56">
        <w:tc>
          <w:tcPr>
            <w:tcW w:w="1582" w:type="dxa"/>
          </w:tcPr>
          <w:p w14:paraId="715E3B0B" w14:textId="77777777" w:rsidR="00946FBA" w:rsidRPr="006A1EF8" w:rsidRDefault="00946FBA" w:rsidP="00443F68">
            <w:pPr>
              <w:rPr>
                <w:rFonts w:ascii="Verdana" w:hAnsi="Verdana"/>
              </w:rPr>
            </w:pPr>
          </w:p>
        </w:tc>
        <w:tc>
          <w:tcPr>
            <w:tcW w:w="8913" w:type="dxa"/>
          </w:tcPr>
          <w:p w14:paraId="2D80350F" w14:textId="504ED4B5" w:rsidR="00946FBA" w:rsidRPr="006A1EF8" w:rsidRDefault="00343674" w:rsidP="00E74906">
            <w:pPr>
              <w:jc w:val="both"/>
              <w:rPr>
                <w:rFonts w:ascii="Verdana" w:hAnsi="Verdana" w:cstheme="minorHAnsi"/>
                <w:bCs/>
              </w:rPr>
            </w:pPr>
            <w:r w:rsidRPr="006A1EF8">
              <w:rPr>
                <w:rFonts w:ascii="Verdana" w:hAnsi="Verdana" w:cstheme="minorHAnsi"/>
                <w:bCs/>
              </w:rPr>
              <w:t>K. Palmer</w:t>
            </w:r>
            <w:r w:rsidR="00946FBA" w:rsidRPr="006A1EF8">
              <w:rPr>
                <w:rFonts w:ascii="Verdana" w:hAnsi="Verdana" w:cstheme="minorHAnsi"/>
                <w:bCs/>
              </w:rPr>
              <w:t xml:space="preserve"> welcomed everyone to the meeting, particularly those joining for the first time, those observing and colleagues participating for specific agenda items. The format of the proceedings in its virtual form were also noted.  </w:t>
            </w:r>
          </w:p>
          <w:p w14:paraId="15182878" w14:textId="77777777" w:rsidR="00946FBA" w:rsidRPr="006A1EF8" w:rsidRDefault="00946FBA" w:rsidP="00E74906">
            <w:pPr>
              <w:jc w:val="both"/>
              <w:rPr>
                <w:rFonts w:ascii="Verdana" w:hAnsi="Verdana" w:cstheme="minorHAnsi"/>
                <w:bCs/>
              </w:rPr>
            </w:pPr>
          </w:p>
          <w:p w14:paraId="7610B92A" w14:textId="173C8BA6" w:rsidR="00946FBA" w:rsidRPr="006A1EF8" w:rsidRDefault="00946FBA" w:rsidP="00E74906">
            <w:pPr>
              <w:jc w:val="both"/>
              <w:rPr>
                <w:rFonts w:ascii="Verdana" w:hAnsi="Verdana" w:cstheme="minorHAnsi"/>
                <w:bCs/>
              </w:rPr>
            </w:pPr>
            <w:r w:rsidRPr="006A1EF8">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70C00D1" w14:textId="059D13E4" w:rsidR="00946FBA" w:rsidRPr="006A1EF8" w:rsidRDefault="00946FBA" w:rsidP="00E74906">
            <w:pPr>
              <w:jc w:val="both"/>
              <w:rPr>
                <w:rFonts w:ascii="Verdana" w:hAnsi="Verdana"/>
              </w:rPr>
            </w:pPr>
          </w:p>
        </w:tc>
      </w:tr>
      <w:tr w:rsidR="00946FBA" w:rsidRPr="006A1EF8" w14:paraId="7E009E2B" w14:textId="77777777" w:rsidTr="00802C56">
        <w:tc>
          <w:tcPr>
            <w:tcW w:w="1582" w:type="dxa"/>
          </w:tcPr>
          <w:p w14:paraId="2F373687" w14:textId="77777777" w:rsidR="00946FBA" w:rsidRPr="006A1EF8" w:rsidRDefault="00946FBA" w:rsidP="00443F68">
            <w:pPr>
              <w:rPr>
                <w:rFonts w:ascii="Verdana" w:hAnsi="Verdana"/>
              </w:rPr>
            </w:pPr>
            <w:r w:rsidRPr="006A1EF8">
              <w:rPr>
                <w:rFonts w:ascii="Verdana" w:hAnsi="Verdana"/>
              </w:rPr>
              <w:t>1.2</w:t>
            </w:r>
          </w:p>
        </w:tc>
        <w:tc>
          <w:tcPr>
            <w:tcW w:w="8913" w:type="dxa"/>
          </w:tcPr>
          <w:p w14:paraId="7433B055" w14:textId="77777777" w:rsidR="00946FBA" w:rsidRPr="006A1EF8" w:rsidRDefault="00946FBA" w:rsidP="00443F68">
            <w:pPr>
              <w:rPr>
                <w:rFonts w:ascii="Verdana" w:hAnsi="Verdana"/>
                <w:b/>
              </w:rPr>
            </w:pPr>
            <w:r w:rsidRPr="006A1EF8">
              <w:rPr>
                <w:rFonts w:ascii="Verdana" w:hAnsi="Verdana"/>
                <w:b/>
              </w:rPr>
              <w:t>Apologies for Absence</w:t>
            </w:r>
          </w:p>
        </w:tc>
      </w:tr>
      <w:tr w:rsidR="00946FBA" w:rsidRPr="006A1EF8" w14:paraId="30E6EF2D" w14:textId="77777777" w:rsidTr="00802C56">
        <w:tc>
          <w:tcPr>
            <w:tcW w:w="1582" w:type="dxa"/>
          </w:tcPr>
          <w:p w14:paraId="78C0CA09" w14:textId="77777777" w:rsidR="00946FBA" w:rsidRPr="006A1EF8" w:rsidRDefault="00946FBA" w:rsidP="00443F68">
            <w:pPr>
              <w:rPr>
                <w:rFonts w:ascii="Verdana" w:hAnsi="Verdana"/>
              </w:rPr>
            </w:pPr>
          </w:p>
        </w:tc>
        <w:tc>
          <w:tcPr>
            <w:tcW w:w="8913" w:type="dxa"/>
          </w:tcPr>
          <w:p w14:paraId="1713A333" w14:textId="034AF9CB" w:rsidR="00946FBA" w:rsidRPr="006A1EF8" w:rsidRDefault="00946FBA" w:rsidP="00E465FC">
            <w:pPr>
              <w:jc w:val="both"/>
              <w:rPr>
                <w:rFonts w:ascii="Verdana" w:hAnsi="Verdana"/>
              </w:rPr>
            </w:pPr>
            <w:r w:rsidRPr="006A1EF8">
              <w:rPr>
                <w:rFonts w:ascii="Verdana" w:hAnsi="Verdana"/>
              </w:rPr>
              <w:t xml:space="preserve">Apologies were received from: </w:t>
            </w:r>
          </w:p>
          <w:p w14:paraId="4280C5BC" w14:textId="536B8E2F" w:rsidR="00946FBA" w:rsidRPr="006A1EF8" w:rsidRDefault="00946FBA" w:rsidP="00E465FC">
            <w:pPr>
              <w:pStyle w:val="ListParagraph"/>
              <w:numPr>
                <w:ilvl w:val="0"/>
                <w:numId w:val="33"/>
              </w:numPr>
              <w:jc w:val="both"/>
              <w:rPr>
                <w:rFonts w:ascii="Verdana" w:hAnsi="Verdana"/>
              </w:rPr>
            </w:pPr>
            <w:r w:rsidRPr="006A1EF8">
              <w:rPr>
                <w:rFonts w:ascii="Verdana" w:hAnsi="Verdana"/>
              </w:rPr>
              <w:t xml:space="preserve">Matt Jenkins, Integrated Services Director CTM Regional Partnership Board </w:t>
            </w:r>
          </w:p>
          <w:p w14:paraId="2E498CE8" w14:textId="6A63800E" w:rsidR="00A80D68" w:rsidRPr="006A1EF8" w:rsidRDefault="00A80D68" w:rsidP="00E465FC">
            <w:pPr>
              <w:pStyle w:val="ListParagraph"/>
              <w:numPr>
                <w:ilvl w:val="0"/>
                <w:numId w:val="33"/>
              </w:numPr>
              <w:jc w:val="both"/>
              <w:rPr>
                <w:rFonts w:ascii="Verdana" w:hAnsi="Verdana"/>
              </w:rPr>
            </w:pPr>
            <w:r w:rsidRPr="006A1EF8">
              <w:rPr>
                <w:rFonts w:ascii="Verdana" w:hAnsi="Verdana"/>
              </w:rPr>
              <w:t xml:space="preserve">Gethin Hughes, Chief Operating Officer </w:t>
            </w:r>
          </w:p>
          <w:p w14:paraId="2D1953BB" w14:textId="4E33795F" w:rsidR="00D62F67" w:rsidRPr="006A1EF8" w:rsidRDefault="00D62F67" w:rsidP="00E465FC">
            <w:pPr>
              <w:pStyle w:val="ListParagraph"/>
              <w:numPr>
                <w:ilvl w:val="0"/>
                <w:numId w:val="33"/>
              </w:numPr>
              <w:jc w:val="both"/>
              <w:rPr>
                <w:rFonts w:ascii="Verdana" w:hAnsi="Verdana"/>
              </w:rPr>
            </w:pPr>
            <w:r w:rsidRPr="006A1EF8">
              <w:rPr>
                <w:rFonts w:ascii="Verdana" w:hAnsi="Verdana"/>
              </w:rPr>
              <w:t>Sarah Bradley, Service Director for Primary Care &amp; Community</w:t>
            </w:r>
          </w:p>
          <w:p w14:paraId="67688C9A" w14:textId="77777777" w:rsidR="00946FBA" w:rsidRPr="006A1EF8" w:rsidRDefault="00946FBA" w:rsidP="00D620CA">
            <w:pPr>
              <w:rPr>
                <w:rFonts w:ascii="Verdana" w:hAnsi="Verdana"/>
              </w:rPr>
            </w:pPr>
          </w:p>
        </w:tc>
      </w:tr>
      <w:tr w:rsidR="00946FBA" w:rsidRPr="006A1EF8" w14:paraId="42BF89B5" w14:textId="77777777" w:rsidTr="00802C56">
        <w:tc>
          <w:tcPr>
            <w:tcW w:w="1582" w:type="dxa"/>
          </w:tcPr>
          <w:p w14:paraId="26725529" w14:textId="77777777" w:rsidR="00946FBA" w:rsidRPr="006A1EF8" w:rsidRDefault="00946FBA" w:rsidP="00443F68">
            <w:pPr>
              <w:rPr>
                <w:rFonts w:ascii="Verdana" w:hAnsi="Verdana"/>
              </w:rPr>
            </w:pPr>
            <w:r w:rsidRPr="006A1EF8">
              <w:rPr>
                <w:rFonts w:ascii="Verdana" w:hAnsi="Verdana"/>
              </w:rPr>
              <w:t>1.3</w:t>
            </w:r>
          </w:p>
        </w:tc>
        <w:tc>
          <w:tcPr>
            <w:tcW w:w="8913" w:type="dxa"/>
          </w:tcPr>
          <w:p w14:paraId="0B39C822" w14:textId="77777777" w:rsidR="00946FBA" w:rsidRPr="006A1EF8" w:rsidRDefault="00946FBA" w:rsidP="00443F68">
            <w:pPr>
              <w:rPr>
                <w:rFonts w:ascii="Verdana" w:hAnsi="Verdana"/>
                <w:b/>
              </w:rPr>
            </w:pPr>
            <w:r w:rsidRPr="006A1EF8">
              <w:rPr>
                <w:rFonts w:ascii="Verdana" w:hAnsi="Verdana"/>
                <w:b/>
              </w:rPr>
              <w:t>Declarations of Interest</w:t>
            </w:r>
          </w:p>
        </w:tc>
      </w:tr>
      <w:tr w:rsidR="00946FBA" w:rsidRPr="006A1EF8" w14:paraId="612F99F2" w14:textId="77777777" w:rsidTr="00802C56">
        <w:tc>
          <w:tcPr>
            <w:tcW w:w="1582" w:type="dxa"/>
          </w:tcPr>
          <w:p w14:paraId="4912B7ED" w14:textId="77777777" w:rsidR="00946FBA" w:rsidRPr="006A1EF8" w:rsidRDefault="00946FBA" w:rsidP="00443F68">
            <w:pPr>
              <w:rPr>
                <w:rFonts w:ascii="Verdana" w:hAnsi="Verdana"/>
              </w:rPr>
            </w:pPr>
          </w:p>
        </w:tc>
        <w:tc>
          <w:tcPr>
            <w:tcW w:w="8913" w:type="dxa"/>
          </w:tcPr>
          <w:p w14:paraId="6E26CA66" w14:textId="212C6832" w:rsidR="00946FBA" w:rsidRPr="006A1EF8" w:rsidRDefault="00D04FBA" w:rsidP="00772BD8">
            <w:pPr>
              <w:jc w:val="both"/>
              <w:rPr>
                <w:rFonts w:ascii="Verdana" w:hAnsi="Verdana"/>
              </w:rPr>
            </w:pPr>
            <w:r w:rsidRPr="006A1EF8">
              <w:rPr>
                <w:rFonts w:ascii="Verdana" w:hAnsi="Verdana"/>
              </w:rPr>
              <w:t>N. Mesher declared</w:t>
            </w:r>
            <w:r w:rsidR="00F96293">
              <w:rPr>
                <w:rFonts w:ascii="Verdana" w:hAnsi="Verdana"/>
              </w:rPr>
              <w:t xml:space="preserve"> </w:t>
            </w:r>
            <w:r w:rsidRPr="006A1EF8">
              <w:rPr>
                <w:rFonts w:ascii="Verdana" w:hAnsi="Verdana"/>
              </w:rPr>
              <w:t xml:space="preserve">for the record, that a note existed in the minutes of the </w:t>
            </w:r>
            <w:r w:rsidR="00505361">
              <w:rPr>
                <w:rFonts w:ascii="Verdana" w:hAnsi="Verdana"/>
              </w:rPr>
              <w:t xml:space="preserve">Extra Ordinary </w:t>
            </w:r>
            <w:r w:rsidRPr="006A1EF8">
              <w:rPr>
                <w:rFonts w:ascii="Verdana" w:hAnsi="Verdana"/>
              </w:rPr>
              <w:t xml:space="preserve">meeting held in March </w:t>
            </w:r>
            <w:r w:rsidR="00505361">
              <w:rPr>
                <w:rFonts w:ascii="Verdana" w:hAnsi="Verdana"/>
              </w:rPr>
              <w:t>2025 that</w:t>
            </w:r>
            <w:r w:rsidRPr="006A1EF8">
              <w:rPr>
                <w:rFonts w:ascii="Verdana" w:hAnsi="Verdana"/>
              </w:rPr>
              <w:t xml:space="preserve"> focused on digital pathology. N. Mesher confirmed that </w:t>
            </w:r>
            <w:r w:rsidR="00505361">
              <w:rPr>
                <w:rFonts w:ascii="Verdana" w:hAnsi="Verdana"/>
              </w:rPr>
              <w:t>he</w:t>
            </w:r>
            <w:r w:rsidRPr="006A1EF8">
              <w:rPr>
                <w:rFonts w:ascii="Verdana" w:hAnsi="Verdana"/>
              </w:rPr>
              <w:t xml:space="preserve"> had acted as an advisor to one of the suppliers in that sector.</w:t>
            </w:r>
          </w:p>
        </w:tc>
      </w:tr>
      <w:tr w:rsidR="00946FBA" w:rsidRPr="006A1EF8" w14:paraId="3F70C533" w14:textId="77777777" w:rsidTr="00802C56">
        <w:tc>
          <w:tcPr>
            <w:tcW w:w="1582" w:type="dxa"/>
            <w:shd w:val="clear" w:color="auto" w:fill="1F3864" w:themeFill="accent5" w:themeFillShade="80"/>
          </w:tcPr>
          <w:p w14:paraId="7A31D285"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646630F3" w14:textId="77777777" w:rsidR="00946FBA" w:rsidRPr="006A1EF8" w:rsidRDefault="00946FBA" w:rsidP="00443F68">
            <w:pPr>
              <w:rPr>
                <w:rFonts w:ascii="Verdana" w:hAnsi="Verdana"/>
                <w:b/>
              </w:rPr>
            </w:pPr>
            <w:r w:rsidRPr="006A1EF8">
              <w:rPr>
                <w:rFonts w:ascii="Verdana" w:hAnsi="Verdana"/>
                <w:b/>
              </w:rPr>
              <w:t xml:space="preserve">CONSENT AGENDA BUSINESS </w:t>
            </w:r>
          </w:p>
        </w:tc>
      </w:tr>
      <w:tr w:rsidR="00946FBA" w:rsidRPr="006A1EF8" w14:paraId="0DCF3D53" w14:textId="77777777" w:rsidTr="00802C56">
        <w:tc>
          <w:tcPr>
            <w:tcW w:w="1582" w:type="dxa"/>
          </w:tcPr>
          <w:p w14:paraId="644A1715" w14:textId="77777777" w:rsidR="00946FBA" w:rsidRPr="006A1EF8" w:rsidRDefault="00946FBA" w:rsidP="00E74906">
            <w:pPr>
              <w:jc w:val="both"/>
              <w:rPr>
                <w:rFonts w:ascii="Verdana" w:hAnsi="Verdana"/>
              </w:rPr>
            </w:pPr>
            <w:r w:rsidRPr="006A1EF8">
              <w:rPr>
                <w:rFonts w:ascii="Verdana" w:hAnsi="Verdana"/>
              </w:rPr>
              <w:t>2.1</w:t>
            </w:r>
          </w:p>
          <w:p w14:paraId="09646D81" w14:textId="77777777" w:rsidR="00946FBA" w:rsidRPr="006A1EF8" w:rsidRDefault="00946FBA" w:rsidP="00E74906">
            <w:pPr>
              <w:jc w:val="both"/>
              <w:rPr>
                <w:rFonts w:ascii="Verdana" w:hAnsi="Verdana"/>
              </w:rPr>
            </w:pPr>
          </w:p>
        </w:tc>
        <w:tc>
          <w:tcPr>
            <w:tcW w:w="8913" w:type="dxa"/>
          </w:tcPr>
          <w:p w14:paraId="6CC99E6A" w14:textId="725B1117" w:rsidR="00946FBA" w:rsidRPr="006A1EF8" w:rsidRDefault="00F96293" w:rsidP="00D620CA">
            <w:pPr>
              <w:jc w:val="both"/>
              <w:rPr>
                <w:rFonts w:ascii="Verdana" w:hAnsi="Verdana"/>
              </w:rPr>
            </w:pPr>
            <w:r>
              <w:rPr>
                <w:rFonts w:ascii="Verdana" w:hAnsi="Verdana"/>
              </w:rPr>
              <w:t xml:space="preserve">K. Palmer </w:t>
            </w:r>
            <w:r w:rsidR="00946FBA" w:rsidRPr="006A1EF8">
              <w:rPr>
                <w:rFonts w:ascii="Verdana" w:hAnsi="Verdana"/>
              </w:rPr>
              <w:t xml:space="preserve">reminded Members that the agenda had been reformatted to include </w:t>
            </w:r>
            <w:r w:rsidR="00505361">
              <w:rPr>
                <w:rFonts w:ascii="Verdana" w:hAnsi="Verdana"/>
              </w:rPr>
              <w:t>C</w:t>
            </w:r>
            <w:r w:rsidR="00946FBA" w:rsidRPr="006A1EF8">
              <w:rPr>
                <w:rFonts w:ascii="Verdana" w:hAnsi="Verdana"/>
              </w:rPr>
              <w:t xml:space="preserve">onsent </w:t>
            </w:r>
            <w:r w:rsidR="00505361">
              <w:rPr>
                <w:rFonts w:ascii="Verdana" w:hAnsi="Verdana"/>
              </w:rPr>
              <w:t>A</w:t>
            </w:r>
            <w:r w:rsidR="00946FBA" w:rsidRPr="006A1EF8">
              <w:rPr>
                <w:rFonts w:ascii="Verdana" w:hAnsi="Verdana"/>
              </w:rPr>
              <w:t>genda items at the end of the agenda</w:t>
            </w:r>
            <w:r w:rsidR="00505361">
              <w:rPr>
                <w:rFonts w:ascii="Verdana" w:hAnsi="Verdana"/>
              </w:rPr>
              <w:t xml:space="preserve"> and </w:t>
            </w:r>
            <w:r w:rsidR="00946FBA" w:rsidRPr="006A1EF8">
              <w:rPr>
                <w:rFonts w:ascii="Verdana" w:hAnsi="Verdana"/>
              </w:rPr>
              <w:t xml:space="preserve">asked if there were any items from the </w:t>
            </w:r>
            <w:r w:rsidR="00505361">
              <w:rPr>
                <w:rFonts w:ascii="Verdana" w:hAnsi="Verdana"/>
              </w:rPr>
              <w:t>C</w:t>
            </w:r>
            <w:r w:rsidR="00946FBA" w:rsidRPr="006A1EF8">
              <w:rPr>
                <w:rFonts w:ascii="Verdana" w:hAnsi="Verdana"/>
              </w:rPr>
              <w:t xml:space="preserve">onsent </w:t>
            </w:r>
            <w:r w:rsidR="00505361">
              <w:rPr>
                <w:rFonts w:ascii="Verdana" w:hAnsi="Verdana"/>
              </w:rPr>
              <w:t>A</w:t>
            </w:r>
            <w:r w:rsidR="00946FBA" w:rsidRPr="006A1EF8">
              <w:rPr>
                <w:rFonts w:ascii="Verdana" w:hAnsi="Verdana"/>
              </w:rPr>
              <w:t xml:space="preserve">genda (Item 8) that the Committee Members wished to bring forward to the main agenda for discussion. There were none. </w:t>
            </w:r>
          </w:p>
        </w:tc>
      </w:tr>
      <w:tr w:rsidR="00946FBA" w:rsidRPr="006A1EF8" w14:paraId="625C5566" w14:textId="77777777" w:rsidTr="00802C56">
        <w:tc>
          <w:tcPr>
            <w:tcW w:w="1582" w:type="dxa"/>
            <w:shd w:val="clear" w:color="auto" w:fill="1F3864" w:themeFill="accent5" w:themeFillShade="80"/>
          </w:tcPr>
          <w:p w14:paraId="0A410244" w14:textId="77777777" w:rsidR="00946FBA" w:rsidRPr="006A1EF8" w:rsidRDefault="00946FBA" w:rsidP="00443F68">
            <w:pPr>
              <w:pStyle w:val="ListParagraph"/>
              <w:numPr>
                <w:ilvl w:val="0"/>
                <w:numId w:val="4"/>
              </w:numPr>
              <w:rPr>
                <w:rFonts w:ascii="Verdana" w:hAnsi="Verdana"/>
                <w:b/>
              </w:rPr>
            </w:pPr>
          </w:p>
        </w:tc>
        <w:tc>
          <w:tcPr>
            <w:tcW w:w="8913" w:type="dxa"/>
            <w:shd w:val="clear" w:color="auto" w:fill="1F3864" w:themeFill="accent5" w:themeFillShade="80"/>
          </w:tcPr>
          <w:p w14:paraId="7B00A239" w14:textId="54AC9E50" w:rsidR="00946FBA" w:rsidRPr="006A1EF8" w:rsidRDefault="00946FBA" w:rsidP="00443F68">
            <w:pPr>
              <w:rPr>
                <w:rFonts w:ascii="Verdana" w:hAnsi="Verdana"/>
                <w:b/>
              </w:rPr>
            </w:pPr>
            <w:r w:rsidRPr="006A1EF8">
              <w:rPr>
                <w:rFonts w:ascii="Verdana" w:hAnsi="Verdana"/>
                <w:b/>
              </w:rPr>
              <w:t>PART 3 - COMMITTEE GOVERNANCE ARRANGEMENTS</w:t>
            </w:r>
          </w:p>
        </w:tc>
      </w:tr>
      <w:tr w:rsidR="00946FBA" w:rsidRPr="006A1EF8" w14:paraId="5E27622D" w14:textId="77777777" w:rsidTr="00802C56">
        <w:tc>
          <w:tcPr>
            <w:tcW w:w="1582" w:type="dxa"/>
          </w:tcPr>
          <w:p w14:paraId="0B450B17" w14:textId="77777777" w:rsidR="00946FBA" w:rsidRPr="006A1EF8" w:rsidRDefault="00946FBA" w:rsidP="00443F68">
            <w:pPr>
              <w:rPr>
                <w:rFonts w:ascii="Verdana" w:hAnsi="Verdana"/>
              </w:rPr>
            </w:pPr>
            <w:r w:rsidRPr="006A1EF8">
              <w:rPr>
                <w:rFonts w:ascii="Verdana" w:hAnsi="Verdana"/>
              </w:rPr>
              <w:t>3.1</w:t>
            </w:r>
          </w:p>
        </w:tc>
        <w:tc>
          <w:tcPr>
            <w:tcW w:w="8913" w:type="dxa"/>
          </w:tcPr>
          <w:p w14:paraId="72C72D72" w14:textId="77777777" w:rsidR="00946FBA" w:rsidRPr="006A1EF8" w:rsidRDefault="00946FBA" w:rsidP="00443F68">
            <w:pPr>
              <w:rPr>
                <w:rFonts w:ascii="Verdana" w:hAnsi="Verdana"/>
                <w:b/>
              </w:rPr>
            </w:pPr>
            <w:r w:rsidRPr="006A1EF8">
              <w:rPr>
                <w:rFonts w:ascii="Verdana" w:hAnsi="Verdana"/>
                <w:b/>
              </w:rPr>
              <w:t>Action Log</w:t>
            </w:r>
          </w:p>
        </w:tc>
      </w:tr>
      <w:tr w:rsidR="00946FBA" w:rsidRPr="006A1EF8" w14:paraId="5A623CEB" w14:textId="77777777" w:rsidTr="00802C56">
        <w:tc>
          <w:tcPr>
            <w:tcW w:w="1582" w:type="dxa"/>
          </w:tcPr>
          <w:p w14:paraId="27EE4A9D" w14:textId="77777777" w:rsidR="00946FBA" w:rsidRPr="006A1EF8" w:rsidRDefault="00946FBA" w:rsidP="00443F68">
            <w:pPr>
              <w:rPr>
                <w:rFonts w:ascii="Verdana" w:hAnsi="Verdana"/>
              </w:rPr>
            </w:pPr>
          </w:p>
        </w:tc>
        <w:tc>
          <w:tcPr>
            <w:tcW w:w="8913" w:type="dxa"/>
          </w:tcPr>
          <w:p w14:paraId="7BB142F2" w14:textId="0F64E020" w:rsidR="009928DA" w:rsidRPr="006A1EF8" w:rsidRDefault="00906141" w:rsidP="00D620CA">
            <w:pPr>
              <w:jc w:val="both"/>
              <w:rPr>
                <w:rFonts w:ascii="Verdana" w:hAnsi="Verdana"/>
              </w:rPr>
            </w:pPr>
            <w:r w:rsidRPr="006A1EF8">
              <w:rPr>
                <w:rFonts w:ascii="Verdana" w:hAnsi="Verdana"/>
              </w:rPr>
              <w:t xml:space="preserve">K. Palmer noted that the </w:t>
            </w:r>
            <w:r w:rsidR="006A1EF8">
              <w:rPr>
                <w:rFonts w:ascii="Verdana" w:hAnsi="Verdana"/>
              </w:rPr>
              <w:t>C</w:t>
            </w:r>
            <w:r w:rsidRPr="006A1EF8">
              <w:rPr>
                <w:rFonts w:ascii="Verdana" w:hAnsi="Verdana"/>
              </w:rPr>
              <w:t>ommittee had been asked to review the action log and confirm that they had received sufficient assurance to approve the closure of the actions proposed for completion.</w:t>
            </w:r>
          </w:p>
        </w:tc>
      </w:tr>
      <w:tr w:rsidR="00946FBA" w:rsidRPr="006A1EF8" w14:paraId="1BDB1CCD" w14:textId="77777777" w:rsidTr="00802C56">
        <w:tc>
          <w:tcPr>
            <w:tcW w:w="1582" w:type="dxa"/>
          </w:tcPr>
          <w:p w14:paraId="3C3DE76C" w14:textId="45B93FA1" w:rsidR="00946FBA" w:rsidRPr="006A1EF8" w:rsidRDefault="00946FBA" w:rsidP="00443F68">
            <w:pPr>
              <w:rPr>
                <w:rFonts w:ascii="Verdana" w:hAnsi="Verdana"/>
              </w:rPr>
            </w:pPr>
            <w:r w:rsidRPr="006A1EF8">
              <w:rPr>
                <w:rFonts w:ascii="Verdana" w:hAnsi="Verdana"/>
              </w:rPr>
              <w:t>Resolution</w:t>
            </w:r>
          </w:p>
        </w:tc>
        <w:tc>
          <w:tcPr>
            <w:tcW w:w="8913" w:type="dxa"/>
          </w:tcPr>
          <w:p w14:paraId="59986FFA" w14:textId="77777777" w:rsidR="00906141" w:rsidRDefault="00906141" w:rsidP="00443F68">
            <w:pPr>
              <w:rPr>
                <w:rFonts w:ascii="Verdana" w:hAnsi="Verdana"/>
              </w:rPr>
            </w:pPr>
            <w:r w:rsidRPr="006A1EF8">
              <w:rPr>
                <w:rFonts w:ascii="Verdana" w:hAnsi="Verdana"/>
              </w:rPr>
              <w:t>Members were happy to accept and close the actions on the action log</w:t>
            </w:r>
          </w:p>
          <w:p w14:paraId="2DE3EBD5" w14:textId="14B75DDC" w:rsidR="00BF1334" w:rsidRPr="006A1EF8" w:rsidRDefault="00BF1334" w:rsidP="00443F68">
            <w:pPr>
              <w:rPr>
                <w:rFonts w:ascii="Verdana" w:hAnsi="Verdana"/>
              </w:rPr>
            </w:pPr>
          </w:p>
        </w:tc>
      </w:tr>
      <w:tr w:rsidR="00946FBA" w:rsidRPr="006A1EF8" w14:paraId="2EDB48D5" w14:textId="77777777" w:rsidTr="00802C56">
        <w:tc>
          <w:tcPr>
            <w:tcW w:w="1582" w:type="dxa"/>
          </w:tcPr>
          <w:p w14:paraId="05C7D8B8" w14:textId="77777777" w:rsidR="00946FBA" w:rsidRPr="006A1EF8" w:rsidRDefault="00946FBA" w:rsidP="00443F68">
            <w:pPr>
              <w:rPr>
                <w:rFonts w:ascii="Verdana" w:hAnsi="Verdana"/>
              </w:rPr>
            </w:pPr>
            <w:r w:rsidRPr="006A1EF8">
              <w:rPr>
                <w:rFonts w:ascii="Verdana" w:hAnsi="Verdana"/>
              </w:rPr>
              <w:t>3.2</w:t>
            </w:r>
          </w:p>
        </w:tc>
        <w:tc>
          <w:tcPr>
            <w:tcW w:w="8913" w:type="dxa"/>
          </w:tcPr>
          <w:p w14:paraId="5ED1BA0C" w14:textId="77777777" w:rsidR="00946FBA" w:rsidRPr="006A1EF8" w:rsidRDefault="00946FBA" w:rsidP="00443F68">
            <w:pPr>
              <w:rPr>
                <w:rFonts w:ascii="Verdana" w:hAnsi="Verdana"/>
                <w:b/>
              </w:rPr>
            </w:pPr>
            <w:r w:rsidRPr="006A1EF8">
              <w:rPr>
                <w:rFonts w:ascii="Verdana" w:hAnsi="Verdana"/>
                <w:b/>
              </w:rPr>
              <w:t>Matters Arising Not Captured on the Action Log</w:t>
            </w:r>
          </w:p>
        </w:tc>
      </w:tr>
      <w:tr w:rsidR="00946FBA" w:rsidRPr="006A1EF8" w14:paraId="1693B99D" w14:textId="77777777" w:rsidTr="00802C56">
        <w:tc>
          <w:tcPr>
            <w:tcW w:w="1582" w:type="dxa"/>
          </w:tcPr>
          <w:p w14:paraId="2D85F17E" w14:textId="77777777" w:rsidR="00946FBA" w:rsidRPr="006A1EF8" w:rsidRDefault="00946FBA" w:rsidP="00B85BDA">
            <w:pPr>
              <w:rPr>
                <w:rFonts w:ascii="Verdana" w:hAnsi="Verdana"/>
              </w:rPr>
            </w:pPr>
          </w:p>
        </w:tc>
        <w:tc>
          <w:tcPr>
            <w:tcW w:w="8913" w:type="dxa"/>
          </w:tcPr>
          <w:p w14:paraId="068E27A6" w14:textId="6F780F52" w:rsidR="00946FBA" w:rsidRPr="006A1EF8" w:rsidRDefault="009928DA" w:rsidP="00B85BDA">
            <w:pPr>
              <w:rPr>
                <w:rFonts w:ascii="Verdana" w:hAnsi="Verdana"/>
              </w:rPr>
            </w:pPr>
            <w:r w:rsidRPr="006A1EF8">
              <w:rPr>
                <w:rFonts w:ascii="Verdana" w:hAnsi="Verdana"/>
              </w:rPr>
              <w:t xml:space="preserve">There were none. </w:t>
            </w:r>
          </w:p>
        </w:tc>
      </w:tr>
      <w:tr w:rsidR="00946FBA" w:rsidRPr="006A1EF8" w14:paraId="6F629783" w14:textId="77777777" w:rsidTr="00802C56">
        <w:tc>
          <w:tcPr>
            <w:tcW w:w="1582" w:type="dxa"/>
            <w:shd w:val="clear" w:color="auto" w:fill="1F3864" w:themeFill="accent5" w:themeFillShade="80"/>
          </w:tcPr>
          <w:p w14:paraId="3C447941" w14:textId="77777777" w:rsidR="00946FBA" w:rsidRPr="006A1EF8" w:rsidRDefault="00946FBA" w:rsidP="00B85BDA">
            <w:pPr>
              <w:pStyle w:val="ListParagraph"/>
              <w:numPr>
                <w:ilvl w:val="0"/>
                <w:numId w:val="4"/>
              </w:numPr>
              <w:rPr>
                <w:rFonts w:ascii="Verdana" w:hAnsi="Verdana"/>
                <w:b/>
              </w:rPr>
            </w:pPr>
          </w:p>
        </w:tc>
        <w:tc>
          <w:tcPr>
            <w:tcW w:w="8913" w:type="dxa"/>
            <w:shd w:val="clear" w:color="auto" w:fill="1F3864" w:themeFill="accent5" w:themeFillShade="80"/>
          </w:tcPr>
          <w:p w14:paraId="29EC7573" w14:textId="69019DBB" w:rsidR="00946FBA" w:rsidRPr="006A1EF8" w:rsidRDefault="00946FBA" w:rsidP="00B85BDA">
            <w:pPr>
              <w:rPr>
                <w:rFonts w:ascii="Verdana" w:hAnsi="Verdana"/>
                <w:b/>
              </w:rPr>
            </w:pPr>
            <w:r w:rsidRPr="006A1EF8">
              <w:rPr>
                <w:rFonts w:ascii="Verdana" w:hAnsi="Verdana"/>
                <w:b/>
              </w:rPr>
              <w:t>PART 4 - STRATEGIC RISK MANAGEMENT</w:t>
            </w:r>
          </w:p>
        </w:tc>
      </w:tr>
      <w:tr w:rsidR="00946FBA" w:rsidRPr="006A1EF8" w14:paraId="3C991EDC" w14:textId="77777777" w:rsidTr="00802C56">
        <w:tc>
          <w:tcPr>
            <w:tcW w:w="1582" w:type="dxa"/>
          </w:tcPr>
          <w:p w14:paraId="345B7B85" w14:textId="77777777" w:rsidR="00946FBA" w:rsidRPr="006A1EF8" w:rsidRDefault="00946FBA" w:rsidP="00B85BDA">
            <w:pPr>
              <w:rPr>
                <w:rFonts w:ascii="Verdana" w:hAnsi="Verdana"/>
              </w:rPr>
            </w:pPr>
            <w:r w:rsidRPr="006A1EF8">
              <w:rPr>
                <w:rFonts w:ascii="Verdana" w:hAnsi="Verdana"/>
              </w:rPr>
              <w:t>4.1</w:t>
            </w:r>
          </w:p>
        </w:tc>
        <w:tc>
          <w:tcPr>
            <w:tcW w:w="8913" w:type="dxa"/>
          </w:tcPr>
          <w:p w14:paraId="349E6BC4" w14:textId="24DEFDDF" w:rsidR="00946FBA" w:rsidRPr="006A1EF8" w:rsidRDefault="009928DA" w:rsidP="00B85BDA">
            <w:pPr>
              <w:rPr>
                <w:rFonts w:ascii="Verdana" w:hAnsi="Verdana"/>
                <w:b/>
              </w:rPr>
            </w:pPr>
            <w:r w:rsidRPr="006A1EF8">
              <w:rPr>
                <w:rFonts w:ascii="Verdana" w:hAnsi="Verdana"/>
                <w:b/>
              </w:rPr>
              <w:t>B</w:t>
            </w:r>
            <w:r w:rsidR="006F1DA2" w:rsidRPr="006A1EF8">
              <w:rPr>
                <w:rFonts w:ascii="Verdana" w:hAnsi="Verdana"/>
                <w:b/>
              </w:rPr>
              <w:t xml:space="preserve">oard </w:t>
            </w:r>
            <w:r w:rsidRPr="006A1EF8">
              <w:rPr>
                <w:rFonts w:ascii="Verdana" w:hAnsi="Verdana"/>
                <w:b/>
              </w:rPr>
              <w:t>A</w:t>
            </w:r>
            <w:r w:rsidR="006F1DA2" w:rsidRPr="006A1EF8">
              <w:rPr>
                <w:rFonts w:ascii="Verdana" w:hAnsi="Verdana"/>
                <w:b/>
              </w:rPr>
              <w:t xml:space="preserve">ssurance </w:t>
            </w:r>
            <w:r w:rsidRPr="006A1EF8">
              <w:rPr>
                <w:rFonts w:ascii="Verdana" w:hAnsi="Verdana"/>
                <w:b/>
              </w:rPr>
              <w:t>F</w:t>
            </w:r>
            <w:r w:rsidR="006F1DA2" w:rsidRPr="006A1EF8">
              <w:rPr>
                <w:rFonts w:ascii="Verdana" w:hAnsi="Verdana"/>
                <w:b/>
              </w:rPr>
              <w:t xml:space="preserve">ramework </w:t>
            </w:r>
            <w:r w:rsidRPr="006A1EF8">
              <w:rPr>
                <w:rFonts w:ascii="Verdana" w:hAnsi="Verdana"/>
                <w:b/>
              </w:rPr>
              <w:t xml:space="preserve"> </w:t>
            </w:r>
          </w:p>
        </w:tc>
      </w:tr>
      <w:tr w:rsidR="00946FBA" w:rsidRPr="006A1EF8" w14:paraId="1C09EB42" w14:textId="77777777" w:rsidTr="00802C56">
        <w:tc>
          <w:tcPr>
            <w:tcW w:w="1582" w:type="dxa"/>
          </w:tcPr>
          <w:p w14:paraId="5941C3E6" w14:textId="77777777" w:rsidR="00946FBA" w:rsidRPr="006A1EF8" w:rsidRDefault="00946FBA" w:rsidP="00B85BDA">
            <w:pPr>
              <w:rPr>
                <w:rFonts w:ascii="Verdana" w:hAnsi="Verdana"/>
              </w:rPr>
            </w:pPr>
          </w:p>
        </w:tc>
        <w:tc>
          <w:tcPr>
            <w:tcW w:w="8913" w:type="dxa"/>
          </w:tcPr>
          <w:p w14:paraId="2124CE45" w14:textId="2C218F05" w:rsidR="00892065" w:rsidRPr="006A1EF8" w:rsidRDefault="00B76424" w:rsidP="006A1EF8">
            <w:pPr>
              <w:jc w:val="both"/>
              <w:rPr>
                <w:rFonts w:ascii="Verdana" w:hAnsi="Verdana"/>
              </w:rPr>
            </w:pPr>
            <w:r w:rsidRPr="006A1EF8">
              <w:rPr>
                <w:rFonts w:ascii="Verdana" w:hAnsi="Verdana"/>
              </w:rPr>
              <w:t xml:space="preserve">C Hamblyn </w:t>
            </w:r>
            <w:r w:rsidR="00F96293">
              <w:rPr>
                <w:rFonts w:ascii="Verdana" w:hAnsi="Verdana"/>
              </w:rPr>
              <w:t xml:space="preserve">presented the report and </w:t>
            </w:r>
            <w:r w:rsidRPr="006A1EF8">
              <w:rPr>
                <w:rFonts w:ascii="Verdana" w:hAnsi="Verdana"/>
              </w:rPr>
              <w:t>drew Member</w:t>
            </w:r>
            <w:r w:rsidR="00BF1334">
              <w:rPr>
                <w:rFonts w:ascii="Verdana" w:hAnsi="Verdana"/>
              </w:rPr>
              <w:t>’s</w:t>
            </w:r>
            <w:r w:rsidRPr="006A1EF8">
              <w:rPr>
                <w:rFonts w:ascii="Verdana" w:hAnsi="Verdana"/>
              </w:rPr>
              <w:t xml:space="preserve"> attention to the recent Board Development Session </w:t>
            </w:r>
            <w:r w:rsidR="00F96293">
              <w:rPr>
                <w:rFonts w:ascii="Verdana" w:hAnsi="Verdana"/>
              </w:rPr>
              <w:t xml:space="preserve">held </w:t>
            </w:r>
            <w:r w:rsidRPr="006A1EF8">
              <w:rPr>
                <w:rFonts w:ascii="Verdana" w:hAnsi="Verdana"/>
              </w:rPr>
              <w:t xml:space="preserve">in May </w:t>
            </w:r>
            <w:r w:rsidR="00505361">
              <w:rPr>
                <w:rFonts w:ascii="Verdana" w:hAnsi="Verdana"/>
              </w:rPr>
              <w:t xml:space="preserve">2025 </w:t>
            </w:r>
            <w:r w:rsidRPr="006A1EF8">
              <w:rPr>
                <w:rFonts w:ascii="Verdana" w:hAnsi="Verdana"/>
              </w:rPr>
              <w:t>where a detailed review of the Strategic Risks escalated to the B</w:t>
            </w:r>
            <w:r w:rsidR="00505361">
              <w:rPr>
                <w:rFonts w:ascii="Verdana" w:hAnsi="Verdana"/>
              </w:rPr>
              <w:t xml:space="preserve">oard </w:t>
            </w:r>
            <w:r w:rsidRPr="006A1EF8">
              <w:rPr>
                <w:rFonts w:ascii="Verdana" w:hAnsi="Verdana"/>
              </w:rPr>
              <w:t>A</w:t>
            </w:r>
            <w:r w:rsidR="00505361">
              <w:rPr>
                <w:rFonts w:ascii="Verdana" w:hAnsi="Verdana"/>
              </w:rPr>
              <w:t xml:space="preserve">ssurance </w:t>
            </w:r>
            <w:r w:rsidRPr="006A1EF8">
              <w:rPr>
                <w:rFonts w:ascii="Verdana" w:hAnsi="Verdana"/>
              </w:rPr>
              <w:t>F</w:t>
            </w:r>
            <w:r w:rsidR="00505361">
              <w:rPr>
                <w:rFonts w:ascii="Verdana" w:hAnsi="Verdana"/>
              </w:rPr>
              <w:t>ramework (BAF)</w:t>
            </w:r>
            <w:r w:rsidRPr="006A1EF8">
              <w:rPr>
                <w:rFonts w:ascii="Verdana" w:hAnsi="Verdana"/>
              </w:rPr>
              <w:t xml:space="preserve"> was undertaken. </w:t>
            </w:r>
            <w:r w:rsidR="00F96293">
              <w:rPr>
                <w:rFonts w:ascii="Verdana" w:hAnsi="Verdana"/>
              </w:rPr>
              <w:t>C. Hamblyn</w:t>
            </w:r>
            <w:r w:rsidRPr="006A1EF8">
              <w:rPr>
                <w:rFonts w:ascii="Verdana" w:hAnsi="Verdana"/>
              </w:rPr>
              <w:t xml:space="preserve"> advised the Committee that the revised BAF capturing the changes agreed at the Session would be received by the Board in July</w:t>
            </w:r>
            <w:r w:rsidR="00505361">
              <w:rPr>
                <w:rFonts w:ascii="Verdana" w:hAnsi="Verdana"/>
              </w:rPr>
              <w:t xml:space="preserve"> 2025</w:t>
            </w:r>
            <w:r w:rsidRPr="006A1EF8">
              <w:rPr>
                <w:rFonts w:ascii="Verdana" w:hAnsi="Verdana"/>
              </w:rPr>
              <w:t xml:space="preserve"> as appropriate as it </w:t>
            </w:r>
            <w:r w:rsidR="00505361">
              <w:rPr>
                <w:rFonts w:ascii="Verdana" w:hAnsi="Verdana"/>
              </w:rPr>
              <w:t>was</w:t>
            </w:r>
            <w:r w:rsidRPr="006A1EF8">
              <w:rPr>
                <w:rFonts w:ascii="Verdana" w:hAnsi="Verdana"/>
              </w:rPr>
              <w:t xml:space="preserve"> currently still in development. However, </w:t>
            </w:r>
            <w:r w:rsidR="00F96293">
              <w:rPr>
                <w:rFonts w:ascii="Verdana" w:hAnsi="Verdana"/>
              </w:rPr>
              <w:t>she advised</w:t>
            </w:r>
            <w:r w:rsidRPr="006A1EF8">
              <w:rPr>
                <w:rFonts w:ascii="Verdana" w:hAnsi="Verdana"/>
              </w:rPr>
              <w:t xml:space="preserve"> that Appendix 1 </w:t>
            </w:r>
            <w:r w:rsidR="00F96293">
              <w:rPr>
                <w:rFonts w:ascii="Verdana" w:hAnsi="Verdana"/>
              </w:rPr>
              <w:t xml:space="preserve">attached to the report </w:t>
            </w:r>
            <w:r w:rsidRPr="006A1EF8">
              <w:rPr>
                <w:rFonts w:ascii="Verdana" w:hAnsi="Verdana"/>
              </w:rPr>
              <w:t>articulated the Strategic Risks agreed by the Board</w:t>
            </w:r>
            <w:r w:rsidR="00F96293">
              <w:rPr>
                <w:rFonts w:ascii="Verdana" w:hAnsi="Verdana"/>
              </w:rPr>
              <w:t>.</w:t>
            </w:r>
          </w:p>
        </w:tc>
      </w:tr>
      <w:tr w:rsidR="00946FBA" w:rsidRPr="006A1EF8" w14:paraId="07FD0350" w14:textId="77777777" w:rsidTr="00802C56">
        <w:tc>
          <w:tcPr>
            <w:tcW w:w="1582" w:type="dxa"/>
          </w:tcPr>
          <w:p w14:paraId="439313AD" w14:textId="77777777" w:rsidR="00946FBA" w:rsidRPr="006A1EF8" w:rsidRDefault="00946FBA" w:rsidP="00B85BDA">
            <w:pPr>
              <w:rPr>
                <w:rFonts w:ascii="Verdana" w:hAnsi="Verdana"/>
              </w:rPr>
            </w:pPr>
            <w:r w:rsidRPr="006A1EF8">
              <w:rPr>
                <w:rFonts w:ascii="Verdana" w:hAnsi="Verdana"/>
              </w:rPr>
              <w:lastRenderedPageBreak/>
              <w:t>Resolution:</w:t>
            </w:r>
          </w:p>
        </w:tc>
        <w:tc>
          <w:tcPr>
            <w:tcW w:w="8913" w:type="dxa"/>
          </w:tcPr>
          <w:p w14:paraId="7C669F5F" w14:textId="0CA0CABE" w:rsidR="00F96293" w:rsidRPr="006A1EF8" w:rsidRDefault="00946FBA" w:rsidP="00D620CA">
            <w:pPr>
              <w:rPr>
                <w:rFonts w:ascii="Verdana" w:hAnsi="Verdana"/>
              </w:rPr>
            </w:pPr>
            <w:r w:rsidRPr="006A1EF8">
              <w:rPr>
                <w:rFonts w:ascii="Verdana" w:hAnsi="Verdana"/>
              </w:rPr>
              <w:t xml:space="preserve">The Committee </w:t>
            </w:r>
            <w:r w:rsidRPr="006A1EF8">
              <w:rPr>
                <w:rFonts w:ascii="Verdana" w:hAnsi="Verdana"/>
                <w:b/>
                <w:bCs/>
              </w:rPr>
              <w:t>NOTED</w:t>
            </w:r>
            <w:r w:rsidRPr="006A1EF8">
              <w:rPr>
                <w:rFonts w:ascii="Verdana" w:hAnsi="Verdana"/>
              </w:rPr>
              <w:t xml:space="preserve"> the report. </w:t>
            </w:r>
          </w:p>
        </w:tc>
      </w:tr>
      <w:tr w:rsidR="00F96293" w:rsidRPr="006A1EF8" w14:paraId="47BFE06D" w14:textId="77777777" w:rsidTr="00802C56">
        <w:tc>
          <w:tcPr>
            <w:tcW w:w="1582" w:type="dxa"/>
          </w:tcPr>
          <w:p w14:paraId="5C837D57" w14:textId="66F3E666" w:rsidR="00F96293" w:rsidRPr="006A1EF8" w:rsidRDefault="00F96293" w:rsidP="00B85BDA">
            <w:pPr>
              <w:rPr>
                <w:rFonts w:ascii="Verdana" w:hAnsi="Verdana"/>
              </w:rPr>
            </w:pPr>
            <w:r>
              <w:rPr>
                <w:rFonts w:ascii="Verdana" w:hAnsi="Verdana"/>
              </w:rPr>
              <w:t xml:space="preserve">Action </w:t>
            </w:r>
          </w:p>
        </w:tc>
        <w:tc>
          <w:tcPr>
            <w:tcW w:w="8913" w:type="dxa"/>
          </w:tcPr>
          <w:p w14:paraId="2ACE19C0" w14:textId="77777777" w:rsidR="00F96293" w:rsidRDefault="00F96293" w:rsidP="00D620CA">
            <w:pPr>
              <w:rPr>
                <w:rFonts w:ascii="Verdana" w:hAnsi="Verdana"/>
              </w:rPr>
            </w:pPr>
            <w:r>
              <w:rPr>
                <w:rFonts w:ascii="Verdana" w:hAnsi="Verdana"/>
              </w:rPr>
              <w:t>No action identified.</w:t>
            </w:r>
          </w:p>
          <w:p w14:paraId="3B6C6087" w14:textId="516F02E0" w:rsidR="00F96293" w:rsidRPr="006A1EF8" w:rsidRDefault="00F96293" w:rsidP="00D620CA">
            <w:pPr>
              <w:rPr>
                <w:rFonts w:ascii="Verdana" w:hAnsi="Verdana"/>
              </w:rPr>
            </w:pPr>
          </w:p>
        </w:tc>
      </w:tr>
      <w:tr w:rsidR="00946FBA" w:rsidRPr="006A1EF8" w14:paraId="59DBA251" w14:textId="77777777" w:rsidTr="00802C56">
        <w:tc>
          <w:tcPr>
            <w:tcW w:w="1582" w:type="dxa"/>
            <w:shd w:val="clear" w:color="auto" w:fill="1F3864" w:themeFill="accent5" w:themeFillShade="80"/>
          </w:tcPr>
          <w:p w14:paraId="506C1D28" w14:textId="77777777" w:rsidR="00946FBA" w:rsidRPr="00F96293" w:rsidRDefault="00946FBA" w:rsidP="00F96293">
            <w:pPr>
              <w:rPr>
                <w:rFonts w:ascii="Verdana" w:hAnsi="Verdana"/>
                <w:b/>
              </w:rPr>
            </w:pPr>
          </w:p>
        </w:tc>
        <w:tc>
          <w:tcPr>
            <w:tcW w:w="8913" w:type="dxa"/>
            <w:shd w:val="clear" w:color="auto" w:fill="1F3864" w:themeFill="accent5" w:themeFillShade="80"/>
          </w:tcPr>
          <w:p w14:paraId="5EA7790C" w14:textId="5844C5CE" w:rsidR="00946FBA" w:rsidRPr="006A1EF8" w:rsidRDefault="00946FBA" w:rsidP="00B85BDA">
            <w:pPr>
              <w:rPr>
                <w:rFonts w:ascii="Verdana" w:hAnsi="Verdana"/>
                <w:b/>
              </w:rPr>
            </w:pPr>
            <w:r w:rsidRPr="006A1EF8">
              <w:rPr>
                <w:rFonts w:ascii="Verdana" w:hAnsi="Verdana"/>
                <w:b/>
              </w:rPr>
              <w:t xml:space="preserve">PART 5 - OUR MODELS OF CARE </w:t>
            </w:r>
          </w:p>
        </w:tc>
      </w:tr>
      <w:tr w:rsidR="00946FBA" w:rsidRPr="006A1EF8" w14:paraId="3111DEDC" w14:textId="77777777" w:rsidTr="00802C56">
        <w:tc>
          <w:tcPr>
            <w:tcW w:w="1582" w:type="dxa"/>
          </w:tcPr>
          <w:p w14:paraId="59EED8E9" w14:textId="77777777" w:rsidR="00946FBA" w:rsidRPr="006A1EF8" w:rsidRDefault="00946FBA" w:rsidP="00B85BDA">
            <w:pPr>
              <w:rPr>
                <w:rFonts w:ascii="Verdana" w:hAnsi="Verdana"/>
              </w:rPr>
            </w:pPr>
            <w:r w:rsidRPr="006A1EF8">
              <w:rPr>
                <w:rFonts w:ascii="Verdana" w:hAnsi="Verdana"/>
              </w:rPr>
              <w:t>5.1</w:t>
            </w:r>
          </w:p>
        </w:tc>
        <w:tc>
          <w:tcPr>
            <w:tcW w:w="8913" w:type="dxa"/>
          </w:tcPr>
          <w:p w14:paraId="3B045A88" w14:textId="53222952" w:rsidR="00946FBA" w:rsidRPr="006A1EF8" w:rsidRDefault="00946FBA" w:rsidP="00B85BDA">
            <w:pPr>
              <w:rPr>
                <w:rFonts w:ascii="Verdana" w:hAnsi="Verdana"/>
                <w:b/>
                <w:iCs/>
              </w:rPr>
            </w:pPr>
            <w:r w:rsidRPr="006A1EF8">
              <w:rPr>
                <w:rFonts w:ascii="Verdana" w:hAnsi="Verdana"/>
                <w:b/>
                <w:iCs/>
              </w:rPr>
              <w:t xml:space="preserve">Mental Health Transformation Programme </w:t>
            </w:r>
          </w:p>
        </w:tc>
      </w:tr>
      <w:tr w:rsidR="00946FBA" w:rsidRPr="006A1EF8" w14:paraId="1D29D149" w14:textId="77777777" w:rsidTr="00802C56">
        <w:tc>
          <w:tcPr>
            <w:tcW w:w="1582" w:type="dxa"/>
          </w:tcPr>
          <w:p w14:paraId="159F7464" w14:textId="77777777" w:rsidR="00946FBA" w:rsidRPr="006A1EF8" w:rsidRDefault="00946FBA" w:rsidP="00B85BDA">
            <w:pPr>
              <w:rPr>
                <w:rFonts w:ascii="Verdana" w:hAnsi="Verdana"/>
                <w:i/>
              </w:rPr>
            </w:pPr>
          </w:p>
        </w:tc>
        <w:tc>
          <w:tcPr>
            <w:tcW w:w="8913" w:type="dxa"/>
          </w:tcPr>
          <w:p w14:paraId="5A97B5C4" w14:textId="61C1C11D" w:rsidR="00B76424" w:rsidRPr="006A1EF8" w:rsidRDefault="00946FBA" w:rsidP="00B76424">
            <w:pPr>
              <w:jc w:val="both"/>
              <w:rPr>
                <w:rFonts w:ascii="Verdana" w:hAnsi="Verdana"/>
                <w:bCs/>
                <w:iCs/>
              </w:rPr>
            </w:pPr>
            <w:r w:rsidRPr="006A1EF8">
              <w:rPr>
                <w:rFonts w:ascii="Verdana" w:hAnsi="Verdana"/>
                <w:bCs/>
                <w:iCs/>
              </w:rPr>
              <w:t>C. Williams</w:t>
            </w:r>
            <w:r w:rsidR="00343674" w:rsidRPr="006A1EF8">
              <w:rPr>
                <w:rFonts w:ascii="Verdana" w:hAnsi="Verdana"/>
                <w:bCs/>
                <w:iCs/>
              </w:rPr>
              <w:t xml:space="preserve"> presented the Mental Health Transformation Programme, highlighting the extensive improvement works in the Mental Health</w:t>
            </w:r>
            <w:r w:rsidR="00B76424" w:rsidRPr="006A1EF8">
              <w:rPr>
                <w:rFonts w:ascii="Verdana" w:hAnsi="Verdana"/>
                <w:bCs/>
                <w:iCs/>
              </w:rPr>
              <w:t xml:space="preserve"> services within CTMUHB</w:t>
            </w:r>
            <w:r w:rsidR="00F96293">
              <w:rPr>
                <w:rFonts w:ascii="Verdana" w:hAnsi="Verdana"/>
                <w:bCs/>
                <w:iCs/>
              </w:rPr>
              <w:t xml:space="preserve"> and </w:t>
            </w:r>
            <w:r w:rsidR="00B76424" w:rsidRPr="006A1EF8">
              <w:rPr>
                <w:rFonts w:ascii="Verdana" w:hAnsi="Verdana"/>
                <w:bCs/>
                <w:iCs/>
              </w:rPr>
              <w:t>alignment with the CTM2030 Strategy, the Cabinet Secretary Strategic Priorities and the Strategic Programme for Mental Health in NHS Wales.</w:t>
            </w:r>
            <w:r w:rsidR="00343674" w:rsidRPr="006A1EF8">
              <w:rPr>
                <w:rFonts w:ascii="Verdana" w:hAnsi="Verdana"/>
                <w:bCs/>
                <w:iCs/>
              </w:rPr>
              <w:t xml:space="preserve"> </w:t>
            </w:r>
            <w:r w:rsidR="00B76424" w:rsidRPr="006A1EF8">
              <w:rPr>
                <w:rFonts w:ascii="Verdana" w:hAnsi="Verdana"/>
                <w:bCs/>
                <w:iCs/>
              </w:rPr>
              <w:t xml:space="preserve"> Members noted the overall strategic aim to provide a seamless Mental Health Service, which is patient centred, needs led and guided to the right support first time without delay. The Committee were also assured of the leadership within the Care Group and the “One CTM” approach.</w:t>
            </w:r>
          </w:p>
          <w:p w14:paraId="3F4B0522" w14:textId="77777777" w:rsidR="00160A72" w:rsidRPr="006A1EF8" w:rsidRDefault="00160A72" w:rsidP="00D620CA">
            <w:pPr>
              <w:jc w:val="both"/>
              <w:rPr>
                <w:rFonts w:ascii="Verdana" w:hAnsi="Verdana"/>
                <w:bCs/>
                <w:iCs/>
              </w:rPr>
            </w:pPr>
          </w:p>
          <w:p w14:paraId="0FAAC972" w14:textId="25066824" w:rsidR="00E465FC" w:rsidRPr="006A1EF8" w:rsidRDefault="00E228CC" w:rsidP="00D620CA">
            <w:pPr>
              <w:jc w:val="both"/>
              <w:rPr>
                <w:rFonts w:ascii="Verdana" w:hAnsi="Verdana"/>
                <w:iCs/>
              </w:rPr>
            </w:pPr>
            <w:r w:rsidRPr="006A1EF8">
              <w:rPr>
                <w:rFonts w:ascii="Verdana" w:hAnsi="Verdana"/>
                <w:iCs/>
              </w:rPr>
              <w:t xml:space="preserve">K. Palmer expressed her support for the </w:t>
            </w:r>
            <w:r w:rsidR="00840D94">
              <w:rPr>
                <w:rFonts w:ascii="Verdana" w:hAnsi="Verdana"/>
                <w:iCs/>
              </w:rPr>
              <w:t xml:space="preserve">Mental Health Transformation Programme and the </w:t>
            </w:r>
            <w:r w:rsidR="00F96293">
              <w:rPr>
                <w:rFonts w:ascii="Verdana" w:hAnsi="Verdana"/>
                <w:iCs/>
              </w:rPr>
              <w:t>“O</w:t>
            </w:r>
            <w:r w:rsidRPr="006A1EF8">
              <w:rPr>
                <w:rFonts w:ascii="Verdana" w:hAnsi="Verdana"/>
                <w:iCs/>
              </w:rPr>
              <w:t>ne CTM</w:t>
            </w:r>
            <w:r w:rsidR="00F96293">
              <w:rPr>
                <w:rFonts w:ascii="Verdana" w:hAnsi="Verdana"/>
                <w:iCs/>
              </w:rPr>
              <w:t>”</w:t>
            </w:r>
            <w:r w:rsidRPr="006A1EF8">
              <w:rPr>
                <w:rFonts w:ascii="Verdana" w:hAnsi="Verdana"/>
                <w:iCs/>
              </w:rPr>
              <w:t xml:space="preserve"> approach and invited C</w:t>
            </w:r>
            <w:r w:rsidR="00F1305D" w:rsidRPr="006A1EF8">
              <w:rPr>
                <w:rFonts w:ascii="Verdana" w:hAnsi="Verdana"/>
                <w:iCs/>
              </w:rPr>
              <w:t>. Williams</w:t>
            </w:r>
            <w:r w:rsidRPr="006A1EF8">
              <w:rPr>
                <w:rFonts w:ascii="Verdana" w:hAnsi="Verdana"/>
                <w:iCs/>
              </w:rPr>
              <w:t xml:space="preserve"> to return</w:t>
            </w:r>
            <w:r w:rsidR="00B76424" w:rsidRPr="006A1EF8">
              <w:rPr>
                <w:rFonts w:ascii="Verdana" w:hAnsi="Verdana"/>
                <w:iCs/>
              </w:rPr>
              <w:t xml:space="preserve"> to the Committee</w:t>
            </w:r>
            <w:r w:rsidRPr="006A1EF8">
              <w:rPr>
                <w:rFonts w:ascii="Verdana" w:hAnsi="Verdana"/>
                <w:iCs/>
              </w:rPr>
              <w:t xml:space="preserve"> in six months</w:t>
            </w:r>
            <w:r w:rsidR="00B76424" w:rsidRPr="006A1EF8">
              <w:rPr>
                <w:rFonts w:ascii="Verdana" w:hAnsi="Verdana"/>
                <w:iCs/>
              </w:rPr>
              <w:t xml:space="preserve"> to provide a further </w:t>
            </w:r>
            <w:r w:rsidRPr="006A1EF8">
              <w:rPr>
                <w:rFonts w:ascii="Verdana" w:hAnsi="Verdana"/>
                <w:iCs/>
              </w:rPr>
              <w:t>update</w:t>
            </w:r>
            <w:r w:rsidR="00B76424" w:rsidRPr="006A1EF8">
              <w:rPr>
                <w:rFonts w:ascii="Verdana" w:hAnsi="Verdana"/>
                <w:iCs/>
              </w:rPr>
              <w:t xml:space="preserve"> on the transformation programme</w:t>
            </w:r>
            <w:r w:rsidR="00933C48">
              <w:rPr>
                <w:rFonts w:ascii="Verdana" w:hAnsi="Verdana"/>
                <w:iCs/>
              </w:rPr>
              <w:t>.</w:t>
            </w:r>
          </w:p>
          <w:p w14:paraId="3E639083" w14:textId="77777777" w:rsidR="00E465FC" w:rsidRPr="006A1EF8" w:rsidRDefault="00E465FC" w:rsidP="00D620CA">
            <w:pPr>
              <w:jc w:val="both"/>
              <w:rPr>
                <w:rFonts w:ascii="Verdana" w:hAnsi="Verdana"/>
                <w:iCs/>
              </w:rPr>
            </w:pPr>
          </w:p>
          <w:p w14:paraId="619E6C6B" w14:textId="428FAC9D" w:rsidR="00E465FC" w:rsidRPr="006A1EF8" w:rsidRDefault="00E228CC" w:rsidP="00D620CA">
            <w:pPr>
              <w:jc w:val="both"/>
              <w:rPr>
                <w:rFonts w:ascii="Verdana" w:hAnsi="Verdana"/>
                <w:iCs/>
              </w:rPr>
            </w:pPr>
            <w:r w:rsidRPr="006A1EF8">
              <w:rPr>
                <w:rFonts w:ascii="Verdana" w:hAnsi="Verdana"/>
                <w:iCs/>
              </w:rPr>
              <w:t xml:space="preserve">P. Daniels highlighted the importance of parity between mental and physical health and the ongoing public </w:t>
            </w:r>
            <w:r w:rsidR="00C558A1">
              <w:rPr>
                <w:rFonts w:ascii="Verdana" w:hAnsi="Verdana"/>
                <w:iCs/>
              </w:rPr>
              <w:t xml:space="preserve">health </w:t>
            </w:r>
            <w:r w:rsidRPr="006A1EF8">
              <w:rPr>
                <w:rFonts w:ascii="Verdana" w:hAnsi="Verdana"/>
                <w:iCs/>
              </w:rPr>
              <w:t>mental health needs assessment.</w:t>
            </w:r>
          </w:p>
          <w:p w14:paraId="593B168E" w14:textId="77777777" w:rsidR="00E465FC" w:rsidRPr="006A1EF8" w:rsidRDefault="00E465FC" w:rsidP="00D620CA">
            <w:pPr>
              <w:jc w:val="both"/>
              <w:rPr>
                <w:rFonts w:ascii="Verdana" w:hAnsi="Verdana"/>
                <w:iCs/>
              </w:rPr>
            </w:pPr>
          </w:p>
          <w:p w14:paraId="69EDA8DB" w14:textId="182F51DF" w:rsidR="00E465FC" w:rsidRPr="006A1EF8" w:rsidRDefault="00E465FC" w:rsidP="00D620CA">
            <w:pPr>
              <w:jc w:val="both"/>
              <w:rPr>
                <w:rFonts w:ascii="Verdana" w:hAnsi="Verdana"/>
                <w:iCs/>
              </w:rPr>
            </w:pPr>
            <w:r w:rsidRPr="006A1EF8">
              <w:rPr>
                <w:rFonts w:ascii="Verdana" w:hAnsi="Verdana"/>
                <w:iCs/>
              </w:rPr>
              <w:t>L</w:t>
            </w:r>
            <w:r w:rsidR="00E228CC" w:rsidRPr="006A1EF8">
              <w:rPr>
                <w:rFonts w:ascii="Verdana" w:hAnsi="Verdana"/>
                <w:iCs/>
              </w:rPr>
              <w:t>. Edwards praised the leadership team's understanding of the challenges and their direction of travel.</w:t>
            </w:r>
          </w:p>
          <w:p w14:paraId="3030B619" w14:textId="77777777" w:rsidR="00F1305D" w:rsidRPr="006A1EF8" w:rsidRDefault="00F1305D" w:rsidP="00D620CA">
            <w:pPr>
              <w:jc w:val="both"/>
              <w:rPr>
                <w:rFonts w:ascii="Verdana" w:hAnsi="Verdana"/>
                <w:iCs/>
              </w:rPr>
            </w:pPr>
          </w:p>
          <w:p w14:paraId="1FA78C6D" w14:textId="469DE466" w:rsidR="009928DA" w:rsidRPr="006A1EF8" w:rsidRDefault="00E228CC" w:rsidP="00D620CA">
            <w:pPr>
              <w:jc w:val="both"/>
              <w:rPr>
                <w:rFonts w:ascii="Verdana" w:hAnsi="Verdana"/>
                <w:iCs/>
              </w:rPr>
            </w:pPr>
            <w:r w:rsidRPr="006A1EF8">
              <w:rPr>
                <w:rFonts w:ascii="Verdana" w:hAnsi="Verdana"/>
                <w:iCs/>
              </w:rPr>
              <w:t xml:space="preserve">N. Mesher </w:t>
            </w:r>
            <w:r w:rsidR="00010497" w:rsidRPr="006A1EF8">
              <w:rPr>
                <w:rFonts w:ascii="Verdana" w:hAnsi="Verdana"/>
                <w:iCs/>
              </w:rPr>
              <w:t>e</w:t>
            </w:r>
            <w:r w:rsidRPr="006A1EF8">
              <w:rPr>
                <w:rFonts w:ascii="Verdana" w:hAnsi="Verdana"/>
                <w:iCs/>
              </w:rPr>
              <w:t>nquired about the funding for the programme, and C. Williams confirmed the tight financial constraints and the need for careful prioriti</w:t>
            </w:r>
            <w:r w:rsidR="00B47EE6" w:rsidRPr="006A1EF8">
              <w:rPr>
                <w:rFonts w:ascii="Verdana" w:hAnsi="Verdana"/>
                <w:iCs/>
              </w:rPr>
              <w:t>s</w:t>
            </w:r>
            <w:r w:rsidRPr="006A1EF8">
              <w:rPr>
                <w:rFonts w:ascii="Verdana" w:hAnsi="Verdana"/>
                <w:iCs/>
              </w:rPr>
              <w:t xml:space="preserve">ation. </w:t>
            </w:r>
            <w:r w:rsidR="005847EE" w:rsidRPr="006A1EF8">
              <w:rPr>
                <w:rFonts w:ascii="Verdana" w:hAnsi="Verdana"/>
                <w:iCs/>
              </w:rPr>
              <w:t>S. May</w:t>
            </w:r>
            <w:r w:rsidRPr="006A1EF8">
              <w:rPr>
                <w:rFonts w:ascii="Verdana" w:hAnsi="Verdana"/>
                <w:iCs/>
              </w:rPr>
              <w:t xml:space="preserve"> provided additional context on the financial position and the challenges of securing </w:t>
            </w:r>
            <w:r w:rsidR="00505361">
              <w:rPr>
                <w:rFonts w:ascii="Verdana" w:hAnsi="Verdana"/>
                <w:iCs/>
              </w:rPr>
              <w:t>c</w:t>
            </w:r>
            <w:r w:rsidRPr="006A1EF8">
              <w:rPr>
                <w:rFonts w:ascii="Verdana" w:hAnsi="Verdana"/>
                <w:iCs/>
              </w:rPr>
              <w:t>apital funding.</w:t>
            </w:r>
          </w:p>
          <w:p w14:paraId="5D86CDFB" w14:textId="7921C703" w:rsidR="00D04FBA" w:rsidRPr="006A1EF8" w:rsidRDefault="00D04FBA" w:rsidP="00D620CA">
            <w:pPr>
              <w:jc w:val="both"/>
              <w:rPr>
                <w:rFonts w:ascii="Verdana" w:hAnsi="Verdana"/>
                <w:iCs/>
              </w:rPr>
            </w:pPr>
            <w:r w:rsidRPr="006A1EF8">
              <w:rPr>
                <w:rFonts w:ascii="Verdana" w:hAnsi="Verdana"/>
                <w:iCs/>
              </w:rPr>
              <w:t xml:space="preserve"> </w:t>
            </w:r>
          </w:p>
          <w:p w14:paraId="52BF51E5" w14:textId="4BDC9014" w:rsidR="00F1305D" w:rsidRPr="006A1EF8" w:rsidRDefault="005847EE" w:rsidP="00D620CA">
            <w:pPr>
              <w:jc w:val="both"/>
              <w:rPr>
                <w:rFonts w:ascii="Verdana" w:hAnsi="Verdana"/>
              </w:rPr>
            </w:pPr>
            <w:r w:rsidRPr="006A1EF8">
              <w:rPr>
                <w:rFonts w:ascii="Verdana" w:hAnsi="Verdana"/>
              </w:rPr>
              <w:t>C</w:t>
            </w:r>
            <w:r w:rsidR="00B47EE6" w:rsidRPr="006A1EF8">
              <w:rPr>
                <w:rFonts w:ascii="Verdana" w:hAnsi="Verdana"/>
              </w:rPr>
              <w:t xml:space="preserve">. </w:t>
            </w:r>
            <w:r w:rsidRPr="006A1EF8">
              <w:rPr>
                <w:rFonts w:ascii="Verdana" w:hAnsi="Verdana"/>
              </w:rPr>
              <w:t>Thompson welcomed the ongoing work and enquired which elements of the programme were most critical and likely to have the highest impact. In response, C</w:t>
            </w:r>
            <w:r w:rsidR="00B47EE6" w:rsidRPr="006A1EF8">
              <w:rPr>
                <w:rFonts w:ascii="Verdana" w:hAnsi="Verdana"/>
              </w:rPr>
              <w:t xml:space="preserve">. </w:t>
            </w:r>
            <w:r w:rsidRPr="006A1EF8">
              <w:rPr>
                <w:rFonts w:ascii="Verdana" w:hAnsi="Verdana"/>
              </w:rPr>
              <w:t>Williams indicated that the Community Mental Health Teams (CMHT) were anticipated to have a significant effect, particularly regarding</w:t>
            </w:r>
            <w:r w:rsidR="00933C48">
              <w:rPr>
                <w:rFonts w:ascii="Verdana" w:hAnsi="Verdana"/>
              </w:rPr>
              <w:t xml:space="preserve"> timely access,</w:t>
            </w:r>
            <w:r w:rsidRPr="006A1EF8">
              <w:rPr>
                <w:rFonts w:ascii="Verdana" w:hAnsi="Verdana"/>
              </w:rPr>
              <w:t xml:space="preserve"> pathway development and shared understanding. </w:t>
            </w:r>
          </w:p>
          <w:p w14:paraId="256A707B" w14:textId="77777777" w:rsidR="00F1305D" w:rsidRPr="006A1EF8" w:rsidRDefault="00F1305D" w:rsidP="00D620CA">
            <w:pPr>
              <w:jc w:val="both"/>
              <w:rPr>
                <w:rFonts w:ascii="Verdana" w:hAnsi="Verdana"/>
              </w:rPr>
            </w:pPr>
          </w:p>
          <w:p w14:paraId="15E55AEB" w14:textId="31A2976B" w:rsidR="00797893" w:rsidRPr="006A1EF8" w:rsidRDefault="005847EE" w:rsidP="00D620CA">
            <w:pPr>
              <w:jc w:val="both"/>
              <w:rPr>
                <w:rFonts w:ascii="Verdana" w:hAnsi="Verdana"/>
              </w:rPr>
            </w:pPr>
            <w:r w:rsidRPr="006A1EF8">
              <w:rPr>
                <w:rFonts w:ascii="Verdana" w:hAnsi="Verdana"/>
              </w:rPr>
              <w:t>Additionally, C</w:t>
            </w:r>
            <w:r w:rsidR="00B47EE6" w:rsidRPr="006A1EF8">
              <w:rPr>
                <w:rFonts w:ascii="Verdana" w:hAnsi="Verdana"/>
              </w:rPr>
              <w:t xml:space="preserve">. </w:t>
            </w:r>
            <w:r w:rsidRPr="006A1EF8">
              <w:rPr>
                <w:rFonts w:ascii="Verdana" w:hAnsi="Verdana"/>
              </w:rPr>
              <w:t>Williams noted the importance of building the case for a single patient model, outlining what this should look like as opportunities arose, and emphasised that the foundation and planning for this model had been set for the coming year.</w:t>
            </w:r>
          </w:p>
          <w:p w14:paraId="5290EEE6" w14:textId="65074C16" w:rsidR="00F1305D" w:rsidRPr="006A1EF8" w:rsidRDefault="00F1305D" w:rsidP="00D620CA">
            <w:pPr>
              <w:jc w:val="both"/>
              <w:rPr>
                <w:rFonts w:ascii="Verdana" w:hAnsi="Verdana"/>
              </w:rPr>
            </w:pPr>
          </w:p>
        </w:tc>
      </w:tr>
      <w:tr w:rsidR="00946FBA" w:rsidRPr="006A1EF8" w14:paraId="535D6356" w14:textId="77777777" w:rsidTr="00802C56">
        <w:tc>
          <w:tcPr>
            <w:tcW w:w="1582" w:type="dxa"/>
          </w:tcPr>
          <w:p w14:paraId="684EAE4A" w14:textId="77777777" w:rsidR="00946FBA" w:rsidRPr="006A1EF8" w:rsidRDefault="00946FBA" w:rsidP="00B85BDA">
            <w:pPr>
              <w:rPr>
                <w:rFonts w:ascii="Verdana" w:hAnsi="Verdana"/>
                <w:iCs/>
              </w:rPr>
            </w:pPr>
            <w:bookmarkStart w:id="1" w:name="_Hlk201928720"/>
            <w:r w:rsidRPr="006A1EF8">
              <w:rPr>
                <w:rFonts w:ascii="Verdana" w:hAnsi="Verdana"/>
                <w:iCs/>
              </w:rPr>
              <w:t>Resolution:</w:t>
            </w:r>
          </w:p>
        </w:tc>
        <w:tc>
          <w:tcPr>
            <w:tcW w:w="8913" w:type="dxa"/>
          </w:tcPr>
          <w:p w14:paraId="2D8145BE" w14:textId="3B53645A" w:rsidR="00946FBA" w:rsidRPr="006A1EF8" w:rsidRDefault="00946FBA" w:rsidP="00B85BDA">
            <w:pPr>
              <w:rPr>
                <w:rFonts w:ascii="Verdana" w:hAnsi="Verdana"/>
                <w:iCs/>
              </w:rPr>
            </w:pPr>
            <w:r w:rsidRPr="006A1EF8">
              <w:rPr>
                <w:rFonts w:ascii="Verdana" w:hAnsi="Verdana"/>
                <w:iCs/>
              </w:rPr>
              <w:t xml:space="preserve">The Committee </w:t>
            </w:r>
            <w:r w:rsidRPr="006A1EF8">
              <w:rPr>
                <w:rFonts w:ascii="Verdana" w:hAnsi="Verdana"/>
                <w:b/>
                <w:bCs/>
                <w:iCs/>
              </w:rPr>
              <w:t>NOTED</w:t>
            </w:r>
            <w:r w:rsidRPr="006A1EF8">
              <w:rPr>
                <w:rFonts w:ascii="Verdana" w:hAnsi="Verdana"/>
                <w:iCs/>
              </w:rPr>
              <w:t xml:space="preserve"> the report. </w:t>
            </w:r>
          </w:p>
        </w:tc>
      </w:tr>
      <w:tr w:rsidR="00946FBA" w:rsidRPr="006A1EF8" w14:paraId="0115A580" w14:textId="77777777" w:rsidTr="00802C56">
        <w:tc>
          <w:tcPr>
            <w:tcW w:w="1582" w:type="dxa"/>
          </w:tcPr>
          <w:p w14:paraId="57F85475" w14:textId="77777777" w:rsidR="00946FBA" w:rsidRPr="006A1EF8" w:rsidRDefault="00946FBA" w:rsidP="00B85BDA">
            <w:pPr>
              <w:rPr>
                <w:rFonts w:ascii="Verdana" w:hAnsi="Verdana"/>
                <w:iCs/>
              </w:rPr>
            </w:pPr>
            <w:r w:rsidRPr="006A1EF8">
              <w:rPr>
                <w:rFonts w:ascii="Verdana" w:hAnsi="Verdana"/>
                <w:iCs/>
              </w:rPr>
              <w:t>Action:</w:t>
            </w:r>
          </w:p>
          <w:p w14:paraId="40B8C7DD" w14:textId="77777777" w:rsidR="00946FBA" w:rsidRPr="006A1EF8" w:rsidRDefault="00946FBA" w:rsidP="00B85BDA">
            <w:pPr>
              <w:rPr>
                <w:rFonts w:ascii="Verdana" w:hAnsi="Verdana"/>
                <w:iCs/>
              </w:rPr>
            </w:pPr>
          </w:p>
        </w:tc>
        <w:tc>
          <w:tcPr>
            <w:tcW w:w="8913" w:type="dxa"/>
          </w:tcPr>
          <w:p w14:paraId="0BD8392A" w14:textId="3FD98B36" w:rsidR="00C10344" w:rsidRPr="006A1EF8" w:rsidRDefault="00797893" w:rsidP="00797893">
            <w:pPr>
              <w:jc w:val="both"/>
              <w:rPr>
                <w:rFonts w:ascii="Verdana" w:hAnsi="Verdana"/>
              </w:rPr>
            </w:pPr>
            <w:r w:rsidRPr="006A1EF8">
              <w:rPr>
                <w:rFonts w:ascii="Verdana" w:hAnsi="Verdana"/>
              </w:rPr>
              <w:t xml:space="preserve">Provide a comprehensive update on the Mental Health Transformation Programme at a future </w:t>
            </w:r>
            <w:r w:rsidR="00505361">
              <w:rPr>
                <w:rFonts w:ascii="Verdana" w:hAnsi="Verdana"/>
              </w:rPr>
              <w:t>C</w:t>
            </w:r>
            <w:r w:rsidRPr="006A1EF8">
              <w:rPr>
                <w:rFonts w:ascii="Verdana" w:hAnsi="Verdana"/>
              </w:rPr>
              <w:t xml:space="preserve">ommittee </w:t>
            </w:r>
            <w:r w:rsidR="00D04FBA" w:rsidRPr="006A1EF8">
              <w:rPr>
                <w:rFonts w:ascii="Verdana" w:hAnsi="Verdana"/>
              </w:rPr>
              <w:t>meeting -</w:t>
            </w:r>
            <w:r w:rsidR="00010497" w:rsidRPr="006A1EF8">
              <w:rPr>
                <w:rFonts w:ascii="Verdana" w:hAnsi="Verdana"/>
              </w:rPr>
              <w:t xml:space="preserve"> to be added to the Forward Work Plan</w:t>
            </w:r>
            <w:r w:rsidR="00072A16">
              <w:rPr>
                <w:rFonts w:ascii="Verdana" w:hAnsi="Verdana"/>
              </w:rPr>
              <w:t>.</w:t>
            </w:r>
          </w:p>
        </w:tc>
      </w:tr>
      <w:bookmarkEnd w:id="1"/>
      <w:tr w:rsidR="00946FBA" w:rsidRPr="006A1EF8" w14:paraId="51552336" w14:textId="77777777" w:rsidTr="00802C56">
        <w:tc>
          <w:tcPr>
            <w:tcW w:w="1582" w:type="dxa"/>
          </w:tcPr>
          <w:p w14:paraId="367ADD8B" w14:textId="33030AFE" w:rsidR="00946FBA" w:rsidRPr="006A1EF8" w:rsidRDefault="00946FBA" w:rsidP="00B85BDA">
            <w:pPr>
              <w:rPr>
                <w:rFonts w:ascii="Verdana" w:hAnsi="Verdana"/>
                <w:iCs/>
              </w:rPr>
            </w:pPr>
            <w:r w:rsidRPr="006A1EF8">
              <w:rPr>
                <w:rFonts w:ascii="Verdana" w:hAnsi="Verdana"/>
                <w:iCs/>
              </w:rPr>
              <w:t>5.2</w:t>
            </w:r>
          </w:p>
        </w:tc>
        <w:tc>
          <w:tcPr>
            <w:tcW w:w="8913" w:type="dxa"/>
          </w:tcPr>
          <w:p w14:paraId="2291E043" w14:textId="5A2CE2DF" w:rsidR="00946FBA" w:rsidRPr="006A1EF8" w:rsidRDefault="00946FBA" w:rsidP="00B85BDA">
            <w:pPr>
              <w:rPr>
                <w:rFonts w:ascii="Verdana" w:hAnsi="Verdana"/>
                <w:b/>
                <w:bCs/>
                <w:iCs/>
              </w:rPr>
            </w:pPr>
            <w:r w:rsidRPr="006A1EF8">
              <w:rPr>
                <w:rFonts w:ascii="Verdana" w:hAnsi="Verdana"/>
                <w:b/>
                <w:bCs/>
                <w:iCs/>
              </w:rPr>
              <w:t>Enhance</w:t>
            </w:r>
            <w:r w:rsidR="000B7943" w:rsidRPr="006A1EF8">
              <w:rPr>
                <w:rFonts w:ascii="Verdana" w:hAnsi="Verdana"/>
                <w:b/>
                <w:bCs/>
                <w:iCs/>
              </w:rPr>
              <w:t>d</w:t>
            </w:r>
            <w:r w:rsidRPr="006A1EF8">
              <w:rPr>
                <w:rFonts w:ascii="Verdana" w:hAnsi="Verdana"/>
                <w:b/>
                <w:bCs/>
                <w:iCs/>
              </w:rPr>
              <w:t xml:space="preserve"> Community Care Service Update </w:t>
            </w:r>
          </w:p>
        </w:tc>
      </w:tr>
      <w:tr w:rsidR="00946FBA" w:rsidRPr="006A1EF8" w14:paraId="2B3037B1" w14:textId="77777777" w:rsidTr="00802C56">
        <w:tc>
          <w:tcPr>
            <w:tcW w:w="1582" w:type="dxa"/>
          </w:tcPr>
          <w:p w14:paraId="60B125B3" w14:textId="77777777" w:rsidR="00946FBA" w:rsidRPr="006A1EF8" w:rsidRDefault="00946FBA" w:rsidP="00B85BDA">
            <w:pPr>
              <w:rPr>
                <w:rFonts w:ascii="Verdana" w:hAnsi="Verdana"/>
                <w:iCs/>
              </w:rPr>
            </w:pPr>
          </w:p>
        </w:tc>
        <w:tc>
          <w:tcPr>
            <w:tcW w:w="8913" w:type="dxa"/>
          </w:tcPr>
          <w:p w14:paraId="7C0C7AF4" w14:textId="78C3F251" w:rsidR="005847EE" w:rsidRPr="006A1EF8" w:rsidRDefault="009928DA" w:rsidP="005847EE">
            <w:pPr>
              <w:jc w:val="both"/>
              <w:rPr>
                <w:rFonts w:ascii="Verdana" w:hAnsi="Verdana"/>
                <w:iCs/>
              </w:rPr>
            </w:pPr>
            <w:r w:rsidRPr="006A1EF8">
              <w:rPr>
                <w:rFonts w:ascii="Verdana" w:hAnsi="Verdana"/>
                <w:iCs/>
              </w:rPr>
              <w:t>J. Wilkinson</w:t>
            </w:r>
            <w:r w:rsidR="00946FBA" w:rsidRPr="006A1EF8">
              <w:rPr>
                <w:rFonts w:ascii="Verdana" w:hAnsi="Verdana"/>
                <w:iCs/>
              </w:rPr>
              <w:t xml:space="preserve"> </w:t>
            </w:r>
            <w:r w:rsidR="00343674" w:rsidRPr="006A1EF8">
              <w:rPr>
                <w:rFonts w:ascii="Verdana" w:hAnsi="Verdana"/>
                <w:iCs/>
              </w:rPr>
              <w:t>provided an update on the Hospital at Home Service, detailing the integration of community health teams, the phases of delivery, and the progress made in reducing discharge delays and recruiting staff.</w:t>
            </w:r>
            <w:r w:rsidR="00010497" w:rsidRPr="006A1EF8">
              <w:rPr>
                <w:rFonts w:ascii="Verdana" w:hAnsi="Verdana" w:cs="Arial"/>
              </w:rPr>
              <w:t xml:space="preserve"> </w:t>
            </w:r>
            <w:r w:rsidR="00010497" w:rsidRPr="006A1EF8">
              <w:rPr>
                <w:rFonts w:ascii="Verdana" w:hAnsi="Verdana"/>
                <w:iCs/>
              </w:rPr>
              <w:t xml:space="preserve">It was noted </w:t>
            </w:r>
            <w:r w:rsidR="00010497" w:rsidRPr="006A1EF8">
              <w:rPr>
                <w:rFonts w:ascii="Verdana" w:hAnsi="Verdana"/>
                <w:iCs/>
              </w:rPr>
              <w:lastRenderedPageBreak/>
              <w:t>that Hospital@Home will enhance pathways of multi-disciplinary community care in line with national standards and guidance.</w:t>
            </w:r>
          </w:p>
          <w:p w14:paraId="0FC0110D" w14:textId="77777777" w:rsidR="005847EE" w:rsidRPr="006A1EF8" w:rsidRDefault="005847EE" w:rsidP="005847EE">
            <w:pPr>
              <w:jc w:val="both"/>
              <w:rPr>
                <w:rFonts w:ascii="Verdana" w:hAnsi="Verdana"/>
                <w:iCs/>
              </w:rPr>
            </w:pPr>
          </w:p>
          <w:p w14:paraId="005D1754" w14:textId="045D681E" w:rsidR="00E517C0" w:rsidRPr="006A1EF8" w:rsidRDefault="005847EE" w:rsidP="005847EE">
            <w:pPr>
              <w:jc w:val="both"/>
              <w:rPr>
                <w:rFonts w:ascii="Verdana" w:hAnsi="Verdana"/>
              </w:rPr>
            </w:pPr>
            <w:r w:rsidRPr="006A1EF8">
              <w:rPr>
                <w:rFonts w:ascii="Verdana" w:hAnsi="Verdana"/>
              </w:rPr>
              <w:t xml:space="preserve">C. Donoghue </w:t>
            </w:r>
            <w:r w:rsidR="00010497" w:rsidRPr="006A1EF8">
              <w:rPr>
                <w:rFonts w:ascii="Verdana" w:hAnsi="Verdana"/>
              </w:rPr>
              <w:t>sought to understand the</w:t>
            </w:r>
            <w:r w:rsidR="00D04FBA" w:rsidRPr="006A1EF8">
              <w:rPr>
                <w:rFonts w:ascii="Verdana" w:hAnsi="Verdana"/>
              </w:rPr>
              <w:t xml:space="preserve"> </w:t>
            </w:r>
            <w:r w:rsidRPr="006A1EF8">
              <w:rPr>
                <w:rFonts w:ascii="Verdana" w:hAnsi="Verdana"/>
              </w:rPr>
              <w:t>risks associated with the programme, and J. Wilkinson identified the discharge model as a critical factor. C. Donoghue also emphasised the importance of evaluation and research; in response, J. Wilkinson agreed that undertaking a research project would be valuable</w:t>
            </w:r>
            <w:r w:rsidR="005F0C55" w:rsidRPr="006A1EF8">
              <w:rPr>
                <w:rFonts w:ascii="Verdana" w:hAnsi="Verdana"/>
              </w:rPr>
              <w:t xml:space="preserve"> and that she would link in with the Health Board’s Research &amp; Development function</w:t>
            </w:r>
          </w:p>
          <w:p w14:paraId="2D4259AB" w14:textId="77777777" w:rsidR="005847EE" w:rsidRPr="006A1EF8" w:rsidRDefault="005847EE" w:rsidP="005847EE">
            <w:pPr>
              <w:jc w:val="both"/>
              <w:rPr>
                <w:rFonts w:ascii="Verdana" w:hAnsi="Verdana"/>
                <w:iCs/>
              </w:rPr>
            </w:pPr>
          </w:p>
          <w:p w14:paraId="16342FFA" w14:textId="2C15A034" w:rsidR="005847EE" w:rsidRPr="006A1EF8" w:rsidRDefault="005847EE" w:rsidP="005847EE">
            <w:pPr>
              <w:jc w:val="both"/>
              <w:rPr>
                <w:rFonts w:ascii="Verdana" w:hAnsi="Verdana"/>
                <w:iCs/>
              </w:rPr>
            </w:pPr>
            <w:r w:rsidRPr="006A1EF8">
              <w:rPr>
                <w:rFonts w:ascii="Verdana" w:hAnsi="Verdana"/>
                <w:iCs/>
              </w:rPr>
              <w:t xml:space="preserve">S. May </w:t>
            </w:r>
            <w:r w:rsidR="005F0C55" w:rsidRPr="006A1EF8">
              <w:rPr>
                <w:rFonts w:ascii="Verdana" w:hAnsi="Verdana"/>
                <w:iCs/>
              </w:rPr>
              <w:t>queried</w:t>
            </w:r>
            <w:r w:rsidRPr="006A1EF8">
              <w:rPr>
                <w:rFonts w:ascii="Verdana" w:hAnsi="Verdana"/>
                <w:iCs/>
              </w:rPr>
              <w:t xml:space="preserve"> the number of staff deployed, J. Wilkinson confirmed that 25 out of 47 recruited H</w:t>
            </w:r>
            <w:r w:rsidR="00B47EE6" w:rsidRPr="006A1EF8">
              <w:rPr>
                <w:rFonts w:ascii="Verdana" w:hAnsi="Verdana"/>
                <w:iCs/>
              </w:rPr>
              <w:t xml:space="preserve">ealth </w:t>
            </w:r>
            <w:r w:rsidRPr="006A1EF8">
              <w:rPr>
                <w:rFonts w:ascii="Verdana" w:hAnsi="Verdana"/>
                <w:iCs/>
              </w:rPr>
              <w:t>C</w:t>
            </w:r>
            <w:r w:rsidR="00B47EE6" w:rsidRPr="006A1EF8">
              <w:rPr>
                <w:rFonts w:ascii="Verdana" w:hAnsi="Verdana"/>
                <w:iCs/>
              </w:rPr>
              <w:t xml:space="preserve">are </w:t>
            </w:r>
            <w:r w:rsidRPr="006A1EF8">
              <w:rPr>
                <w:rFonts w:ascii="Verdana" w:hAnsi="Verdana"/>
                <w:iCs/>
              </w:rPr>
              <w:t>A</w:t>
            </w:r>
            <w:r w:rsidR="00B47EE6" w:rsidRPr="006A1EF8">
              <w:rPr>
                <w:rFonts w:ascii="Verdana" w:hAnsi="Verdana"/>
                <w:iCs/>
              </w:rPr>
              <w:t>ssistant</w:t>
            </w:r>
            <w:r w:rsidRPr="006A1EF8">
              <w:rPr>
                <w:rFonts w:ascii="Verdana" w:hAnsi="Verdana"/>
                <w:iCs/>
              </w:rPr>
              <w:t>s were currently</w:t>
            </w:r>
            <w:r w:rsidR="005F0C55" w:rsidRPr="006A1EF8">
              <w:rPr>
                <w:rFonts w:ascii="Verdana" w:hAnsi="Verdana"/>
                <w:iCs/>
              </w:rPr>
              <w:t xml:space="preserve"> deployed</w:t>
            </w:r>
            <w:r w:rsidRPr="006A1EF8">
              <w:rPr>
                <w:rFonts w:ascii="Verdana" w:hAnsi="Verdana"/>
                <w:iCs/>
              </w:rPr>
              <w:t xml:space="preserve"> in teams.</w:t>
            </w:r>
          </w:p>
          <w:p w14:paraId="7D575E25" w14:textId="77777777" w:rsidR="005847EE" w:rsidRPr="006A1EF8" w:rsidRDefault="005847EE" w:rsidP="005847EE">
            <w:pPr>
              <w:jc w:val="both"/>
              <w:rPr>
                <w:rFonts w:ascii="Verdana" w:hAnsi="Verdana"/>
                <w:iCs/>
              </w:rPr>
            </w:pPr>
          </w:p>
          <w:p w14:paraId="4643719C" w14:textId="175D8E53" w:rsidR="001B18E4" w:rsidRDefault="001B18E4" w:rsidP="001B18E4">
            <w:pPr>
              <w:jc w:val="both"/>
              <w:rPr>
                <w:rFonts w:ascii="Verdana" w:hAnsi="Verdana"/>
              </w:rPr>
            </w:pPr>
            <w:r w:rsidRPr="006A1EF8">
              <w:rPr>
                <w:rFonts w:ascii="Verdana" w:hAnsi="Verdana"/>
              </w:rPr>
              <w:t xml:space="preserve">S. Morris addressed the potential advantages of telehealth and the </w:t>
            </w:r>
            <w:r w:rsidR="00C558A1">
              <w:rPr>
                <w:rFonts w:ascii="Verdana" w:hAnsi="Verdana"/>
              </w:rPr>
              <w:t>Doccla</w:t>
            </w:r>
            <w:r w:rsidR="00C558A1" w:rsidRPr="006A1EF8">
              <w:rPr>
                <w:rFonts w:ascii="Verdana" w:hAnsi="Verdana"/>
              </w:rPr>
              <w:t xml:space="preserve"> </w:t>
            </w:r>
            <w:r w:rsidRPr="006A1EF8">
              <w:rPr>
                <w:rFonts w:ascii="Verdana" w:hAnsi="Verdana"/>
              </w:rPr>
              <w:t>system. J. Wilkinson indicated an interest in expanding the current model, noting that, at that time, the work stream was a relatively small pilot primarily focused on acute care. She further explained that as plans to develop hospital-at-home services progressed, there would be greater alignment with the clinical navigation hub, and there was a clear intention to integrate a telehealth model.</w:t>
            </w:r>
          </w:p>
          <w:p w14:paraId="0700224A" w14:textId="005CED75" w:rsidR="00E465FC" w:rsidRPr="006A1EF8" w:rsidRDefault="00E465FC" w:rsidP="00906C7E">
            <w:pPr>
              <w:jc w:val="both"/>
              <w:rPr>
                <w:rFonts w:ascii="Verdana" w:hAnsi="Verdana"/>
                <w:iCs/>
              </w:rPr>
            </w:pPr>
          </w:p>
        </w:tc>
      </w:tr>
      <w:tr w:rsidR="00946FBA" w:rsidRPr="006A1EF8" w14:paraId="56FE389F" w14:textId="77777777" w:rsidTr="00802C56">
        <w:tc>
          <w:tcPr>
            <w:tcW w:w="1582" w:type="dxa"/>
          </w:tcPr>
          <w:p w14:paraId="3F95E59E" w14:textId="77777777" w:rsidR="00946FBA" w:rsidRPr="006A1EF8" w:rsidRDefault="00946FBA" w:rsidP="00116C8D">
            <w:pPr>
              <w:rPr>
                <w:rFonts w:ascii="Verdana" w:hAnsi="Verdana"/>
                <w:iCs/>
              </w:rPr>
            </w:pPr>
            <w:r w:rsidRPr="006A1EF8">
              <w:rPr>
                <w:rFonts w:ascii="Verdana" w:hAnsi="Verdana"/>
                <w:iCs/>
              </w:rPr>
              <w:lastRenderedPageBreak/>
              <w:t>Resolution:</w:t>
            </w:r>
          </w:p>
        </w:tc>
        <w:tc>
          <w:tcPr>
            <w:tcW w:w="8913" w:type="dxa"/>
          </w:tcPr>
          <w:p w14:paraId="7496C486" w14:textId="710A9CAE" w:rsidR="00946FBA" w:rsidRPr="006A1EF8" w:rsidRDefault="00946FBA" w:rsidP="00116C8D">
            <w:pPr>
              <w:rPr>
                <w:rFonts w:ascii="Verdana" w:hAnsi="Verdana"/>
                <w:iCs/>
              </w:rPr>
            </w:pPr>
            <w:r w:rsidRPr="006A1EF8">
              <w:rPr>
                <w:rFonts w:ascii="Verdana" w:hAnsi="Verdana"/>
                <w:iCs/>
              </w:rPr>
              <w:t xml:space="preserve">The Report was </w:t>
            </w:r>
            <w:r w:rsidRPr="006A1EF8">
              <w:rPr>
                <w:rFonts w:ascii="Verdana" w:hAnsi="Verdana"/>
                <w:b/>
                <w:bCs/>
                <w:iCs/>
              </w:rPr>
              <w:t>NOTED</w:t>
            </w:r>
            <w:r w:rsidRPr="006A1EF8">
              <w:rPr>
                <w:rFonts w:ascii="Verdana" w:hAnsi="Verdana"/>
                <w:iCs/>
              </w:rPr>
              <w:t xml:space="preserve">. </w:t>
            </w:r>
          </w:p>
        </w:tc>
      </w:tr>
      <w:tr w:rsidR="00797893" w:rsidRPr="006A1EF8" w14:paraId="6D380FF1" w14:textId="77777777" w:rsidTr="00802C56">
        <w:tc>
          <w:tcPr>
            <w:tcW w:w="1582" w:type="dxa"/>
          </w:tcPr>
          <w:p w14:paraId="71CF13FC"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7A7EE56A" w14:textId="2178AA09" w:rsidR="00797893" w:rsidRPr="006A1EF8" w:rsidRDefault="001B18E4" w:rsidP="00797893">
            <w:pPr>
              <w:rPr>
                <w:rFonts w:ascii="Verdana" w:hAnsi="Verdana"/>
              </w:rPr>
            </w:pPr>
            <w:r w:rsidRPr="00213449">
              <w:rPr>
                <w:rFonts w:ascii="Verdana" w:hAnsi="Verdana"/>
              </w:rPr>
              <w:t xml:space="preserve">ECC to </w:t>
            </w:r>
            <w:r w:rsidR="00BF1334" w:rsidRPr="00213449">
              <w:rPr>
                <w:rFonts w:ascii="Verdana" w:hAnsi="Verdana"/>
              </w:rPr>
              <w:t>be added to</w:t>
            </w:r>
            <w:r w:rsidRPr="00213449">
              <w:rPr>
                <w:rFonts w:ascii="Verdana" w:hAnsi="Verdana"/>
              </w:rPr>
              <w:t xml:space="preserve"> the forward plan to have a </w:t>
            </w:r>
            <w:r w:rsidR="00776296" w:rsidRPr="00213449">
              <w:rPr>
                <w:rFonts w:ascii="Verdana" w:hAnsi="Verdana"/>
              </w:rPr>
              <w:t>2-3-year</w:t>
            </w:r>
            <w:r w:rsidRPr="00213449">
              <w:rPr>
                <w:rFonts w:ascii="Verdana" w:hAnsi="Verdana"/>
              </w:rPr>
              <w:t xml:space="preserve"> </w:t>
            </w:r>
            <w:r w:rsidR="00002A1C" w:rsidRPr="00213449">
              <w:rPr>
                <w:rFonts w:ascii="Verdana" w:hAnsi="Verdana"/>
              </w:rPr>
              <w:t>vision update</w:t>
            </w:r>
            <w:r w:rsidRPr="00213449">
              <w:rPr>
                <w:rFonts w:ascii="Verdana" w:hAnsi="Verdana"/>
              </w:rPr>
              <w:t xml:space="preserve"> and how it correlates with the CTM2030 strategy.</w:t>
            </w:r>
          </w:p>
          <w:p w14:paraId="303E9DCA" w14:textId="7C3FE47D" w:rsidR="00C10344" w:rsidRPr="006A1EF8" w:rsidRDefault="00C10344" w:rsidP="00797893">
            <w:pPr>
              <w:rPr>
                <w:rFonts w:ascii="Verdana" w:hAnsi="Verdana"/>
                <w:iCs/>
              </w:rPr>
            </w:pPr>
          </w:p>
        </w:tc>
      </w:tr>
      <w:tr w:rsidR="00797893" w:rsidRPr="006A1EF8" w14:paraId="2E5CF1B3" w14:textId="77777777" w:rsidTr="00802C56">
        <w:tc>
          <w:tcPr>
            <w:tcW w:w="1582" w:type="dxa"/>
          </w:tcPr>
          <w:p w14:paraId="757630B3" w14:textId="17187052" w:rsidR="00797893" w:rsidRPr="006A1EF8" w:rsidRDefault="00797893" w:rsidP="00797893">
            <w:pPr>
              <w:rPr>
                <w:rFonts w:ascii="Verdana" w:hAnsi="Verdana"/>
                <w:iCs/>
              </w:rPr>
            </w:pPr>
            <w:bookmarkStart w:id="2" w:name="_Hlk202169589"/>
            <w:r w:rsidRPr="006A1EF8">
              <w:rPr>
                <w:rFonts w:ascii="Verdana" w:hAnsi="Verdana"/>
                <w:iCs/>
              </w:rPr>
              <w:t>5.3</w:t>
            </w:r>
          </w:p>
        </w:tc>
        <w:tc>
          <w:tcPr>
            <w:tcW w:w="8913" w:type="dxa"/>
          </w:tcPr>
          <w:p w14:paraId="52374B9F" w14:textId="14516B69" w:rsidR="00797893" w:rsidRPr="006A1EF8" w:rsidRDefault="00806EF5" w:rsidP="00797893">
            <w:pPr>
              <w:rPr>
                <w:rFonts w:ascii="Verdana" w:hAnsi="Verdana"/>
                <w:b/>
                <w:bCs/>
                <w:iCs/>
              </w:rPr>
            </w:pPr>
            <w:r>
              <w:rPr>
                <w:rFonts w:ascii="Verdana" w:hAnsi="Verdana"/>
                <w:b/>
                <w:bCs/>
                <w:iCs/>
              </w:rPr>
              <w:t>Strategic</w:t>
            </w:r>
            <w:r w:rsidR="00797893" w:rsidRPr="006A1EF8">
              <w:rPr>
                <w:rFonts w:ascii="Verdana" w:hAnsi="Verdana"/>
                <w:b/>
                <w:bCs/>
                <w:iCs/>
              </w:rPr>
              <w:t xml:space="preserve"> Clinical Services Programme – Case for Change </w:t>
            </w:r>
          </w:p>
        </w:tc>
      </w:tr>
      <w:tr w:rsidR="00797893" w:rsidRPr="006A1EF8" w14:paraId="72097865" w14:textId="77777777" w:rsidTr="00965578">
        <w:tc>
          <w:tcPr>
            <w:tcW w:w="1582" w:type="dxa"/>
          </w:tcPr>
          <w:p w14:paraId="3EB118D3" w14:textId="77777777" w:rsidR="00797893" w:rsidRPr="006A1EF8" w:rsidRDefault="00797893" w:rsidP="00797893">
            <w:pPr>
              <w:rPr>
                <w:rFonts w:ascii="Verdana" w:hAnsi="Verdana"/>
                <w:iCs/>
              </w:rPr>
            </w:pPr>
          </w:p>
        </w:tc>
        <w:tc>
          <w:tcPr>
            <w:tcW w:w="8913" w:type="dxa"/>
          </w:tcPr>
          <w:p w14:paraId="3AF26D42" w14:textId="46A7C9CC" w:rsidR="00797893" w:rsidRPr="006A1EF8" w:rsidRDefault="00797893" w:rsidP="00797893">
            <w:pPr>
              <w:jc w:val="both"/>
              <w:rPr>
                <w:rFonts w:ascii="Verdana" w:hAnsi="Verdana"/>
                <w:iCs/>
              </w:rPr>
            </w:pPr>
            <w:r w:rsidRPr="006A1EF8">
              <w:rPr>
                <w:rFonts w:ascii="Verdana" w:hAnsi="Verdana"/>
                <w:iCs/>
              </w:rPr>
              <w:t>A. A</w:t>
            </w:r>
            <w:r w:rsidR="00F96293">
              <w:rPr>
                <w:rFonts w:ascii="Verdana" w:hAnsi="Verdana"/>
                <w:iCs/>
              </w:rPr>
              <w:t xml:space="preserve">li presented the report that provided the Committee with detail on </w:t>
            </w:r>
            <w:r w:rsidRPr="006A1EF8">
              <w:rPr>
                <w:rFonts w:ascii="Verdana" w:hAnsi="Verdana"/>
                <w:iCs/>
              </w:rPr>
              <w:t>the expansion of the Acute Clinical Services Programme to include both acute and non-acute services, aiming to create a sustainable, future-ready model of care across primary, community, and acute services.</w:t>
            </w:r>
          </w:p>
          <w:p w14:paraId="02BEAB77" w14:textId="717DC4F4" w:rsidR="00797893" w:rsidRPr="006A1EF8" w:rsidRDefault="00797893" w:rsidP="00797893">
            <w:pPr>
              <w:jc w:val="both"/>
              <w:rPr>
                <w:rFonts w:ascii="Verdana" w:hAnsi="Verdana"/>
                <w:iCs/>
              </w:rPr>
            </w:pPr>
            <w:r w:rsidRPr="006A1EF8">
              <w:rPr>
                <w:rFonts w:ascii="Verdana" w:hAnsi="Verdana"/>
                <w:iCs/>
              </w:rPr>
              <w:t xml:space="preserve"> </w:t>
            </w:r>
          </w:p>
          <w:p w14:paraId="3DFF7026" w14:textId="00F13AA0" w:rsidR="00797893" w:rsidRPr="006A1EF8" w:rsidRDefault="00797893" w:rsidP="00797893">
            <w:pPr>
              <w:jc w:val="both"/>
              <w:rPr>
                <w:rFonts w:ascii="Verdana" w:hAnsi="Verdana"/>
              </w:rPr>
            </w:pPr>
            <w:r w:rsidRPr="006A1EF8">
              <w:rPr>
                <w:rFonts w:ascii="Verdana" w:hAnsi="Verdana"/>
              </w:rPr>
              <w:t>C. Donoghue raised questions regarding the equality impact assessment and governance</w:t>
            </w:r>
            <w:r w:rsidR="00E24106" w:rsidRPr="006A1EF8">
              <w:rPr>
                <w:rFonts w:ascii="Verdana" w:hAnsi="Verdana"/>
              </w:rPr>
              <w:t xml:space="preserve"> framework</w:t>
            </w:r>
            <w:r w:rsidRPr="006A1EF8">
              <w:rPr>
                <w:rFonts w:ascii="Verdana" w:hAnsi="Verdana"/>
              </w:rPr>
              <w:t>, to which A. A</w:t>
            </w:r>
            <w:r w:rsidR="00F96293">
              <w:rPr>
                <w:rFonts w:ascii="Verdana" w:hAnsi="Verdana"/>
              </w:rPr>
              <w:t>li</w:t>
            </w:r>
            <w:r w:rsidRPr="006A1EF8">
              <w:rPr>
                <w:rFonts w:ascii="Verdana" w:hAnsi="Verdana"/>
              </w:rPr>
              <w:t xml:space="preserve"> confirmed that these matters would be addressed in the updated plan. Additionally, C. Donoghue noted an error within the document</w:t>
            </w:r>
            <w:r w:rsidR="001B18E4" w:rsidRPr="006A1EF8">
              <w:rPr>
                <w:rFonts w:ascii="Verdana" w:hAnsi="Verdana"/>
              </w:rPr>
              <w:t xml:space="preserve"> on page </w:t>
            </w:r>
            <w:r w:rsidR="00C10344" w:rsidRPr="006A1EF8">
              <w:rPr>
                <w:rFonts w:ascii="Verdana" w:hAnsi="Verdana"/>
              </w:rPr>
              <w:t xml:space="preserve">1 under update </w:t>
            </w:r>
            <w:r w:rsidR="00965578">
              <w:rPr>
                <w:rFonts w:ascii="Verdana" w:hAnsi="Verdana"/>
              </w:rPr>
              <w:t>‘</w:t>
            </w:r>
            <w:r w:rsidR="00C10344" w:rsidRPr="006A1EF8">
              <w:rPr>
                <w:rFonts w:ascii="Verdana" w:hAnsi="Verdana"/>
              </w:rPr>
              <w:t>Summary</w:t>
            </w:r>
            <w:r w:rsidR="00965578">
              <w:rPr>
                <w:rFonts w:ascii="Verdana" w:hAnsi="Verdana"/>
              </w:rPr>
              <w:t>’</w:t>
            </w:r>
            <w:r w:rsidR="00C10344" w:rsidRPr="006A1EF8">
              <w:rPr>
                <w:rFonts w:ascii="Verdana" w:hAnsi="Verdana"/>
              </w:rPr>
              <w:t xml:space="preserve"> – For Committee Members</w:t>
            </w:r>
            <w:r w:rsidRPr="006A1EF8">
              <w:rPr>
                <w:rFonts w:ascii="Verdana" w:hAnsi="Verdana"/>
              </w:rPr>
              <w:t>; A. Ali acknowledged this and agreed to update and resend the revised copy to members.</w:t>
            </w:r>
          </w:p>
          <w:p w14:paraId="7E748DF3" w14:textId="77777777" w:rsidR="00797893" w:rsidRPr="006A1EF8" w:rsidRDefault="00797893" w:rsidP="00797893">
            <w:pPr>
              <w:jc w:val="both"/>
              <w:rPr>
                <w:rFonts w:ascii="Verdana" w:hAnsi="Verdana"/>
              </w:rPr>
            </w:pPr>
          </w:p>
          <w:p w14:paraId="4FF63FF2" w14:textId="393C64C8" w:rsidR="00797893" w:rsidRPr="006A1EF8" w:rsidRDefault="00C10344" w:rsidP="00C10344">
            <w:pPr>
              <w:jc w:val="both"/>
              <w:rPr>
                <w:rFonts w:ascii="Verdana" w:hAnsi="Verdana"/>
              </w:rPr>
            </w:pPr>
            <w:r w:rsidRPr="00965578">
              <w:rPr>
                <w:rFonts w:ascii="Verdana" w:hAnsi="Verdana"/>
              </w:rPr>
              <w:t>D. Jouvenat recommended referencing service changes and clarifying how good practices will continue to be included in the plan. She emphasised the importance of retaining effective current practices within the plan, and A. A</w:t>
            </w:r>
            <w:r w:rsidR="00F96293">
              <w:rPr>
                <w:rFonts w:ascii="Verdana" w:hAnsi="Verdana"/>
              </w:rPr>
              <w:t>li</w:t>
            </w:r>
            <w:r w:rsidRPr="00965578">
              <w:rPr>
                <w:rFonts w:ascii="Verdana" w:hAnsi="Verdana"/>
              </w:rPr>
              <w:t xml:space="preserve"> confirmed that existing successful models would be incorporated.</w:t>
            </w:r>
          </w:p>
          <w:p w14:paraId="023F5950" w14:textId="036EB170" w:rsidR="00797893" w:rsidRPr="006A1EF8" w:rsidRDefault="00797893" w:rsidP="00797893">
            <w:pPr>
              <w:jc w:val="both"/>
              <w:rPr>
                <w:rFonts w:ascii="Verdana" w:hAnsi="Verdana"/>
                <w:iCs/>
              </w:rPr>
            </w:pPr>
            <w:r w:rsidRPr="006A1EF8">
              <w:rPr>
                <w:rFonts w:ascii="Verdana" w:hAnsi="Verdana"/>
                <w:iCs/>
              </w:rPr>
              <w:t xml:space="preserve"> </w:t>
            </w:r>
          </w:p>
          <w:p w14:paraId="1FFA4CC4" w14:textId="4849EA65" w:rsidR="00797893" w:rsidRPr="006A1EF8" w:rsidRDefault="00797893" w:rsidP="00797893">
            <w:pPr>
              <w:jc w:val="both"/>
              <w:rPr>
                <w:rFonts w:ascii="Verdana" w:hAnsi="Verdana"/>
              </w:rPr>
            </w:pPr>
            <w:r w:rsidRPr="006A1EF8">
              <w:rPr>
                <w:rFonts w:ascii="Verdana" w:hAnsi="Verdana"/>
              </w:rPr>
              <w:t xml:space="preserve">C. Thompson highlighted the importance of the </w:t>
            </w:r>
            <w:r w:rsidR="00E24106" w:rsidRPr="006A1EF8">
              <w:rPr>
                <w:rFonts w:ascii="Verdana" w:hAnsi="Verdana"/>
              </w:rPr>
              <w:t>C</w:t>
            </w:r>
            <w:r w:rsidRPr="006A1EF8">
              <w:rPr>
                <w:rFonts w:ascii="Verdana" w:hAnsi="Verdana"/>
              </w:rPr>
              <w:t xml:space="preserve">are </w:t>
            </w:r>
            <w:r w:rsidR="00E24106" w:rsidRPr="006A1EF8">
              <w:rPr>
                <w:rFonts w:ascii="Verdana" w:hAnsi="Verdana"/>
              </w:rPr>
              <w:t>G</w:t>
            </w:r>
            <w:r w:rsidRPr="006A1EF8">
              <w:rPr>
                <w:rFonts w:ascii="Verdana" w:hAnsi="Verdana"/>
              </w:rPr>
              <w:t>roups as the key delivery mechanism for the plan</w:t>
            </w:r>
            <w:r w:rsidR="00C558A1">
              <w:rPr>
                <w:rFonts w:ascii="Verdana" w:hAnsi="Verdana"/>
              </w:rPr>
              <w:t xml:space="preserve">, and that the mechanism for </w:t>
            </w:r>
            <w:r w:rsidR="00C558A1" w:rsidRPr="00906C7E">
              <w:rPr>
                <w:rFonts w:ascii="Verdana" w:hAnsi="Verdana"/>
                <w:i/>
                <w:iCs/>
              </w:rPr>
              <w:t>deployment</w:t>
            </w:r>
            <w:r w:rsidR="00C558A1">
              <w:rPr>
                <w:rFonts w:ascii="Verdana" w:hAnsi="Verdana"/>
              </w:rPr>
              <w:t xml:space="preserve"> of the CTM strategy through the organisation was one of her key considerations.</w:t>
            </w:r>
            <w:r w:rsidRPr="006A1EF8">
              <w:rPr>
                <w:rFonts w:ascii="Verdana" w:hAnsi="Verdana"/>
              </w:rPr>
              <w:t xml:space="preserve"> A. </w:t>
            </w:r>
            <w:r w:rsidR="00C558A1">
              <w:rPr>
                <w:rFonts w:ascii="Verdana" w:hAnsi="Verdana"/>
              </w:rPr>
              <w:t xml:space="preserve">Ali </w:t>
            </w:r>
            <w:r w:rsidRPr="006A1EF8">
              <w:rPr>
                <w:rFonts w:ascii="Verdana" w:hAnsi="Verdana"/>
              </w:rPr>
              <w:t>indicated that there was an intention to build upon existing structures and ensure that those responsible for implementation were appropriately engaged.</w:t>
            </w:r>
          </w:p>
          <w:p w14:paraId="09367C61" w14:textId="5D108688" w:rsidR="00797893" w:rsidRPr="006A1EF8" w:rsidRDefault="00797893" w:rsidP="00797893">
            <w:pPr>
              <w:jc w:val="both"/>
              <w:rPr>
                <w:rFonts w:ascii="Verdana" w:hAnsi="Verdana"/>
                <w:iCs/>
              </w:rPr>
            </w:pPr>
            <w:r w:rsidRPr="006A1EF8">
              <w:rPr>
                <w:rFonts w:ascii="Verdana" w:hAnsi="Verdana"/>
                <w:iCs/>
              </w:rPr>
              <w:t xml:space="preserve"> </w:t>
            </w:r>
          </w:p>
          <w:p w14:paraId="2B12245B" w14:textId="2259C673" w:rsidR="00797893" w:rsidRPr="00965578" w:rsidRDefault="00797893" w:rsidP="00797893">
            <w:pPr>
              <w:jc w:val="both"/>
              <w:rPr>
                <w:rFonts w:ascii="Verdana" w:hAnsi="Verdana"/>
              </w:rPr>
            </w:pPr>
            <w:r w:rsidRPr="006A1EF8">
              <w:rPr>
                <w:rFonts w:ascii="Verdana" w:hAnsi="Verdana"/>
              </w:rPr>
              <w:t xml:space="preserve">K. Palmer </w:t>
            </w:r>
            <w:r w:rsidR="00903FAB">
              <w:rPr>
                <w:rFonts w:ascii="Verdana" w:hAnsi="Verdana"/>
              </w:rPr>
              <w:t xml:space="preserve">welcomed the expansion of the plan and </w:t>
            </w:r>
            <w:r w:rsidRPr="006A1EF8">
              <w:rPr>
                <w:rFonts w:ascii="Verdana" w:hAnsi="Verdana"/>
              </w:rPr>
              <w:t xml:space="preserve">sought clarification regarding whether the plan’s name would be changed from Acute Clinical Service Plan to Strategic Clinical Service Plan, and A. </w:t>
            </w:r>
            <w:r w:rsidR="00C558A1">
              <w:rPr>
                <w:rFonts w:ascii="Verdana" w:hAnsi="Verdana"/>
              </w:rPr>
              <w:t xml:space="preserve">Ali </w:t>
            </w:r>
            <w:r w:rsidRPr="006A1EF8">
              <w:rPr>
                <w:rFonts w:ascii="Verdana" w:hAnsi="Verdana"/>
              </w:rPr>
              <w:t xml:space="preserve">confirmed this was </w:t>
            </w:r>
            <w:r w:rsidRPr="006A1EF8">
              <w:rPr>
                <w:rFonts w:ascii="Verdana" w:hAnsi="Verdana"/>
              </w:rPr>
              <w:lastRenderedPageBreak/>
              <w:t xml:space="preserve">correct. V. Oxley </w:t>
            </w:r>
            <w:r w:rsidR="00E24106" w:rsidRPr="006A1EF8">
              <w:rPr>
                <w:rFonts w:ascii="Verdana" w:hAnsi="Verdana"/>
              </w:rPr>
              <w:t xml:space="preserve">confirmed </w:t>
            </w:r>
            <w:r w:rsidRPr="006A1EF8">
              <w:rPr>
                <w:rFonts w:ascii="Verdana" w:hAnsi="Verdana"/>
              </w:rPr>
              <w:t>in the comments that an update on the ongoing work would be brought to the Executive Management Board at the end of July, with a subsequent presentation to the full Board later in the year for approval.</w:t>
            </w:r>
          </w:p>
        </w:tc>
      </w:tr>
      <w:tr w:rsidR="00797893" w:rsidRPr="006A1EF8" w14:paraId="08AB2DBD" w14:textId="77777777" w:rsidTr="00802C56">
        <w:tc>
          <w:tcPr>
            <w:tcW w:w="1582" w:type="dxa"/>
          </w:tcPr>
          <w:p w14:paraId="705CA383"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2CF9DD4A" w14:textId="31DEBAFE" w:rsidR="00797893" w:rsidRPr="006A1EF8" w:rsidRDefault="00797893" w:rsidP="00797893">
            <w:pPr>
              <w:rPr>
                <w:rFonts w:ascii="Verdana" w:hAnsi="Verdana"/>
                <w:iCs/>
              </w:rPr>
            </w:pPr>
            <w:r w:rsidRPr="006A1EF8">
              <w:rPr>
                <w:rFonts w:ascii="Verdana" w:hAnsi="Verdana"/>
                <w:iCs/>
              </w:rPr>
              <w:t xml:space="preserve">The Committee </w:t>
            </w:r>
            <w:r w:rsidRPr="006A1EF8">
              <w:rPr>
                <w:rFonts w:ascii="Verdana" w:hAnsi="Verdana"/>
                <w:b/>
                <w:bCs/>
                <w:iCs/>
              </w:rPr>
              <w:t>NOTED</w:t>
            </w:r>
            <w:r w:rsidRPr="006A1EF8">
              <w:rPr>
                <w:rFonts w:ascii="Verdana" w:hAnsi="Verdana"/>
                <w:iCs/>
              </w:rPr>
              <w:t xml:space="preserve"> the report. </w:t>
            </w:r>
          </w:p>
        </w:tc>
      </w:tr>
      <w:tr w:rsidR="00797893" w:rsidRPr="006A1EF8" w14:paraId="7666C3C5" w14:textId="77777777" w:rsidTr="00802C56">
        <w:tc>
          <w:tcPr>
            <w:tcW w:w="1582" w:type="dxa"/>
          </w:tcPr>
          <w:p w14:paraId="2A065493"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3BD01919" w14:textId="58E068AD" w:rsidR="00797893" w:rsidRPr="006A1EF8" w:rsidRDefault="00CE1CC4" w:rsidP="00797893">
            <w:pPr>
              <w:pStyle w:val="ListParagraph"/>
              <w:numPr>
                <w:ilvl w:val="0"/>
                <w:numId w:val="34"/>
              </w:numPr>
              <w:jc w:val="both"/>
              <w:rPr>
                <w:rFonts w:ascii="Verdana" w:hAnsi="Verdana"/>
              </w:rPr>
            </w:pPr>
            <w:r w:rsidRPr="006A1EF8">
              <w:rPr>
                <w:rFonts w:ascii="Verdana" w:hAnsi="Verdana"/>
              </w:rPr>
              <w:t xml:space="preserve">Rectify the error identified </w:t>
            </w:r>
            <w:r w:rsidR="00797893" w:rsidRPr="006A1EF8">
              <w:rPr>
                <w:rFonts w:ascii="Verdana" w:hAnsi="Verdana"/>
              </w:rPr>
              <w:t>and resend the revised Acute Clinical Services Programme document</w:t>
            </w:r>
            <w:r w:rsidRPr="006A1EF8">
              <w:rPr>
                <w:rFonts w:ascii="Verdana" w:hAnsi="Verdana"/>
              </w:rPr>
              <w:t xml:space="preserve"> to the Committee.</w:t>
            </w:r>
          </w:p>
          <w:p w14:paraId="08412140" w14:textId="399AA1DA" w:rsidR="00797893" w:rsidRDefault="00797893" w:rsidP="00797893">
            <w:pPr>
              <w:pStyle w:val="ListParagraph"/>
              <w:numPr>
                <w:ilvl w:val="0"/>
                <w:numId w:val="34"/>
              </w:numPr>
              <w:jc w:val="both"/>
              <w:rPr>
                <w:rFonts w:ascii="Verdana" w:hAnsi="Verdana"/>
              </w:rPr>
            </w:pPr>
            <w:r w:rsidRPr="006A1EF8">
              <w:rPr>
                <w:rFonts w:ascii="Verdana" w:hAnsi="Verdana"/>
              </w:rPr>
              <w:t xml:space="preserve">Provide an update on progress to the Executive Management Board at the end of July </w:t>
            </w:r>
            <w:r w:rsidR="00BF1334">
              <w:rPr>
                <w:rFonts w:ascii="Verdana" w:hAnsi="Verdana"/>
              </w:rPr>
              <w:t xml:space="preserve">2025 </w:t>
            </w:r>
            <w:r w:rsidRPr="006A1EF8">
              <w:rPr>
                <w:rFonts w:ascii="Verdana" w:hAnsi="Verdana"/>
              </w:rPr>
              <w:t>and present the revised plan to the full Board for approval later in the year.</w:t>
            </w:r>
          </w:p>
          <w:p w14:paraId="4FE7459F" w14:textId="5D7FCA8A" w:rsidR="00CD5430" w:rsidRPr="00965578" w:rsidRDefault="00CD5430" w:rsidP="00CD5430">
            <w:pPr>
              <w:pStyle w:val="ListParagraph"/>
              <w:jc w:val="both"/>
              <w:rPr>
                <w:rFonts w:ascii="Verdana" w:hAnsi="Verdana"/>
              </w:rPr>
            </w:pPr>
          </w:p>
        </w:tc>
      </w:tr>
      <w:tr w:rsidR="00797893" w:rsidRPr="006A1EF8" w14:paraId="1E72E2AE" w14:textId="77777777" w:rsidTr="00802C56">
        <w:tc>
          <w:tcPr>
            <w:tcW w:w="1582" w:type="dxa"/>
          </w:tcPr>
          <w:p w14:paraId="777A6DA7" w14:textId="1ABE7493" w:rsidR="00797893" w:rsidRPr="006A1EF8" w:rsidRDefault="00797893" w:rsidP="00797893">
            <w:pPr>
              <w:rPr>
                <w:rFonts w:ascii="Verdana" w:hAnsi="Verdana"/>
                <w:iCs/>
              </w:rPr>
            </w:pPr>
            <w:bookmarkStart w:id="3" w:name="_Hlk202169611"/>
            <w:bookmarkEnd w:id="2"/>
            <w:r w:rsidRPr="006A1EF8">
              <w:rPr>
                <w:rFonts w:ascii="Verdana" w:hAnsi="Verdana"/>
                <w:iCs/>
              </w:rPr>
              <w:t>5.4</w:t>
            </w:r>
          </w:p>
        </w:tc>
        <w:tc>
          <w:tcPr>
            <w:tcW w:w="8913" w:type="dxa"/>
          </w:tcPr>
          <w:p w14:paraId="2ECD8BA4" w14:textId="13ABF6DE" w:rsidR="00797893" w:rsidRPr="006A1EF8" w:rsidRDefault="00797893" w:rsidP="00797893">
            <w:pPr>
              <w:rPr>
                <w:rFonts w:ascii="Verdana" w:hAnsi="Verdana"/>
                <w:b/>
                <w:bCs/>
              </w:rPr>
            </w:pPr>
            <w:r w:rsidRPr="006A1EF8">
              <w:rPr>
                <w:rFonts w:ascii="Verdana" w:hAnsi="Verdana"/>
                <w:b/>
                <w:bCs/>
              </w:rPr>
              <w:t>Regional Partnership Agreement</w:t>
            </w:r>
            <w:r w:rsidR="005C751B" w:rsidRPr="006A1EF8">
              <w:rPr>
                <w:rFonts w:ascii="Verdana" w:hAnsi="Verdana"/>
                <w:b/>
                <w:bCs/>
              </w:rPr>
              <w:t xml:space="preserve"> (RPA)</w:t>
            </w:r>
            <w:r w:rsidRPr="006A1EF8">
              <w:rPr>
                <w:rFonts w:ascii="Verdana" w:hAnsi="Verdana"/>
                <w:b/>
                <w:bCs/>
              </w:rPr>
              <w:t xml:space="preserve"> for Services and Support for Older People, People Living with Frailty and Their Carers – Written Report </w:t>
            </w:r>
          </w:p>
        </w:tc>
      </w:tr>
      <w:tr w:rsidR="00797893" w:rsidRPr="006A1EF8" w14:paraId="6A8FB754" w14:textId="77777777" w:rsidTr="00802C56">
        <w:tc>
          <w:tcPr>
            <w:tcW w:w="1582" w:type="dxa"/>
          </w:tcPr>
          <w:p w14:paraId="386EE75B" w14:textId="77777777" w:rsidR="00797893" w:rsidRPr="006A1EF8" w:rsidRDefault="00797893" w:rsidP="00797893">
            <w:pPr>
              <w:rPr>
                <w:rFonts w:ascii="Verdana" w:hAnsi="Verdana"/>
                <w:iCs/>
              </w:rPr>
            </w:pPr>
          </w:p>
        </w:tc>
        <w:tc>
          <w:tcPr>
            <w:tcW w:w="8913" w:type="dxa"/>
          </w:tcPr>
          <w:p w14:paraId="67F43C6A" w14:textId="1E1A8587" w:rsidR="00797893" w:rsidRPr="006A1EF8" w:rsidRDefault="00797893" w:rsidP="00797893">
            <w:pPr>
              <w:jc w:val="both"/>
              <w:rPr>
                <w:rFonts w:ascii="Verdana" w:hAnsi="Verdana"/>
                <w:iCs/>
              </w:rPr>
            </w:pPr>
            <w:r w:rsidRPr="006A1EF8">
              <w:rPr>
                <w:rFonts w:ascii="Verdana" w:hAnsi="Verdana"/>
                <w:iCs/>
              </w:rPr>
              <w:t xml:space="preserve">V. Oxley presented the </w:t>
            </w:r>
            <w:r w:rsidR="005C751B" w:rsidRPr="006A1EF8">
              <w:rPr>
                <w:rFonts w:ascii="Verdana" w:hAnsi="Verdana"/>
                <w:iCs/>
              </w:rPr>
              <w:t>RPA</w:t>
            </w:r>
            <w:r w:rsidRPr="006A1EF8">
              <w:rPr>
                <w:rFonts w:ascii="Verdana" w:hAnsi="Verdana"/>
                <w:iCs/>
              </w:rPr>
              <w:t xml:space="preserve"> for integrated support for older people and people living with frailty, highlighting the actions and milestones agreed with local authorities to improve continuity and coordination of care.</w:t>
            </w:r>
          </w:p>
          <w:p w14:paraId="02400C33" w14:textId="6E20B92C" w:rsidR="00DD7873" w:rsidRPr="006A1EF8" w:rsidRDefault="00DD7873" w:rsidP="00797893">
            <w:pPr>
              <w:jc w:val="both"/>
              <w:rPr>
                <w:rFonts w:ascii="Verdana" w:hAnsi="Verdana"/>
                <w:iCs/>
              </w:rPr>
            </w:pPr>
          </w:p>
          <w:p w14:paraId="05DFF0A8" w14:textId="3D1DE23A" w:rsidR="00797893" w:rsidRPr="006A1EF8" w:rsidRDefault="00797893" w:rsidP="00797893">
            <w:pPr>
              <w:jc w:val="both"/>
              <w:rPr>
                <w:rFonts w:ascii="Verdana" w:hAnsi="Verdana"/>
              </w:rPr>
            </w:pPr>
            <w:r w:rsidRPr="006A1EF8">
              <w:rPr>
                <w:rFonts w:ascii="Verdana" w:hAnsi="Verdana"/>
              </w:rPr>
              <w:t>C. Donoghue acknowledged the</w:t>
            </w:r>
            <w:r w:rsidR="005C751B" w:rsidRPr="006A1EF8">
              <w:rPr>
                <w:rFonts w:ascii="Verdana" w:hAnsi="Verdana"/>
              </w:rPr>
              <w:t xml:space="preserve"> significant amount of time </w:t>
            </w:r>
            <w:r w:rsidR="005F3502" w:rsidRPr="006A1EF8">
              <w:rPr>
                <w:rFonts w:ascii="Verdana" w:hAnsi="Verdana"/>
              </w:rPr>
              <w:t>this would have taken to develop</w:t>
            </w:r>
            <w:r w:rsidRPr="006A1EF8">
              <w:rPr>
                <w:rFonts w:ascii="Verdana" w:hAnsi="Verdana"/>
              </w:rPr>
              <w:t xml:space="preserve"> the agreement, welcomed the inclusion of measures, and stressed the need for Welsh Government action to streamline </w:t>
            </w:r>
            <w:r w:rsidR="005F3502" w:rsidRPr="006A1EF8">
              <w:rPr>
                <w:rFonts w:ascii="Verdana" w:hAnsi="Verdana"/>
              </w:rPr>
              <w:t xml:space="preserve">the approach to enable effective and efficient </w:t>
            </w:r>
            <w:r w:rsidRPr="006A1EF8">
              <w:rPr>
                <w:rFonts w:ascii="Verdana" w:hAnsi="Verdana"/>
              </w:rPr>
              <w:t>collaboration between organisations. She suggested providing feedback on these challenges.</w:t>
            </w:r>
          </w:p>
          <w:p w14:paraId="52442543" w14:textId="7B201C0B" w:rsidR="00797893" w:rsidRPr="006A1EF8" w:rsidRDefault="00797893" w:rsidP="00797893">
            <w:pPr>
              <w:jc w:val="both"/>
              <w:rPr>
                <w:rFonts w:ascii="Verdana" w:hAnsi="Verdana"/>
                <w:iCs/>
              </w:rPr>
            </w:pPr>
          </w:p>
          <w:p w14:paraId="4CD892D0" w14:textId="398D6D60" w:rsidR="00797893" w:rsidRPr="006A1EF8" w:rsidRDefault="00797893" w:rsidP="00797893">
            <w:pPr>
              <w:jc w:val="both"/>
              <w:rPr>
                <w:rFonts w:ascii="Verdana" w:hAnsi="Verdana"/>
              </w:rPr>
            </w:pPr>
            <w:r w:rsidRPr="006A1EF8">
              <w:rPr>
                <w:rFonts w:ascii="Verdana" w:hAnsi="Verdana"/>
              </w:rPr>
              <w:t>V. Oxley explained that, with respect to section 33, this legal framework allowed for collaboration with local authorities. She stated that the approach was different from standard practice, with one agreement being implemented across all four organisations instead of between a single health board and a single local authority. She indicated that this approach extended beyond the current system and that feedback on it had been submitted to the Welsh Government. Additionally, she noted that this was the first area in Wales to implement such an agreement</w:t>
            </w:r>
            <w:r w:rsidR="008942D0" w:rsidRPr="006A1EF8">
              <w:rPr>
                <w:rFonts w:ascii="Verdana" w:hAnsi="Verdana"/>
              </w:rPr>
              <w:t>.</w:t>
            </w:r>
          </w:p>
          <w:p w14:paraId="4FCCD5E9" w14:textId="2846E1F3" w:rsidR="00797893" w:rsidRPr="006A1EF8" w:rsidRDefault="00797893" w:rsidP="00797893">
            <w:pPr>
              <w:jc w:val="both"/>
              <w:rPr>
                <w:rFonts w:ascii="Verdana" w:hAnsi="Verdana"/>
              </w:rPr>
            </w:pPr>
          </w:p>
          <w:p w14:paraId="57CF6B94" w14:textId="3D5BAF89" w:rsidR="00797893" w:rsidRPr="006A1EF8" w:rsidRDefault="00797893" w:rsidP="00797893">
            <w:pPr>
              <w:jc w:val="both"/>
              <w:rPr>
                <w:rFonts w:ascii="Verdana" w:hAnsi="Verdana"/>
              </w:rPr>
            </w:pPr>
            <w:r w:rsidRPr="006A1EF8">
              <w:rPr>
                <w:rFonts w:ascii="Verdana" w:hAnsi="Verdana"/>
              </w:rPr>
              <w:t xml:space="preserve">K. Palmer asked about the significance of establishing trust among various parties, stating that although legal documents set a framework, collaboration depended on relationships. She also </w:t>
            </w:r>
            <w:r w:rsidR="005A17A6" w:rsidRPr="006A1EF8">
              <w:rPr>
                <w:rFonts w:ascii="Verdana" w:hAnsi="Verdana"/>
              </w:rPr>
              <w:t xml:space="preserve">sought assurance as to </w:t>
            </w:r>
            <w:r w:rsidRPr="006A1EF8">
              <w:rPr>
                <w:rFonts w:ascii="Verdana" w:hAnsi="Verdana"/>
              </w:rPr>
              <w:t>how service equity across CTM could be maintained since each local authority functions differently.</w:t>
            </w:r>
          </w:p>
          <w:p w14:paraId="5BDFE36D" w14:textId="1A7B41EE" w:rsidR="00797893" w:rsidRPr="006A1EF8" w:rsidRDefault="00797893" w:rsidP="00797893">
            <w:pPr>
              <w:rPr>
                <w:rFonts w:ascii="Verdana" w:hAnsi="Verdana"/>
              </w:rPr>
            </w:pPr>
          </w:p>
          <w:p w14:paraId="145CE536" w14:textId="7E84FC24" w:rsidR="00797893" w:rsidRPr="006A1EF8" w:rsidRDefault="00797893" w:rsidP="00797893">
            <w:pPr>
              <w:jc w:val="both"/>
              <w:rPr>
                <w:rFonts w:ascii="Verdana" w:hAnsi="Verdana"/>
              </w:rPr>
            </w:pPr>
            <w:r w:rsidRPr="006A1EF8">
              <w:rPr>
                <w:rFonts w:ascii="Verdana" w:hAnsi="Verdana"/>
              </w:rPr>
              <w:t>V. Oxley explained that the regional Section 33 agreement aims to support service equity across varied local authorities. While current service levels differ, this agreement is expected to promote consistency and equitable support throughout the region.</w:t>
            </w:r>
          </w:p>
          <w:p w14:paraId="4EC9EFEE" w14:textId="34066B3B" w:rsidR="005C751B" w:rsidRPr="006A1EF8" w:rsidRDefault="005C751B" w:rsidP="00797893">
            <w:pPr>
              <w:jc w:val="both"/>
              <w:rPr>
                <w:rFonts w:ascii="Verdana" w:hAnsi="Verdana"/>
              </w:rPr>
            </w:pPr>
          </w:p>
          <w:p w14:paraId="754C943E" w14:textId="3D807805" w:rsidR="005C751B" w:rsidRPr="006A1EF8" w:rsidRDefault="005C751B" w:rsidP="00797893">
            <w:pPr>
              <w:jc w:val="both"/>
              <w:rPr>
                <w:rFonts w:ascii="Verdana" w:hAnsi="Verdana"/>
              </w:rPr>
            </w:pPr>
            <w:r w:rsidRPr="006A1EF8">
              <w:rPr>
                <w:rFonts w:ascii="Verdana" w:hAnsi="Verdana"/>
              </w:rPr>
              <w:t>In concluding the item, the Committee recognised the significant amount of work by CTM and its partners to drive this activity forward and noted the collaboration with partners in developing the RPA, the purpose and intended outcome measures and how it will facilitate and better enable joint working and more equity of services across CTM.</w:t>
            </w:r>
          </w:p>
          <w:p w14:paraId="11AE661A" w14:textId="6C56466E" w:rsidR="00797893" w:rsidRPr="006A1EF8" w:rsidRDefault="00797893" w:rsidP="00797893">
            <w:pPr>
              <w:rPr>
                <w:rFonts w:ascii="Verdana" w:hAnsi="Verdana"/>
                <w:iCs/>
              </w:rPr>
            </w:pPr>
          </w:p>
        </w:tc>
      </w:tr>
      <w:tr w:rsidR="00797893" w:rsidRPr="006A1EF8" w14:paraId="1C307A9E" w14:textId="77777777" w:rsidTr="00802C56">
        <w:tc>
          <w:tcPr>
            <w:tcW w:w="1582" w:type="dxa"/>
          </w:tcPr>
          <w:p w14:paraId="26790116"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0B2B6E3B" w14:textId="58E88785" w:rsidR="00797893" w:rsidRPr="006A1EF8" w:rsidRDefault="00797893" w:rsidP="00797893">
            <w:pPr>
              <w:rPr>
                <w:rFonts w:ascii="Verdana" w:hAnsi="Verdana"/>
                <w:iCs/>
              </w:rPr>
            </w:pPr>
            <w:r w:rsidRPr="006A1EF8">
              <w:rPr>
                <w:rFonts w:ascii="Verdana" w:hAnsi="Verdana"/>
                <w:iCs/>
              </w:rPr>
              <w:t>The Committee</w:t>
            </w:r>
            <w:r w:rsidR="001B18E4" w:rsidRPr="006A1EF8">
              <w:rPr>
                <w:rFonts w:ascii="Verdana" w:hAnsi="Verdana"/>
                <w:iCs/>
              </w:rPr>
              <w:t xml:space="preserve"> </w:t>
            </w:r>
            <w:r w:rsidR="001B18E4" w:rsidRPr="00965578">
              <w:rPr>
                <w:rFonts w:ascii="Verdana" w:hAnsi="Verdana"/>
                <w:b/>
                <w:bCs/>
                <w:iCs/>
              </w:rPr>
              <w:t>NOTED</w:t>
            </w:r>
            <w:r w:rsidR="001B18E4" w:rsidRPr="006A1EF8">
              <w:rPr>
                <w:rFonts w:ascii="Verdana" w:hAnsi="Verdana"/>
                <w:iCs/>
              </w:rPr>
              <w:t xml:space="preserve"> the progress made and</w:t>
            </w:r>
            <w:r w:rsidR="001B18E4" w:rsidRPr="00965578">
              <w:rPr>
                <w:rFonts w:ascii="Verdana" w:hAnsi="Verdana"/>
                <w:b/>
                <w:bCs/>
                <w:iCs/>
              </w:rPr>
              <w:t xml:space="preserve"> ENDORSED </w:t>
            </w:r>
            <w:r w:rsidR="001B18E4" w:rsidRPr="006A1EF8">
              <w:rPr>
                <w:rFonts w:ascii="Verdana" w:hAnsi="Verdana"/>
                <w:iCs/>
              </w:rPr>
              <w:t xml:space="preserve">to the Public Board for </w:t>
            </w:r>
            <w:r w:rsidR="001B18E4" w:rsidRPr="00B63FDE">
              <w:rPr>
                <w:rFonts w:ascii="Verdana" w:hAnsi="Verdana"/>
                <w:b/>
                <w:bCs/>
                <w:iCs/>
              </w:rPr>
              <w:t>APPROVAL</w:t>
            </w:r>
            <w:r w:rsidR="001B18E4" w:rsidRPr="006A1EF8">
              <w:rPr>
                <w:rFonts w:ascii="Verdana" w:hAnsi="Verdana"/>
                <w:iCs/>
              </w:rPr>
              <w:t xml:space="preserve"> in July 2025. </w:t>
            </w:r>
            <w:r w:rsidRPr="006A1EF8">
              <w:rPr>
                <w:rFonts w:ascii="Verdana" w:hAnsi="Verdana"/>
                <w:iCs/>
              </w:rPr>
              <w:t xml:space="preserve"> </w:t>
            </w:r>
          </w:p>
        </w:tc>
      </w:tr>
      <w:bookmarkEnd w:id="3"/>
      <w:tr w:rsidR="00797893" w:rsidRPr="006A1EF8" w14:paraId="5ED6771E" w14:textId="77777777" w:rsidTr="00802C56">
        <w:tc>
          <w:tcPr>
            <w:tcW w:w="1582" w:type="dxa"/>
          </w:tcPr>
          <w:p w14:paraId="0ADCC72F" w14:textId="77777777" w:rsidR="00797893" w:rsidRPr="006A1EF8" w:rsidRDefault="00797893" w:rsidP="00797893">
            <w:pPr>
              <w:rPr>
                <w:rFonts w:ascii="Verdana" w:hAnsi="Verdana"/>
                <w:iCs/>
              </w:rPr>
            </w:pPr>
            <w:r w:rsidRPr="006A1EF8">
              <w:rPr>
                <w:rFonts w:ascii="Verdana" w:hAnsi="Verdana"/>
                <w:iCs/>
              </w:rPr>
              <w:lastRenderedPageBreak/>
              <w:t>Action:</w:t>
            </w:r>
          </w:p>
        </w:tc>
        <w:tc>
          <w:tcPr>
            <w:tcW w:w="8913" w:type="dxa"/>
          </w:tcPr>
          <w:p w14:paraId="06435FC4" w14:textId="4CF0A279" w:rsidR="00797893" w:rsidRPr="006A1EF8" w:rsidRDefault="00797893" w:rsidP="00797893">
            <w:pPr>
              <w:rPr>
                <w:rFonts w:ascii="Verdana" w:hAnsi="Verdana"/>
              </w:rPr>
            </w:pPr>
            <w:r w:rsidRPr="006A1EF8">
              <w:rPr>
                <w:rFonts w:ascii="Verdana" w:hAnsi="Verdana"/>
              </w:rPr>
              <w:t>No actio</w:t>
            </w:r>
            <w:r w:rsidR="00BF1334">
              <w:rPr>
                <w:rFonts w:ascii="Verdana" w:hAnsi="Verdana"/>
              </w:rPr>
              <w:t xml:space="preserve">ns identified. </w:t>
            </w:r>
          </w:p>
          <w:p w14:paraId="52D20A00" w14:textId="79F5ECA6" w:rsidR="00C10344" w:rsidRPr="006A1EF8" w:rsidRDefault="00C10344" w:rsidP="00797893">
            <w:pPr>
              <w:rPr>
                <w:rFonts w:ascii="Verdana" w:hAnsi="Verdana"/>
                <w:iCs/>
              </w:rPr>
            </w:pPr>
          </w:p>
        </w:tc>
      </w:tr>
      <w:tr w:rsidR="00797893" w:rsidRPr="006A1EF8" w14:paraId="7F35B50A" w14:textId="77777777" w:rsidTr="00802C56">
        <w:tc>
          <w:tcPr>
            <w:tcW w:w="1582" w:type="dxa"/>
          </w:tcPr>
          <w:p w14:paraId="1D6D3EB9" w14:textId="3578CDDB" w:rsidR="00797893" w:rsidRPr="006A1EF8" w:rsidRDefault="00797893" w:rsidP="00797893">
            <w:pPr>
              <w:rPr>
                <w:rFonts w:ascii="Verdana" w:hAnsi="Verdana"/>
                <w:iCs/>
              </w:rPr>
            </w:pPr>
            <w:bookmarkStart w:id="4" w:name="_Hlk202169815"/>
            <w:r w:rsidRPr="006A1EF8">
              <w:rPr>
                <w:rFonts w:ascii="Verdana" w:hAnsi="Verdana"/>
                <w:iCs/>
              </w:rPr>
              <w:t>5.5</w:t>
            </w:r>
          </w:p>
        </w:tc>
        <w:tc>
          <w:tcPr>
            <w:tcW w:w="8913" w:type="dxa"/>
          </w:tcPr>
          <w:p w14:paraId="030C0558" w14:textId="04B2C352" w:rsidR="00797893" w:rsidRPr="006A1EF8" w:rsidRDefault="00797893" w:rsidP="00797893">
            <w:pPr>
              <w:rPr>
                <w:rFonts w:ascii="Verdana" w:hAnsi="Verdana"/>
                <w:b/>
                <w:bCs/>
              </w:rPr>
            </w:pPr>
            <w:r w:rsidRPr="006A1EF8">
              <w:rPr>
                <w:rFonts w:ascii="Verdana" w:hAnsi="Verdana"/>
                <w:b/>
                <w:bCs/>
              </w:rPr>
              <w:t xml:space="preserve">Maesteg Community Hospital Development </w:t>
            </w:r>
          </w:p>
        </w:tc>
      </w:tr>
      <w:tr w:rsidR="00797893" w:rsidRPr="006A1EF8" w14:paraId="7700AB9D" w14:textId="77777777" w:rsidTr="00802C56">
        <w:tc>
          <w:tcPr>
            <w:tcW w:w="1582" w:type="dxa"/>
          </w:tcPr>
          <w:p w14:paraId="4A6F4A0E" w14:textId="77777777" w:rsidR="00797893" w:rsidRPr="006A1EF8" w:rsidRDefault="00797893" w:rsidP="00797893">
            <w:pPr>
              <w:jc w:val="both"/>
              <w:rPr>
                <w:rFonts w:ascii="Verdana" w:hAnsi="Verdana"/>
                <w:iCs/>
              </w:rPr>
            </w:pPr>
          </w:p>
        </w:tc>
        <w:tc>
          <w:tcPr>
            <w:tcW w:w="8913" w:type="dxa"/>
          </w:tcPr>
          <w:p w14:paraId="004D74A1" w14:textId="39F065D5" w:rsidR="00797893" w:rsidRPr="006A1EF8" w:rsidRDefault="00797893" w:rsidP="00BF1334">
            <w:pPr>
              <w:jc w:val="both"/>
              <w:rPr>
                <w:rFonts w:ascii="Verdana" w:hAnsi="Verdana" w:cs="Arial"/>
              </w:rPr>
            </w:pPr>
            <w:r w:rsidRPr="006A1EF8">
              <w:rPr>
                <w:rFonts w:ascii="Verdana" w:hAnsi="Verdana"/>
              </w:rPr>
              <w:t xml:space="preserve">D. Stolzenberg provided an </w:t>
            </w:r>
            <w:r w:rsidR="00D04FBA" w:rsidRPr="006A1EF8">
              <w:rPr>
                <w:rFonts w:ascii="Verdana" w:hAnsi="Verdana"/>
              </w:rPr>
              <w:t>update</w:t>
            </w:r>
            <w:r w:rsidR="00D04FBA" w:rsidRPr="006A1EF8">
              <w:rPr>
                <w:rFonts w:ascii="Verdana" w:hAnsi="Verdana" w:cs="Arial"/>
              </w:rPr>
              <w:t xml:space="preserve"> which</w:t>
            </w:r>
            <w:r w:rsidR="0034394E" w:rsidRPr="006A1EF8">
              <w:rPr>
                <w:rFonts w:ascii="Verdana" w:hAnsi="Verdana" w:cs="Arial"/>
              </w:rPr>
              <w:t xml:space="preserve"> outlined the ongoing assessment of options to deliver a health and wellbeing centre in Llynfi Valley. The detailed timeline and next steps were noted, recognising the significant amount of activity underway, including the ongoing design process, the financial position, the robust engagement activity and the development of a Business Case to secure funding.</w:t>
            </w:r>
          </w:p>
          <w:p w14:paraId="3576C862" w14:textId="76B5C3B4" w:rsidR="008F19D0" w:rsidRPr="006A1EF8" w:rsidRDefault="008F19D0" w:rsidP="008F19D0">
            <w:pPr>
              <w:rPr>
                <w:rFonts w:ascii="Verdana" w:hAnsi="Verdana"/>
              </w:rPr>
            </w:pPr>
          </w:p>
          <w:p w14:paraId="424E2F99" w14:textId="782BDC7B" w:rsidR="008F19D0" w:rsidRPr="00D80207" w:rsidRDefault="008F19D0" w:rsidP="008F19D0">
            <w:pPr>
              <w:jc w:val="both"/>
              <w:rPr>
                <w:rFonts w:ascii="Verdana" w:hAnsi="Verdana"/>
              </w:rPr>
            </w:pPr>
            <w:r w:rsidRPr="00D80207">
              <w:rPr>
                <w:rFonts w:ascii="Verdana" w:hAnsi="Verdana"/>
              </w:rPr>
              <w:t xml:space="preserve">D. Stolzenberg stated that a review of financial and site options for Maesteg Hospital had been completed. Redeveloping the existing site was estimated to have cost between £44–£48 million, while relocating most services to Ewenny Road was expected to cost approximately £35 million, with efforts having been made to further reduce costs. He indicated that community feedback had generally been positive around service relocation and the preservation of historic features. Additionally, he advised that </w:t>
            </w:r>
            <w:r w:rsidR="00C9640A" w:rsidRPr="00D80207">
              <w:rPr>
                <w:rFonts w:ascii="Verdana" w:hAnsi="Verdana"/>
              </w:rPr>
              <w:t>Royal Institute of British Architects (</w:t>
            </w:r>
            <w:r w:rsidRPr="00D80207">
              <w:rPr>
                <w:rFonts w:ascii="Verdana" w:hAnsi="Verdana"/>
              </w:rPr>
              <w:t>RIBA</w:t>
            </w:r>
            <w:r w:rsidR="00C9640A" w:rsidRPr="00D80207">
              <w:rPr>
                <w:rFonts w:ascii="Verdana" w:hAnsi="Verdana"/>
              </w:rPr>
              <w:t>)</w:t>
            </w:r>
            <w:r w:rsidRPr="00D80207">
              <w:rPr>
                <w:rFonts w:ascii="Verdana" w:hAnsi="Verdana"/>
              </w:rPr>
              <w:t xml:space="preserve"> Stage 1 had been expected to be completed and costed by November, allowing for a direct comparison of options. Further he noted, the business case had been scheduled to be submitted to the Welsh Government in June 2026.</w:t>
            </w:r>
          </w:p>
          <w:p w14:paraId="2FA07A8B" w14:textId="4572CE88" w:rsidR="0099197A" w:rsidRPr="00D80207" w:rsidRDefault="0099197A" w:rsidP="0099197A">
            <w:pPr>
              <w:jc w:val="both"/>
              <w:rPr>
                <w:rFonts w:ascii="Verdana" w:hAnsi="Verdana"/>
              </w:rPr>
            </w:pPr>
          </w:p>
          <w:p w14:paraId="52DE6540" w14:textId="7A49BB11" w:rsidR="0099197A" w:rsidRPr="006A1EF8" w:rsidRDefault="0099197A" w:rsidP="0099197A">
            <w:pPr>
              <w:jc w:val="both"/>
              <w:rPr>
                <w:rFonts w:ascii="Verdana" w:hAnsi="Verdana"/>
              </w:rPr>
            </w:pPr>
            <w:r w:rsidRPr="00D80207">
              <w:rPr>
                <w:rFonts w:ascii="Verdana" w:hAnsi="Verdana"/>
              </w:rPr>
              <w:t>S. May provided an update on the funding challenges associated with the shared health and care facility. She clarified that available funds could not be allocated to bedded care, which consequently impacted the overall project scope. Further noting, given the ongoing disparity between available resources and projected costs, the Health Board addressed this issue through a fees letter designed to clarify and explicitly state the total project cost. S. May emphasised that it was important to keep the committee informed as the project advanced.</w:t>
            </w:r>
          </w:p>
          <w:p w14:paraId="18812E72" w14:textId="77777777" w:rsidR="00797893" w:rsidRPr="006A1EF8" w:rsidRDefault="00797893" w:rsidP="00797893">
            <w:pPr>
              <w:jc w:val="both"/>
              <w:rPr>
                <w:rFonts w:ascii="Verdana" w:hAnsi="Verdana"/>
              </w:rPr>
            </w:pPr>
          </w:p>
          <w:p w14:paraId="30823014" w14:textId="0BB036AF" w:rsidR="00797893" w:rsidRPr="006A1EF8" w:rsidRDefault="001D2DE0" w:rsidP="00797893">
            <w:pPr>
              <w:jc w:val="both"/>
              <w:rPr>
                <w:rFonts w:ascii="Verdana" w:hAnsi="Verdana"/>
              </w:rPr>
            </w:pPr>
            <w:r w:rsidRPr="006A1EF8">
              <w:rPr>
                <w:rFonts w:ascii="Verdana" w:hAnsi="Verdana"/>
              </w:rPr>
              <w:t xml:space="preserve">K. Palmer </w:t>
            </w:r>
            <w:r w:rsidR="00797893" w:rsidRPr="006A1EF8">
              <w:rPr>
                <w:rFonts w:ascii="Verdana" w:hAnsi="Verdana"/>
              </w:rPr>
              <w:t>emphasised the importance of aligning the new site with the CTM 2030 strategy and requested that further updates be brought to future committee meetings</w:t>
            </w:r>
            <w:r w:rsidR="00036BF9" w:rsidRPr="006A1EF8">
              <w:rPr>
                <w:rFonts w:ascii="Verdana" w:hAnsi="Verdana"/>
              </w:rPr>
              <w:t xml:space="preserve"> which included this context</w:t>
            </w:r>
            <w:r w:rsidR="00797893" w:rsidRPr="006A1EF8">
              <w:rPr>
                <w:rFonts w:ascii="Verdana" w:hAnsi="Verdana"/>
              </w:rPr>
              <w:t xml:space="preserve">. D. Stolzenberg agreed with this approach and confirmed their willingness to provide additional updates to the </w:t>
            </w:r>
            <w:r w:rsidR="00036BF9" w:rsidRPr="006A1EF8">
              <w:rPr>
                <w:rFonts w:ascii="Verdana" w:hAnsi="Verdana"/>
              </w:rPr>
              <w:t>C</w:t>
            </w:r>
            <w:r w:rsidR="00797893" w:rsidRPr="006A1EF8">
              <w:rPr>
                <w:rFonts w:ascii="Verdana" w:hAnsi="Verdana"/>
              </w:rPr>
              <w:t>ommittee as progress continued.</w:t>
            </w:r>
          </w:p>
          <w:p w14:paraId="2A78CA96" w14:textId="5E0E9DDB" w:rsidR="00797893" w:rsidRPr="006A1EF8" w:rsidRDefault="00797893" w:rsidP="00797893">
            <w:pPr>
              <w:jc w:val="both"/>
              <w:rPr>
                <w:rFonts w:ascii="Verdana" w:hAnsi="Verdana"/>
              </w:rPr>
            </w:pPr>
          </w:p>
        </w:tc>
      </w:tr>
      <w:tr w:rsidR="00797893" w:rsidRPr="006A1EF8" w14:paraId="24144636" w14:textId="77777777" w:rsidTr="00802C56">
        <w:tc>
          <w:tcPr>
            <w:tcW w:w="1582" w:type="dxa"/>
          </w:tcPr>
          <w:p w14:paraId="6FC49F0B"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65165052" w14:textId="731769E7" w:rsidR="00797893" w:rsidRPr="006A1EF8" w:rsidRDefault="00797893" w:rsidP="00797893">
            <w:pPr>
              <w:jc w:val="both"/>
              <w:rPr>
                <w:rFonts w:ascii="Verdana" w:hAnsi="Verdana"/>
                <w:iCs/>
              </w:rPr>
            </w:pPr>
            <w:r w:rsidRPr="006A1EF8">
              <w:rPr>
                <w:rFonts w:ascii="Verdana" w:hAnsi="Verdana"/>
                <w:iCs/>
              </w:rPr>
              <w:t xml:space="preserve">The report was </w:t>
            </w:r>
            <w:r w:rsidRPr="006A1EF8">
              <w:rPr>
                <w:rFonts w:ascii="Verdana" w:hAnsi="Verdana"/>
                <w:b/>
                <w:bCs/>
                <w:iCs/>
              </w:rPr>
              <w:t>NOTED</w:t>
            </w:r>
            <w:r w:rsidRPr="006A1EF8">
              <w:rPr>
                <w:rFonts w:ascii="Verdana" w:hAnsi="Verdana"/>
                <w:iCs/>
              </w:rPr>
              <w:t xml:space="preserve">. </w:t>
            </w:r>
          </w:p>
        </w:tc>
      </w:tr>
      <w:tr w:rsidR="00797893" w:rsidRPr="006A1EF8" w14:paraId="1E88B808" w14:textId="77777777" w:rsidTr="00802C56">
        <w:tc>
          <w:tcPr>
            <w:tcW w:w="1582" w:type="dxa"/>
          </w:tcPr>
          <w:p w14:paraId="38D65917"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2AFE2A27" w14:textId="21D560B9" w:rsidR="00797893" w:rsidRPr="006A1EF8" w:rsidRDefault="00B47EE6" w:rsidP="00B47EE6">
            <w:pPr>
              <w:jc w:val="both"/>
              <w:rPr>
                <w:rFonts w:ascii="Verdana" w:hAnsi="Verdana"/>
              </w:rPr>
            </w:pPr>
            <w:r w:rsidRPr="006A1EF8">
              <w:rPr>
                <w:rFonts w:ascii="Verdana" w:hAnsi="Verdana"/>
              </w:rPr>
              <w:t xml:space="preserve">Provide progress updates on the Maesteg Community Hospital development, including funding, feasibility, and strategy alignment, at future </w:t>
            </w:r>
            <w:r w:rsidR="00BF1334">
              <w:rPr>
                <w:rFonts w:ascii="Verdana" w:hAnsi="Verdana"/>
              </w:rPr>
              <w:t>C</w:t>
            </w:r>
            <w:r w:rsidRPr="006A1EF8">
              <w:rPr>
                <w:rFonts w:ascii="Verdana" w:hAnsi="Verdana"/>
              </w:rPr>
              <w:t>ommittee meetings.</w:t>
            </w:r>
          </w:p>
          <w:p w14:paraId="1224882C" w14:textId="683C3564" w:rsidR="00C10344" w:rsidRPr="006A1EF8" w:rsidRDefault="00C10344" w:rsidP="00B47EE6">
            <w:pPr>
              <w:jc w:val="both"/>
              <w:rPr>
                <w:rFonts w:ascii="Verdana" w:hAnsi="Verdana"/>
              </w:rPr>
            </w:pPr>
          </w:p>
        </w:tc>
      </w:tr>
      <w:bookmarkEnd w:id="4"/>
      <w:tr w:rsidR="00797893" w:rsidRPr="006A1EF8" w14:paraId="053D5ACE" w14:textId="77777777" w:rsidTr="00802C56">
        <w:tc>
          <w:tcPr>
            <w:tcW w:w="1582" w:type="dxa"/>
          </w:tcPr>
          <w:p w14:paraId="15381EA6" w14:textId="201C4B8C" w:rsidR="00797893" w:rsidRPr="006A1EF8" w:rsidRDefault="00797893" w:rsidP="00797893">
            <w:pPr>
              <w:rPr>
                <w:rFonts w:ascii="Verdana" w:hAnsi="Verdana"/>
                <w:iCs/>
              </w:rPr>
            </w:pPr>
            <w:r w:rsidRPr="006A1EF8">
              <w:rPr>
                <w:rFonts w:ascii="Verdana" w:hAnsi="Verdana"/>
                <w:iCs/>
              </w:rPr>
              <w:t>5.6</w:t>
            </w:r>
          </w:p>
        </w:tc>
        <w:tc>
          <w:tcPr>
            <w:tcW w:w="8913" w:type="dxa"/>
          </w:tcPr>
          <w:p w14:paraId="24FC7C68" w14:textId="7EE3D7E2" w:rsidR="00797893" w:rsidRPr="006A1EF8" w:rsidRDefault="00797893" w:rsidP="00797893">
            <w:pPr>
              <w:rPr>
                <w:rFonts w:ascii="Verdana" w:hAnsi="Verdana"/>
                <w:b/>
                <w:bCs/>
              </w:rPr>
            </w:pPr>
            <w:r w:rsidRPr="006A1EF8">
              <w:rPr>
                <w:rFonts w:ascii="Verdana" w:hAnsi="Verdana"/>
                <w:b/>
                <w:bCs/>
              </w:rPr>
              <w:t xml:space="preserve">Llantrisant Health Park </w:t>
            </w:r>
            <w:r w:rsidR="00B63FDE">
              <w:rPr>
                <w:rFonts w:ascii="Verdana" w:hAnsi="Verdana"/>
                <w:b/>
                <w:bCs/>
              </w:rPr>
              <w:t xml:space="preserve">(LHP) </w:t>
            </w:r>
            <w:r w:rsidRPr="006A1EF8">
              <w:rPr>
                <w:rFonts w:ascii="Verdana" w:hAnsi="Verdana"/>
                <w:b/>
                <w:bCs/>
              </w:rPr>
              <w:t xml:space="preserve">Business Case – Verbal Update </w:t>
            </w:r>
          </w:p>
        </w:tc>
      </w:tr>
      <w:tr w:rsidR="00797893" w:rsidRPr="006A1EF8" w14:paraId="7872B8E2" w14:textId="77777777" w:rsidTr="00802C56">
        <w:tc>
          <w:tcPr>
            <w:tcW w:w="1582" w:type="dxa"/>
          </w:tcPr>
          <w:p w14:paraId="1DD14D15" w14:textId="77777777" w:rsidR="00797893" w:rsidRPr="006A1EF8" w:rsidRDefault="00797893" w:rsidP="00797893">
            <w:pPr>
              <w:rPr>
                <w:rFonts w:ascii="Verdana" w:hAnsi="Verdana"/>
                <w:iCs/>
              </w:rPr>
            </w:pPr>
          </w:p>
        </w:tc>
        <w:tc>
          <w:tcPr>
            <w:tcW w:w="8913" w:type="dxa"/>
          </w:tcPr>
          <w:p w14:paraId="30125935" w14:textId="76C4F905" w:rsidR="00D04FBA" w:rsidRPr="006A1EF8" w:rsidRDefault="00797893" w:rsidP="00D80207">
            <w:pPr>
              <w:jc w:val="both"/>
              <w:rPr>
                <w:rFonts w:ascii="Verdana" w:hAnsi="Verdana" w:cs="Arial"/>
              </w:rPr>
            </w:pPr>
            <w:r w:rsidRPr="006A1EF8">
              <w:rPr>
                <w:rFonts w:ascii="Verdana" w:hAnsi="Verdana"/>
                <w:iCs/>
              </w:rPr>
              <w:t xml:space="preserve">V. Oxley gave a verbal update on the Llantrisant Health Park business </w:t>
            </w:r>
            <w:r w:rsidR="00D80207">
              <w:rPr>
                <w:rFonts w:ascii="Verdana" w:hAnsi="Verdana"/>
                <w:iCs/>
              </w:rPr>
              <w:t>and the</w:t>
            </w:r>
            <w:r w:rsidR="00D04FBA" w:rsidRPr="006A1EF8">
              <w:rPr>
                <w:rFonts w:ascii="Verdana" w:hAnsi="Verdana" w:cs="Arial"/>
              </w:rPr>
              <w:t xml:space="preserve"> Committee noted the following </w:t>
            </w:r>
            <w:r w:rsidR="00D80207">
              <w:rPr>
                <w:rFonts w:ascii="Verdana" w:hAnsi="Verdana" w:cs="Arial"/>
              </w:rPr>
              <w:t>points</w:t>
            </w:r>
            <w:r w:rsidR="00D04FBA" w:rsidRPr="006A1EF8">
              <w:rPr>
                <w:rFonts w:ascii="Verdana" w:hAnsi="Verdana" w:cs="Arial"/>
              </w:rPr>
              <w:t>:</w:t>
            </w:r>
          </w:p>
          <w:p w14:paraId="4AF50AF6" w14:textId="77777777" w:rsidR="00D04FBA" w:rsidRPr="006A1EF8" w:rsidRDefault="00D04FBA" w:rsidP="00D04FBA">
            <w:pPr>
              <w:pStyle w:val="ListParagraph"/>
              <w:numPr>
                <w:ilvl w:val="0"/>
                <w:numId w:val="41"/>
              </w:numPr>
              <w:jc w:val="both"/>
              <w:rPr>
                <w:rFonts w:ascii="Verdana" w:hAnsi="Verdana"/>
              </w:rPr>
            </w:pPr>
            <w:r w:rsidRPr="006A1EF8">
              <w:rPr>
                <w:rFonts w:ascii="Verdana" w:hAnsi="Verdana"/>
              </w:rPr>
              <w:t>Demolition work is ongoing at the LHP site.</w:t>
            </w:r>
          </w:p>
          <w:p w14:paraId="35B26EDD" w14:textId="77777777" w:rsidR="00D04FBA" w:rsidRPr="006A1EF8" w:rsidRDefault="00D04FBA" w:rsidP="00D04FBA">
            <w:pPr>
              <w:pStyle w:val="ListParagraph"/>
              <w:numPr>
                <w:ilvl w:val="0"/>
                <w:numId w:val="41"/>
              </w:numPr>
              <w:jc w:val="both"/>
              <w:rPr>
                <w:rFonts w:ascii="Verdana" w:hAnsi="Verdana"/>
              </w:rPr>
            </w:pPr>
            <w:r w:rsidRPr="006A1EF8">
              <w:rPr>
                <w:rFonts w:ascii="Verdana" w:hAnsi="Verdana"/>
              </w:rPr>
              <w:t>A recent assurance process highlighted the need for further work on demand and capacity modelling, workforce models, and revenue costs.</w:t>
            </w:r>
          </w:p>
          <w:p w14:paraId="1953D28E" w14:textId="5887C550" w:rsidR="00D04FBA" w:rsidRPr="006A1EF8" w:rsidRDefault="00D04FBA" w:rsidP="00D04FBA">
            <w:pPr>
              <w:pStyle w:val="ListParagraph"/>
              <w:numPr>
                <w:ilvl w:val="0"/>
                <w:numId w:val="41"/>
              </w:numPr>
              <w:jc w:val="both"/>
              <w:rPr>
                <w:rFonts w:ascii="Verdana" w:hAnsi="Verdana"/>
              </w:rPr>
            </w:pPr>
            <w:r w:rsidRPr="006A1EF8">
              <w:rPr>
                <w:rFonts w:ascii="Verdana" w:hAnsi="Verdana"/>
              </w:rPr>
              <w:t xml:space="preserve">The timeline for the </w:t>
            </w:r>
            <w:r w:rsidR="00BF1334">
              <w:rPr>
                <w:rFonts w:ascii="Verdana" w:hAnsi="Verdana"/>
              </w:rPr>
              <w:t>O</w:t>
            </w:r>
            <w:r w:rsidRPr="006A1EF8">
              <w:rPr>
                <w:rFonts w:ascii="Verdana" w:hAnsi="Verdana"/>
              </w:rPr>
              <w:t xml:space="preserve">utline </w:t>
            </w:r>
            <w:r w:rsidR="00BF1334">
              <w:rPr>
                <w:rFonts w:ascii="Verdana" w:hAnsi="Verdana"/>
              </w:rPr>
              <w:t>B</w:t>
            </w:r>
            <w:r w:rsidRPr="006A1EF8">
              <w:rPr>
                <w:rFonts w:ascii="Verdana" w:hAnsi="Verdana"/>
              </w:rPr>
              <w:t xml:space="preserve">usiness </w:t>
            </w:r>
            <w:r w:rsidR="00BF1334">
              <w:rPr>
                <w:rFonts w:ascii="Verdana" w:hAnsi="Verdana"/>
              </w:rPr>
              <w:t>C</w:t>
            </w:r>
            <w:r w:rsidRPr="006A1EF8">
              <w:rPr>
                <w:rFonts w:ascii="Verdana" w:hAnsi="Verdana"/>
              </w:rPr>
              <w:t xml:space="preserve">ase (OBC) has been adjusted, aiming for an updated OBC by July 2025. However, discussions are ongoing with Welsh Government to consider a phased approach to </w:t>
            </w:r>
            <w:r w:rsidRPr="006A1EF8">
              <w:rPr>
                <w:rFonts w:ascii="Verdana" w:hAnsi="Verdana"/>
              </w:rPr>
              <w:lastRenderedPageBreak/>
              <w:t>enable work to commence sooner while allowing time for necessary work and affordability assessments. The outcome of these discussion will follow in the next few weeks.</w:t>
            </w:r>
          </w:p>
          <w:p w14:paraId="314464FA" w14:textId="77777777" w:rsidR="00B63FDE" w:rsidRDefault="00B63FDE" w:rsidP="00797893">
            <w:pPr>
              <w:jc w:val="both"/>
              <w:rPr>
                <w:rFonts w:ascii="Verdana" w:hAnsi="Verdana"/>
              </w:rPr>
            </w:pPr>
          </w:p>
          <w:p w14:paraId="0037DC06" w14:textId="05DE03CC" w:rsidR="00D04FBA" w:rsidRPr="006A1EF8" w:rsidRDefault="00797893" w:rsidP="00797893">
            <w:pPr>
              <w:jc w:val="both"/>
              <w:rPr>
                <w:rFonts w:ascii="Verdana" w:hAnsi="Verdana"/>
              </w:rPr>
            </w:pPr>
            <w:r w:rsidRPr="006A1EF8">
              <w:rPr>
                <w:rFonts w:ascii="Verdana" w:hAnsi="Verdana"/>
              </w:rPr>
              <w:t xml:space="preserve">V. Oxley further highlighted the potential for a phased approach, which would have enabled work to begin on site while addressing affordability concerns. It was noted that a meeting with </w:t>
            </w:r>
            <w:r w:rsidR="00B47EE6" w:rsidRPr="006A1EF8">
              <w:rPr>
                <w:rFonts w:ascii="Verdana" w:hAnsi="Verdana"/>
              </w:rPr>
              <w:t>E</w:t>
            </w:r>
            <w:r w:rsidRPr="006A1EF8">
              <w:rPr>
                <w:rFonts w:ascii="Verdana" w:hAnsi="Verdana"/>
              </w:rPr>
              <w:t>xecutives had been scheduled to further discuss this proposed phased approach.</w:t>
            </w:r>
          </w:p>
          <w:p w14:paraId="2C70A4E5" w14:textId="32C04EDB" w:rsidR="00797893" w:rsidRPr="006A1EF8" w:rsidRDefault="00797893" w:rsidP="00797893">
            <w:pPr>
              <w:rPr>
                <w:rFonts w:ascii="Verdana" w:hAnsi="Verdana"/>
                <w:iCs/>
              </w:rPr>
            </w:pPr>
          </w:p>
        </w:tc>
      </w:tr>
      <w:tr w:rsidR="00797893" w:rsidRPr="006A1EF8" w14:paraId="3A097448" w14:textId="77777777" w:rsidTr="00802C56">
        <w:tc>
          <w:tcPr>
            <w:tcW w:w="1582" w:type="dxa"/>
          </w:tcPr>
          <w:p w14:paraId="642BBDAF"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7D18C34E" w14:textId="77777777" w:rsidR="00797893" w:rsidRPr="006A1EF8" w:rsidRDefault="00797893" w:rsidP="00797893">
            <w:pPr>
              <w:rPr>
                <w:rFonts w:ascii="Verdana" w:hAnsi="Verdana"/>
                <w:iCs/>
              </w:rPr>
            </w:pPr>
            <w:r w:rsidRPr="006A1EF8">
              <w:rPr>
                <w:rFonts w:ascii="Verdana" w:hAnsi="Verdana"/>
                <w:iCs/>
              </w:rPr>
              <w:t xml:space="preserve">The report was </w:t>
            </w:r>
            <w:r w:rsidRPr="006A1EF8">
              <w:rPr>
                <w:rFonts w:ascii="Verdana" w:hAnsi="Verdana"/>
                <w:b/>
                <w:bCs/>
                <w:iCs/>
              </w:rPr>
              <w:t>NOTED</w:t>
            </w:r>
            <w:r w:rsidRPr="006A1EF8">
              <w:rPr>
                <w:rFonts w:ascii="Verdana" w:hAnsi="Verdana"/>
                <w:iCs/>
              </w:rPr>
              <w:t xml:space="preserve">. </w:t>
            </w:r>
          </w:p>
        </w:tc>
      </w:tr>
      <w:tr w:rsidR="00797893" w:rsidRPr="006A1EF8" w14:paraId="25EF00F8" w14:textId="77777777" w:rsidTr="00802C56">
        <w:tc>
          <w:tcPr>
            <w:tcW w:w="1582" w:type="dxa"/>
          </w:tcPr>
          <w:p w14:paraId="17BECC32"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7FE32ED1" w14:textId="64F9B3AD" w:rsidR="00797893" w:rsidRPr="00906C7E" w:rsidRDefault="00906C7E" w:rsidP="00B63FDE">
            <w:pPr>
              <w:jc w:val="both"/>
              <w:rPr>
                <w:rFonts w:ascii="Verdana" w:hAnsi="Verdana"/>
              </w:rPr>
            </w:pPr>
            <w:r w:rsidRPr="00906C7E">
              <w:rPr>
                <w:rFonts w:ascii="Verdana" w:hAnsi="Verdana"/>
              </w:rPr>
              <w:t xml:space="preserve">The Committee </w:t>
            </w:r>
            <w:r w:rsidR="00BF1334">
              <w:rPr>
                <w:rFonts w:ascii="Verdana" w:hAnsi="Verdana"/>
              </w:rPr>
              <w:t xml:space="preserve">requested further </w:t>
            </w:r>
            <w:r w:rsidRPr="00906C7E">
              <w:rPr>
                <w:rFonts w:ascii="Verdana" w:hAnsi="Verdana"/>
              </w:rPr>
              <w:t xml:space="preserve">updates on the Business Case to be provided at </w:t>
            </w:r>
            <w:r w:rsidR="004A3274">
              <w:rPr>
                <w:rFonts w:ascii="Verdana" w:hAnsi="Verdana"/>
              </w:rPr>
              <w:t xml:space="preserve">future </w:t>
            </w:r>
            <w:r w:rsidRPr="00906C7E">
              <w:rPr>
                <w:rFonts w:ascii="Verdana" w:hAnsi="Verdana"/>
              </w:rPr>
              <w:t xml:space="preserve">Committee Meetings. </w:t>
            </w:r>
          </w:p>
          <w:p w14:paraId="0DAC4C12" w14:textId="7D0C59DB" w:rsidR="00C10344" w:rsidRPr="006A1EF8" w:rsidRDefault="00C10344" w:rsidP="00797893">
            <w:pPr>
              <w:rPr>
                <w:rFonts w:ascii="Verdana" w:hAnsi="Verdana"/>
              </w:rPr>
            </w:pPr>
          </w:p>
        </w:tc>
      </w:tr>
      <w:tr w:rsidR="00797893" w:rsidRPr="006A1EF8" w14:paraId="38DBA748" w14:textId="77777777" w:rsidTr="00802C56">
        <w:tc>
          <w:tcPr>
            <w:tcW w:w="1582" w:type="dxa"/>
            <w:shd w:val="clear" w:color="auto" w:fill="1F3864" w:themeFill="accent5" w:themeFillShade="80"/>
          </w:tcPr>
          <w:p w14:paraId="4A34A349"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60690B19" w14:textId="0A707C4B" w:rsidR="00797893" w:rsidRPr="006A1EF8" w:rsidRDefault="00797893" w:rsidP="00797893">
            <w:pPr>
              <w:rPr>
                <w:rFonts w:ascii="Verdana" w:hAnsi="Verdana"/>
                <w:b/>
              </w:rPr>
            </w:pPr>
            <w:r w:rsidRPr="006A1EF8">
              <w:rPr>
                <w:rFonts w:ascii="Verdana" w:hAnsi="Verdana"/>
                <w:b/>
              </w:rPr>
              <w:t xml:space="preserve">PART 6 – OUR POPULATION / WORKING WITH OTHERS </w:t>
            </w:r>
          </w:p>
        </w:tc>
      </w:tr>
      <w:tr w:rsidR="00797893" w:rsidRPr="006A1EF8" w14:paraId="6CC7CCC6" w14:textId="77777777" w:rsidTr="00802C56">
        <w:tc>
          <w:tcPr>
            <w:tcW w:w="1582" w:type="dxa"/>
          </w:tcPr>
          <w:p w14:paraId="5DAD4FE5" w14:textId="77777777" w:rsidR="00797893" w:rsidRPr="006A1EF8" w:rsidRDefault="00797893" w:rsidP="00797893">
            <w:pPr>
              <w:rPr>
                <w:rFonts w:ascii="Verdana" w:hAnsi="Verdana"/>
              </w:rPr>
            </w:pPr>
            <w:r w:rsidRPr="006A1EF8">
              <w:rPr>
                <w:rFonts w:ascii="Verdana" w:hAnsi="Verdana"/>
              </w:rPr>
              <w:t>6.1</w:t>
            </w:r>
          </w:p>
        </w:tc>
        <w:tc>
          <w:tcPr>
            <w:tcW w:w="8913" w:type="dxa"/>
          </w:tcPr>
          <w:p w14:paraId="5CDEDCC1" w14:textId="34A7712D" w:rsidR="00797893" w:rsidRPr="006A1EF8" w:rsidRDefault="00797893" w:rsidP="00797893">
            <w:pPr>
              <w:rPr>
                <w:rFonts w:ascii="Verdana" w:hAnsi="Verdana"/>
                <w:b/>
                <w:iCs/>
              </w:rPr>
            </w:pPr>
            <w:r w:rsidRPr="006A1EF8">
              <w:rPr>
                <w:rFonts w:ascii="Verdana" w:hAnsi="Verdana"/>
                <w:b/>
                <w:iCs/>
              </w:rPr>
              <w:t xml:space="preserve">Regional Partnership Update 2024/25 </w:t>
            </w:r>
          </w:p>
        </w:tc>
      </w:tr>
      <w:tr w:rsidR="00797893" w:rsidRPr="006A1EF8" w14:paraId="2562F127" w14:textId="77777777" w:rsidTr="00802C56">
        <w:trPr>
          <w:trHeight w:val="467"/>
        </w:trPr>
        <w:tc>
          <w:tcPr>
            <w:tcW w:w="1582" w:type="dxa"/>
          </w:tcPr>
          <w:p w14:paraId="4807C103" w14:textId="77777777" w:rsidR="00797893" w:rsidRPr="006A1EF8" w:rsidRDefault="00797893" w:rsidP="00797893">
            <w:pPr>
              <w:rPr>
                <w:rFonts w:ascii="Verdana" w:hAnsi="Verdana"/>
                <w:i/>
              </w:rPr>
            </w:pPr>
            <w:bookmarkStart w:id="5" w:name="_Hlk208397064"/>
          </w:p>
        </w:tc>
        <w:tc>
          <w:tcPr>
            <w:tcW w:w="8913" w:type="dxa"/>
          </w:tcPr>
          <w:p w14:paraId="30BDC43C" w14:textId="688BA6B8" w:rsidR="00797893" w:rsidRPr="006A1EF8" w:rsidRDefault="00797893" w:rsidP="00E1340D">
            <w:pPr>
              <w:jc w:val="both"/>
              <w:rPr>
                <w:rFonts w:ascii="Verdana" w:hAnsi="Verdana"/>
                <w:iCs/>
              </w:rPr>
            </w:pPr>
            <w:bookmarkStart w:id="6" w:name="_Hlk208397105"/>
            <w:r w:rsidRPr="006A1EF8">
              <w:rPr>
                <w:rFonts w:ascii="Verdana" w:hAnsi="Verdana"/>
                <w:iCs/>
              </w:rPr>
              <w:t>S. Mills provided an update on the Regional Partnership Board, covering the end-of-year position, the successful spending of the Regional Integration Fund, and the ongoing work to improve reporting and collaboration with local authorities.</w:t>
            </w:r>
          </w:p>
          <w:p w14:paraId="64CAB95E" w14:textId="6027EB71" w:rsidR="00797893" w:rsidRPr="006A1EF8" w:rsidRDefault="00797893" w:rsidP="00E1340D">
            <w:pPr>
              <w:jc w:val="both"/>
              <w:rPr>
                <w:rFonts w:ascii="Verdana" w:hAnsi="Verdana"/>
              </w:rPr>
            </w:pPr>
          </w:p>
          <w:p w14:paraId="0188E170" w14:textId="2324690C" w:rsidR="00470ECF" w:rsidRPr="006A1EF8" w:rsidRDefault="00797893" w:rsidP="00E1340D">
            <w:pPr>
              <w:jc w:val="both"/>
              <w:rPr>
                <w:rFonts w:ascii="Verdana" w:hAnsi="Verdana"/>
              </w:rPr>
            </w:pPr>
            <w:r w:rsidRPr="006A1EF8">
              <w:rPr>
                <w:rFonts w:ascii="Verdana" w:hAnsi="Verdana"/>
              </w:rPr>
              <w:t>K. Palmer expressed interest in how the integration efforts had contributed to the CTM 2030 strategy and outcomes. She</w:t>
            </w:r>
            <w:r w:rsidR="00B47EE6" w:rsidRPr="006A1EF8">
              <w:rPr>
                <w:rFonts w:ascii="Verdana" w:hAnsi="Verdana"/>
              </w:rPr>
              <w:t xml:space="preserve"> </w:t>
            </w:r>
            <w:r w:rsidRPr="006A1EF8">
              <w:rPr>
                <w:rFonts w:ascii="Verdana" w:hAnsi="Verdana"/>
              </w:rPr>
              <w:t xml:space="preserve">noted the importance of not only reflecting on past achievements but also maintaining a forward-looking perspective, considering the substantial funding managed by the Regional Partnership Board. K. Palmer had indicated </w:t>
            </w:r>
            <w:r w:rsidR="00E1340D" w:rsidRPr="006A1EF8">
              <w:rPr>
                <w:rFonts w:ascii="Verdana" w:hAnsi="Verdana"/>
              </w:rPr>
              <w:t>interest</w:t>
            </w:r>
            <w:r w:rsidRPr="006A1EF8">
              <w:rPr>
                <w:rFonts w:ascii="Verdana" w:hAnsi="Verdana"/>
              </w:rPr>
              <w:t xml:space="preserve"> in future planning and the ongoing impact of these initiatives.</w:t>
            </w:r>
            <w:r w:rsidR="00837961" w:rsidRPr="006A1EF8">
              <w:rPr>
                <w:rFonts w:ascii="Verdana" w:hAnsi="Verdana"/>
              </w:rPr>
              <w:t xml:space="preserve"> In response, S Mills agreed to provide a forward look in future reports. </w:t>
            </w:r>
          </w:p>
          <w:bookmarkEnd w:id="6"/>
          <w:p w14:paraId="31EE7DF5" w14:textId="09B00B69" w:rsidR="00470ECF" w:rsidRPr="006A1EF8" w:rsidRDefault="00470ECF" w:rsidP="00470ECF">
            <w:pPr>
              <w:jc w:val="both"/>
              <w:rPr>
                <w:rFonts w:ascii="Verdana" w:hAnsi="Verdana"/>
              </w:rPr>
            </w:pPr>
          </w:p>
        </w:tc>
      </w:tr>
      <w:bookmarkEnd w:id="5"/>
      <w:tr w:rsidR="00797893" w:rsidRPr="006A1EF8" w14:paraId="72C0854C" w14:textId="77777777" w:rsidTr="00802C56">
        <w:tc>
          <w:tcPr>
            <w:tcW w:w="1582" w:type="dxa"/>
          </w:tcPr>
          <w:p w14:paraId="5FCA3424"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6B3F3426" w14:textId="37B565A5" w:rsidR="00797893"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 </w:t>
            </w:r>
          </w:p>
        </w:tc>
      </w:tr>
      <w:tr w:rsidR="00797893" w:rsidRPr="006A1EF8" w14:paraId="6550BC4A" w14:textId="77777777" w:rsidTr="00802C56">
        <w:tc>
          <w:tcPr>
            <w:tcW w:w="1582" w:type="dxa"/>
          </w:tcPr>
          <w:p w14:paraId="5EC6993D"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20E26412" w14:textId="0C8D0650" w:rsidR="00797893" w:rsidRPr="0084549E" w:rsidRDefault="0084549E" w:rsidP="00470ECF">
            <w:pPr>
              <w:jc w:val="both"/>
              <w:rPr>
                <w:rFonts w:ascii="Verdana" w:hAnsi="Verdana" w:cs="Calibri"/>
                <w:color w:val="000000"/>
              </w:rPr>
            </w:pPr>
            <w:r>
              <w:rPr>
                <w:rFonts w:ascii="Verdana" w:hAnsi="Verdana" w:cs="Calibri"/>
                <w:color w:val="000000"/>
              </w:rPr>
              <w:t>To include a forward-looking section in future Regional Partnership Board reports, detailing planned initiatives and anticipated outcomes.</w:t>
            </w:r>
          </w:p>
          <w:p w14:paraId="03F190E8" w14:textId="15ADA2B8" w:rsidR="00C10344" w:rsidRPr="006A1EF8" w:rsidRDefault="00C10344" w:rsidP="00470ECF">
            <w:pPr>
              <w:jc w:val="both"/>
              <w:rPr>
                <w:rFonts w:ascii="Verdana" w:hAnsi="Verdana"/>
                <w:bCs/>
                <w:iCs/>
              </w:rPr>
            </w:pPr>
          </w:p>
        </w:tc>
      </w:tr>
      <w:tr w:rsidR="00797893" w:rsidRPr="006A1EF8" w14:paraId="311AC35E" w14:textId="77777777" w:rsidTr="00802C56">
        <w:tc>
          <w:tcPr>
            <w:tcW w:w="1582" w:type="dxa"/>
          </w:tcPr>
          <w:p w14:paraId="655462EF" w14:textId="31D34085" w:rsidR="00797893" w:rsidRPr="006A1EF8" w:rsidRDefault="00797893" w:rsidP="00797893">
            <w:pPr>
              <w:rPr>
                <w:rFonts w:ascii="Verdana" w:hAnsi="Verdana"/>
                <w:iCs/>
              </w:rPr>
            </w:pPr>
            <w:bookmarkStart w:id="7" w:name="_Hlk202170030"/>
            <w:r w:rsidRPr="006A1EF8">
              <w:rPr>
                <w:rFonts w:ascii="Verdana" w:hAnsi="Verdana"/>
                <w:iCs/>
              </w:rPr>
              <w:t>6.2</w:t>
            </w:r>
          </w:p>
        </w:tc>
        <w:tc>
          <w:tcPr>
            <w:tcW w:w="8913" w:type="dxa"/>
          </w:tcPr>
          <w:p w14:paraId="716454EC" w14:textId="2039DD0C" w:rsidR="00797893" w:rsidRPr="006A1EF8" w:rsidRDefault="00797893" w:rsidP="00797893">
            <w:pPr>
              <w:rPr>
                <w:rFonts w:ascii="Verdana" w:hAnsi="Verdana"/>
                <w:b/>
                <w:bCs/>
                <w:iCs/>
              </w:rPr>
            </w:pPr>
            <w:r w:rsidRPr="006A1EF8">
              <w:rPr>
                <w:rFonts w:ascii="Verdana" w:hAnsi="Verdana"/>
                <w:b/>
                <w:bCs/>
                <w:iCs/>
              </w:rPr>
              <w:t xml:space="preserve">Creating Health Highlight Report </w:t>
            </w:r>
          </w:p>
        </w:tc>
      </w:tr>
      <w:tr w:rsidR="00797893" w:rsidRPr="006A1EF8" w14:paraId="79529135" w14:textId="77777777" w:rsidTr="00802C56">
        <w:tc>
          <w:tcPr>
            <w:tcW w:w="1582" w:type="dxa"/>
          </w:tcPr>
          <w:p w14:paraId="57AE227F" w14:textId="77777777" w:rsidR="00797893" w:rsidRPr="006A1EF8" w:rsidRDefault="00797893" w:rsidP="00797893">
            <w:pPr>
              <w:rPr>
                <w:rFonts w:ascii="Verdana" w:hAnsi="Verdana"/>
                <w:i/>
              </w:rPr>
            </w:pPr>
          </w:p>
        </w:tc>
        <w:tc>
          <w:tcPr>
            <w:tcW w:w="8913" w:type="dxa"/>
          </w:tcPr>
          <w:p w14:paraId="51526DD1" w14:textId="77777777" w:rsidR="00797893" w:rsidRDefault="00797893" w:rsidP="00797893">
            <w:pPr>
              <w:jc w:val="both"/>
              <w:rPr>
                <w:rFonts w:ascii="Verdana" w:hAnsi="Verdana"/>
              </w:rPr>
            </w:pPr>
            <w:r w:rsidRPr="006A1EF8">
              <w:rPr>
                <w:rFonts w:ascii="Verdana" w:hAnsi="Verdana"/>
              </w:rPr>
              <w:t>P. Daniels presented the Creating Health Highlight Report, emphasising the progress made in increasing healthy life expectancy, reducing inequalities, and supporting the mental health and well-being of the population.</w:t>
            </w:r>
          </w:p>
          <w:p w14:paraId="4E6E5227" w14:textId="20AE146D" w:rsidR="00E1340D" w:rsidRPr="006A1EF8" w:rsidRDefault="00E1340D" w:rsidP="00797893">
            <w:pPr>
              <w:jc w:val="both"/>
              <w:rPr>
                <w:rFonts w:ascii="Verdana" w:hAnsi="Verdana"/>
              </w:rPr>
            </w:pPr>
          </w:p>
        </w:tc>
      </w:tr>
      <w:tr w:rsidR="00797893" w:rsidRPr="006A1EF8" w14:paraId="7E58857E" w14:textId="77777777" w:rsidTr="00802C56">
        <w:trPr>
          <w:trHeight w:val="153"/>
        </w:trPr>
        <w:tc>
          <w:tcPr>
            <w:tcW w:w="1582" w:type="dxa"/>
          </w:tcPr>
          <w:p w14:paraId="3D384303"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326F994A" w14:textId="44851129" w:rsidR="00797893"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w:t>
            </w:r>
          </w:p>
        </w:tc>
      </w:tr>
      <w:bookmarkEnd w:id="7"/>
      <w:tr w:rsidR="00797893" w:rsidRPr="006A1EF8" w14:paraId="2A6ACDAB" w14:textId="77777777" w:rsidTr="00802C56">
        <w:tc>
          <w:tcPr>
            <w:tcW w:w="1582" w:type="dxa"/>
          </w:tcPr>
          <w:p w14:paraId="25063C45"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0778BD40" w14:textId="578F6144" w:rsidR="00797893" w:rsidRPr="006A1EF8" w:rsidRDefault="00797893" w:rsidP="00797893">
            <w:pPr>
              <w:rPr>
                <w:rFonts w:ascii="Verdana" w:hAnsi="Verdana"/>
              </w:rPr>
            </w:pPr>
            <w:r w:rsidRPr="006A1EF8">
              <w:rPr>
                <w:rFonts w:ascii="Verdana" w:hAnsi="Verdana"/>
              </w:rPr>
              <w:t>No actions were</w:t>
            </w:r>
            <w:r w:rsidR="00BF1334">
              <w:rPr>
                <w:rFonts w:ascii="Verdana" w:hAnsi="Verdana"/>
              </w:rPr>
              <w:t xml:space="preserve"> identified.</w:t>
            </w:r>
          </w:p>
          <w:p w14:paraId="4FF94F7A" w14:textId="0C05E8C8" w:rsidR="00C10344" w:rsidRPr="006A1EF8" w:rsidRDefault="00C10344" w:rsidP="00797893">
            <w:pPr>
              <w:rPr>
                <w:rFonts w:ascii="Verdana" w:hAnsi="Verdana"/>
                <w:bCs/>
                <w:iCs/>
              </w:rPr>
            </w:pPr>
          </w:p>
        </w:tc>
      </w:tr>
      <w:tr w:rsidR="00797893" w:rsidRPr="006A1EF8" w14:paraId="5D05770D" w14:textId="77777777" w:rsidTr="00802C56">
        <w:tc>
          <w:tcPr>
            <w:tcW w:w="1582" w:type="dxa"/>
          </w:tcPr>
          <w:p w14:paraId="1AD7CDD1" w14:textId="4536EB66" w:rsidR="00797893" w:rsidRPr="006A1EF8" w:rsidRDefault="00797893" w:rsidP="00797893">
            <w:pPr>
              <w:rPr>
                <w:rFonts w:ascii="Verdana" w:hAnsi="Verdana"/>
                <w:iCs/>
              </w:rPr>
            </w:pPr>
            <w:r w:rsidRPr="006A1EF8">
              <w:rPr>
                <w:rFonts w:ascii="Verdana" w:hAnsi="Verdana"/>
                <w:iCs/>
              </w:rPr>
              <w:t>6.3</w:t>
            </w:r>
          </w:p>
        </w:tc>
        <w:tc>
          <w:tcPr>
            <w:tcW w:w="8913" w:type="dxa"/>
          </w:tcPr>
          <w:p w14:paraId="63FF87B1" w14:textId="0316AA31" w:rsidR="00797893" w:rsidRPr="006A1EF8" w:rsidRDefault="00797893" w:rsidP="00797893">
            <w:pPr>
              <w:rPr>
                <w:rFonts w:ascii="Verdana" w:hAnsi="Verdana"/>
                <w:b/>
                <w:bCs/>
                <w:iCs/>
              </w:rPr>
            </w:pPr>
            <w:r w:rsidRPr="006A1EF8">
              <w:rPr>
                <w:rFonts w:ascii="Verdana" w:hAnsi="Verdana"/>
                <w:b/>
                <w:bCs/>
                <w:iCs/>
              </w:rPr>
              <w:t xml:space="preserve">Health Protection System Update </w:t>
            </w:r>
          </w:p>
        </w:tc>
      </w:tr>
      <w:tr w:rsidR="00797893" w:rsidRPr="006A1EF8" w14:paraId="344206C3" w14:textId="77777777" w:rsidTr="00802C56">
        <w:tc>
          <w:tcPr>
            <w:tcW w:w="1582" w:type="dxa"/>
          </w:tcPr>
          <w:p w14:paraId="35B52130" w14:textId="77777777" w:rsidR="00797893" w:rsidRPr="006A1EF8" w:rsidRDefault="00797893" w:rsidP="00797893">
            <w:pPr>
              <w:rPr>
                <w:rFonts w:ascii="Verdana" w:hAnsi="Verdana"/>
                <w:i/>
              </w:rPr>
            </w:pPr>
          </w:p>
        </w:tc>
        <w:tc>
          <w:tcPr>
            <w:tcW w:w="8913" w:type="dxa"/>
          </w:tcPr>
          <w:p w14:paraId="3E8649B6" w14:textId="77777777" w:rsidR="00470ECF" w:rsidRPr="006A1EF8" w:rsidRDefault="00470ECF" w:rsidP="00B309C9">
            <w:pPr>
              <w:jc w:val="both"/>
              <w:rPr>
                <w:rFonts w:ascii="Verdana" w:hAnsi="Verdana"/>
              </w:rPr>
            </w:pPr>
            <w:r w:rsidRPr="006A1EF8">
              <w:rPr>
                <w:rFonts w:ascii="Verdana" w:hAnsi="Verdana"/>
              </w:rPr>
              <w:t>P Daniels highlighted the following developments in relation to the Health Protection System:</w:t>
            </w:r>
          </w:p>
          <w:p w14:paraId="7CF1E156" w14:textId="77777777" w:rsidR="00470ECF" w:rsidRPr="006A1EF8" w:rsidRDefault="00470ECF" w:rsidP="00B309C9">
            <w:pPr>
              <w:jc w:val="both"/>
              <w:rPr>
                <w:rFonts w:ascii="Verdana" w:hAnsi="Verdana"/>
              </w:rPr>
            </w:pPr>
          </w:p>
          <w:p w14:paraId="40C69931" w14:textId="77777777" w:rsidR="00470ECF" w:rsidRPr="006A1EF8" w:rsidRDefault="00470ECF" w:rsidP="00B309C9">
            <w:pPr>
              <w:numPr>
                <w:ilvl w:val="0"/>
                <w:numId w:val="43"/>
              </w:numPr>
              <w:jc w:val="both"/>
              <w:rPr>
                <w:rFonts w:ascii="Verdana" w:hAnsi="Verdana"/>
              </w:rPr>
            </w:pPr>
            <w:r w:rsidRPr="006A1EF8">
              <w:rPr>
                <w:rFonts w:ascii="Verdana" w:hAnsi="Verdana"/>
              </w:rPr>
              <w:t xml:space="preserve">The funding available for Health Protection. </w:t>
            </w:r>
          </w:p>
          <w:p w14:paraId="1DEFD0FB" w14:textId="77777777" w:rsidR="00470ECF" w:rsidRPr="006A1EF8" w:rsidRDefault="00470ECF" w:rsidP="00B309C9">
            <w:pPr>
              <w:numPr>
                <w:ilvl w:val="0"/>
                <w:numId w:val="43"/>
              </w:numPr>
              <w:jc w:val="both"/>
              <w:rPr>
                <w:rFonts w:ascii="Verdana" w:hAnsi="Verdana"/>
              </w:rPr>
            </w:pPr>
            <w:r w:rsidRPr="006A1EF8">
              <w:rPr>
                <w:rFonts w:ascii="Verdana" w:hAnsi="Verdana"/>
              </w:rPr>
              <w:t>Strong performance in blood-borne virus screening in prisons, with nearly 100% testing.</w:t>
            </w:r>
          </w:p>
          <w:p w14:paraId="14310168" w14:textId="77777777" w:rsidR="00470ECF" w:rsidRPr="006A1EF8" w:rsidRDefault="00470ECF" w:rsidP="00B309C9">
            <w:pPr>
              <w:numPr>
                <w:ilvl w:val="0"/>
                <w:numId w:val="43"/>
              </w:numPr>
              <w:jc w:val="both"/>
              <w:rPr>
                <w:rFonts w:ascii="Verdana" w:hAnsi="Verdana"/>
              </w:rPr>
            </w:pPr>
            <w:r w:rsidRPr="006A1EF8">
              <w:rPr>
                <w:rFonts w:ascii="Verdana" w:hAnsi="Verdana"/>
              </w:rPr>
              <w:t>Development of pathways for high consequence infectious diseases.</w:t>
            </w:r>
          </w:p>
          <w:p w14:paraId="370FAC8D" w14:textId="77777777" w:rsidR="00470ECF" w:rsidRPr="006A1EF8" w:rsidRDefault="00470ECF" w:rsidP="00B309C9">
            <w:pPr>
              <w:numPr>
                <w:ilvl w:val="0"/>
                <w:numId w:val="43"/>
              </w:numPr>
              <w:jc w:val="both"/>
              <w:rPr>
                <w:rFonts w:ascii="Verdana" w:hAnsi="Verdana"/>
              </w:rPr>
            </w:pPr>
            <w:r w:rsidRPr="006A1EF8">
              <w:rPr>
                <w:rFonts w:ascii="Verdana" w:hAnsi="Verdana"/>
              </w:rPr>
              <w:t>Preparation for Exercise Pegasus, a Four Nations pandemic exercise.</w:t>
            </w:r>
          </w:p>
          <w:p w14:paraId="6F5B78C8" w14:textId="77777777" w:rsidR="00470ECF" w:rsidRPr="006A1EF8" w:rsidRDefault="00470ECF" w:rsidP="00B309C9">
            <w:pPr>
              <w:numPr>
                <w:ilvl w:val="0"/>
                <w:numId w:val="43"/>
              </w:numPr>
              <w:jc w:val="both"/>
              <w:rPr>
                <w:rFonts w:ascii="Verdana" w:hAnsi="Verdana"/>
              </w:rPr>
            </w:pPr>
            <w:r w:rsidRPr="006A1EF8">
              <w:rPr>
                <w:rFonts w:ascii="Verdana" w:hAnsi="Verdana"/>
              </w:rPr>
              <w:lastRenderedPageBreak/>
              <w:t>Improved capacity to handle any potential new pandemics or novel pathogens</w:t>
            </w:r>
          </w:p>
          <w:p w14:paraId="51834344" w14:textId="77777777" w:rsidR="00797893" w:rsidRPr="006A1EF8" w:rsidRDefault="00797893" w:rsidP="00797893">
            <w:pPr>
              <w:jc w:val="both"/>
              <w:rPr>
                <w:rFonts w:ascii="Verdana" w:hAnsi="Verdana"/>
              </w:rPr>
            </w:pPr>
          </w:p>
          <w:p w14:paraId="76E89409" w14:textId="1D2A7EA8" w:rsidR="00797893" w:rsidRPr="006A1EF8" w:rsidRDefault="00797893" w:rsidP="00797893">
            <w:pPr>
              <w:jc w:val="both"/>
              <w:rPr>
                <w:rFonts w:ascii="Verdana" w:hAnsi="Verdana"/>
              </w:rPr>
            </w:pPr>
            <w:r w:rsidRPr="006A1EF8">
              <w:rPr>
                <w:rFonts w:ascii="Verdana" w:hAnsi="Verdana"/>
              </w:rPr>
              <w:t xml:space="preserve">C. Donoghue commended the work that had been done at HM Park regarding </w:t>
            </w:r>
            <w:r w:rsidR="004020D0" w:rsidRPr="006A1EF8">
              <w:rPr>
                <w:rFonts w:ascii="Verdana" w:hAnsi="Verdana"/>
              </w:rPr>
              <w:t>Blood Borne virus screening</w:t>
            </w:r>
            <w:r w:rsidR="00470ECF" w:rsidRPr="006A1EF8">
              <w:rPr>
                <w:rFonts w:ascii="Verdana" w:hAnsi="Verdana"/>
              </w:rPr>
              <w:t>, and particularly</w:t>
            </w:r>
            <w:r w:rsidR="004020D0" w:rsidRPr="006A1EF8">
              <w:rPr>
                <w:rFonts w:ascii="Verdana" w:hAnsi="Verdana"/>
              </w:rPr>
              <w:t xml:space="preserve"> the hepatitis immunisation.</w:t>
            </w:r>
          </w:p>
          <w:p w14:paraId="47ADF04D" w14:textId="77777777" w:rsidR="00797893" w:rsidRPr="006A1EF8" w:rsidRDefault="00797893" w:rsidP="00797893">
            <w:pPr>
              <w:jc w:val="both"/>
              <w:rPr>
                <w:rFonts w:ascii="Verdana" w:hAnsi="Verdana"/>
              </w:rPr>
            </w:pPr>
          </w:p>
          <w:p w14:paraId="33B85A80" w14:textId="1B6346E8" w:rsidR="00797893" w:rsidRPr="00BF1334" w:rsidRDefault="00797893" w:rsidP="00797893">
            <w:pPr>
              <w:jc w:val="both"/>
              <w:rPr>
                <w:rFonts w:ascii="Verdana" w:hAnsi="Verdana"/>
              </w:rPr>
            </w:pPr>
            <w:r w:rsidRPr="00BF1334">
              <w:rPr>
                <w:rFonts w:ascii="Verdana" w:hAnsi="Verdana"/>
              </w:rPr>
              <w:t xml:space="preserve">K. Palmer </w:t>
            </w:r>
            <w:bookmarkStart w:id="8" w:name="_Hlk208492818"/>
            <w:r w:rsidRPr="00BF1334">
              <w:rPr>
                <w:rFonts w:ascii="Verdana" w:hAnsi="Verdana"/>
              </w:rPr>
              <w:t>emphasised the need to define future goals, suggesting that setting long-term aspirations</w:t>
            </w:r>
            <w:r w:rsidR="00470ECF" w:rsidRPr="00BF1334">
              <w:rPr>
                <w:rFonts w:ascii="Verdana" w:hAnsi="Verdana"/>
              </w:rPr>
              <w:t xml:space="preserve"> </w:t>
            </w:r>
            <w:r w:rsidRPr="00BF1334">
              <w:rPr>
                <w:rFonts w:ascii="Verdana" w:hAnsi="Verdana"/>
              </w:rPr>
              <w:t xml:space="preserve">would benefit future discussions. </w:t>
            </w:r>
          </w:p>
          <w:p w14:paraId="6EE5CD78" w14:textId="77777777" w:rsidR="00906C7E" w:rsidRPr="00BF1334" w:rsidRDefault="00906C7E" w:rsidP="00797893">
            <w:pPr>
              <w:jc w:val="both"/>
              <w:rPr>
                <w:rFonts w:ascii="Verdana" w:hAnsi="Verdana"/>
              </w:rPr>
            </w:pPr>
          </w:p>
          <w:bookmarkEnd w:id="8"/>
          <w:p w14:paraId="1176E04B" w14:textId="5664A1D5" w:rsidR="00797893" w:rsidRPr="006A1EF8" w:rsidRDefault="00797893" w:rsidP="00797893">
            <w:pPr>
              <w:jc w:val="both"/>
              <w:rPr>
                <w:rFonts w:ascii="Verdana" w:hAnsi="Verdana"/>
              </w:rPr>
            </w:pPr>
            <w:r w:rsidRPr="00BF1334">
              <w:rPr>
                <w:rFonts w:ascii="Verdana" w:hAnsi="Verdana"/>
              </w:rPr>
              <w:t xml:space="preserve">P. Daniels </w:t>
            </w:r>
            <w:r w:rsidR="004020D0" w:rsidRPr="00BF1334">
              <w:rPr>
                <w:rFonts w:ascii="Verdana" w:hAnsi="Verdana"/>
              </w:rPr>
              <w:t xml:space="preserve">agreed </w:t>
            </w:r>
            <w:r w:rsidRPr="00BF1334">
              <w:rPr>
                <w:rFonts w:ascii="Verdana" w:hAnsi="Verdana"/>
              </w:rPr>
              <w:t>to revisit particularly concerning areas such as community infection prevention and control, and microbiology, and highlighted how these aspects intersected with other parts of the health system.</w:t>
            </w:r>
          </w:p>
          <w:p w14:paraId="6E0E438A" w14:textId="17991A71" w:rsidR="00797893" w:rsidRPr="006A1EF8" w:rsidRDefault="00797893" w:rsidP="00797893">
            <w:pPr>
              <w:rPr>
                <w:rFonts w:ascii="Verdana" w:hAnsi="Verdana"/>
              </w:rPr>
            </w:pPr>
          </w:p>
        </w:tc>
      </w:tr>
      <w:tr w:rsidR="00797893" w:rsidRPr="006A1EF8" w14:paraId="728A2D4B" w14:textId="77777777" w:rsidTr="00802C56">
        <w:trPr>
          <w:trHeight w:val="153"/>
        </w:trPr>
        <w:tc>
          <w:tcPr>
            <w:tcW w:w="1582" w:type="dxa"/>
          </w:tcPr>
          <w:p w14:paraId="640A2EFE"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75B9C367" w14:textId="6B3D5839" w:rsidR="00797893"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w:t>
            </w:r>
          </w:p>
        </w:tc>
      </w:tr>
      <w:tr w:rsidR="00797893" w:rsidRPr="006A1EF8" w14:paraId="56A139EE" w14:textId="77777777" w:rsidTr="00802C56">
        <w:tc>
          <w:tcPr>
            <w:tcW w:w="1582" w:type="dxa"/>
          </w:tcPr>
          <w:p w14:paraId="39F87F39"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7B6FE964" w14:textId="7D01A23B" w:rsidR="00797893" w:rsidRPr="006A1EF8" w:rsidRDefault="00906C7E" w:rsidP="004A3274">
            <w:pPr>
              <w:jc w:val="both"/>
              <w:rPr>
                <w:rFonts w:ascii="Verdana" w:hAnsi="Verdana"/>
              </w:rPr>
            </w:pPr>
            <w:r w:rsidRPr="00BF1334">
              <w:rPr>
                <w:rFonts w:ascii="Verdana" w:hAnsi="Verdana"/>
              </w:rPr>
              <w:t xml:space="preserve">Executive Director of Public Health to consider future goals and </w:t>
            </w:r>
            <w:r w:rsidR="008370BA" w:rsidRPr="00BF1334">
              <w:rPr>
                <w:rFonts w:ascii="Verdana" w:hAnsi="Verdana"/>
              </w:rPr>
              <w:t>longer-term</w:t>
            </w:r>
            <w:r w:rsidRPr="00BF1334">
              <w:rPr>
                <w:rFonts w:ascii="Verdana" w:hAnsi="Verdana"/>
              </w:rPr>
              <w:t xml:space="preserve"> aspirations</w:t>
            </w:r>
          </w:p>
          <w:p w14:paraId="0D35739E" w14:textId="5AA70CF6" w:rsidR="00C10344" w:rsidRPr="006A1EF8" w:rsidRDefault="00C10344" w:rsidP="00797893">
            <w:pPr>
              <w:rPr>
                <w:rFonts w:ascii="Verdana" w:hAnsi="Verdana"/>
                <w:bCs/>
                <w:iCs/>
              </w:rPr>
            </w:pPr>
          </w:p>
        </w:tc>
      </w:tr>
      <w:tr w:rsidR="00797893" w:rsidRPr="006A1EF8" w14:paraId="6DFA2506" w14:textId="77777777" w:rsidTr="00802C56">
        <w:tc>
          <w:tcPr>
            <w:tcW w:w="1582" w:type="dxa"/>
          </w:tcPr>
          <w:p w14:paraId="3FF02690" w14:textId="5925064F" w:rsidR="00797893" w:rsidRPr="006A1EF8" w:rsidRDefault="00797893" w:rsidP="00797893">
            <w:pPr>
              <w:rPr>
                <w:rFonts w:ascii="Verdana" w:hAnsi="Verdana"/>
                <w:iCs/>
              </w:rPr>
            </w:pPr>
            <w:r w:rsidRPr="006A1EF8">
              <w:rPr>
                <w:rFonts w:ascii="Verdana" w:hAnsi="Verdana"/>
                <w:iCs/>
              </w:rPr>
              <w:t>6.4</w:t>
            </w:r>
          </w:p>
        </w:tc>
        <w:tc>
          <w:tcPr>
            <w:tcW w:w="8913" w:type="dxa"/>
          </w:tcPr>
          <w:p w14:paraId="7B0445E4" w14:textId="7AAAB2EB" w:rsidR="00797893" w:rsidRPr="006A1EF8" w:rsidRDefault="00797893" w:rsidP="00797893">
            <w:pPr>
              <w:rPr>
                <w:rFonts w:ascii="Verdana" w:hAnsi="Verdana"/>
                <w:b/>
                <w:bCs/>
                <w:iCs/>
              </w:rPr>
            </w:pPr>
            <w:r w:rsidRPr="006A1EF8">
              <w:rPr>
                <w:rFonts w:ascii="Verdana" w:hAnsi="Verdana"/>
                <w:b/>
                <w:bCs/>
                <w:iCs/>
              </w:rPr>
              <w:t xml:space="preserve">CTM Area Planning Board – Highlight Report </w:t>
            </w:r>
          </w:p>
        </w:tc>
      </w:tr>
      <w:tr w:rsidR="00797893" w:rsidRPr="006A1EF8" w14:paraId="582AACD6" w14:textId="77777777" w:rsidTr="00802C56">
        <w:tc>
          <w:tcPr>
            <w:tcW w:w="1582" w:type="dxa"/>
          </w:tcPr>
          <w:p w14:paraId="306B5848" w14:textId="77777777" w:rsidR="00797893" w:rsidRPr="006A1EF8" w:rsidRDefault="00797893" w:rsidP="00797893">
            <w:pPr>
              <w:rPr>
                <w:rFonts w:ascii="Verdana" w:hAnsi="Verdana"/>
                <w:i/>
              </w:rPr>
            </w:pPr>
          </w:p>
        </w:tc>
        <w:tc>
          <w:tcPr>
            <w:tcW w:w="8913" w:type="dxa"/>
          </w:tcPr>
          <w:p w14:paraId="21269ACC" w14:textId="5AFB9C7E" w:rsidR="00797893" w:rsidRPr="006A1EF8" w:rsidRDefault="00797893" w:rsidP="00797893">
            <w:pPr>
              <w:jc w:val="both"/>
              <w:rPr>
                <w:rFonts w:ascii="Verdana" w:hAnsi="Verdana"/>
              </w:rPr>
            </w:pPr>
            <w:r w:rsidRPr="006A1EF8">
              <w:rPr>
                <w:rFonts w:ascii="Verdana" w:hAnsi="Verdana"/>
              </w:rPr>
              <w:t>P. Daniels provided an update on the CTM Area Planning Board, discussing the challenges in addressing substance use, the recommissioning of services, and the need for difficult decisions regarding budget allocation and treatment options.</w:t>
            </w:r>
          </w:p>
          <w:p w14:paraId="4745430C" w14:textId="77777777" w:rsidR="00772BD8" w:rsidRPr="006A1EF8" w:rsidRDefault="00772BD8" w:rsidP="00772BD8">
            <w:pPr>
              <w:rPr>
                <w:rFonts w:ascii="Verdana" w:hAnsi="Verdana"/>
              </w:rPr>
            </w:pPr>
          </w:p>
          <w:p w14:paraId="4387956B" w14:textId="50BFF794" w:rsidR="00797893" w:rsidRPr="006A1EF8" w:rsidRDefault="00470ECF" w:rsidP="00772BD8">
            <w:pPr>
              <w:jc w:val="both"/>
              <w:rPr>
                <w:rFonts w:ascii="Verdana" w:hAnsi="Verdana"/>
              </w:rPr>
            </w:pPr>
            <w:r w:rsidRPr="00BF1334">
              <w:rPr>
                <w:rFonts w:ascii="Verdana" w:hAnsi="Verdana"/>
              </w:rPr>
              <w:t xml:space="preserve">K. Palmer raised a query regarding integration with the </w:t>
            </w:r>
            <w:r w:rsidR="00B309C9" w:rsidRPr="00BF1334">
              <w:rPr>
                <w:rFonts w:ascii="Verdana" w:hAnsi="Verdana"/>
              </w:rPr>
              <w:t>M</w:t>
            </w:r>
            <w:r w:rsidRPr="00BF1334">
              <w:rPr>
                <w:rFonts w:ascii="Verdana" w:hAnsi="Verdana"/>
              </w:rPr>
              <w:t xml:space="preserve">ental </w:t>
            </w:r>
            <w:r w:rsidR="00B309C9" w:rsidRPr="00BF1334">
              <w:rPr>
                <w:rFonts w:ascii="Verdana" w:hAnsi="Verdana"/>
              </w:rPr>
              <w:t>H</w:t>
            </w:r>
            <w:r w:rsidRPr="00BF1334">
              <w:rPr>
                <w:rFonts w:ascii="Verdana" w:hAnsi="Verdana"/>
              </w:rPr>
              <w:t xml:space="preserve">ealth </w:t>
            </w:r>
            <w:r w:rsidR="00B309C9" w:rsidRPr="00BF1334">
              <w:rPr>
                <w:rFonts w:ascii="Verdana" w:hAnsi="Verdana"/>
              </w:rPr>
              <w:t>T</w:t>
            </w:r>
            <w:r w:rsidRPr="00BF1334">
              <w:rPr>
                <w:rFonts w:ascii="Verdana" w:hAnsi="Verdana"/>
              </w:rPr>
              <w:t xml:space="preserve">ransformation </w:t>
            </w:r>
            <w:r w:rsidR="00B309C9" w:rsidRPr="00BF1334">
              <w:rPr>
                <w:rFonts w:ascii="Verdana" w:hAnsi="Verdana"/>
              </w:rPr>
              <w:t>P</w:t>
            </w:r>
            <w:r w:rsidRPr="00BF1334">
              <w:rPr>
                <w:rFonts w:ascii="Verdana" w:hAnsi="Verdana"/>
              </w:rPr>
              <w:t xml:space="preserve">rogramme, enquiring how the </w:t>
            </w:r>
            <w:r w:rsidR="00772BD8" w:rsidRPr="00BF1334">
              <w:rPr>
                <w:rFonts w:ascii="Verdana" w:hAnsi="Verdana"/>
              </w:rPr>
              <w:t xml:space="preserve">Area Planning Board </w:t>
            </w:r>
            <w:r w:rsidRPr="00BF1334">
              <w:rPr>
                <w:rFonts w:ascii="Verdana" w:hAnsi="Verdana"/>
              </w:rPr>
              <w:t>had addressed underlying causes and supported the health needs of the younger population.</w:t>
            </w:r>
            <w:r w:rsidR="00772BD8" w:rsidRPr="00BF1334">
              <w:rPr>
                <w:rFonts w:ascii="Verdana" w:hAnsi="Verdana"/>
              </w:rPr>
              <w:t xml:space="preserve"> </w:t>
            </w:r>
            <w:r w:rsidRPr="00BF1334">
              <w:rPr>
                <w:rFonts w:ascii="Verdana" w:hAnsi="Verdana"/>
              </w:rPr>
              <w:t>K. Palmer also noted issues surrounding medication cessation required further attention, and expressed concern about the seriousness of the situation, emphasising the need for closer examination.</w:t>
            </w:r>
            <w:r w:rsidR="00772BD8" w:rsidRPr="00BF1334">
              <w:rPr>
                <w:rFonts w:ascii="Verdana" w:hAnsi="Verdana"/>
              </w:rPr>
              <w:t xml:space="preserve"> </w:t>
            </w:r>
            <w:r w:rsidRPr="00BF1334">
              <w:rPr>
                <w:rFonts w:ascii="Verdana" w:hAnsi="Verdana"/>
              </w:rPr>
              <w:t>In response, P. Daniels agreed and indicated willingness to continue the discussion outside the meeting to provide additional detail.</w:t>
            </w:r>
          </w:p>
          <w:p w14:paraId="610D5960" w14:textId="77777777" w:rsidR="00797893" w:rsidRPr="006A1EF8" w:rsidRDefault="00797893" w:rsidP="00797893">
            <w:pPr>
              <w:jc w:val="both"/>
              <w:rPr>
                <w:rFonts w:ascii="Verdana" w:hAnsi="Verdana"/>
              </w:rPr>
            </w:pPr>
          </w:p>
        </w:tc>
      </w:tr>
      <w:tr w:rsidR="00797893" w:rsidRPr="006A1EF8" w14:paraId="289775A7" w14:textId="77777777" w:rsidTr="00802C56">
        <w:trPr>
          <w:trHeight w:val="153"/>
        </w:trPr>
        <w:tc>
          <w:tcPr>
            <w:tcW w:w="1582" w:type="dxa"/>
          </w:tcPr>
          <w:p w14:paraId="78357C55"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36EFCCFA" w14:textId="18F3950B" w:rsidR="00C10344" w:rsidRPr="006A1EF8" w:rsidRDefault="00797893" w:rsidP="00797893">
            <w:pPr>
              <w:pStyle w:val="NoSpacing"/>
              <w:jc w:val="both"/>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w:t>
            </w:r>
          </w:p>
        </w:tc>
      </w:tr>
      <w:tr w:rsidR="00797893" w:rsidRPr="006A1EF8" w14:paraId="7516FB3B" w14:textId="77777777" w:rsidTr="00802C56">
        <w:tc>
          <w:tcPr>
            <w:tcW w:w="1582" w:type="dxa"/>
          </w:tcPr>
          <w:p w14:paraId="5589518C"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5DFDEC06" w14:textId="69CCD7D9" w:rsidR="00797893" w:rsidRPr="006A1EF8" w:rsidRDefault="00797893" w:rsidP="00797893">
            <w:pPr>
              <w:jc w:val="both"/>
              <w:rPr>
                <w:rFonts w:ascii="Verdana" w:hAnsi="Verdana"/>
              </w:rPr>
            </w:pPr>
            <w:r w:rsidRPr="00BF1334">
              <w:rPr>
                <w:rFonts w:ascii="Verdana" w:hAnsi="Verdana"/>
              </w:rPr>
              <w:t>K. Palmer (Committee Chair</w:t>
            </w:r>
            <w:r w:rsidR="00906C7E" w:rsidRPr="00BF1334">
              <w:rPr>
                <w:rFonts w:ascii="Verdana" w:hAnsi="Verdana"/>
              </w:rPr>
              <w:t>), Executive</w:t>
            </w:r>
            <w:r w:rsidRPr="00BF1334">
              <w:rPr>
                <w:rFonts w:ascii="Verdana" w:hAnsi="Verdana"/>
              </w:rPr>
              <w:t xml:space="preserve"> Director of Public Health </w:t>
            </w:r>
            <w:r w:rsidR="00906C7E" w:rsidRPr="00BF1334">
              <w:rPr>
                <w:rFonts w:ascii="Verdana" w:hAnsi="Verdana"/>
              </w:rPr>
              <w:t xml:space="preserve">and Chief Operating </w:t>
            </w:r>
            <w:r w:rsidRPr="00BF1334">
              <w:rPr>
                <w:rFonts w:ascii="Verdana" w:hAnsi="Verdana"/>
              </w:rPr>
              <w:t>to arrange a separate meeting to explore integration opportunities with the mental health transformation programme, focusing on approaches to address underlying causes and better support the health needs of younger populations.</w:t>
            </w:r>
          </w:p>
          <w:p w14:paraId="100A4573" w14:textId="41D94E71" w:rsidR="00C10344" w:rsidRPr="006A1EF8" w:rsidRDefault="00C10344" w:rsidP="00797893">
            <w:pPr>
              <w:jc w:val="both"/>
              <w:rPr>
                <w:rFonts w:ascii="Verdana" w:hAnsi="Verdana"/>
              </w:rPr>
            </w:pPr>
          </w:p>
        </w:tc>
      </w:tr>
      <w:tr w:rsidR="00797893" w:rsidRPr="006A1EF8" w14:paraId="5A7902E7" w14:textId="77777777" w:rsidTr="00802C56">
        <w:tc>
          <w:tcPr>
            <w:tcW w:w="1582" w:type="dxa"/>
          </w:tcPr>
          <w:p w14:paraId="5C5C1273" w14:textId="55BDAFDD" w:rsidR="00797893" w:rsidRPr="006A1EF8" w:rsidRDefault="00797893" w:rsidP="00797893">
            <w:pPr>
              <w:rPr>
                <w:rFonts w:ascii="Verdana" w:hAnsi="Verdana"/>
                <w:iCs/>
              </w:rPr>
            </w:pPr>
            <w:r w:rsidRPr="006A1EF8">
              <w:rPr>
                <w:rFonts w:ascii="Verdana" w:hAnsi="Verdana"/>
                <w:iCs/>
              </w:rPr>
              <w:t>6.5</w:t>
            </w:r>
          </w:p>
        </w:tc>
        <w:tc>
          <w:tcPr>
            <w:tcW w:w="8913" w:type="dxa"/>
          </w:tcPr>
          <w:p w14:paraId="533CB1AC" w14:textId="0B300CB9" w:rsidR="00797893" w:rsidRPr="006A1EF8" w:rsidRDefault="00797893" w:rsidP="00797893">
            <w:pPr>
              <w:rPr>
                <w:rFonts w:ascii="Verdana" w:hAnsi="Verdana"/>
                <w:b/>
                <w:bCs/>
                <w:iCs/>
              </w:rPr>
            </w:pPr>
            <w:r w:rsidRPr="006A1EF8">
              <w:rPr>
                <w:rFonts w:ascii="Verdana" w:hAnsi="Verdana"/>
                <w:b/>
                <w:bCs/>
                <w:iCs/>
              </w:rPr>
              <w:t xml:space="preserve">CTM Public Service Board </w:t>
            </w:r>
            <w:r w:rsidR="00BF1334">
              <w:rPr>
                <w:rFonts w:ascii="Verdana" w:hAnsi="Verdana"/>
                <w:b/>
                <w:bCs/>
                <w:iCs/>
              </w:rPr>
              <w:t xml:space="preserve">(PSB) </w:t>
            </w:r>
            <w:r w:rsidRPr="006A1EF8">
              <w:rPr>
                <w:rFonts w:ascii="Verdana" w:hAnsi="Verdana"/>
                <w:b/>
                <w:bCs/>
                <w:iCs/>
              </w:rPr>
              <w:t xml:space="preserve">Update </w:t>
            </w:r>
          </w:p>
        </w:tc>
      </w:tr>
      <w:tr w:rsidR="00797893" w:rsidRPr="006A1EF8" w14:paraId="355F9E9A" w14:textId="77777777" w:rsidTr="00802C56">
        <w:tc>
          <w:tcPr>
            <w:tcW w:w="1582" w:type="dxa"/>
          </w:tcPr>
          <w:p w14:paraId="6F713593" w14:textId="77777777" w:rsidR="00797893" w:rsidRPr="006A1EF8" w:rsidRDefault="00797893" w:rsidP="00797893">
            <w:pPr>
              <w:rPr>
                <w:rFonts w:ascii="Verdana" w:hAnsi="Verdana"/>
                <w:i/>
              </w:rPr>
            </w:pPr>
          </w:p>
        </w:tc>
        <w:tc>
          <w:tcPr>
            <w:tcW w:w="8913" w:type="dxa"/>
          </w:tcPr>
          <w:p w14:paraId="65214A8D" w14:textId="4259DB7E" w:rsidR="00797893" w:rsidRPr="006A1EF8" w:rsidRDefault="00797893" w:rsidP="00B47EE6">
            <w:pPr>
              <w:jc w:val="both"/>
              <w:rPr>
                <w:rFonts w:ascii="Verdana" w:hAnsi="Verdana"/>
              </w:rPr>
            </w:pPr>
            <w:r w:rsidRPr="006A1EF8">
              <w:rPr>
                <w:rFonts w:ascii="Verdana" w:hAnsi="Verdana"/>
              </w:rPr>
              <w:t xml:space="preserve">P. Daniels </w:t>
            </w:r>
            <w:r w:rsidR="004A3274">
              <w:rPr>
                <w:rFonts w:ascii="Verdana" w:hAnsi="Verdana"/>
              </w:rPr>
              <w:t xml:space="preserve">presented the report that provided </w:t>
            </w:r>
            <w:r w:rsidR="00BF3D3A" w:rsidRPr="006A1EF8">
              <w:rPr>
                <w:rFonts w:ascii="Verdana" w:hAnsi="Verdana"/>
              </w:rPr>
              <w:t>the Committee</w:t>
            </w:r>
            <w:r w:rsidR="004A3274">
              <w:rPr>
                <w:rFonts w:ascii="Verdana" w:hAnsi="Verdana"/>
              </w:rPr>
              <w:t xml:space="preserve"> with an update</w:t>
            </w:r>
            <w:r w:rsidR="00BF3D3A" w:rsidRPr="006A1EF8">
              <w:rPr>
                <w:rFonts w:ascii="Verdana" w:hAnsi="Verdana"/>
              </w:rPr>
              <w:t xml:space="preserve"> of the </w:t>
            </w:r>
            <w:r w:rsidR="00BF3D3A" w:rsidRPr="006A1EF8">
              <w:rPr>
                <w:rFonts w:ascii="Verdana" w:hAnsi="Verdana" w:cs="Arial"/>
              </w:rPr>
              <w:t>current activities of the PSB against its Wellbeing Plan following its meeting in June 2025.  It was noted that there is a current review of PSBs underway by Welsh Government</w:t>
            </w:r>
            <w:r w:rsidR="00BF1334">
              <w:rPr>
                <w:rFonts w:ascii="Verdana" w:hAnsi="Verdana" w:cs="Arial"/>
              </w:rPr>
              <w:t>.</w:t>
            </w:r>
          </w:p>
          <w:p w14:paraId="55C9690E" w14:textId="39BFEE54" w:rsidR="00797893" w:rsidRPr="006A1EF8" w:rsidRDefault="00797893" w:rsidP="00B47EE6">
            <w:pPr>
              <w:jc w:val="both"/>
              <w:rPr>
                <w:rFonts w:ascii="Verdana" w:hAnsi="Verdana"/>
              </w:rPr>
            </w:pPr>
          </w:p>
          <w:p w14:paraId="00C1A6B1" w14:textId="60FA86E9" w:rsidR="00797893" w:rsidRPr="006A1EF8" w:rsidRDefault="00797893" w:rsidP="00B47EE6">
            <w:pPr>
              <w:jc w:val="both"/>
              <w:rPr>
                <w:rFonts w:ascii="Verdana" w:hAnsi="Verdana"/>
              </w:rPr>
            </w:pPr>
            <w:r w:rsidRPr="004B421B">
              <w:rPr>
                <w:rFonts w:ascii="Verdana" w:hAnsi="Verdana"/>
              </w:rPr>
              <w:t>Further, P. Daniels advised Members to review the Draft Annual Report from the Public Service Board</w:t>
            </w:r>
            <w:r w:rsidR="004B421B" w:rsidRPr="004B421B">
              <w:rPr>
                <w:rFonts w:ascii="Verdana" w:hAnsi="Verdana"/>
              </w:rPr>
              <w:t>, however subsequent to the Committee meeting it has been noted that that the report is not yet available</w:t>
            </w:r>
            <w:r w:rsidR="004B421B">
              <w:rPr>
                <w:rFonts w:ascii="Verdana" w:hAnsi="Verdana"/>
              </w:rPr>
              <w:t xml:space="preserve"> and was therefore not shared in the papers.</w:t>
            </w:r>
          </w:p>
          <w:p w14:paraId="4D9C9D81" w14:textId="77777777" w:rsidR="00797893" w:rsidRPr="006A1EF8" w:rsidRDefault="00797893" w:rsidP="00B47EE6">
            <w:pPr>
              <w:jc w:val="both"/>
              <w:rPr>
                <w:rFonts w:ascii="Verdana" w:hAnsi="Verdana"/>
              </w:rPr>
            </w:pPr>
          </w:p>
          <w:p w14:paraId="04204C79" w14:textId="12C27DDC" w:rsidR="00797893" w:rsidRPr="006A1EF8" w:rsidRDefault="00020994" w:rsidP="00B47EE6">
            <w:pPr>
              <w:jc w:val="both"/>
              <w:rPr>
                <w:rFonts w:ascii="Verdana" w:hAnsi="Verdana"/>
              </w:rPr>
            </w:pPr>
            <w:r w:rsidRPr="006A1EF8">
              <w:rPr>
                <w:rFonts w:ascii="Verdana" w:hAnsi="Verdana"/>
              </w:rPr>
              <w:lastRenderedPageBreak/>
              <w:t xml:space="preserve">P Daniels further commented that he plans to </w:t>
            </w:r>
            <w:r w:rsidR="00797893" w:rsidRPr="006A1EF8">
              <w:rPr>
                <w:rFonts w:ascii="Verdana" w:hAnsi="Verdana"/>
              </w:rPr>
              <w:t xml:space="preserve">attend </w:t>
            </w:r>
            <w:r w:rsidR="00906C7E" w:rsidRPr="00906C7E">
              <w:rPr>
                <w:rFonts w:ascii="Verdana" w:hAnsi="Verdana"/>
              </w:rPr>
              <w:t>The Equality and Social Justice Committee</w:t>
            </w:r>
            <w:r w:rsidR="00906C7E">
              <w:rPr>
                <w:rFonts w:ascii="Verdana" w:hAnsi="Verdana"/>
              </w:rPr>
              <w:t xml:space="preserve"> within </w:t>
            </w:r>
            <w:r w:rsidR="00797893" w:rsidRPr="006A1EF8">
              <w:rPr>
                <w:rFonts w:ascii="Verdana" w:hAnsi="Verdana"/>
              </w:rPr>
              <w:t xml:space="preserve">Welsh Government </w:t>
            </w:r>
            <w:r w:rsidR="00BF1334">
              <w:rPr>
                <w:rFonts w:ascii="Verdana" w:hAnsi="Verdana"/>
              </w:rPr>
              <w:t>C</w:t>
            </w:r>
            <w:r w:rsidR="00797893" w:rsidRPr="006A1EF8">
              <w:rPr>
                <w:rFonts w:ascii="Verdana" w:hAnsi="Verdana"/>
              </w:rPr>
              <w:t>ommittee</w:t>
            </w:r>
            <w:r w:rsidR="00B47EE6" w:rsidRPr="006A1EF8">
              <w:rPr>
                <w:rFonts w:ascii="Verdana" w:hAnsi="Verdana"/>
              </w:rPr>
              <w:t xml:space="preserve"> </w:t>
            </w:r>
            <w:r w:rsidR="00797893" w:rsidRPr="006A1EF8">
              <w:rPr>
                <w:rFonts w:ascii="Verdana" w:hAnsi="Verdana"/>
              </w:rPr>
              <w:t>to discuss the Public Service Board’s effectiveness, noting ongoing concerns and overlap with other initiatives.</w:t>
            </w:r>
          </w:p>
          <w:p w14:paraId="4935F0B1" w14:textId="15D59C63" w:rsidR="00797893" w:rsidRPr="006A1EF8" w:rsidRDefault="00797893" w:rsidP="00797893">
            <w:pPr>
              <w:rPr>
                <w:rFonts w:ascii="Verdana" w:hAnsi="Verdana"/>
              </w:rPr>
            </w:pPr>
          </w:p>
        </w:tc>
      </w:tr>
      <w:tr w:rsidR="00797893" w:rsidRPr="006A1EF8" w14:paraId="03DBA371" w14:textId="77777777" w:rsidTr="00802C56">
        <w:trPr>
          <w:trHeight w:val="153"/>
        </w:trPr>
        <w:tc>
          <w:tcPr>
            <w:tcW w:w="1582" w:type="dxa"/>
          </w:tcPr>
          <w:p w14:paraId="30544DCB"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2D39220A" w14:textId="1E7EA1F2" w:rsidR="00C10344"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w:t>
            </w:r>
          </w:p>
        </w:tc>
      </w:tr>
      <w:tr w:rsidR="00797893" w:rsidRPr="006A1EF8" w14:paraId="649E3992" w14:textId="77777777" w:rsidTr="00802C56">
        <w:tc>
          <w:tcPr>
            <w:tcW w:w="1582" w:type="dxa"/>
          </w:tcPr>
          <w:p w14:paraId="1C19D64F"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63A3AF30" w14:textId="77777777" w:rsidR="00797893" w:rsidRPr="006A1EF8" w:rsidRDefault="00797893" w:rsidP="00797893">
            <w:pPr>
              <w:rPr>
                <w:rFonts w:ascii="Verdana" w:hAnsi="Verdana"/>
              </w:rPr>
            </w:pPr>
            <w:r w:rsidRPr="006A1EF8">
              <w:rPr>
                <w:rFonts w:ascii="Verdana" w:hAnsi="Verdana"/>
              </w:rPr>
              <w:t>Circulate the final approved Public Service Board Annual Report to Committee Members once received</w:t>
            </w:r>
          </w:p>
          <w:p w14:paraId="263F4747" w14:textId="05D8AC05" w:rsidR="00C10344" w:rsidRPr="006A1EF8" w:rsidRDefault="00C10344" w:rsidP="00797893">
            <w:pPr>
              <w:rPr>
                <w:rFonts w:ascii="Verdana" w:hAnsi="Verdana"/>
                <w:bCs/>
                <w:iCs/>
              </w:rPr>
            </w:pPr>
          </w:p>
        </w:tc>
      </w:tr>
      <w:tr w:rsidR="00797893" w:rsidRPr="006A1EF8" w14:paraId="68C46E97" w14:textId="77777777" w:rsidTr="00802C56">
        <w:tc>
          <w:tcPr>
            <w:tcW w:w="1582" w:type="dxa"/>
          </w:tcPr>
          <w:p w14:paraId="3D98D5B0" w14:textId="70D6FAD4" w:rsidR="00797893" w:rsidRPr="006A1EF8" w:rsidRDefault="00797893" w:rsidP="00797893">
            <w:pPr>
              <w:rPr>
                <w:rFonts w:ascii="Verdana" w:hAnsi="Verdana"/>
                <w:iCs/>
              </w:rPr>
            </w:pPr>
            <w:r w:rsidRPr="006A1EF8">
              <w:rPr>
                <w:rFonts w:ascii="Verdana" w:hAnsi="Verdana"/>
                <w:iCs/>
              </w:rPr>
              <w:t>6.6</w:t>
            </w:r>
          </w:p>
        </w:tc>
        <w:tc>
          <w:tcPr>
            <w:tcW w:w="8913" w:type="dxa"/>
          </w:tcPr>
          <w:p w14:paraId="2B4A9F0D" w14:textId="6C4CF6AC" w:rsidR="00797893" w:rsidRPr="006A1EF8" w:rsidRDefault="00797893" w:rsidP="00797893">
            <w:pPr>
              <w:rPr>
                <w:rFonts w:ascii="Verdana" w:hAnsi="Verdana"/>
                <w:b/>
                <w:bCs/>
                <w:iCs/>
              </w:rPr>
            </w:pPr>
            <w:r w:rsidRPr="006A1EF8">
              <w:rPr>
                <w:rFonts w:ascii="Verdana" w:hAnsi="Verdana"/>
                <w:b/>
                <w:bCs/>
                <w:iCs/>
              </w:rPr>
              <w:t xml:space="preserve">Strategic Equality Plan 2024-2025 </w:t>
            </w:r>
          </w:p>
        </w:tc>
      </w:tr>
      <w:tr w:rsidR="00797893" w:rsidRPr="006A1EF8" w14:paraId="141E48E8" w14:textId="77777777" w:rsidTr="00802C56">
        <w:tc>
          <w:tcPr>
            <w:tcW w:w="1582" w:type="dxa"/>
          </w:tcPr>
          <w:p w14:paraId="52D391E3" w14:textId="77777777" w:rsidR="00797893" w:rsidRPr="006A1EF8" w:rsidRDefault="00797893" w:rsidP="00797893">
            <w:pPr>
              <w:rPr>
                <w:rFonts w:ascii="Verdana" w:hAnsi="Verdana"/>
                <w:i/>
              </w:rPr>
            </w:pPr>
          </w:p>
        </w:tc>
        <w:tc>
          <w:tcPr>
            <w:tcW w:w="8913" w:type="dxa"/>
          </w:tcPr>
          <w:p w14:paraId="1EB68BC0" w14:textId="77777777" w:rsidR="00DD5633" w:rsidRPr="006A1EF8" w:rsidRDefault="00797893" w:rsidP="00797893">
            <w:pPr>
              <w:jc w:val="both"/>
              <w:rPr>
                <w:rFonts w:ascii="Verdana" w:hAnsi="Verdana"/>
              </w:rPr>
            </w:pPr>
            <w:r w:rsidRPr="006A1EF8">
              <w:rPr>
                <w:rFonts w:ascii="Verdana" w:hAnsi="Verdana"/>
              </w:rPr>
              <w:t xml:space="preserve">H. Daniel provided an update on the Strategic Equality Plan, mentioning the ongoing review of operational actions, the need for a more focused approach to equality, diversity, and inclusion, and the </w:t>
            </w:r>
            <w:r w:rsidR="00DD5633" w:rsidRPr="006A1EF8">
              <w:rPr>
                <w:rFonts w:ascii="Verdana" w:hAnsi="Verdana"/>
              </w:rPr>
              <w:t>plan to include a dedicated session in the Board Development Programme to reiterate</w:t>
            </w:r>
          </w:p>
          <w:p w14:paraId="1990950C" w14:textId="6B8B0B4C" w:rsidR="00797893" w:rsidRPr="006A1EF8" w:rsidRDefault="00797893" w:rsidP="00797893">
            <w:pPr>
              <w:jc w:val="both"/>
              <w:rPr>
                <w:rFonts w:ascii="Verdana" w:hAnsi="Verdana"/>
              </w:rPr>
            </w:pPr>
            <w:r w:rsidRPr="006A1EF8">
              <w:rPr>
                <w:rFonts w:ascii="Verdana" w:hAnsi="Verdana"/>
              </w:rPr>
              <w:t>role</w:t>
            </w:r>
            <w:r w:rsidR="00DD5633" w:rsidRPr="006A1EF8">
              <w:rPr>
                <w:rFonts w:ascii="Verdana" w:hAnsi="Verdana"/>
              </w:rPr>
              <w:t xml:space="preserve"> of the Board</w:t>
            </w:r>
            <w:r w:rsidRPr="006A1EF8">
              <w:rPr>
                <w:rFonts w:ascii="Verdana" w:hAnsi="Verdana"/>
              </w:rPr>
              <w:t xml:space="preserve"> in this area.</w:t>
            </w:r>
          </w:p>
          <w:p w14:paraId="45E1FBE1" w14:textId="77777777" w:rsidR="00797893" w:rsidRPr="006A1EF8" w:rsidRDefault="00797893" w:rsidP="00797893">
            <w:pPr>
              <w:jc w:val="both"/>
              <w:rPr>
                <w:rFonts w:ascii="Verdana" w:hAnsi="Verdana"/>
              </w:rPr>
            </w:pPr>
          </w:p>
          <w:p w14:paraId="0A30DB33" w14:textId="237F1039" w:rsidR="00797893" w:rsidRPr="006A1EF8" w:rsidRDefault="00797893" w:rsidP="00797893">
            <w:pPr>
              <w:jc w:val="both"/>
              <w:rPr>
                <w:rFonts w:ascii="Verdana" w:hAnsi="Verdana"/>
              </w:rPr>
            </w:pPr>
            <w:r w:rsidRPr="006A1EF8">
              <w:rPr>
                <w:rFonts w:ascii="Verdana" w:hAnsi="Verdana"/>
                <w:lang w:val="en-US"/>
              </w:rPr>
              <w:t>D. Jouvenat praised the clarity of the information provided.</w:t>
            </w:r>
            <w:r w:rsidRPr="006A1EF8">
              <w:rPr>
                <w:rFonts w:ascii="Verdana" w:hAnsi="Verdana"/>
              </w:rPr>
              <w:t xml:space="preserve"> </w:t>
            </w:r>
          </w:p>
          <w:p w14:paraId="46A07D3E" w14:textId="39D54A20" w:rsidR="00797893" w:rsidRPr="006A1EF8" w:rsidRDefault="00797893" w:rsidP="00797893">
            <w:pPr>
              <w:jc w:val="both"/>
              <w:rPr>
                <w:rFonts w:ascii="Verdana" w:hAnsi="Verdana"/>
              </w:rPr>
            </w:pPr>
          </w:p>
          <w:p w14:paraId="4C168585" w14:textId="4C9F7F75" w:rsidR="00797893" w:rsidRPr="006A1EF8" w:rsidRDefault="00797893" w:rsidP="00797893">
            <w:pPr>
              <w:jc w:val="both"/>
              <w:rPr>
                <w:rFonts w:ascii="Verdana" w:hAnsi="Verdana"/>
              </w:rPr>
            </w:pPr>
            <w:r w:rsidRPr="006A1EF8">
              <w:rPr>
                <w:rFonts w:ascii="Verdana" w:hAnsi="Verdana"/>
              </w:rPr>
              <w:t xml:space="preserve">K. Palmer </w:t>
            </w:r>
            <w:r w:rsidR="00906C7E">
              <w:rPr>
                <w:rFonts w:ascii="Verdana" w:hAnsi="Verdana"/>
              </w:rPr>
              <w:t xml:space="preserve">requested </w:t>
            </w:r>
            <w:r w:rsidR="00906C7E" w:rsidRPr="006A1EF8">
              <w:rPr>
                <w:rFonts w:ascii="Verdana" w:hAnsi="Verdana"/>
              </w:rPr>
              <w:t>that</w:t>
            </w:r>
            <w:r w:rsidRPr="006A1EF8">
              <w:rPr>
                <w:rFonts w:ascii="Verdana" w:hAnsi="Verdana"/>
              </w:rPr>
              <w:t xml:space="preserve"> the </w:t>
            </w:r>
            <w:r w:rsidR="00DD5633" w:rsidRPr="006A1EF8">
              <w:rPr>
                <w:rFonts w:ascii="Verdana" w:hAnsi="Verdana"/>
              </w:rPr>
              <w:t>C</w:t>
            </w:r>
            <w:r w:rsidRPr="006A1EF8">
              <w:rPr>
                <w:rFonts w:ascii="Verdana" w:hAnsi="Verdana"/>
              </w:rPr>
              <w:t>ommittee take a forward-looking approach, focusing on trends and improvements over time and considering the plan's effect on achieving strategic objectives. K. Palmer also indicated the need to both review progress so far and evaluate the potential impact of the plan going forward.</w:t>
            </w:r>
          </w:p>
          <w:p w14:paraId="238C4403" w14:textId="77777777" w:rsidR="00797893" w:rsidRPr="006A1EF8" w:rsidRDefault="00797893" w:rsidP="00797893">
            <w:pPr>
              <w:jc w:val="both"/>
              <w:rPr>
                <w:rFonts w:ascii="Verdana" w:hAnsi="Verdana"/>
              </w:rPr>
            </w:pPr>
          </w:p>
          <w:p w14:paraId="08B14BA7" w14:textId="11F5F94B" w:rsidR="00797893" w:rsidRPr="006A1EF8" w:rsidRDefault="00797893" w:rsidP="00797893">
            <w:pPr>
              <w:jc w:val="both"/>
              <w:rPr>
                <w:rFonts w:ascii="Verdana" w:hAnsi="Verdana"/>
              </w:rPr>
            </w:pPr>
            <w:r w:rsidRPr="006A1EF8">
              <w:rPr>
                <w:rFonts w:ascii="Verdana" w:hAnsi="Verdana"/>
              </w:rPr>
              <w:t>H. Daniel noted that, at th</w:t>
            </w:r>
            <w:r w:rsidR="00E15AEA" w:rsidRPr="006A1EF8">
              <w:rPr>
                <w:rFonts w:ascii="Verdana" w:hAnsi="Verdana"/>
              </w:rPr>
              <w:t>is</w:t>
            </w:r>
            <w:r w:rsidRPr="006A1EF8">
              <w:rPr>
                <w:rFonts w:ascii="Verdana" w:hAnsi="Verdana"/>
              </w:rPr>
              <w:t xml:space="preserve"> time, there </w:t>
            </w:r>
            <w:r w:rsidR="00E15AEA" w:rsidRPr="006A1EF8">
              <w:rPr>
                <w:rFonts w:ascii="Verdana" w:hAnsi="Verdana"/>
              </w:rPr>
              <w:t xml:space="preserve">are </w:t>
            </w:r>
            <w:r w:rsidRPr="006A1EF8">
              <w:rPr>
                <w:rFonts w:ascii="Verdana" w:hAnsi="Verdana"/>
              </w:rPr>
              <w:t>several initiatives in progress</w:t>
            </w:r>
            <w:r w:rsidR="00DD5633" w:rsidRPr="006A1EF8">
              <w:rPr>
                <w:rFonts w:ascii="Verdana" w:hAnsi="Verdana"/>
              </w:rPr>
              <w:t xml:space="preserve"> where a more</w:t>
            </w:r>
            <w:r w:rsidRPr="006A1EF8">
              <w:rPr>
                <w:rFonts w:ascii="Verdana" w:hAnsi="Verdana"/>
              </w:rPr>
              <w:t xml:space="preserve"> defined direction</w:t>
            </w:r>
            <w:r w:rsidR="00DD5633" w:rsidRPr="006A1EF8">
              <w:rPr>
                <w:rFonts w:ascii="Verdana" w:hAnsi="Verdana"/>
              </w:rPr>
              <w:t xml:space="preserve"> of travel is needed</w:t>
            </w:r>
            <w:r w:rsidRPr="006A1EF8">
              <w:rPr>
                <w:rFonts w:ascii="Verdana" w:hAnsi="Verdana"/>
              </w:rPr>
              <w:t>. He emphasised the need to clarify overall objectives and to establish measures for evaluating progress over time.</w:t>
            </w:r>
          </w:p>
          <w:p w14:paraId="160AFC8A" w14:textId="77777777" w:rsidR="00797893" w:rsidRPr="006A1EF8" w:rsidRDefault="00797893" w:rsidP="00797893">
            <w:pPr>
              <w:jc w:val="both"/>
              <w:rPr>
                <w:rFonts w:ascii="Verdana" w:hAnsi="Verdana"/>
              </w:rPr>
            </w:pPr>
          </w:p>
          <w:p w14:paraId="3BB52D43" w14:textId="5B2B3B81" w:rsidR="00797893" w:rsidRPr="006A1EF8" w:rsidRDefault="00797893" w:rsidP="00797893">
            <w:pPr>
              <w:jc w:val="both"/>
              <w:rPr>
                <w:rFonts w:ascii="Verdana" w:hAnsi="Verdana"/>
              </w:rPr>
            </w:pPr>
            <w:r w:rsidRPr="006A1EF8">
              <w:rPr>
                <w:rFonts w:ascii="Verdana" w:hAnsi="Verdana"/>
              </w:rPr>
              <w:t xml:space="preserve">C. Thompson </w:t>
            </w:r>
            <w:r w:rsidR="00E15AEA" w:rsidRPr="006A1EF8">
              <w:rPr>
                <w:rFonts w:ascii="Verdana" w:hAnsi="Verdana"/>
              </w:rPr>
              <w:t>queried</w:t>
            </w:r>
            <w:r w:rsidRPr="006A1EF8">
              <w:rPr>
                <w:rFonts w:ascii="Verdana" w:hAnsi="Verdana"/>
              </w:rPr>
              <w:t xml:space="preserve"> how the </w:t>
            </w:r>
            <w:r w:rsidR="00E15AEA" w:rsidRPr="006A1EF8">
              <w:rPr>
                <w:rFonts w:ascii="Verdana" w:hAnsi="Verdana"/>
              </w:rPr>
              <w:t>B</w:t>
            </w:r>
            <w:r w:rsidRPr="006A1EF8">
              <w:rPr>
                <w:rFonts w:ascii="Verdana" w:hAnsi="Verdana"/>
              </w:rPr>
              <w:t xml:space="preserve">oard would assess progress and clarify its specific responsibilities concerning the Strategic Equality Plan. C. Thompson also requested information on the required actions for </w:t>
            </w:r>
            <w:r w:rsidR="00D473BA" w:rsidRPr="006A1EF8">
              <w:rPr>
                <w:rFonts w:ascii="Verdana" w:hAnsi="Verdana"/>
              </w:rPr>
              <w:t>B</w:t>
            </w:r>
            <w:r w:rsidRPr="006A1EF8">
              <w:rPr>
                <w:rFonts w:ascii="Verdana" w:hAnsi="Verdana"/>
              </w:rPr>
              <w:t xml:space="preserve">oard </w:t>
            </w:r>
            <w:r w:rsidR="00D473BA" w:rsidRPr="006A1EF8">
              <w:rPr>
                <w:rFonts w:ascii="Verdana" w:hAnsi="Verdana"/>
              </w:rPr>
              <w:t>M</w:t>
            </w:r>
            <w:r w:rsidRPr="006A1EF8">
              <w:rPr>
                <w:rFonts w:ascii="Verdana" w:hAnsi="Verdana"/>
              </w:rPr>
              <w:t>embers, suggesting that these topics be discussed in a future</w:t>
            </w:r>
            <w:r w:rsidR="00D473BA" w:rsidRPr="006A1EF8">
              <w:rPr>
                <w:rFonts w:ascii="Verdana" w:hAnsi="Verdana"/>
              </w:rPr>
              <w:t xml:space="preserve"> Board Development S</w:t>
            </w:r>
            <w:r w:rsidRPr="006A1EF8">
              <w:rPr>
                <w:rFonts w:ascii="Verdana" w:hAnsi="Verdana"/>
              </w:rPr>
              <w:t>ession.</w:t>
            </w:r>
          </w:p>
          <w:p w14:paraId="5C1F2B45" w14:textId="77777777" w:rsidR="00797893" w:rsidRPr="006A1EF8" w:rsidRDefault="00797893" w:rsidP="00797893">
            <w:pPr>
              <w:jc w:val="both"/>
              <w:rPr>
                <w:rFonts w:ascii="Verdana" w:hAnsi="Verdana"/>
              </w:rPr>
            </w:pPr>
          </w:p>
          <w:p w14:paraId="28530C38" w14:textId="3DF12FB2" w:rsidR="00797893" w:rsidRPr="006A1EF8" w:rsidRDefault="00797893" w:rsidP="00797893">
            <w:pPr>
              <w:jc w:val="both"/>
              <w:rPr>
                <w:rFonts w:ascii="Verdana" w:hAnsi="Verdana"/>
              </w:rPr>
            </w:pPr>
            <w:r w:rsidRPr="006A1EF8">
              <w:rPr>
                <w:rFonts w:ascii="Verdana" w:hAnsi="Verdana"/>
              </w:rPr>
              <w:t xml:space="preserve">H. Daniel </w:t>
            </w:r>
            <w:r w:rsidR="00D473BA" w:rsidRPr="006A1EF8">
              <w:rPr>
                <w:rFonts w:ascii="Verdana" w:hAnsi="Verdana"/>
              </w:rPr>
              <w:t xml:space="preserve">reiterated the </w:t>
            </w:r>
            <w:r w:rsidR="0000538F" w:rsidRPr="006A1EF8">
              <w:rPr>
                <w:rFonts w:ascii="Verdana" w:hAnsi="Verdana"/>
              </w:rPr>
              <w:t>plan to</w:t>
            </w:r>
            <w:r w:rsidRPr="006A1EF8">
              <w:rPr>
                <w:rFonts w:ascii="Verdana" w:hAnsi="Verdana"/>
              </w:rPr>
              <w:t xml:space="preserve"> organise </w:t>
            </w:r>
            <w:r w:rsidR="0000538F" w:rsidRPr="006A1EF8">
              <w:rPr>
                <w:rFonts w:ascii="Verdana" w:hAnsi="Verdana"/>
              </w:rPr>
              <w:t>a specific</w:t>
            </w:r>
            <w:r w:rsidR="00EB3A8C" w:rsidRPr="006A1EF8">
              <w:rPr>
                <w:rFonts w:ascii="Verdana" w:hAnsi="Verdana"/>
              </w:rPr>
              <w:t xml:space="preserve"> Board Development Session for the Strategic Equality Plan which would capture and address the points raised by Members in terms of role definition.</w:t>
            </w:r>
            <w:r w:rsidRPr="006A1EF8">
              <w:rPr>
                <w:rFonts w:ascii="Verdana" w:hAnsi="Verdana"/>
              </w:rPr>
              <w:t xml:space="preserve"> </w:t>
            </w:r>
          </w:p>
          <w:p w14:paraId="5AB2B032" w14:textId="7F2C9A97" w:rsidR="00B47EE6" w:rsidRPr="006A1EF8" w:rsidRDefault="00B47EE6" w:rsidP="00797893">
            <w:pPr>
              <w:jc w:val="both"/>
              <w:rPr>
                <w:rFonts w:ascii="Verdana" w:hAnsi="Verdana"/>
              </w:rPr>
            </w:pPr>
          </w:p>
        </w:tc>
      </w:tr>
      <w:tr w:rsidR="00797893" w:rsidRPr="006A1EF8" w14:paraId="6F6C2E0D" w14:textId="77777777" w:rsidTr="00802C56">
        <w:trPr>
          <w:trHeight w:val="153"/>
        </w:trPr>
        <w:tc>
          <w:tcPr>
            <w:tcW w:w="1582" w:type="dxa"/>
          </w:tcPr>
          <w:p w14:paraId="68DF9E7B" w14:textId="77777777" w:rsidR="00797893" w:rsidRPr="006A1EF8" w:rsidRDefault="00797893" w:rsidP="00797893">
            <w:pPr>
              <w:rPr>
                <w:rFonts w:ascii="Verdana" w:hAnsi="Verdana"/>
                <w:iCs/>
              </w:rPr>
            </w:pPr>
            <w:r w:rsidRPr="006A1EF8">
              <w:rPr>
                <w:rFonts w:ascii="Verdana" w:hAnsi="Verdana"/>
                <w:iCs/>
              </w:rPr>
              <w:t>Resolution:</w:t>
            </w:r>
          </w:p>
        </w:tc>
        <w:tc>
          <w:tcPr>
            <w:tcW w:w="8913" w:type="dxa"/>
          </w:tcPr>
          <w:p w14:paraId="65CFC958" w14:textId="6F6F4EAD" w:rsidR="00797893"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report</w:t>
            </w:r>
          </w:p>
        </w:tc>
      </w:tr>
      <w:tr w:rsidR="00797893" w:rsidRPr="006A1EF8" w14:paraId="36C9C211" w14:textId="77777777" w:rsidTr="00802C56">
        <w:tc>
          <w:tcPr>
            <w:tcW w:w="1582" w:type="dxa"/>
          </w:tcPr>
          <w:p w14:paraId="242F96F2"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3F3632B3" w14:textId="2EE1D65D" w:rsidR="00797893" w:rsidRPr="006A1EF8" w:rsidRDefault="00D02212" w:rsidP="00D02212">
            <w:pPr>
              <w:jc w:val="both"/>
              <w:rPr>
                <w:rFonts w:ascii="Verdana" w:hAnsi="Verdana"/>
              </w:rPr>
            </w:pPr>
            <w:r>
              <w:rPr>
                <w:rFonts w:ascii="Verdana" w:hAnsi="Verdana"/>
              </w:rPr>
              <w:t xml:space="preserve">People </w:t>
            </w:r>
            <w:r w:rsidR="0000538F" w:rsidRPr="006A1EF8">
              <w:rPr>
                <w:rFonts w:ascii="Verdana" w:hAnsi="Verdana"/>
              </w:rPr>
              <w:t>Directorate</w:t>
            </w:r>
            <w:r>
              <w:rPr>
                <w:rFonts w:ascii="Verdana" w:hAnsi="Verdana"/>
              </w:rPr>
              <w:t xml:space="preserve"> to</w:t>
            </w:r>
            <w:r w:rsidR="0000538F" w:rsidRPr="006A1EF8">
              <w:rPr>
                <w:rFonts w:ascii="Verdana" w:hAnsi="Verdana"/>
              </w:rPr>
              <w:t xml:space="preserve"> link in with C</w:t>
            </w:r>
            <w:r>
              <w:rPr>
                <w:rFonts w:ascii="Verdana" w:hAnsi="Verdana"/>
              </w:rPr>
              <w:t xml:space="preserve">orporate </w:t>
            </w:r>
            <w:r w:rsidR="0000538F" w:rsidRPr="006A1EF8">
              <w:rPr>
                <w:rFonts w:ascii="Verdana" w:hAnsi="Verdana"/>
              </w:rPr>
              <w:t>G</w:t>
            </w:r>
            <w:r>
              <w:rPr>
                <w:rFonts w:ascii="Verdana" w:hAnsi="Verdana"/>
              </w:rPr>
              <w:t>overnance</w:t>
            </w:r>
            <w:r w:rsidR="0000538F" w:rsidRPr="006A1EF8">
              <w:rPr>
                <w:rFonts w:ascii="Verdana" w:hAnsi="Verdana"/>
              </w:rPr>
              <w:t xml:space="preserve"> to plan a Board Development Session specifically on the SEP</w:t>
            </w:r>
          </w:p>
          <w:p w14:paraId="50BE7CE2" w14:textId="6514DF04" w:rsidR="00C10344" w:rsidRPr="006A1EF8" w:rsidRDefault="00C10344" w:rsidP="00797893">
            <w:pPr>
              <w:rPr>
                <w:rFonts w:ascii="Verdana" w:hAnsi="Verdana"/>
                <w:bCs/>
                <w:iCs/>
              </w:rPr>
            </w:pPr>
          </w:p>
        </w:tc>
      </w:tr>
      <w:tr w:rsidR="00797893" w:rsidRPr="006A1EF8" w14:paraId="71ADBC99" w14:textId="77777777" w:rsidTr="00802C56">
        <w:tc>
          <w:tcPr>
            <w:tcW w:w="1582" w:type="dxa"/>
            <w:shd w:val="clear" w:color="auto" w:fill="1F3864" w:themeFill="accent5" w:themeFillShade="80"/>
          </w:tcPr>
          <w:p w14:paraId="6AC5BAB2"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3E983ECB" w14:textId="5AFAAB2D" w:rsidR="00797893" w:rsidRPr="006A1EF8" w:rsidRDefault="00797893" w:rsidP="00797893">
            <w:pPr>
              <w:rPr>
                <w:rFonts w:ascii="Verdana" w:hAnsi="Verdana"/>
                <w:b/>
              </w:rPr>
            </w:pPr>
            <w:r w:rsidRPr="006A1EF8">
              <w:rPr>
                <w:rFonts w:ascii="Verdana" w:hAnsi="Verdana"/>
                <w:b/>
              </w:rPr>
              <w:t xml:space="preserve">PART 7 – OUR COMMITMENT TO SUSTAINING OUR FUTURE </w:t>
            </w:r>
          </w:p>
        </w:tc>
      </w:tr>
      <w:tr w:rsidR="00797893" w:rsidRPr="006A1EF8" w14:paraId="16A87CB9" w14:textId="77777777" w:rsidTr="00802C56">
        <w:tc>
          <w:tcPr>
            <w:tcW w:w="1582" w:type="dxa"/>
          </w:tcPr>
          <w:p w14:paraId="31292508" w14:textId="77777777" w:rsidR="00797893" w:rsidRPr="006A1EF8" w:rsidRDefault="00797893" w:rsidP="00797893">
            <w:pPr>
              <w:rPr>
                <w:rFonts w:ascii="Verdana" w:hAnsi="Verdana"/>
              </w:rPr>
            </w:pPr>
            <w:r w:rsidRPr="006A1EF8">
              <w:rPr>
                <w:rFonts w:ascii="Verdana" w:hAnsi="Verdana"/>
              </w:rPr>
              <w:t>7.1</w:t>
            </w:r>
          </w:p>
        </w:tc>
        <w:tc>
          <w:tcPr>
            <w:tcW w:w="8913" w:type="dxa"/>
          </w:tcPr>
          <w:p w14:paraId="127E69AB" w14:textId="6AC8CD5C" w:rsidR="00797893" w:rsidRPr="006A1EF8" w:rsidRDefault="00797893" w:rsidP="00797893">
            <w:pPr>
              <w:rPr>
                <w:rFonts w:ascii="Verdana" w:hAnsi="Verdana"/>
                <w:b/>
                <w:iCs/>
              </w:rPr>
            </w:pPr>
            <w:r w:rsidRPr="006A1EF8">
              <w:rPr>
                <w:rFonts w:ascii="Verdana" w:hAnsi="Verdana"/>
                <w:b/>
                <w:iCs/>
              </w:rPr>
              <w:t xml:space="preserve">Financial Position Update </w:t>
            </w:r>
          </w:p>
        </w:tc>
      </w:tr>
      <w:tr w:rsidR="00797893" w:rsidRPr="006A1EF8" w14:paraId="0C9297E8" w14:textId="77777777" w:rsidTr="00802C56">
        <w:tc>
          <w:tcPr>
            <w:tcW w:w="1582" w:type="dxa"/>
          </w:tcPr>
          <w:p w14:paraId="58C57024" w14:textId="77777777" w:rsidR="00797893" w:rsidRPr="006A1EF8" w:rsidRDefault="00797893" w:rsidP="00797893">
            <w:pPr>
              <w:rPr>
                <w:rFonts w:ascii="Verdana" w:hAnsi="Verdana"/>
                <w:iCs/>
              </w:rPr>
            </w:pPr>
          </w:p>
        </w:tc>
        <w:tc>
          <w:tcPr>
            <w:tcW w:w="8913" w:type="dxa"/>
          </w:tcPr>
          <w:p w14:paraId="283492B5" w14:textId="57DB6268" w:rsidR="00797893" w:rsidRPr="006A1EF8" w:rsidRDefault="00797893" w:rsidP="00797893">
            <w:pPr>
              <w:jc w:val="both"/>
              <w:rPr>
                <w:rFonts w:ascii="Verdana" w:hAnsi="Verdana"/>
              </w:rPr>
            </w:pPr>
            <w:r w:rsidRPr="006A1EF8">
              <w:rPr>
                <w:rFonts w:ascii="Verdana" w:hAnsi="Verdana"/>
              </w:rPr>
              <w:t>S. May provided an update on the financial position, noting the challenges of delivering the financial plan and the impact of additional pressures such as pay awards,</w:t>
            </w:r>
            <w:r w:rsidR="009D3603" w:rsidRPr="006A1EF8">
              <w:rPr>
                <w:rFonts w:ascii="Verdana" w:hAnsi="Verdana"/>
              </w:rPr>
              <w:t xml:space="preserve"> Employer’s</w:t>
            </w:r>
            <w:r w:rsidRPr="006A1EF8">
              <w:rPr>
                <w:rFonts w:ascii="Verdana" w:hAnsi="Verdana"/>
              </w:rPr>
              <w:t xml:space="preserve"> National Insuranc</w:t>
            </w:r>
            <w:r w:rsidR="009D3603" w:rsidRPr="006A1EF8">
              <w:rPr>
                <w:rFonts w:ascii="Verdana" w:hAnsi="Verdana"/>
              </w:rPr>
              <w:t>e funding</w:t>
            </w:r>
            <w:r w:rsidRPr="006A1EF8">
              <w:rPr>
                <w:rFonts w:ascii="Verdana" w:hAnsi="Verdana"/>
              </w:rPr>
              <w:t xml:space="preserve"> and </w:t>
            </w:r>
            <w:r w:rsidR="00EC0491" w:rsidRPr="006A1EF8">
              <w:rPr>
                <w:rFonts w:ascii="Verdana" w:hAnsi="Verdana"/>
              </w:rPr>
              <w:t xml:space="preserve">changes in the </w:t>
            </w:r>
            <w:r w:rsidRPr="006A1EF8">
              <w:rPr>
                <w:rFonts w:ascii="Verdana" w:hAnsi="Verdana"/>
              </w:rPr>
              <w:t xml:space="preserve">Welsh Risk Pool </w:t>
            </w:r>
            <w:r w:rsidR="00EC0491" w:rsidRPr="006A1EF8">
              <w:rPr>
                <w:rFonts w:ascii="Verdana" w:hAnsi="Verdana"/>
              </w:rPr>
              <w:t xml:space="preserve">profile of </w:t>
            </w:r>
            <w:r w:rsidRPr="006A1EF8">
              <w:rPr>
                <w:rFonts w:ascii="Verdana" w:hAnsi="Verdana"/>
              </w:rPr>
              <w:t>settlements.</w:t>
            </w:r>
          </w:p>
          <w:p w14:paraId="7197EBAD" w14:textId="77777777" w:rsidR="00797893" w:rsidRPr="006A1EF8" w:rsidRDefault="00797893" w:rsidP="00797893">
            <w:pPr>
              <w:jc w:val="both"/>
              <w:rPr>
                <w:rFonts w:ascii="Verdana" w:hAnsi="Verdana"/>
              </w:rPr>
            </w:pPr>
          </w:p>
          <w:p w14:paraId="4EA58C57" w14:textId="77777777" w:rsidR="0000538F" w:rsidRPr="006A1EF8" w:rsidRDefault="00797893" w:rsidP="00797893">
            <w:pPr>
              <w:jc w:val="both"/>
              <w:rPr>
                <w:rFonts w:ascii="Verdana" w:hAnsi="Verdana"/>
              </w:rPr>
            </w:pPr>
            <w:r w:rsidRPr="006A1EF8">
              <w:rPr>
                <w:rFonts w:ascii="Verdana" w:hAnsi="Verdana"/>
              </w:rPr>
              <w:lastRenderedPageBreak/>
              <w:t>K</w:t>
            </w:r>
            <w:r w:rsidR="00B47EE6" w:rsidRPr="006A1EF8">
              <w:rPr>
                <w:rFonts w:ascii="Verdana" w:hAnsi="Verdana"/>
              </w:rPr>
              <w:t xml:space="preserve">. </w:t>
            </w:r>
            <w:r w:rsidRPr="006A1EF8">
              <w:rPr>
                <w:rFonts w:ascii="Verdana" w:hAnsi="Verdana"/>
              </w:rPr>
              <w:t>Palmer discussed potential future expenditures and what topics would be valuable for discussion at upcoming Strategic Development Committee meetings. S</w:t>
            </w:r>
            <w:r w:rsidR="00B47EE6" w:rsidRPr="006A1EF8">
              <w:rPr>
                <w:rFonts w:ascii="Verdana" w:hAnsi="Verdana"/>
              </w:rPr>
              <w:t xml:space="preserve">. </w:t>
            </w:r>
            <w:r w:rsidRPr="006A1EF8">
              <w:rPr>
                <w:rFonts w:ascii="Verdana" w:hAnsi="Verdana"/>
              </w:rPr>
              <w:t>May indicated that benchmarking data and historical information on the allocation of funds would begin to be shared, with plans to outline these details in a report for the next meeting.</w:t>
            </w:r>
          </w:p>
          <w:p w14:paraId="2D2F59BE" w14:textId="73300A4B" w:rsidR="00B47EE6" w:rsidRPr="006A1EF8" w:rsidRDefault="00B47EE6" w:rsidP="00797893">
            <w:pPr>
              <w:jc w:val="both"/>
              <w:rPr>
                <w:rFonts w:ascii="Verdana" w:hAnsi="Verdana"/>
              </w:rPr>
            </w:pPr>
          </w:p>
        </w:tc>
      </w:tr>
      <w:tr w:rsidR="00797893" w:rsidRPr="006A1EF8" w14:paraId="20D76FBB" w14:textId="77777777" w:rsidTr="00802C56">
        <w:tc>
          <w:tcPr>
            <w:tcW w:w="1582" w:type="dxa"/>
          </w:tcPr>
          <w:p w14:paraId="6EDA5680"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493567AF" w14:textId="1A66C8B3" w:rsidR="00797893" w:rsidRPr="006A1EF8" w:rsidRDefault="00797893" w:rsidP="00797893">
            <w:pPr>
              <w:rPr>
                <w:rFonts w:ascii="Verdana" w:hAnsi="Verdana"/>
                <w:iCs/>
              </w:rPr>
            </w:pPr>
            <w:r w:rsidRPr="006A1EF8">
              <w:rPr>
                <w:rFonts w:ascii="Verdana" w:hAnsi="Verdana"/>
                <w:iCs/>
              </w:rPr>
              <w:t xml:space="preserve">The Committee </w:t>
            </w:r>
            <w:r w:rsidRPr="006A1EF8">
              <w:rPr>
                <w:rFonts w:ascii="Verdana" w:hAnsi="Verdana"/>
                <w:b/>
                <w:bCs/>
                <w:iCs/>
              </w:rPr>
              <w:t>NOTED</w:t>
            </w:r>
            <w:r w:rsidRPr="006A1EF8">
              <w:rPr>
                <w:rFonts w:ascii="Verdana" w:hAnsi="Verdana"/>
                <w:iCs/>
              </w:rPr>
              <w:t xml:space="preserve"> the update. </w:t>
            </w:r>
          </w:p>
        </w:tc>
      </w:tr>
      <w:tr w:rsidR="00797893" w:rsidRPr="006A1EF8" w14:paraId="78161BED" w14:textId="77777777" w:rsidTr="00802C56">
        <w:tc>
          <w:tcPr>
            <w:tcW w:w="1582" w:type="dxa"/>
          </w:tcPr>
          <w:p w14:paraId="03E61388" w14:textId="77777777" w:rsidR="00797893" w:rsidRPr="006A1EF8" w:rsidRDefault="00797893" w:rsidP="00D02212">
            <w:pPr>
              <w:jc w:val="both"/>
              <w:rPr>
                <w:rFonts w:ascii="Verdana" w:hAnsi="Verdana"/>
                <w:iCs/>
              </w:rPr>
            </w:pPr>
            <w:r w:rsidRPr="006A1EF8">
              <w:rPr>
                <w:rFonts w:ascii="Verdana" w:hAnsi="Verdana"/>
                <w:iCs/>
              </w:rPr>
              <w:t>Action:</w:t>
            </w:r>
          </w:p>
        </w:tc>
        <w:tc>
          <w:tcPr>
            <w:tcW w:w="8913" w:type="dxa"/>
          </w:tcPr>
          <w:p w14:paraId="2C87FD88" w14:textId="767E1DAE" w:rsidR="00D02212" w:rsidRPr="00D02212" w:rsidRDefault="0000538F" w:rsidP="00D02212">
            <w:pPr>
              <w:jc w:val="both"/>
              <w:rPr>
                <w:rFonts w:ascii="Verdana" w:hAnsi="Verdana"/>
              </w:rPr>
            </w:pPr>
            <w:r w:rsidRPr="006A1EF8">
              <w:rPr>
                <w:rFonts w:ascii="Verdana" w:hAnsi="Verdana"/>
              </w:rPr>
              <w:t>S. May to prepare and share a benchmarking report and historical funding allocation data for discussion at the next Strategic Development Committee meeting.</w:t>
            </w:r>
          </w:p>
        </w:tc>
      </w:tr>
      <w:tr w:rsidR="00797893" w:rsidRPr="006A1EF8" w14:paraId="60C64232" w14:textId="77777777" w:rsidTr="00802C56">
        <w:tc>
          <w:tcPr>
            <w:tcW w:w="1582" w:type="dxa"/>
          </w:tcPr>
          <w:p w14:paraId="033A44EB" w14:textId="0096FFB6" w:rsidR="00797893" w:rsidRPr="006A1EF8" w:rsidRDefault="00797893" w:rsidP="00797893">
            <w:pPr>
              <w:rPr>
                <w:rFonts w:ascii="Verdana" w:hAnsi="Verdana"/>
                <w:iCs/>
              </w:rPr>
            </w:pPr>
            <w:r w:rsidRPr="006A1EF8">
              <w:rPr>
                <w:rFonts w:ascii="Verdana" w:hAnsi="Verdana"/>
                <w:iCs/>
              </w:rPr>
              <w:t>7.2</w:t>
            </w:r>
          </w:p>
        </w:tc>
        <w:tc>
          <w:tcPr>
            <w:tcW w:w="8913" w:type="dxa"/>
          </w:tcPr>
          <w:p w14:paraId="6D729B8C" w14:textId="48A4A07D" w:rsidR="00797893" w:rsidRPr="006A1EF8" w:rsidRDefault="00797893" w:rsidP="00797893">
            <w:pPr>
              <w:autoSpaceDE w:val="0"/>
              <w:autoSpaceDN w:val="0"/>
              <w:adjustRightInd w:val="0"/>
              <w:jc w:val="both"/>
              <w:rPr>
                <w:rFonts w:ascii="Verdana" w:hAnsi="Verdana" w:cs="Arial-BoldMT"/>
                <w:b/>
                <w:bCs/>
              </w:rPr>
            </w:pPr>
            <w:r w:rsidRPr="006A1EF8">
              <w:rPr>
                <w:rFonts w:ascii="Verdana" w:hAnsi="Verdana" w:cs="Arial-BoldMT"/>
                <w:b/>
                <w:bCs/>
              </w:rPr>
              <w:t xml:space="preserve">People / Workforce Plans (Verbal Update) </w:t>
            </w:r>
          </w:p>
        </w:tc>
      </w:tr>
      <w:tr w:rsidR="00797893" w:rsidRPr="006A1EF8" w14:paraId="0A77D294" w14:textId="77777777" w:rsidTr="00802C56">
        <w:tc>
          <w:tcPr>
            <w:tcW w:w="1582" w:type="dxa"/>
          </w:tcPr>
          <w:p w14:paraId="4C7D4F1F" w14:textId="77777777" w:rsidR="00797893" w:rsidRPr="006A1EF8" w:rsidRDefault="00797893" w:rsidP="00797893">
            <w:pPr>
              <w:rPr>
                <w:rFonts w:ascii="Verdana" w:hAnsi="Verdana"/>
                <w:i/>
              </w:rPr>
            </w:pPr>
          </w:p>
        </w:tc>
        <w:tc>
          <w:tcPr>
            <w:tcW w:w="8913" w:type="dxa"/>
          </w:tcPr>
          <w:p w14:paraId="5AF3C8F3" w14:textId="44CD5BC1" w:rsidR="00797893" w:rsidRPr="006A1EF8" w:rsidRDefault="00797893" w:rsidP="00797893">
            <w:pPr>
              <w:jc w:val="both"/>
              <w:rPr>
                <w:rFonts w:ascii="Verdana" w:hAnsi="Verdana"/>
              </w:rPr>
            </w:pPr>
            <w:r w:rsidRPr="006A1EF8">
              <w:rPr>
                <w:rFonts w:ascii="Verdana" w:hAnsi="Verdana"/>
              </w:rPr>
              <w:t xml:space="preserve">H. Jones </w:t>
            </w:r>
            <w:r w:rsidR="00D02212">
              <w:rPr>
                <w:rFonts w:ascii="Verdana" w:hAnsi="Verdana"/>
              </w:rPr>
              <w:t>provided a verbal</w:t>
            </w:r>
            <w:r w:rsidRPr="006A1EF8">
              <w:rPr>
                <w:rFonts w:ascii="Verdana" w:hAnsi="Verdana"/>
              </w:rPr>
              <w:t xml:space="preserve"> update on the People Plan, highlighting its recent launch, the positive initial reactions, the planned manager briefings, and the focus on delivering the priorities and actions set out in the plan.</w:t>
            </w:r>
          </w:p>
          <w:p w14:paraId="07DC3010" w14:textId="77777777" w:rsidR="00797893" w:rsidRPr="006A1EF8" w:rsidRDefault="00797893" w:rsidP="00797893">
            <w:pPr>
              <w:jc w:val="both"/>
              <w:rPr>
                <w:rFonts w:ascii="Verdana" w:hAnsi="Verdana"/>
              </w:rPr>
            </w:pPr>
          </w:p>
          <w:p w14:paraId="657E2C1D" w14:textId="77777777" w:rsidR="00797893" w:rsidRPr="006A1EF8" w:rsidRDefault="00797893" w:rsidP="00797893">
            <w:pPr>
              <w:jc w:val="both"/>
              <w:rPr>
                <w:rFonts w:ascii="Verdana" w:hAnsi="Verdana"/>
              </w:rPr>
            </w:pPr>
            <w:r w:rsidRPr="006A1EF8">
              <w:rPr>
                <w:rFonts w:ascii="Verdana" w:hAnsi="Verdana"/>
              </w:rPr>
              <w:t>K. Palmer noted that significant progress had been made and expressed appreciation for the recent launch of the People Plan. K. Palmer acknowledged the considerable effort invested in the plan and extended thanks to H. Daniel, H. Jones and their team for their hard work.</w:t>
            </w:r>
          </w:p>
          <w:p w14:paraId="7E5127FB" w14:textId="172D7F5F" w:rsidR="00B47EE6" w:rsidRPr="006A1EF8" w:rsidRDefault="00B47EE6" w:rsidP="00797893">
            <w:pPr>
              <w:jc w:val="both"/>
              <w:rPr>
                <w:rFonts w:ascii="Verdana" w:hAnsi="Verdana"/>
              </w:rPr>
            </w:pPr>
          </w:p>
        </w:tc>
      </w:tr>
      <w:tr w:rsidR="00797893" w:rsidRPr="006A1EF8" w14:paraId="58A7A64E" w14:textId="77777777" w:rsidTr="00802C56">
        <w:tc>
          <w:tcPr>
            <w:tcW w:w="1582" w:type="dxa"/>
          </w:tcPr>
          <w:p w14:paraId="1B7B8301" w14:textId="644658E7" w:rsidR="00797893" w:rsidRPr="006A1EF8" w:rsidRDefault="00797893" w:rsidP="00797893">
            <w:pPr>
              <w:rPr>
                <w:rFonts w:ascii="Verdana" w:hAnsi="Verdana"/>
                <w:iCs/>
              </w:rPr>
            </w:pPr>
            <w:r w:rsidRPr="006A1EF8">
              <w:rPr>
                <w:rFonts w:ascii="Verdana" w:hAnsi="Verdana"/>
                <w:iCs/>
              </w:rPr>
              <w:t xml:space="preserve">Resolution: </w:t>
            </w:r>
          </w:p>
        </w:tc>
        <w:tc>
          <w:tcPr>
            <w:tcW w:w="8913" w:type="dxa"/>
          </w:tcPr>
          <w:p w14:paraId="6C5D76E8" w14:textId="4ED6F871" w:rsidR="00797893" w:rsidRPr="006A1EF8" w:rsidRDefault="00797893" w:rsidP="00797893">
            <w:pPr>
              <w:pStyle w:val="NoSpacing"/>
              <w:ind w:left="720" w:hanging="720"/>
              <w:rPr>
                <w:rFonts w:ascii="Verdana" w:hAnsi="Verdana"/>
              </w:rPr>
            </w:pPr>
            <w:r w:rsidRPr="006A1EF8">
              <w:rPr>
                <w:rFonts w:ascii="Verdana" w:hAnsi="Verdana"/>
              </w:rPr>
              <w:t xml:space="preserve">The Committee </w:t>
            </w:r>
            <w:r w:rsidRPr="006A1EF8">
              <w:rPr>
                <w:rFonts w:ascii="Verdana" w:hAnsi="Verdana"/>
                <w:b/>
                <w:bCs/>
              </w:rPr>
              <w:t>NOTED</w:t>
            </w:r>
            <w:r w:rsidRPr="006A1EF8">
              <w:rPr>
                <w:rFonts w:ascii="Verdana" w:hAnsi="Verdana"/>
              </w:rPr>
              <w:t xml:space="preserve"> the update </w:t>
            </w:r>
          </w:p>
        </w:tc>
      </w:tr>
      <w:tr w:rsidR="00797893" w:rsidRPr="006A1EF8" w14:paraId="71C974C4" w14:textId="77777777" w:rsidTr="00802C56">
        <w:tc>
          <w:tcPr>
            <w:tcW w:w="1582" w:type="dxa"/>
          </w:tcPr>
          <w:p w14:paraId="49591625" w14:textId="1F5A707F" w:rsidR="00797893" w:rsidRPr="006A1EF8" w:rsidRDefault="00797893" w:rsidP="00797893">
            <w:pPr>
              <w:rPr>
                <w:rFonts w:ascii="Verdana" w:hAnsi="Verdana"/>
                <w:iCs/>
              </w:rPr>
            </w:pPr>
            <w:r w:rsidRPr="006A1EF8">
              <w:rPr>
                <w:rFonts w:ascii="Verdana" w:hAnsi="Verdana"/>
                <w:iCs/>
              </w:rPr>
              <w:t>Action:</w:t>
            </w:r>
          </w:p>
        </w:tc>
        <w:tc>
          <w:tcPr>
            <w:tcW w:w="8913" w:type="dxa"/>
          </w:tcPr>
          <w:p w14:paraId="154DA03E" w14:textId="37F7A6AE" w:rsidR="00797893" w:rsidRPr="006A1EF8" w:rsidRDefault="00797893" w:rsidP="00797893">
            <w:pPr>
              <w:rPr>
                <w:rFonts w:ascii="Verdana" w:hAnsi="Verdana"/>
              </w:rPr>
            </w:pPr>
            <w:r w:rsidRPr="006A1EF8">
              <w:rPr>
                <w:rFonts w:ascii="Verdana" w:hAnsi="Verdana"/>
              </w:rPr>
              <w:t xml:space="preserve">No actions were </w:t>
            </w:r>
            <w:r w:rsidR="00BF1334">
              <w:rPr>
                <w:rFonts w:ascii="Verdana" w:hAnsi="Verdana"/>
              </w:rPr>
              <w:t>identified.</w:t>
            </w:r>
          </w:p>
          <w:p w14:paraId="79B36227" w14:textId="419E4266" w:rsidR="00C10344" w:rsidRPr="006A1EF8" w:rsidRDefault="00C10344" w:rsidP="00797893">
            <w:pPr>
              <w:rPr>
                <w:rFonts w:ascii="Verdana" w:hAnsi="Verdana"/>
                <w:iCs/>
              </w:rPr>
            </w:pPr>
          </w:p>
        </w:tc>
      </w:tr>
      <w:tr w:rsidR="00797893" w:rsidRPr="006A1EF8" w14:paraId="20BE49CD" w14:textId="77777777" w:rsidTr="00802C56">
        <w:tc>
          <w:tcPr>
            <w:tcW w:w="1582" w:type="dxa"/>
          </w:tcPr>
          <w:p w14:paraId="0FD39386" w14:textId="62E98874" w:rsidR="00797893" w:rsidRPr="006A1EF8" w:rsidRDefault="00797893" w:rsidP="00797893">
            <w:pPr>
              <w:rPr>
                <w:rFonts w:ascii="Verdana" w:hAnsi="Verdana"/>
                <w:iCs/>
              </w:rPr>
            </w:pPr>
            <w:r w:rsidRPr="006A1EF8">
              <w:rPr>
                <w:rFonts w:ascii="Verdana" w:hAnsi="Verdana"/>
                <w:iCs/>
              </w:rPr>
              <w:t>7.3</w:t>
            </w:r>
          </w:p>
        </w:tc>
        <w:tc>
          <w:tcPr>
            <w:tcW w:w="8913" w:type="dxa"/>
          </w:tcPr>
          <w:p w14:paraId="42CF2B56" w14:textId="261DD94F" w:rsidR="00797893" w:rsidRPr="006A1EF8" w:rsidRDefault="00797893" w:rsidP="00797893">
            <w:pPr>
              <w:rPr>
                <w:rFonts w:ascii="Verdana" w:hAnsi="Verdana"/>
                <w:b/>
                <w:bCs/>
                <w:iCs/>
              </w:rPr>
            </w:pPr>
            <w:r w:rsidRPr="006A1EF8">
              <w:rPr>
                <w:rFonts w:ascii="Verdana" w:hAnsi="Verdana"/>
                <w:b/>
                <w:bCs/>
                <w:iCs/>
              </w:rPr>
              <w:t xml:space="preserve">Digital &amp; Data Strategy Progress and Plan  </w:t>
            </w:r>
          </w:p>
        </w:tc>
      </w:tr>
      <w:tr w:rsidR="00797893" w:rsidRPr="006A1EF8" w14:paraId="269CA8CF" w14:textId="77777777" w:rsidTr="00802C56">
        <w:tc>
          <w:tcPr>
            <w:tcW w:w="1582" w:type="dxa"/>
          </w:tcPr>
          <w:p w14:paraId="3F2202DB" w14:textId="77777777" w:rsidR="00797893" w:rsidRPr="006A1EF8" w:rsidRDefault="00797893" w:rsidP="00797893">
            <w:pPr>
              <w:jc w:val="both"/>
              <w:rPr>
                <w:rFonts w:ascii="Verdana" w:hAnsi="Verdana"/>
                <w:i/>
              </w:rPr>
            </w:pPr>
          </w:p>
        </w:tc>
        <w:tc>
          <w:tcPr>
            <w:tcW w:w="8913" w:type="dxa"/>
          </w:tcPr>
          <w:p w14:paraId="16D46D0B" w14:textId="7A6CCB34" w:rsidR="00797893" w:rsidRPr="00C07D84" w:rsidRDefault="00797893" w:rsidP="00797893">
            <w:pPr>
              <w:jc w:val="both"/>
              <w:rPr>
                <w:rFonts w:ascii="Verdana" w:hAnsi="Verdana"/>
              </w:rPr>
            </w:pPr>
            <w:r w:rsidRPr="00C07D84">
              <w:rPr>
                <w:rFonts w:ascii="Verdana" w:hAnsi="Verdana"/>
              </w:rPr>
              <w:t>S. Morris presented the Digital and Data Strategy progress, discussing the national priorities set by Welsh Government, the key delivery projects, and the need for a strategic approach to integrating technology into healthcare delivery.</w:t>
            </w:r>
          </w:p>
          <w:p w14:paraId="4AC311E8" w14:textId="77777777" w:rsidR="00797893" w:rsidRPr="00C07D84" w:rsidRDefault="00797893" w:rsidP="00797893">
            <w:pPr>
              <w:jc w:val="both"/>
              <w:rPr>
                <w:rFonts w:ascii="Verdana" w:hAnsi="Verdana"/>
              </w:rPr>
            </w:pPr>
          </w:p>
          <w:p w14:paraId="2E2D0349" w14:textId="580E2E39" w:rsidR="00797893" w:rsidRPr="00C07D84" w:rsidRDefault="00C9640A" w:rsidP="00C9640A">
            <w:pPr>
              <w:jc w:val="both"/>
              <w:rPr>
                <w:rFonts w:ascii="Verdana" w:hAnsi="Verdana"/>
              </w:rPr>
            </w:pPr>
            <w:r w:rsidRPr="00C07D84">
              <w:rPr>
                <w:rFonts w:ascii="Verdana" w:hAnsi="Verdana"/>
              </w:rPr>
              <w:t>S. Morris provided an update on the development of an AI policy, referencing the Welsh Government's regulatory advancements and emphasising the importance of clinicians reviewing algorithm outputs. He indicated that technology is intended to support staff and proposed addressing this topic during Board Development sessions and with the Executive Team.</w:t>
            </w:r>
            <w:r w:rsidR="00797893" w:rsidRPr="00C07D84">
              <w:rPr>
                <w:rFonts w:ascii="Verdana" w:hAnsi="Verdana"/>
              </w:rPr>
              <w:t xml:space="preserve"> N. Mesher added that care delivery methods must adapt alongside technological advances.</w:t>
            </w:r>
          </w:p>
          <w:p w14:paraId="51466197" w14:textId="65A8A8E8" w:rsidR="00797893" w:rsidRPr="00C07D84" w:rsidRDefault="00797893" w:rsidP="00797893">
            <w:pPr>
              <w:jc w:val="both"/>
              <w:rPr>
                <w:rFonts w:ascii="Verdana" w:hAnsi="Verdana"/>
              </w:rPr>
            </w:pPr>
          </w:p>
          <w:p w14:paraId="47715A47" w14:textId="1EBDFA37" w:rsidR="00797893" w:rsidRPr="00C07D84" w:rsidRDefault="00797893" w:rsidP="00797893">
            <w:pPr>
              <w:jc w:val="both"/>
              <w:rPr>
                <w:rFonts w:ascii="Verdana" w:hAnsi="Verdana"/>
              </w:rPr>
            </w:pPr>
            <w:r w:rsidRPr="00C07D84">
              <w:rPr>
                <w:rFonts w:ascii="Verdana" w:hAnsi="Verdana"/>
              </w:rPr>
              <w:t xml:space="preserve">A. </w:t>
            </w:r>
            <w:r w:rsidR="00C558A1">
              <w:rPr>
                <w:rFonts w:ascii="Verdana" w:hAnsi="Verdana"/>
              </w:rPr>
              <w:t>Ali</w:t>
            </w:r>
            <w:r w:rsidR="00C558A1" w:rsidRPr="00C07D84">
              <w:rPr>
                <w:rFonts w:ascii="Verdana" w:hAnsi="Verdana"/>
              </w:rPr>
              <w:t xml:space="preserve"> </w:t>
            </w:r>
            <w:r w:rsidRPr="00C07D84">
              <w:rPr>
                <w:rFonts w:ascii="Verdana" w:hAnsi="Verdana"/>
              </w:rPr>
              <w:t>asked how digital innovations would be integrated into new service models under the Clinical Service Plan. He emphasised the importance of making digital components central to the process and raised concerns about supporting these changes amid current workload demands.</w:t>
            </w:r>
            <w:r w:rsidR="0029018F" w:rsidRPr="00C07D84">
              <w:rPr>
                <w:rFonts w:ascii="Verdana" w:hAnsi="Verdana"/>
              </w:rPr>
              <w:t xml:space="preserve"> In </w:t>
            </w:r>
            <w:r w:rsidR="0000538F" w:rsidRPr="00C07D84">
              <w:rPr>
                <w:rFonts w:ascii="Verdana" w:hAnsi="Verdana"/>
              </w:rPr>
              <w:t>response, S</w:t>
            </w:r>
            <w:r w:rsidRPr="00C07D84">
              <w:rPr>
                <w:rFonts w:ascii="Verdana" w:hAnsi="Verdana"/>
              </w:rPr>
              <w:t>. Morris emphasised the need to prioritise digital developments, address foundational issues, and update outdated technologies. He also highlighted the importance of organising core applications to meet future demands.</w:t>
            </w:r>
          </w:p>
          <w:p w14:paraId="21DFBD99" w14:textId="77777777" w:rsidR="00797893" w:rsidRPr="00C07D84" w:rsidRDefault="00797893" w:rsidP="00797893">
            <w:pPr>
              <w:jc w:val="both"/>
              <w:rPr>
                <w:rFonts w:ascii="Verdana" w:hAnsi="Verdana"/>
              </w:rPr>
            </w:pPr>
          </w:p>
          <w:p w14:paraId="48DD02BE" w14:textId="05823087" w:rsidR="00797893" w:rsidRPr="00C07D84" w:rsidRDefault="00797893" w:rsidP="00797893">
            <w:pPr>
              <w:jc w:val="both"/>
              <w:rPr>
                <w:rFonts w:ascii="Verdana" w:hAnsi="Verdana"/>
              </w:rPr>
            </w:pPr>
            <w:r w:rsidRPr="00C07D84">
              <w:rPr>
                <w:rFonts w:ascii="Verdana" w:hAnsi="Verdana"/>
              </w:rPr>
              <w:t xml:space="preserve">C. Thompson affirmed alignment between the digital strategic plan and broader strategy, stressing the need for a clear </w:t>
            </w:r>
            <w:r w:rsidR="00C558A1">
              <w:rPr>
                <w:rFonts w:ascii="Verdana" w:hAnsi="Verdana"/>
              </w:rPr>
              <w:t xml:space="preserve">deployment plan </w:t>
            </w:r>
            <w:r w:rsidRPr="00C07D84">
              <w:rPr>
                <w:rFonts w:ascii="Verdana" w:hAnsi="Verdana"/>
              </w:rPr>
              <w:t>and joint progress.</w:t>
            </w:r>
          </w:p>
          <w:p w14:paraId="7E51C93F" w14:textId="77777777" w:rsidR="00797893" w:rsidRPr="00C07D84" w:rsidRDefault="00797893" w:rsidP="00797893">
            <w:pPr>
              <w:jc w:val="both"/>
              <w:rPr>
                <w:rFonts w:ascii="Verdana" w:hAnsi="Verdana"/>
              </w:rPr>
            </w:pPr>
          </w:p>
          <w:p w14:paraId="2B2E814A" w14:textId="34ACE11C" w:rsidR="00797893" w:rsidRPr="00C07D84" w:rsidRDefault="00797893" w:rsidP="00797893">
            <w:pPr>
              <w:jc w:val="both"/>
              <w:rPr>
                <w:rFonts w:ascii="Verdana" w:hAnsi="Verdana"/>
              </w:rPr>
            </w:pPr>
            <w:r w:rsidRPr="00C07D84">
              <w:rPr>
                <w:rFonts w:ascii="Verdana" w:hAnsi="Verdana"/>
              </w:rPr>
              <w:t xml:space="preserve">H. Daniel noted that key changes were being adopted across the Health Board and that workforce planning and skills development would be addressed within </w:t>
            </w:r>
            <w:r w:rsidRPr="00C07D84">
              <w:rPr>
                <w:rFonts w:ascii="Verdana" w:hAnsi="Verdana"/>
              </w:rPr>
              <w:lastRenderedPageBreak/>
              <w:t>the people strategy. He expressed support for working with the Digital Team to implement these aspects.</w:t>
            </w:r>
          </w:p>
          <w:p w14:paraId="6744CE07" w14:textId="55A0E119" w:rsidR="0029018F" w:rsidRPr="00C07D84" w:rsidRDefault="0029018F" w:rsidP="00797893">
            <w:pPr>
              <w:jc w:val="both"/>
              <w:rPr>
                <w:rFonts w:ascii="Verdana" w:hAnsi="Verdana"/>
              </w:rPr>
            </w:pPr>
          </w:p>
          <w:p w14:paraId="17E84DE8" w14:textId="0A65F091" w:rsidR="0029018F" w:rsidRPr="00C07D84" w:rsidRDefault="0029018F" w:rsidP="00797893">
            <w:pPr>
              <w:jc w:val="both"/>
              <w:rPr>
                <w:rFonts w:ascii="Verdana" w:hAnsi="Verdana"/>
              </w:rPr>
            </w:pPr>
            <w:r w:rsidRPr="00C07D84">
              <w:rPr>
                <w:rFonts w:ascii="Verdana" w:hAnsi="Verdana"/>
              </w:rPr>
              <w:t xml:space="preserve">In concluding the item, </w:t>
            </w:r>
            <w:r w:rsidR="0082010A">
              <w:rPr>
                <w:rFonts w:ascii="Verdana" w:hAnsi="Verdana"/>
              </w:rPr>
              <w:t>members appreciated the f</w:t>
            </w:r>
            <w:r w:rsidR="002A45AD">
              <w:rPr>
                <w:rFonts w:ascii="Verdana" w:hAnsi="Verdana"/>
              </w:rPr>
              <w:t xml:space="preserve">uture </w:t>
            </w:r>
            <w:r w:rsidR="00441121">
              <w:rPr>
                <w:rFonts w:ascii="Verdana" w:hAnsi="Verdana"/>
              </w:rPr>
              <w:t xml:space="preserve">forward </w:t>
            </w:r>
            <w:r w:rsidR="00C049C7">
              <w:rPr>
                <w:rFonts w:ascii="Verdana" w:hAnsi="Verdana"/>
              </w:rPr>
              <w:t xml:space="preserve">digital </w:t>
            </w:r>
            <w:r w:rsidR="00441121">
              <w:rPr>
                <w:rFonts w:ascii="Verdana" w:hAnsi="Verdana"/>
              </w:rPr>
              <w:t>look</w:t>
            </w:r>
            <w:r w:rsidR="0082010A">
              <w:rPr>
                <w:rFonts w:ascii="Verdana" w:hAnsi="Verdana"/>
              </w:rPr>
              <w:t xml:space="preserve"> and noted </w:t>
            </w:r>
            <w:r w:rsidRPr="00C07D84">
              <w:rPr>
                <w:rFonts w:ascii="Verdana" w:hAnsi="Verdana"/>
              </w:rPr>
              <w:t>the importance of the health care system maintaining momentum with technological advancements and the importance of a 360-degree view on healthcare delivery was emphasised. The need to integrate digital innovations into new services models was noted along with the recognition of the importance of strategic intent and making difficult decisions around prioritisation.</w:t>
            </w:r>
          </w:p>
          <w:p w14:paraId="6E67FE88" w14:textId="4866F0CC" w:rsidR="00797893" w:rsidRPr="00C07D84" w:rsidRDefault="00797893" w:rsidP="00797893">
            <w:pPr>
              <w:jc w:val="both"/>
              <w:rPr>
                <w:rFonts w:ascii="Verdana" w:hAnsi="Verdana"/>
              </w:rPr>
            </w:pPr>
          </w:p>
        </w:tc>
      </w:tr>
      <w:tr w:rsidR="00797893" w:rsidRPr="006A1EF8" w14:paraId="12CDCEC9" w14:textId="77777777" w:rsidTr="00802C56">
        <w:trPr>
          <w:trHeight w:val="153"/>
        </w:trPr>
        <w:tc>
          <w:tcPr>
            <w:tcW w:w="1582" w:type="dxa"/>
          </w:tcPr>
          <w:p w14:paraId="6304DB59" w14:textId="77777777" w:rsidR="00797893" w:rsidRPr="006A1EF8" w:rsidRDefault="00797893" w:rsidP="00797893">
            <w:pPr>
              <w:rPr>
                <w:rFonts w:ascii="Verdana" w:hAnsi="Verdana"/>
                <w:iCs/>
              </w:rPr>
            </w:pPr>
            <w:r w:rsidRPr="006A1EF8">
              <w:rPr>
                <w:rFonts w:ascii="Verdana" w:hAnsi="Verdana"/>
                <w:iCs/>
              </w:rPr>
              <w:lastRenderedPageBreak/>
              <w:t>Resolution:</w:t>
            </w:r>
          </w:p>
        </w:tc>
        <w:tc>
          <w:tcPr>
            <w:tcW w:w="8913" w:type="dxa"/>
          </w:tcPr>
          <w:p w14:paraId="4C5FD07B" w14:textId="7507D6ED" w:rsidR="00797893" w:rsidRPr="006A1EF8" w:rsidRDefault="00797893" w:rsidP="00797893">
            <w:pPr>
              <w:pStyle w:val="NoSpacing"/>
              <w:rPr>
                <w:rFonts w:ascii="Verdana" w:hAnsi="Verdana" w:cs="Arial"/>
              </w:rPr>
            </w:pPr>
            <w:r w:rsidRPr="006A1EF8">
              <w:rPr>
                <w:rFonts w:ascii="Verdana" w:hAnsi="Verdana" w:cs="Arial"/>
              </w:rPr>
              <w:t xml:space="preserve">The Committee </w:t>
            </w:r>
            <w:r w:rsidRPr="006A1EF8">
              <w:rPr>
                <w:rFonts w:ascii="Verdana" w:hAnsi="Verdana" w:cs="Arial"/>
                <w:b/>
                <w:bCs/>
              </w:rPr>
              <w:t>NOTED</w:t>
            </w:r>
            <w:r w:rsidRPr="006A1EF8">
              <w:rPr>
                <w:rFonts w:ascii="Verdana" w:hAnsi="Verdana" w:cs="Arial"/>
              </w:rPr>
              <w:t xml:space="preserve"> the update. </w:t>
            </w:r>
          </w:p>
        </w:tc>
      </w:tr>
      <w:tr w:rsidR="00797893" w:rsidRPr="006A1EF8" w14:paraId="170C6BEF" w14:textId="77777777" w:rsidTr="00802C56">
        <w:tc>
          <w:tcPr>
            <w:tcW w:w="1582" w:type="dxa"/>
          </w:tcPr>
          <w:p w14:paraId="7C82AF29" w14:textId="77777777" w:rsidR="00797893" w:rsidRPr="006A1EF8" w:rsidRDefault="00797893" w:rsidP="00797893">
            <w:pPr>
              <w:rPr>
                <w:rFonts w:ascii="Verdana" w:hAnsi="Verdana"/>
                <w:iCs/>
              </w:rPr>
            </w:pPr>
            <w:r w:rsidRPr="006A1EF8">
              <w:rPr>
                <w:rFonts w:ascii="Verdana" w:hAnsi="Verdana"/>
                <w:iCs/>
              </w:rPr>
              <w:t>Action:</w:t>
            </w:r>
          </w:p>
        </w:tc>
        <w:tc>
          <w:tcPr>
            <w:tcW w:w="8913" w:type="dxa"/>
          </w:tcPr>
          <w:p w14:paraId="6F518B12" w14:textId="7AF610CB" w:rsidR="00797893" w:rsidRPr="006A1EF8" w:rsidRDefault="00797893" w:rsidP="00797893">
            <w:pPr>
              <w:rPr>
                <w:rFonts w:ascii="Verdana" w:hAnsi="Verdana"/>
              </w:rPr>
            </w:pPr>
            <w:r w:rsidRPr="006A1EF8">
              <w:rPr>
                <w:rFonts w:ascii="Verdana" w:hAnsi="Verdana"/>
              </w:rPr>
              <w:t xml:space="preserve">No actions were </w:t>
            </w:r>
            <w:r w:rsidR="00BF1334">
              <w:rPr>
                <w:rFonts w:ascii="Verdana" w:hAnsi="Verdana"/>
              </w:rPr>
              <w:t xml:space="preserve">identified. </w:t>
            </w:r>
          </w:p>
          <w:p w14:paraId="3C86B64D" w14:textId="499B8890" w:rsidR="00C10344" w:rsidRPr="006A1EF8" w:rsidRDefault="00C10344" w:rsidP="00797893">
            <w:pPr>
              <w:rPr>
                <w:rFonts w:ascii="Verdana" w:hAnsi="Verdana"/>
                <w:bCs/>
                <w:iCs/>
              </w:rPr>
            </w:pPr>
          </w:p>
        </w:tc>
      </w:tr>
      <w:tr w:rsidR="00797893" w:rsidRPr="006A1EF8" w14:paraId="4183AEF2" w14:textId="77777777" w:rsidTr="00802C56">
        <w:tc>
          <w:tcPr>
            <w:tcW w:w="1582" w:type="dxa"/>
            <w:shd w:val="clear" w:color="auto" w:fill="1F3864" w:themeFill="accent5" w:themeFillShade="80"/>
          </w:tcPr>
          <w:p w14:paraId="30E65E25"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10B66D16" w14:textId="04F2E0CB" w:rsidR="00797893" w:rsidRPr="006A1EF8" w:rsidRDefault="00797893" w:rsidP="00797893">
            <w:pPr>
              <w:rPr>
                <w:rFonts w:ascii="Verdana" w:hAnsi="Verdana"/>
                <w:b/>
              </w:rPr>
            </w:pPr>
            <w:r w:rsidRPr="006A1EF8">
              <w:rPr>
                <w:rFonts w:ascii="Verdana" w:hAnsi="Verdana"/>
                <w:b/>
              </w:rPr>
              <w:t xml:space="preserve">PART 8 - CONSENT AGENDA </w:t>
            </w:r>
          </w:p>
        </w:tc>
      </w:tr>
      <w:tr w:rsidR="00797893" w:rsidRPr="006A1EF8" w14:paraId="1532F2DA" w14:textId="77777777" w:rsidTr="00802C56">
        <w:tc>
          <w:tcPr>
            <w:tcW w:w="1582" w:type="dxa"/>
          </w:tcPr>
          <w:p w14:paraId="73DB5E77" w14:textId="77777777" w:rsidR="00797893" w:rsidRPr="006A1EF8" w:rsidRDefault="00797893" w:rsidP="00797893">
            <w:pPr>
              <w:rPr>
                <w:rFonts w:ascii="Verdana" w:hAnsi="Verdana"/>
              </w:rPr>
            </w:pPr>
            <w:r w:rsidRPr="006A1EF8">
              <w:rPr>
                <w:rFonts w:ascii="Verdana" w:hAnsi="Verdana"/>
              </w:rPr>
              <w:t>8.1</w:t>
            </w:r>
          </w:p>
        </w:tc>
        <w:tc>
          <w:tcPr>
            <w:tcW w:w="8913" w:type="dxa"/>
          </w:tcPr>
          <w:p w14:paraId="41C3F24B" w14:textId="5A7C56CA" w:rsidR="00797893" w:rsidRPr="006A1EF8" w:rsidRDefault="00797893" w:rsidP="00797893">
            <w:pPr>
              <w:rPr>
                <w:rFonts w:ascii="Verdana" w:hAnsi="Verdana"/>
                <w:b/>
                <w:iCs/>
              </w:rPr>
            </w:pPr>
            <w:r w:rsidRPr="006A1EF8">
              <w:rPr>
                <w:rFonts w:ascii="Verdana" w:hAnsi="Verdana"/>
                <w:b/>
                <w:iCs/>
              </w:rPr>
              <w:t xml:space="preserve">ITEMS FOR APPROVAL </w:t>
            </w:r>
          </w:p>
        </w:tc>
      </w:tr>
      <w:tr w:rsidR="00797893" w:rsidRPr="006A1EF8" w14:paraId="2586D044" w14:textId="6FB13992" w:rsidTr="00802C56">
        <w:tc>
          <w:tcPr>
            <w:tcW w:w="1582" w:type="dxa"/>
          </w:tcPr>
          <w:p w14:paraId="33A69F05" w14:textId="4400426A" w:rsidR="00797893" w:rsidRPr="006A1EF8" w:rsidRDefault="00797893" w:rsidP="00797893">
            <w:pPr>
              <w:rPr>
                <w:rFonts w:ascii="Verdana" w:hAnsi="Verdana"/>
                <w:iCs/>
              </w:rPr>
            </w:pPr>
            <w:r w:rsidRPr="006A1EF8">
              <w:rPr>
                <w:rFonts w:ascii="Verdana" w:hAnsi="Verdana"/>
              </w:rPr>
              <w:t>8.1.1</w:t>
            </w:r>
          </w:p>
        </w:tc>
        <w:tc>
          <w:tcPr>
            <w:tcW w:w="8913" w:type="dxa"/>
          </w:tcPr>
          <w:p w14:paraId="57F1D9C2" w14:textId="410F7469" w:rsidR="00B47EE6" w:rsidRPr="006A1EF8" w:rsidRDefault="00797893" w:rsidP="00797893">
            <w:pPr>
              <w:rPr>
                <w:rFonts w:ascii="Verdana" w:hAnsi="Verdana"/>
                <w:b/>
                <w:bCs/>
              </w:rPr>
            </w:pPr>
            <w:r w:rsidRPr="006A1EF8">
              <w:rPr>
                <w:rFonts w:ascii="Verdana" w:hAnsi="Verdana"/>
                <w:b/>
                <w:bCs/>
              </w:rPr>
              <w:t>Unconfirmed minutes of the Extra Ordinary Meeting held on 13</w:t>
            </w:r>
            <w:r w:rsidRPr="006A1EF8">
              <w:rPr>
                <w:rFonts w:ascii="Verdana" w:hAnsi="Verdana"/>
                <w:b/>
                <w:bCs/>
                <w:vertAlign w:val="superscript"/>
              </w:rPr>
              <w:t>th</w:t>
            </w:r>
            <w:r w:rsidRPr="006A1EF8">
              <w:rPr>
                <w:rFonts w:ascii="Verdana" w:hAnsi="Verdana"/>
                <w:b/>
                <w:bCs/>
              </w:rPr>
              <w:t xml:space="preserve"> March 2025 </w:t>
            </w:r>
          </w:p>
          <w:p w14:paraId="1A2F5970" w14:textId="15940A98" w:rsidR="00B47EE6" w:rsidRPr="006A1EF8" w:rsidRDefault="00B47EE6" w:rsidP="00797893">
            <w:pPr>
              <w:rPr>
                <w:rFonts w:ascii="Verdana" w:hAnsi="Verdana"/>
              </w:rPr>
            </w:pPr>
            <w:r w:rsidRPr="006A1EF8">
              <w:rPr>
                <w:rFonts w:ascii="Verdana" w:hAnsi="Verdana"/>
              </w:rPr>
              <w:t xml:space="preserve">The Minutes were </w:t>
            </w:r>
            <w:r w:rsidRPr="006A1EF8">
              <w:rPr>
                <w:rFonts w:ascii="Verdana" w:hAnsi="Verdana"/>
                <w:b/>
                <w:bCs/>
              </w:rPr>
              <w:t>APPROVED</w:t>
            </w:r>
            <w:r w:rsidRPr="006A1EF8">
              <w:rPr>
                <w:rFonts w:ascii="Verdana" w:hAnsi="Verdana"/>
              </w:rPr>
              <w:t xml:space="preserve">. </w:t>
            </w:r>
          </w:p>
        </w:tc>
      </w:tr>
      <w:tr w:rsidR="00797893" w:rsidRPr="006A1EF8" w14:paraId="2B224C71" w14:textId="2885E1C9" w:rsidTr="00802C56">
        <w:tc>
          <w:tcPr>
            <w:tcW w:w="1582" w:type="dxa"/>
          </w:tcPr>
          <w:p w14:paraId="7B773803" w14:textId="03569555" w:rsidR="00797893" w:rsidRPr="006A1EF8" w:rsidRDefault="00797893" w:rsidP="00797893">
            <w:pPr>
              <w:rPr>
                <w:rFonts w:ascii="Verdana" w:hAnsi="Verdana"/>
                <w:iCs/>
              </w:rPr>
            </w:pPr>
            <w:r w:rsidRPr="006A1EF8">
              <w:rPr>
                <w:rFonts w:ascii="Verdana" w:hAnsi="Verdana"/>
              </w:rPr>
              <w:t xml:space="preserve">8.1.2. </w:t>
            </w:r>
          </w:p>
        </w:tc>
        <w:tc>
          <w:tcPr>
            <w:tcW w:w="8913" w:type="dxa"/>
          </w:tcPr>
          <w:p w14:paraId="7125E368" w14:textId="77777777" w:rsidR="00797893" w:rsidRPr="006A1EF8" w:rsidRDefault="00797893" w:rsidP="00797893">
            <w:pPr>
              <w:rPr>
                <w:rFonts w:ascii="Verdana" w:hAnsi="Verdana"/>
                <w:b/>
                <w:bCs/>
              </w:rPr>
            </w:pPr>
            <w:r w:rsidRPr="006A1EF8">
              <w:rPr>
                <w:rFonts w:ascii="Verdana" w:hAnsi="Verdana"/>
                <w:b/>
                <w:bCs/>
              </w:rPr>
              <w:t xml:space="preserve">Unconfirmed minutes of the Meeting held on 3 April 2025 </w:t>
            </w:r>
          </w:p>
          <w:p w14:paraId="27ACCC31" w14:textId="0DFD14B1" w:rsidR="00B47EE6" w:rsidRPr="006A1EF8" w:rsidRDefault="00B47EE6" w:rsidP="00797893">
            <w:pPr>
              <w:rPr>
                <w:rFonts w:ascii="Verdana" w:hAnsi="Verdana"/>
              </w:rPr>
            </w:pPr>
            <w:r w:rsidRPr="006A1EF8">
              <w:rPr>
                <w:rFonts w:ascii="Verdana" w:hAnsi="Verdana"/>
              </w:rPr>
              <w:t xml:space="preserve">The Minutes were </w:t>
            </w:r>
            <w:r w:rsidRPr="006A1EF8">
              <w:rPr>
                <w:rFonts w:ascii="Verdana" w:hAnsi="Verdana"/>
                <w:b/>
                <w:bCs/>
              </w:rPr>
              <w:t>APPROVED</w:t>
            </w:r>
            <w:r w:rsidRPr="006A1EF8">
              <w:rPr>
                <w:rFonts w:ascii="Verdana" w:hAnsi="Verdana"/>
              </w:rPr>
              <w:t xml:space="preserve">. </w:t>
            </w:r>
          </w:p>
        </w:tc>
      </w:tr>
      <w:tr w:rsidR="00797893" w:rsidRPr="006A1EF8" w14:paraId="0C874E03" w14:textId="22590A5D" w:rsidTr="00802C56">
        <w:tc>
          <w:tcPr>
            <w:tcW w:w="1582" w:type="dxa"/>
          </w:tcPr>
          <w:p w14:paraId="1B425EFD" w14:textId="0676C84C" w:rsidR="00797893" w:rsidRPr="006A1EF8" w:rsidRDefault="00797893" w:rsidP="00797893">
            <w:pPr>
              <w:rPr>
                <w:rFonts w:ascii="Verdana" w:hAnsi="Verdana"/>
                <w:iCs/>
              </w:rPr>
            </w:pPr>
            <w:r w:rsidRPr="006A1EF8">
              <w:rPr>
                <w:rFonts w:ascii="Verdana" w:hAnsi="Verdana"/>
              </w:rPr>
              <w:t xml:space="preserve">8.1.3. </w:t>
            </w:r>
          </w:p>
        </w:tc>
        <w:tc>
          <w:tcPr>
            <w:tcW w:w="8913" w:type="dxa"/>
          </w:tcPr>
          <w:p w14:paraId="3CF184CA" w14:textId="77777777" w:rsidR="00797893" w:rsidRPr="006A1EF8" w:rsidRDefault="00797893" w:rsidP="00797893">
            <w:pPr>
              <w:rPr>
                <w:rFonts w:ascii="Verdana" w:hAnsi="Verdana"/>
                <w:b/>
                <w:bCs/>
              </w:rPr>
            </w:pPr>
            <w:r w:rsidRPr="006A1EF8">
              <w:rPr>
                <w:rFonts w:ascii="Verdana" w:hAnsi="Verdana"/>
                <w:b/>
                <w:bCs/>
              </w:rPr>
              <w:t xml:space="preserve">Unconfirmed In-Committee minutes of the Meeting held on 3 April 2025 </w:t>
            </w:r>
          </w:p>
          <w:p w14:paraId="5C42DF8F" w14:textId="02DD7593" w:rsidR="00B47EE6" w:rsidRPr="006A1EF8" w:rsidRDefault="00B47EE6" w:rsidP="00797893">
            <w:pPr>
              <w:rPr>
                <w:rFonts w:ascii="Verdana" w:hAnsi="Verdana"/>
              </w:rPr>
            </w:pPr>
            <w:r w:rsidRPr="006A1EF8">
              <w:rPr>
                <w:rFonts w:ascii="Verdana" w:hAnsi="Verdana"/>
              </w:rPr>
              <w:t xml:space="preserve">The Minutes were </w:t>
            </w:r>
            <w:r w:rsidRPr="006A1EF8">
              <w:rPr>
                <w:rFonts w:ascii="Verdana" w:hAnsi="Verdana"/>
                <w:b/>
                <w:bCs/>
              </w:rPr>
              <w:t>APPROVED</w:t>
            </w:r>
            <w:r w:rsidRPr="006A1EF8">
              <w:rPr>
                <w:rFonts w:ascii="Verdana" w:hAnsi="Verdana"/>
              </w:rPr>
              <w:t>.</w:t>
            </w:r>
          </w:p>
        </w:tc>
      </w:tr>
      <w:tr w:rsidR="00797893" w:rsidRPr="006A1EF8" w14:paraId="1A01C724" w14:textId="77777777" w:rsidTr="00802C56">
        <w:tc>
          <w:tcPr>
            <w:tcW w:w="1582" w:type="dxa"/>
          </w:tcPr>
          <w:p w14:paraId="718EFA43" w14:textId="1A78A4C6" w:rsidR="00797893" w:rsidRPr="006A1EF8" w:rsidRDefault="00797893" w:rsidP="00797893">
            <w:pPr>
              <w:rPr>
                <w:rFonts w:ascii="Verdana" w:hAnsi="Verdana"/>
                <w:iCs/>
              </w:rPr>
            </w:pPr>
            <w:r w:rsidRPr="006A1EF8">
              <w:rPr>
                <w:rFonts w:ascii="Verdana" w:hAnsi="Verdana"/>
                <w:iCs/>
              </w:rPr>
              <w:t>8.2</w:t>
            </w:r>
          </w:p>
        </w:tc>
        <w:tc>
          <w:tcPr>
            <w:tcW w:w="8913" w:type="dxa"/>
          </w:tcPr>
          <w:p w14:paraId="1523D07B" w14:textId="24C7FBE6" w:rsidR="00797893" w:rsidRPr="006A1EF8" w:rsidRDefault="00797893" w:rsidP="00797893">
            <w:pPr>
              <w:rPr>
                <w:rFonts w:ascii="Verdana" w:hAnsi="Verdana"/>
                <w:b/>
                <w:bCs/>
                <w:iCs/>
              </w:rPr>
            </w:pPr>
            <w:r w:rsidRPr="006A1EF8">
              <w:rPr>
                <w:rFonts w:ascii="Verdana" w:hAnsi="Verdana"/>
                <w:b/>
                <w:bCs/>
                <w:iCs/>
              </w:rPr>
              <w:t xml:space="preserve">FOR NOTING </w:t>
            </w:r>
          </w:p>
        </w:tc>
      </w:tr>
      <w:tr w:rsidR="00797893" w:rsidRPr="006A1EF8" w14:paraId="34FA61F3" w14:textId="77777777" w:rsidTr="00802C56">
        <w:tc>
          <w:tcPr>
            <w:tcW w:w="1582" w:type="dxa"/>
          </w:tcPr>
          <w:p w14:paraId="3191F433" w14:textId="7E385431" w:rsidR="00797893" w:rsidRPr="006A1EF8" w:rsidRDefault="00797893" w:rsidP="00797893">
            <w:pPr>
              <w:rPr>
                <w:rFonts w:ascii="Verdana" w:hAnsi="Verdana"/>
                <w:iCs/>
              </w:rPr>
            </w:pPr>
            <w:r w:rsidRPr="006A1EF8">
              <w:rPr>
                <w:rFonts w:ascii="Verdana" w:hAnsi="Verdana"/>
                <w:iCs/>
              </w:rPr>
              <w:t xml:space="preserve">8.2.1 </w:t>
            </w:r>
          </w:p>
        </w:tc>
        <w:tc>
          <w:tcPr>
            <w:tcW w:w="8913" w:type="dxa"/>
          </w:tcPr>
          <w:p w14:paraId="0F83CBFB" w14:textId="77777777" w:rsidR="00797893" w:rsidRPr="006A1EF8" w:rsidRDefault="00797893" w:rsidP="00797893">
            <w:pPr>
              <w:rPr>
                <w:rFonts w:ascii="Verdana" w:hAnsi="Verdana"/>
                <w:b/>
                <w:bCs/>
                <w:iCs/>
              </w:rPr>
            </w:pPr>
            <w:r w:rsidRPr="006A1EF8">
              <w:rPr>
                <w:rFonts w:ascii="Verdana" w:hAnsi="Verdana"/>
                <w:b/>
                <w:bCs/>
                <w:iCs/>
              </w:rPr>
              <w:t xml:space="preserve">Committee Annual Cycle of Business </w:t>
            </w:r>
          </w:p>
          <w:p w14:paraId="4752224B" w14:textId="4B81F840" w:rsidR="00797893" w:rsidRPr="006A1EF8" w:rsidRDefault="00B47EE6" w:rsidP="00797893">
            <w:pPr>
              <w:rPr>
                <w:rFonts w:ascii="Verdana" w:hAnsi="Verdana"/>
                <w:iCs/>
              </w:rPr>
            </w:pPr>
            <w:r w:rsidRPr="006A1EF8">
              <w:rPr>
                <w:rFonts w:ascii="Verdana" w:hAnsi="Verdana"/>
                <w:iCs/>
              </w:rPr>
              <w:t xml:space="preserve">The Cycle of Business was </w:t>
            </w:r>
            <w:r w:rsidRPr="006A1EF8">
              <w:rPr>
                <w:rFonts w:ascii="Verdana" w:hAnsi="Verdana"/>
                <w:b/>
                <w:bCs/>
                <w:iCs/>
              </w:rPr>
              <w:t>NOTED.</w:t>
            </w:r>
            <w:r w:rsidRPr="006A1EF8">
              <w:rPr>
                <w:rFonts w:ascii="Verdana" w:hAnsi="Verdana"/>
                <w:iCs/>
              </w:rPr>
              <w:t xml:space="preserve"> </w:t>
            </w:r>
          </w:p>
        </w:tc>
      </w:tr>
      <w:tr w:rsidR="00797893" w:rsidRPr="006A1EF8" w14:paraId="2A99CC40" w14:textId="77777777" w:rsidTr="00802C56">
        <w:tc>
          <w:tcPr>
            <w:tcW w:w="1582" w:type="dxa"/>
          </w:tcPr>
          <w:p w14:paraId="725A1831" w14:textId="45BAF39F" w:rsidR="00797893" w:rsidRPr="006A1EF8" w:rsidRDefault="00797893" w:rsidP="00797893">
            <w:pPr>
              <w:rPr>
                <w:rFonts w:ascii="Verdana" w:hAnsi="Verdana"/>
                <w:iCs/>
              </w:rPr>
            </w:pPr>
            <w:r w:rsidRPr="006A1EF8">
              <w:rPr>
                <w:rFonts w:ascii="Verdana" w:hAnsi="Verdana"/>
                <w:iCs/>
              </w:rPr>
              <w:t>8.2.2</w:t>
            </w:r>
          </w:p>
        </w:tc>
        <w:tc>
          <w:tcPr>
            <w:tcW w:w="8913" w:type="dxa"/>
          </w:tcPr>
          <w:p w14:paraId="46D69761" w14:textId="77777777" w:rsidR="00797893" w:rsidRPr="006A1EF8" w:rsidRDefault="00797893" w:rsidP="00797893">
            <w:pPr>
              <w:rPr>
                <w:rFonts w:ascii="Verdana" w:hAnsi="Verdana"/>
                <w:b/>
                <w:bCs/>
                <w:iCs/>
              </w:rPr>
            </w:pPr>
            <w:r w:rsidRPr="006A1EF8">
              <w:rPr>
                <w:rFonts w:ascii="Verdana" w:hAnsi="Verdana"/>
                <w:b/>
                <w:bCs/>
                <w:iCs/>
              </w:rPr>
              <w:t xml:space="preserve">Committee Forward Work Plan </w:t>
            </w:r>
          </w:p>
          <w:p w14:paraId="055F0D9C" w14:textId="7E89753F" w:rsidR="00797893" w:rsidRPr="006A1EF8" w:rsidRDefault="00B47EE6" w:rsidP="00797893">
            <w:pPr>
              <w:rPr>
                <w:rFonts w:ascii="Verdana" w:hAnsi="Verdana"/>
                <w:iCs/>
              </w:rPr>
            </w:pPr>
            <w:r w:rsidRPr="006A1EF8">
              <w:rPr>
                <w:rFonts w:ascii="Verdana" w:hAnsi="Verdana"/>
                <w:iCs/>
              </w:rPr>
              <w:t xml:space="preserve">The Forward Work Plan was </w:t>
            </w:r>
            <w:r w:rsidRPr="006A1EF8">
              <w:rPr>
                <w:rFonts w:ascii="Verdana" w:hAnsi="Verdana"/>
                <w:b/>
                <w:bCs/>
                <w:iCs/>
              </w:rPr>
              <w:t>NOTED</w:t>
            </w:r>
            <w:r w:rsidRPr="006A1EF8">
              <w:rPr>
                <w:rFonts w:ascii="Verdana" w:hAnsi="Verdana"/>
                <w:iCs/>
              </w:rPr>
              <w:t xml:space="preserve">. </w:t>
            </w:r>
          </w:p>
        </w:tc>
      </w:tr>
      <w:tr w:rsidR="00797893" w:rsidRPr="006A1EF8" w14:paraId="429C9CB8" w14:textId="77777777" w:rsidTr="00802C56">
        <w:tc>
          <w:tcPr>
            <w:tcW w:w="1582" w:type="dxa"/>
            <w:shd w:val="clear" w:color="auto" w:fill="1F3864" w:themeFill="accent5" w:themeFillShade="80"/>
          </w:tcPr>
          <w:p w14:paraId="4CEF2769" w14:textId="77777777" w:rsidR="00797893" w:rsidRPr="006A1EF8" w:rsidRDefault="00797893" w:rsidP="00797893">
            <w:pPr>
              <w:pStyle w:val="ListParagraph"/>
              <w:numPr>
                <w:ilvl w:val="0"/>
                <w:numId w:val="4"/>
              </w:numPr>
              <w:rPr>
                <w:rFonts w:ascii="Verdana" w:hAnsi="Verdana"/>
                <w:b/>
              </w:rPr>
            </w:pPr>
          </w:p>
        </w:tc>
        <w:tc>
          <w:tcPr>
            <w:tcW w:w="8913" w:type="dxa"/>
            <w:shd w:val="clear" w:color="auto" w:fill="1F3864" w:themeFill="accent5" w:themeFillShade="80"/>
          </w:tcPr>
          <w:p w14:paraId="0DC7BCA4" w14:textId="15252315" w:rsidR="00797893" w:rsidRPr="006A1EF8" w:rsidRDefault="00797893" w:rsidP="00797893">
            <w:pPr>
              <w:rPr>
                <w:rFonts w:ascii="Verdana" w:hAnsi="Verdana"/>
                <w:b/>
              </w:rPr>
            </w:pPr>
            <w:r w:rsidRPr="006A1EF8">
              <w:rPr>
                <w:rFonts w:ascii="Verdana" w:hAnsi="Verdana"/>
                <w:b/>
              </w:rPr>
              <w:t xml:space="preserve">PART 9 – CLOSE OUT BUSINESS </w:t>
            </w:r>
          </w:p>
        </w:tc>
      </w:tr>
      <w:tr w:rsidR="00797893" w:rsidRPr="006A1EF8" w14:paraId="7C1D7507" w14:textId="77777777" w:rsidTr="00802C56">
        <w:tc>
          <w:tcPr>
            <w:tcW w:w="1582" w:type="dxa"/>
          </w:tcPr>
          <w:p w14:paraId="0D352114" w14:textId="77777777" w:rsidR="00797893" w:rsidRPr="006A1EF8" w:rsidRDefault="00797893" w:rsidP="00797893">
            <w:pPr>
              <w:rPr>
                <w:rFonts w:ascii="Verdana" w:hAnsi="Verdana"/>
              </w:rPr>
            </w:pPr>
            <w:r w:rsidRPr="006A1EF8">
              <w:rPr>
                <w:rFonts w:ascii="Verdana" w:hAnsi="Verdana"/>
              </w:rPr>
              <w:t>9.1</w:t>
            </w:r>
          </w:p>
        </w:tc>
        <w:tc>
          <w:tcPr>
            <w:tcW w:w="8913" w:type="dxa"/>
          </w:tcPr>
          <w:p w14:paraId="4A42B4C3" w14:textId="760B0495" w:rsidR="00797893" w:rsidRPr="006A1EF8" w:rsidRDefault="00797893" w:rsidP="00797893">
            <w:pPr>
              <w:rPr>
                <w:rFonts w:ascii="Verdana" w:hAnsi="Verdana"/>
                <w:b/>
                <w:iCs/>
              </w:rPr>
            </w:pPr>
            <w:r w:rsidRPr="006A1EF8">
              <w:rPr>
                <w:rFonts w:ascii="Verdana" w:hAnsi="Verdana"/>
                <w:b/>
                <w:iCs/>
              </w:rPr>
              <w:t xml:space="preserve">Any Other Business </w:t>
            </w:r>
          </w:p>
        </w:tc>
      </w:tr>
      <w:tr w:rsidR="009566D8" w:rsidRPr="006A1EF8" w14:paraId="78539889" w14:textId="77777777" w:rsidTr="00802C56">
        <w:tc>
          <w:tcPr>
            <w:tcW w:w="1582" w:type="dxa"/>
          </w:tcPr>
          <w:p w14:paraId="111F85BB" w14:textId="77777777" w:rsidR="009566D8" w:rsidRPr="006A1EF8" w:rsidRDefault="009566D8" w:rsidP="009566D8">
            <w:pPr>
              <w:rPr>
                <w:rFonts w:ascii="Verdana" w:hAnsi="Verdana"/>
                <w:i/>
              </w:rPr>
            </w:pPr>
          </w:p>
        </w:tc>
        <w:tc>
          <w:tcPr>
            <w:tcW w:w="8913" w:type="dxa"/>
          </w:tcPr>
          <w:p w14:paraId="015A17E7" w14:textId="4C28E644" w:rsidR="009566D8" w:rsidRPr="006A1EF8" w:rsidRDefault="009566D8" w:rsidP="009566D8">
            <w:pPr>
              <w:rPr>
                <w:rFonts w:ascii="Verdana" w:hAnsi="Verdana"/>
                <w:iCs/>
              </w:rPr>
            </w:pPr>
            <w:r w:rsidRPr="006A1EF8">
              <w:rPr>
                <w:rFonts w:ascii="Verdana" w:hAnsi="Verdana"/>
                <w:iCs/>
              </w:rPr>
              <w:t xml:space="preserve">There was no other business to report on this occasion. </w:t>
            </w:r>
          </w:p>
        </w:tc>
      </w:tr>
      <w:tr w:rsidR="009566D8" w:rsidRPr="006A1EF8" w14:paraId="29045A9C" w14:textId="77777777" w:rsidTr="00802C56">
        <w:tc>
          <w:tcPr>
            <w:tcW w:w="1582" w:type="dxa"/>
          </w:tcPr>
          <w:p w14:paraId="7B776874" w14:textId="359C9363" w:rsidR="009566D8" w:rsidRPr="006A1EF8" w:rsidRDefault="009566D8" w:rsidP="009566D8">
            <w:pPr>
              <w:rPr>
                <w:rFonts w:ascii="Verdana" w:hAnsi="Verdana"/>
                <w:iCs/>
              </w:rPr>
            </w:pPr>
            <w:r w:rsidRPr="006A1EF8">
              <w:rPr>
                <w:rFonts w:ascii="Verdana" w:hAnsi="Verdana"/>
                <w:iCs/>
              </w:rPr>
              <w:t>9.2</w:t>
            </w:r>
          </w:p>
        </w:tc>
        <w:tc>
          <w:tcPr>
            <w:tcW w:w="8913" w:type="dxa"/>
          </w:tcPr>
          <w:p w14:paraId="2EEF2FAA" w14:textId="51595E7C" w:rsidR="009566D8" w:rsidRPr="006A1EF8" w:rsidRDefault="009566D8" w:rsidP="009566D8">
            <w:pPr>
              <w:rPr>
                <w:rFonts w:ascii="Verdana" w:hAnsi="Verdana"/>
                <w:b/>
                <w:bCs/>
                <w:iCs/>
              </w:rPr>
            </w:pPr>
            <w:r w:rsidRPr="006A1EF8">
              <w:rPr>
                <w:rFonts w:ascii="Verdana" w:hAnsi="Verdana"/>
                <w:b/>
                <w:bCs/>
                <w:iCs/>
              </w:rPr>
              <w:t xml:space="preserve">Committee Highlight Report to Board </w:t>
            </w:r>
          </w:p>
        </w:tc>
      </w:tr>
      <w:tr w:rsidR="009566D8" w:rsidRPr="006A1EF8" w14:paraId="018914CC" w14:textId="77777777" w:rsidTr="00802C56">
        <w:tc>
          <w:tcPr>
            <w:tcW w:w="1582" w:type="dxa"/>
          </w:tcPr>
          <w:p w14:paraId="2CA5FD24" w14:textId="77777777" w:rsidR="009566D8" w:rsidRPr="006A1EF8" w:rsidRDefault="009566D8" w:rsidP="009566D8">
            <w:pPr>
              <w:rPr>
                <w:rFonts w:ascii="Verdana" w:hAnsi="Verdana"/>
                <w:iCs/>
              </w:rPr>
            </w:pPr>
          </w:p>
        </w:tc>
        <w:tc>
          <w:tcPr>
            <w:tcW w:w="8913" w:type="dxa"/>
          </w:tcPr>
          <w:p w14:paraId="76ED1D47" w14:textId="7A6400FF" w:rsidR="009566D8" w:rsidRPr="006A1EF8" w:rsidRDefault="009566D8" w:rsidP="009566D8">
            <w:pPr>
              <w:jc w:val="both"/>
              <w:rPr>
                <w:rFonts w:ascii="Verdana" w:hAnsi="Verdana"/>
              </w:rPr>
            </w:pPr>
            <w:r w:rsidRPr="006A1EF8">
              <w:rPr>
                <w:rFonts w:ascii="Verdana" w:hAnsi="Verdana"/>
              </w:rPr>
              <w:t>The Committee Chair noted that the Assistant Director of Governance &amp; Risk had helpfully identified some potential areas for inclusion within the Committee Highlight Report which would be circulated for further consideration outside the meeting in readiness for submission to Board.</w:t>
            </w:r>
          </w:p>
        </w:tc>
      </w:tr>
      <w:tr w:rsidR="009566D8" w:rsidRPr="006A1EF8" w14:paraId="1C76C319" w14:textId="77777777" w:rsidTr="00802C56">
        <w:tc>
          <w:tcPr>
            <w:tcW w:w="1582" w:type="dxa"/>
          </w:tcPr>
          <w:p w14:paraId="711E0945" w14:textId="7055BE0A" w:rsidR="009566D8" w:rsidRPr="006A1EF8" w:rsidRDefault="009566D8" w:rsidP="009566D8">
            <w:pPr>
              <w:rPr>
                <w:rFonts w:ascii="Verdana" w:hAnsi="Verdana"/>
                <w:iCs/>
              </w:rPr>
            </w:pPr>
            <w:r w:rsidRPr="006A1EF8">
              <w:rPr>
                <w:rFonts w:ascii="Verdana" w:hAnsi="Verdana"/>
                <w:iCs/>
              </w:rPr>
              <w:t>9.3</w:t>
            </w:r>
          </w:p>
        </w:tc>
        <w:tc>
          <w:tcPr>
            <w:tcW w:w="8913" w:type="dxa"/>
          </w:tcPr>
          <w:p w14:paraId="285693F4" w14:textId="01E139F5" w:rsidR="009566D8" w:rsidRPr="006A1EF8" w:rsidRDefault="009566D8" w:rsidP="009566D8">
            <w:pPr>
              <w:rPr>
                <w:rFonts w:ascii="Verdana" w:hAnsi="Verdana"/>
                <w:b/>
                <w:bCs/>
                <w:iCs/>
              </w:rPr>
            </w:pPr>
            <w:r w:rsidRPr="006A1EF8">
              <w:rPr>
                <w:rFonts w:ascii="Verdana" w:hAnsi="Verdana"/>
                <w:b/>
                <w:bCs/>
                <w:iCs/>
              </w:rPr>
              <w:t xml:space="preserve">Meeting Feedback </w:t>
            </w:r>
          </w:p>
        </w:tc>
      </w:tr>
      <w:tr w:rsidR="009566D8" w:rsidRPr="006A1EF8" w14:paraId="1D78EC28" w14:textId="77777777" w:rsidTr="00802C56">
        <w:tc>
          <w:tcPr>
            <w:tcW w:w="1582" w:type="dxa"/>
          </w:tcPr>
          <w:p w14:paraId="69E62E95" w14:textId="330C0CD9" w:rsidR="009566D8" w:rsidRPr="006A1EF8" w:rsidRDefault="009566D8" w:rsidP="009566D8">
            <w:pPr>
              <w:rPr>
                <w:rFonts w:ascii="Verdana" w:hAnsi="Verdana"/>
                <w:iCs/>
              </w:rPr>
            </w:pPr>
          </w:p>
        </w:tc>
        <w:tc>
          <w:tcPr>
            <w:tcW w:w="8913" w:type="dxa"/>
          </w:tcPr>
          <w:p w14:paraId="10E13EF4" w14:textId="4DE65AA2" w:rsidR="00B82C7A" w:rsidRPr="006A1EF8" w:rsidRDefault="00B82C7A" w:rsidP="00B82C7A">
            <w:pPr>
              <w:rPr>
                <w:rFonts w:ascii="Verdana" w:hAnsi="Verdana"/>
              </w:rPr>
            </w:pPr>
            <w:r w:rsidRPr="006A1EF8">
              <w:rPr>
                <w:rFonts w:ascii="Verdana" w:hAnsi="Verdana"/>
              </w:rPr>
              <w:t>K. Palmer encouraged members to provide feedback during the meeting or at a later time if they wished.</w:t>
            </w:r>
          </w:p>
          <w:p w14:paraId="0C340896" w14:textId="77777777" w:rsidR="00B82C7A" w:rsidRPr="006A1EF8" w:rsidRDefault="00B82C7A" w:rsidP="00B82C7A">
            <w:pPr>
              <w:rPr>
                <w:rFonts w:ascii="Verdana" w:hAnsi="Verdana"/>
              </w:rPr>
            </w:pPr>
          </w:p>
          <w:p w14:paraId="6B80B50A" w14:textId="0B1803B4" w:rsidR="00B82C7A" w:rsidRPr="006A1EF8" w:rsidRDefault="00692DD6" w:rsidP="00B82C7A">
            <w:pPr>
              <w:rPr>
                <w:rFonts w:ascii="Verdana" w:hAnsi="Verdana"/>
              </w:rPr>
            </w:pPr>
            <w:r w:rsidRPr="006A1EF8">
              <w:rPr>
                <w:rFonts w:ascii="Verdana" w:hAnsi="Verdana"/>
              </w:rPr>
              <w:t>Suggestions were</w:t>
            </w:r>
            <w:r w:rsidR="00B82C7A" w:rsidRPr="006A1EF8">
              <w:rPr>
                <w:rFonts w:ascii="Verdana" w:hAnsi="Verdana"/>
              </w:rPr>
              <w:t xml:space="preserve"> raised; </w:t>
            </w:r>
          </w:p>
          <w:p w14:paraId="7F7F41C4" w14:textId="77777777" w:rsidR="00B82C7A" w:rsidRPr="006A1EF8" w:rsidRDefault="00B82C7A" w:rsidP="00B82C7A">
            <w:pPr>
              <w:pStyle w:val="ListParagraph"/>
              <w:numPr>
                <w:ilvl w:val="0"/>
                <w:numId w:val="39"/>
              </w:numPr>
              <w:ind w:left="660"/>
              <w:rPr>
                <w:rFonts w:ascii="Verdana" w:hAnsi="Verdana"/>
              </w:rPr>
            </w:pPr>
            <w:r w:rsidRPr="006A1EF8">
              <w:rPr>
                <w:rFonts w:ascii="Verdana" w:hAnsi="Verdana"/>
              </w:rPr>
              <w:t>Incorporate additional breaks into the agenda.</w:t>
            </w:r>
          </w:p>
          <w:p w14:paraId="6E179154" w14:textId="73C59F5A" w:rsidR="00B82C7A" w:rsidRPr="006A1EF8" w:rsidRDefault="00B82C7A" w:rsidP="00B82C7A">
            <w:pPr>
              <w:pStyle w:val="ListParagraph"/>
              <w:numPr>
                <w:ilvl w:val="0"/>
                <w:numId w:val="39"/>
              </w:numPr>
              <w:ind w:left="660"/>
              <w:rPr>
                <w:rFonts w:ascii="Verdana" w:hAnsi="Verdana"/>
              </w:rPr>
            </w:pPr>
            <w:r w:rsidRPr="006A1EF8">
              <w:rPr>
                <w:rFonts w:ascii="Verdana" w:hAnsi="Verdana"/>
              </w:rPr>
              <w:t>Evaluate the agenda layout for use in upcoming meetings.</w:t>
            </w:r>
          </w:p>
          <w:p w14:paraId="3E960CE1" w14:textId="2AF0AC87" w:rsidR="00B82C7A" w:rsidRPr="006A1EF8" w:rsidRDefault="00B82C7A" w:rsidP="009566D8">
            <w:pPr>
              <w:rPr>
                <w:rFonts w:ascii="Verdana" w:hAnsi="Verdana"/>
              </w:rPr>
            </w:pPr>
          </w:p>
        </w:tc>
      </w:tr>
      <w:tr w:rsidR="009566D8" w:rsidRPr="006A1EF8" w14:paraId="35206C38" w14:textId="77777777" w:rsidTr="00802C56">
        <w:tc>
          <w:tcPr>
            <w:tcW w:w="1582" w:type="dxa"/>
            <w:shd w:val="clear" w:color="auto" w:fill="002060"/>
          </w:tcPr>
          <w:p w14:paraId="6978A274" w14:textId="018FC923" w:rsidR="009566D8" w:rsidRPr="006A1EF8" w:rsidRDefault="009566D8" w:rsidP="009566D8">
            <w:pPr>
              <w:rPr>
                <w:rFonts w:ascii="Verdana" w:hAnsi="Verdana"/>
                <w:b/>
                <w:bCs/>
                <w:iCs/>
              </w:rPr>
            </w:pPr>
            <w:r w:rsidRPr="006A1EF8">
              <w:rPr>
                <w:rFonts w:ascii="Verdana" w:hAnsi="Verdana"/>
                <w:b/>
                <w:bCs/>
                <w:iCs/>
              </w:rPr>
              <w:t>10.</w:t>
            </w:r>
          </w:p>
        </w:tc>
        <w:tc>
          <w:tcPr>
            <w:tcW w:w="8913" w:type="dxa"/>
            <w:shd w:val="clear" w:color="auto" w:fill="002060"/>
          </w:tcPr>
          <w:p w14:paraId="53FD3D2B" w14:textId="2ED297E1" w:rsidR="009566D8" w:rsidRPr="006A1EF8" w:rsidRDefault="009566D8" w:rsidP="009566D8">
            <w:pPr>
              <w:jc w:val="both"/>
              <w:rPr>
                <w:rFonts w:ascii="Verdana" w:hAnsi="Verdana"/>
                <w:b/>
                <w:bCs/>
                <w:iCs/>
              </w:rPr>
            </w:pPr>
            <w:r w:rsidRPr="006A1EF8">
              <w:rPr>
                <w:rFonts w:ascii="Verdana" w:hAnsi="Verdana"/>
                <w:b/>
                <w:bCs/>
                <w:iCs/>
              </w:rPr>
              <w:t xml:space="preserve">PART 10 - PRIVATE / CLOSED SESSION BUSINESS </w:t>
            </w:r>
          </w:p>
        </w:tc>
      </w:tr>
      <w:tr w:rsidR="009566D8" w:rsidRPr="006A1EF8" w14:paraId="2F38BF8F" w14:textId="77777777" w:rsidTr="00802C56">
        <w:tc>
          <w:tcPr>
            <w:tcW w:w="1582" w:type="dxa"/>
          </w:tcPr>
          <w:p w14:paraId="273166C9" w14:textId="77777777" w:rsidR="009566D8" w:rsidRPr="006A1EF8" w:rsidRDefault="009566D8" w:rsidP="009566D8">
            <w:pPr>
              <w:rPr>
                <w:rFonts w:ascii="Verdana" w:hAnsi="Verdana"/>
                <w:iCs/>
              </w:rPr>
            </w:pPr>
          </w:p>
        </w:tc>
        <w:tc>
          <w:tcPr>
            <w:tcW w:w="8913" w:type="dxa"/>
          </w:tcPr>
          <w:p w14:paraId="2D40EFB5" w14:textId="3DB618CE" w:rsidR="009566D8" w:rsidRPr="006A1EF8" w:rsidRDefault="009566D8" w:rsidP="009566D8">
            <w:pPr>
              <w:jc w:val="both"/>
              <w:rPr>
                <w:rFonts w:ascii="Verdana" w:hAnsi="Verdana"/>
                <w:iCs/>
              </w:rPr>
            </w:pPr>
            <w:r w:rsidRPr="006A1EF8">
              <w:rPr>
                <w:rFonts w:ascii="Verdana" w:hAnsi="Verdana"/>
                <w:iCs/>
              </w:rPr>
              <w:t xml:space="preserve">There were no items to discuss within a closed session on this occasion. </w:t>
            </w:r>
          </w:p>
        </w:tc>
      </w:tr>
      <w:tr w:rsidR="009566D8" w:rsidRPr="006A1EF8" w14:paraId="23C99FCD" w14:textId="77777777" w:rsidTr="00802C56">
        <w:tc>
          <w:tcPr>
            <w:tcW w:w="1582" w:type="dxa"/>
          </w:tcPr>
          <w:p w14:paraId="65778BA3" w14:textId="730493E8" w:rsidR="009566D8" w:rsidRPr="006A1EF8" w:rsidRDefault="009566D8" w:rsidP="009566D8">
            <w:pPr>
              <w:rPr>
                <w:rFonts w:ascii="Verdana" w:hAnsi="Verdana"/>
                <w:iCs/>
              </w:rPr>
            </w:pPr>
            <w:r w:rsidRPr="006A1EF8">
              <w:rPr>
                <w:rFonts w:ascii="Verdana" w:hAnsi="Verdana"/>
                <w:iCs/>
              </w:rPr>
              <w:t>11.</w:t>
            </w:r>
          </w:p>
        </w:tc>
        <w:tc>
          <w:tcPr>
            <w:tcW w:w="8913" w:type="dxa"/>
          </w:tcPr>
          <w:p w14:paraId="442EA154" w14:textId="5B922EEE" w:rsidR="009566D8" w:rsidRPr="006A1EF8" w:rsidRDefault="009566D8" w:rsidP="009566D8">
            <w:pPr>
              <w:rPr>
                <w:rFonts w:ascii="Verdana" w:hAnsi="Verdana"/>
                <w:iCs/>
              </w:rPr>
            </w:pPr>
            <w:r w:rsidRPr="006A1EF8">
              <w:rPr>
                <w:rFonts w:ascii="Verdana" w:hAnsi="Verdana"/>
                <w:b/>
                <w:bCs/>
                <w:iCs/>
              </w:rPr>
              <w:t>Date and Time of Next meeting:</w:t>
            </w:r>
          </w:p>
          <w:p w14:paraId="3634D484" w14:textId="6F10E052" w:rsidR="009566D8" w:rsidRPr="001C0CEE" w:rsidRDefault="009566D8" w:rsidP="009566D8">
            <w:pPr>
              <w:rPr>
                <w:rFonts w:ascii="Verdana" w:hAnsi="Verdana"/>
                <w:iCs/>
              </w:rPr>
            </w:pPr>
            <w:r w:rsidRPr="006A1EF8">
              <w:rPr>
                <w:rFonts w:ascii="Verdana" w:hAnsi="Verdana"/>
                <w:iCs/>
              </w:rPr>
              <w:t>1</w:t>
            </w:r>
            <w:r w:rsidRPr="006A1EF8">
              <w:rPr>
                <w:rFonts w:ascii="Verdana" w:hAnsi="Verdana"/>
                <w:iCs/>
                <w:vertAlign w:val="superscript"/>
              </w:rPr>
              <w:t>st</w:t>
            </w:r>
            <w:r w:rsidRPr="006A1EF8">
              <w:rPr>
                <w:rFonts w:ascii="Verdana" w:hAnsi="Verdana"/>
                <w:iCs/>
              </w:rPr>
              <w:t xml:space="preserve"> October 2025 at 13:00pm. </w:t>
            </w:r>
          </w:p>
        </w:tc>
      </w:tr>
    </w:tbl>
    <w:p w14:paraId="20BB0CB6" w14:textId="0D50C7E2" w:rsidR="00C90EAD" w:rsidRPr="001C0CEE" w:rsidRDefault="00C90EAD" w:rsidP="00443F68">
      <w:pPr>
        <w:rPr>
          <w:rFonts w:ascii="Verdana" w:hAnsi="Verdana"/>
          <w:b/>
        </w:rPr>
      </w:pPr>
    </w:p>
    <w:sectPr w:rsidR="00C90EAD" w:rsidRPr="001C0CEE"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89E39E" w14:textId="77777777" w:rsidR="00B727B9" w:rsidRPr="00EC7A8A" w:rsidRDefault="00B727B9" w:rsidP="009A4B08">
      <w:pPr>
        <w:spacing w:after="0" w:line="240" w:lineRule="auto"/>
      </w:pPr>
      <w:r w:rsidRPr="00EC7A8A">
        <w:separator/>
      </w:r>
    </w:p>
  </w:endnote>
  <w:endnote w:type="continuationSeparator" w:id="0">
    <w:p w14:paraId="3C823268" w14:textId="77777777" w:rsidR="00B727B9" w:rsidRPr="00EC7A8A" w:rsidRDefault="00B727B9" w:rsidP="009A4B08">
      <w:pPr>
        <w:spacing w:after="0" w:line="240" w:lineRule="auto"/>
      </w:pPr>
      <w:r w:rsidRPr="00EC7A8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EC7A8A" w14:paraId="6B8B2CF2" w14:textId="77777777" w:rsidTr="00E1360C">
      <w:trPr>
        <w:cantSplit/>
        <w:trHeight w:val="1134"/>
        <w:jc w:val="center"/>
      </w:trPr>
      <w:tc>
        <w:tcPr>
          <w:tcW w:w="4112" w:type="dxa"/>
          <w:vAlign w:val="center"/>
        </w:tcPr>
        <w:p w14:paraId="669FD1C0" w14:textId="43220037" w:rsidR="00443F68" w:rsidRPr="00EC7A8A" w:rsidRDefault="008C3384" w:rsidP="00E1360C">
          <w:pPr>
            <w:pStyle w:val="Footer"/>
            <w:rPr>
              <w:rFonts w:ascii="Verdana" w:hAnsi="Verdana"/>
              <w:sz w:val="20"/>
            </w:rPr>
          </w:pPr>
          <w:r>
            <w:rPr>
              <w:rFonts w:ascii="Verdana" w:hAnsi="Verdana"/>
              <w:sz w:val="20"/>
            </w:rPr>
            <w:t>C</w:t>
          </w:r>
          <w:r w:rsidR="00443F68" w:rsidRPr="00EC7A8A">
            <w:rPr>
              <w:rFonts w:ascii="Verdana" w:hAnsi="Verdana"/>
              <w:sz w:val="20"/>
            </w:rPr>
            <w:t xml:space="preserve">onfirmed minutes of the CTMUHB </w:t>
          </w:r>
          <w:r w:rsidR="00461CEC" w:rsidRPr="00EC7A8A">
            <w:rPr>
              <w:rFonts w:ascii="Verdana" w:hAnsi="Verdana"/>
              <w:sz w:val="20"/>
            </w:rPr>
            <w:t>Strategic Development Committee meeting 3</w:t>
          </w:r>
          <w:r w:rsidR="00461CEC" w:rsidRPr="00EC7A8A">
            <w:rPr>
              <w:rFonts w:ascii="Verdana" w:hAnsi="Verdana"/>
              <w:sz w:val="20"/>
              <w:vertAlign w:val="superscript"/>
            </w:rPr>
            <w:t>rd</w:t>
          </w:r>
          <w:r w:rsidR="00461CEC" w:rsidRPr="00EC7A8A">
            <w:rPr>
              <w:rFonts w:ascii="Verdana" w:hAnsi="Verdana"/>
              <w:sz w:val="20"/>
            </w:rPr>
            <w:t xml:space="preserve"> July 2025 </w:t>
          </w:r>
          <w:r w:rsidR="005B714B" w:rsidRPr="00EC7A8A">
            <w:rPr>
              <w:rFonts w:ascii="Verdana" w:hAnsi="Verdana"/>
              <w:sz w:val="20"/>
            </w:rPr>
            <w:t xml:space="preserve"> </w:t>
          </w:r>
        </w:p>
      </w:tc>
      <w:tc>
        <w:tcPr>
          <w:tcW w:w="2829" w:type="dxa"/>
          <w:vAlign w:val="center"/>
        </w:tcPr>
        <w:p w14:paraId="1C3EA22C" w14:textId="3F713745" w:rsidR="00443F68" w:rsidRPr="00EC7A8A" w:rsidRDefault="00443F68" w:rsidP="00026CA1">
          <w:pPr>
            <w:pStyle w:val="Footer"/>
            <w:jc w:val="center"/>
            <w:rPr>
              <w:rFonts w:ascii="Verdana" w:hAnsi="Verdana"/>
              <w:sz w:val="20"/>
            </w:rPr>
          </w:pPr>
          <w:r w:rsidRPr="00EC7A8A">
            <w:rPr>
              <w:rFonts w:ascii="Verdana" w:hAnsi="Verdana"/>
              <w:sz w:val="20"/>
            </w:rPr>
            <w:t xml:space="preserve">Page </w:t>
          </w:r>
          <w:r w:rsidRPr="00EC7A8A">
            <w:rPr>
              <w:rFonts w:ascii="Verdana" w:hAnsi="Verdana"/>
              <w:bCs/>
              <w:sz w:val="20"/>
            </w:rPr>
            <w:fldChar w:fldCharType="begin"/>
          </w:r>
          <w:r w:rsidRPr="00EC7A8A">
            <w:rPr>
              <w:rFonts w:ascii="Verdana" w:hAnsi="Verdana"/>
              <w:bCs/>
              <w:sz w:val="20"/>
            </w:rPr>
            <w:instrText xml:space="preserve"> PAGE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r w:rsidRPr="00EC7A8A">
            <w:rPr>
              <w:rFonts w:ascii="Verdana" w:hAnsi="Verdana"/>
              <w:sz w:val="20"/>
            </w:rPr>
            <w:t xml:space="preserve"> of </w:t>
          </w:r>
          <w:r w:rsidRPr="00EC7A8A">
            <w:rPr>
              <w:rFonts w:ascii="Verdana" w:hAnsi="Verdana"/>
              <w:bCs/>
              <w:sz w:val="20"/>
            </w:rPr>
            <w:fldChar w:fldCharType="begin"/>
          </w:r>
          <w:r w:rsidRPr="00EC7A8A">
            <w:rPr>
              <w:rFonts w:ascii="Verdana" w:hAnsi="Verdana"/>
              <w:bCs/>
              <w:sz w:val="20"/>
            </w:rPr>
            <w:instrText xml:space="preserve"> NUMPAGES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p>
      </w:tc>
      <w:tc>
        <w:tcPr>
          <w:tcW w:w="3833" w:type="dxa"/>
          <w:vAlign w:val="center"/>
        </w:tcPr>
        <w:p w14:paraId="179C8AF2" w14:textId="7C701974" w:rsidR="00443F68" w:rsidRPr="00EC7A8A" w:rsidRDefault="00461CEC" w:rsidP="00461CEC">
          <w:pPr>
            <w:pStyle w:val="Footer"/>
            <w:jc w:val="right"/>
            <w:rPr>
              <w:rFonts w:ascii="Verdana" w:hAnsi="Verdana"/>
              <w:sz w:val="20"/>
            </w:rPr>
          </w:pPr>
          <w:r w:rsidRPr="00EC7A8A">
            <w:rPr>
              <w:rFonts w:ascii="Verdana" w:hAnsi="Verdana"/>
              <w:sz w:val="20"/>
            </w:rPr>
            <w:t xml:space="preserve">Strategic Development Committee </w:t>
          </w:r>
          <w:r w:rsidR="008C3384">
            <w:rPr>
              <w:rFonts w:ascii="Verdana" w:hAnsi="Verdana"/>
              <w:sz w:val="20"/>
            </w:rPr>
            <w:t>3</w:t>
          </w:r>
          <w:r w:rsidR="008C3384" w:rsidRPr="008C3384">
            <w:rPr>
              <w:rFonts w:ascii="Verdana" w:hAnsi="Verdana"/>
              <w:sz w:val="20"/>
              <w:vertAlign w:val="superscript"/>
            </w:rPr>
            <w:t>rd</w:t>
          </w:r>
          <w:r w:rsidR="008C3384">
            <w:rPr>
              <w:rFonts w:ascii="Verdana" w:hAnsi="Verdana"/>
              <w:sz w:val="20"/>
            </w:rPr>
            <w:t xml:space="preserve"> July</w:t>
          </w:r>
          <w:r w:rsidRPr="00EC7A8A">
            <w:rPr>
              <w:rFonts w:ascii="Verdana" w:hAnsi="Verdana"/>
              <w:sz w:val="20"/>
            </w:rPr>
            <w:t xml:space="preserve"> 2025 </w:t>
          </w:r>
          <w:r w:rsidR="005B714B" w:rsidRPr="00EC7A8A">
            <w:rPr>
              <w:rFonts w:ascii="Verdana" w:hAnsi="Verdana"/>
              <w:sz w:val="20"/>
            </w:rPr>
            <w:t xml:space="preserve"> </w:t>
          </w:r>
          <w:r w:rsidR="00660F4B" w:rsidRPr="00EC7A8A">
            <w:rPr>
              <w:rFonts w:ascii="Verdana" w:hAnsi="Verdana"/>
              <w:sz w:val="20"/>
            </w:rPr>
            <w:t xml:space="preserve"> </w:t>
          </w:r>
        </w:p>
      </w:tc>
    </w:tr>
  </w:tbl>
  <w:p w14:paraId="5548213F" w14:textId="5B1EE7C8" w:rsidR="00443F68" w:rsidRPr="00EC7A8A"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28D2E6" w14:textId="77777777" w:rsidR="00B727B9" w:rsidRPr="00EC7A8A" w:rsidRDefault="00B727B9" w:rsidP="009A4B08">
      <w:pPr>
        <w:spacing w:after="0" w:line="240" w:lineRule="auto"/>
      </w:pPr>
      <w:r w:rsidRPr="00EC7A8A">
        <w:separator/>
      </w:r>
    </w:p>
  </w:footnote>
  <w:footnote w:type="continuationSeparator" w:id="0">
    <w:p w14:paraId="35249D7D" w14:textId="77777777" w:rsidR="00B727B9" w:rsidRPr="00EC7A8A" w:rsidRDefault="00B727B9" w:rsidP="009A4B08">
      <w:pPr>
        <w:spacing w:after="0" w:line="240" w:lineRule="auto"/>
      </w:pPr>
      <w:r w:rsidRPr="00EC7A8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97D97B" w14:textId="77777777" w:rsidR="009A4B08" w:rsidRPr="00EC7A8A" w:rsidRDefault="009A4B08" w:rsidP="00461CEC">
    <w:pPr>
      <w:pStyle w:val="Header"/>
    </w:pPr>
    <w:r w:rsidRPr="00EC7A8A">
      <w:rPr>
        <w:noProof/>
        <w:lang w:eastAsia="en-GB"/>
      </w:rPr>
      <w:drawing>
        <wp:inline distT="0" distB="0" distL="0" distR="0" wp14:anchorId="52DD4289" wp14:editId="2220FAEC">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324F9F"/>
    <w:multiLevelType w:val="hybridMultilevel"/>
    <w:tmpl w:val="7A84B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EC26DC"/>
    <w:multiLevelType w:val="hybridMultilevel"/>
    <w:tmpl w:val="78EA22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BB5D59"/>
    <w:multiLevelType w:val="hybridMultilevel"/>
    <w:tmpl w:val="B2EA3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1C779D1"/>
    <w:multiLevelType w:val="hybridMultilevel"/>
    <w:tmpl w:val="3AA65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F64158"/>
    <w:multiLevelType w:val="multilevel"/>
    <w:tmpl w:val="FED02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3749EA"/>
    <w:multiLevelType w:val="hybridMultilevel"/>
    <w:tmpl w:val="C6A2B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36592A"/>
    <w:multiLevelType w:val="hybridMultilevel"/>
    <w:tmpl w:val="EE76C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8A589F"/>
    <w:multiLevelType w:val="hybridMultilevel"/>
    <w:tmpl w:val="551812F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F2268B"/>
    <w:multiLevelType w:val="hybridMultilevel"/>
    <w:tmpl w:val="D7AC7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A42252"/>
    <w:multiLevelType w:val="hybridMultilevel"/>
    <w:tmpl w:val="BE64B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FE0FB0"/>
    <w:multiLevelType w:val="hybridMultilevel"/>
    <w:tmpl w:val="297249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8AF5AE6"/>
    <w:multiLevelType w:val="multilevel"/>
    <w:tmpl w:val="D33E7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BFF6403"/>
    <w:multiLevelType w:val="hybridMultilevel"/>
    <w:tmpl w:val="47E45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CF5ACE"/>
    <w:multiLevelType w:val="hybridMultilevel"/>
    <w:tmpl w:val="E794B3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41" w15:restartNumberingAfterBreak="0">
    <w:nsid w:val="7A0C6F4A"/>
    <w:multiLevelType w:val="multilevel"/>
    <w:tmpl w:val="4D481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AED1D11"/>
    <w:multiLevelType w:val="hybridMultilevel"/>
    <w:tmpl w:val="787E1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abstractNumId w:val="8"/>
  </w:num>
  <w:num w:numId="2">
    <w:abstractNumId w:val="26"/>
  </w:num>
  <w:num w:numId="3">
    <w:abstractNumId w:val="31"/>
  </w:num>
  <w:num w:numId="4">
    <w:abstractNumId w:val="40"/>
  </w:num>
  <w:num w:numId="5">
    <w:abstractNumId w:val="2"/>
  </w:num>
  <w:num w:numId="6">
    <w:abstractNumId w:val="27"/>
  </w:num>
  <w:num w:numId="7">
    <w:abstractNumId w:val="3"/>
  </w:num>
  <w:num w:numId="8">
    <w:abstractNumId w:val="34"/>
  </w:num>
  <w:num w:numId="9">
    <w:abstractNumId w:val="24"/>
  </w:num>
  <w:num w:numId="10">
    <w:abstractNumId w:val="30"/>
  </w:num>
  <w:num w:numId="11">
    <w:abstractNumId w:val="36"/>
  </w:num>
  <w:num w:numId="12">
    <w:abstractNumId w:val="28"/>
  </w:num>
  <w:num w:numId="13">
    <w:abstractNumId w:val="13"/>
  </w:num>
  <w:num w:numId="14">
    <w:abstractNumId w:val="25"/>
  </w:num>
  <w:num w:numId="15">
    <w:abstractNumId w:val="5"/>
  </w:num>
  <w:num w:numId="16">
    <w:abstractNumId w:val="12"/>
  </w:num>
  <w:num w:numId="17">
    <w:abstractNumId w:val="0"/>
  </w:num>
  <w:num w:numId="18">
    <w:abstractNumId w:val="7"/>
  </w:num>
  <w:num w:numId="19">
    <w:abstractNumId w:val="19"/>
  </w:num>
  <w:num w:numId="20">
    <w:abstractNumId w:val="43"/>
  </w:num>
  <w:num w:numId="21">
    <w:abstractNumId w:val="21"/>
  </w:num>
  <w:num w:numId="22">
    <w:abstractNumId w:val="22"/>
  </w:num>
  <w:num w:numId="23">
    <w:abstractNumId w:val="33"/>
  </w:num>
  <w:num w:numId="24">
    <w:abstractNumId w:val="23"/>
  </w:num>
  <w:num w:numId="25">
    <w:abstractNumId w:val="15"/>
  </w:num>
  <w:num w:numId="26">
    <w:abstractNumId w:val="29"/>
  </w:num>
  <w:num w:numId="27">
    <w:abstractNumId w:val="37"/>
  </w:num>
  <w:num w:numId="28">
    <w:abstractNumId w:val="17"/>
  </w:num>
  <w:num w:numId="29">
    <w:abstractNumId w:val="16"/>
  </w:num>
  <w:num w:numId="30">
    <w:abstractNumId w:val="6"/>
  </w:num>
  <w:num w:numId="31">
    <w:abstractNumId w:val="42"/>
  </w:num>
  <w:num w:numId="32">
    <w:abstractNumId w:val="4"/>
  </w:num>
  <w:num w:numId="33">
    <w:abstractNumId w:val="20"/>
  </w:num>
  <w:num w:numId="34">
    <w:abstractNumId w:val="38"/>
  </w:num>
  <w:num w:numId="35">
    <w:abstractNumId w:val="11"/>
  </w:num>
  <w:num w:numId="36">
    <w:abstractNumId w:val="18"/>
  </w:num>
  <w:num w:numId="37">
    <w:abstractNumId w:val="14"/>
  </w:num>
  <w:num w:numId="38">
    <w:abstractNumId w:val="1"/>
  </w:num>
  <w:num w:numId="39">
    <w:abstractNumId w:val="39"/>
  </w:num>
  <w:num w:numId="40">
    <w:abstractNumId w:val="32"/>
  </w:num>
  <w:num w:numId="41">
    <w:abstractNumId w:val="35"/>
  </w:num>
  <w:num w:numId="42">
    <w:abstractNumId w:val="10"/>
  </w:num>
  <w:num w:numId="43">
    <w:abstractNumId w:val="41"/>
  </w:num>
  <w:num w:numId="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2A1C"/>
    <w:rsid w:val="0000363C"/>
    <w:rsid w:val="000041F0"/>
    <w:rsid w:val="0000491A"/>
    <w:rsid w:val="0000538F"/>
    <w:rsid w:val="00010497"/>
    <w:rsid w:val="00014D6F"/>
    <w:rsid w:val="00017D77"/>
    <w:rsid w:val="00020055"/>
    <w:rsid w:val="00020994"/>
    <w:rsid w:val="00021CEC"/>
    <w:rsid w:val="0002346D"/>
    <w:rsid w:val="0002432E"/>
    <w:rsid w:val="00025BE3"/>
    <w:rsid w:val="00026CA1"/>
    <w:rsid w:val="00027321"/>
    <w:rsid w:val="00036BF9"/>
    <w:rsid w:val="00037254"/>
    <w:rsid w:val="00037B51"/>
    <w:rsid w:val="000503BE"/>
    <w:rsid w:val="00052402"/>
    <w:rsid w:val="00053248"/>
    <w:rsid w:val="00053DBB"/>
    <w:rsid w:val="00055AA4"/>
    <w:rsid w:val="00067C31"/>
    <w:rsid w:val="00071813"/>
    <w:rsid w:val="000723E6"/>
    <w:rsid w:val="00072A16"/>
    <w:rsid w:val="00073E09"/>
    <w:rsid w:val="00080E25"/>
    <w:rsid w:val="0009477D"/>
    <w:rsid w:val="0009607B"/>
    <w:rsid w:val="00096C36"/>
    <w:rsid w:val="00097684"/>
    <w:rsid w:val="000A2E7E"/>
    <w:rsid w:val="000A617B"/>
    <w:rsid w:val="000B700E"/>
    <w:rsid w:val="000B7517"/>
    <w:rsid w:val="000B7943"/>
    <w:rsid w:val="000C2E48"/>
    <w:rsid w:val="000C78E6"/>
    <w:rsid w:val="000C7A33"/>
    <w:rsid w:val="000D15BC"/>
    <w:rsid w:val="000D56DF"/>
    <w:rsid w:val="000D5BCA"/>
    <w:rsid w:val="000E6EFA"/>
    <w:rsid w:val="000F2B83"/>
    <w:rsid w:val="000F2DC7"/>
    <w:rsid w:val="000F510C"/>
    <w:rsid w:val="000F593A"/>
    <w:rsid w:val="001014B5"/>
    <w:rsid w:val="0010458E"/>
    <w:rsid w:val="001166B2"/>
    <w:rsid w:val="00116ACB"/>
    <w:rsid w:val="0011745E"/>
    <w:rsid w:val="00120197"/>
    <w:rsid w:val="00121A55"/>
    <w:rsid w:val="00123B25"/>
    <w:rsid w:val="00124524"/>
    <w:rsid w:val="00124B1B"/>
    <w:rsid w:val="001251B5"/>
    <w:rsid w:val="001253E7"/>
    <w:rsid w:val="00141E61"/>
    <w:rsid w:val="001449C7"/>
    <w:rsid w:val="00144CED"/>
    <w:rsid w:val="001458A3"/>
    <w:rsid w:val="001545A0"/>
    <w:rsid w:val="001546B1"/>
    <w:rsid w:val="00160A72"/>
    <w:rsid w:val="0016223C"/>
    <w:rsid w:val="00164E60"/>
    <w:rsid w:val="00171AE3"/>
    <w:rsid w:val="00172500"/>
    <w:rsid w:val="001869FD"/>
    <w:rsid w:val="0019233A"/>
    <w:rsid w:val="001936AF"/>
    <w:rsid w:val="001A3D7B"/>
    <w:rsid w:val="001A62E6"/>
    <w:rsid w:val="001B18E4"/>
    <w:rsid w:val="001C0CEE"/>
    <w:rsid w:val="001C79FF"/>
    <w:rsid w:val="001D2DE0"/>
    <w:rsid w:val="001D4FCE"/>
    <w:rsid w:val="001D51A4"/>
    <w:rsid w:val="001D6F84"/>
    <w:rsid w:val="001D758F"/>
    <w:rsid w:val="001E1135"/>
    <w:rsid w:val="001E122F"/>
    <w:rsid w:val="001F03C2"/>
    <w:rsid w:val="001F2F64"/>
    <w:rsid w:val="00200FC5"/>
    <w:rsid w:val="00210459"/>
    <w:rsid w:val="00212474"/>
    <w:rsid w:val="00213449"/>
    <w:rsid w:val="002143F0"/>
    <w:rsid w:val="00214925"/>
    <w:rsid w:val="002155A2"/>
    <w:rsid w:val="00220C52"/>
    <w:rsid w:val="00227473"/>
    <w:rsid w:val="00242D2C"/>
    <w:rsid w:val="002443AD"/>
    <w:rsid w:val="00245A4B"/>
    <w:rsid w:val="002520D0"/>
    <w:rsid w:val="00252C13"/>
    <w:rsid w:val="002658C0"/>
    <w:rsid w:val="00267406"/>
    <w:rsid w:val="0029018F"/>
    <w:rsid w:val="00292595"/>
    <w:rsid w:val="00296E5B"/>
    <w:rsid w:val="002A35D0"/>
    <w:rsid w:val="002A45AD"/>
    <w:rsid w:val="002A4DD6"/>
    <w:rsid w:val="002A66A4"/>
    <w:rsid w:val="002A68A1"/>
    <w:rsid w:val="002A7BDA"/>
    <w:rsid w:val="002B1C2B"/>
    <w:rsid w:val="002B699B"/>
    <w:rsid w:val="002C22E4"/>
    <w:rsid w:val="002C3BCB"/>
    <w:rsid w:val="002C745C"/>
    <w:rsid w:val="002D28A0"/>
    <w:rsid w:val="002F49EA"/>
    <w:rsid w:val="0030060A"/>
    <w:rsid w:val="0030141C"/>
    <w:rsid w:val="00304CFC"/>
    <w:rsid w:val="00305A0C"/>
    <w:rsid w:val="00312352"/>
    <w:rsid w:val="0031558C"/>
    <w:rsid w:val="003159DF"/>
    <w:rsid w:val="00317B99"/>
    <w:rsid w:val="003210BC"/>
    <w:rsid w:val="003266DC"/>
    <w:rsid w:val="003302A5"/>
    <w:rsid w:val="003321B1"/>
    <w:rsid w:val="003400DC"/>
    <w:rsid w:val="00343674"/>
    <w:rsid w:val="0034394E"/>
    <w:rsid w:val="00346F2F"/>
    <w:rsid w:val="00347968"/>
    <w:rsid w:val="003500EB"/>
    <w:rsid w:val="003538F7"/>
    <w:rsid w:val="00356724"/>
    <w:rsid w:val="00356CC8"/>
    <w:rsid w:val="00363424"/>
    <w:rsid w:val="003845A6"/>
    <w:rsid w:val="00385CF8"/>
    <w:rsid w:val="003902F8"/>
    <w:rsid w:val="00391D7E"/>
    <w:rsid w:val="003A04D0"/>
    <w:rsid w:val="003A075E"/>
    <w:rsid w:val="003A119B"/>
    <w:rsid w:val="003A1809"/>
    <w:rsid w:val="003A4660"/>
    <w:rsid w:val="003A6818"/>
    <w:rsid w:val="003B10BE"/>
    <w:rsid w:val="003B2F24"/>
    <w:rsid w:val="003B4F9E"/>
    <w:rsid w:val="003C214E"/>
    <w:rsid w:val="003D308D"/>
    <w:rsid w:val="003E50A4"/>
    <w:rsid w:val="003F03B3"/>
    <w:rsid w:val="003F2C0B"/>
    <w:rsid w:val="003F4696"/>
    <w:rsid w:val="003F511C"/>
    <w:rsid w:val="003F7F6A"/>
    <w:rsid w:val="00401434"/>
    <w:rsid w:val="004020D0"/>
    <w:rsid w:val="00404DA2"/>
    <w:rsid w:val="00424321"/>
    <w:rsid w:val="00427FEA"/>
    <w:rsid w:val="00434BDF"/>
    <w:rsid w:val="00441121"/>
    <w:rsid w:val="004422DE"/>
    <w:rsid w:val="00443F68"/>
    <w:rsid w:val="00456DA9"/>
    <w:rsid w:val="00457437"/>
    <w:rsid w:val="00461CEC"/>
    <w:rsid w:val="00470ECF"/>
    <w:rsid w:val="00471F4B"/>
    <w:rsid w:val="00475508"/>
    <w:rsid w:val="00480665"/>
    <w:rsid w:val="00480E7F"/>
    <w:rsid w:val="004828C2"/>
    <w:rsid w:val="004861BE"/>
    <w:rsid w:val="00492DBA"/>
    <w:rsid w:val="0049565F"/>
    <w:rsid w:val="00495AAF"/>
    <w:rsid w:val="004A0FEF"/>
    <w:rsid w:val="004A1943"/>
    <w:rsid w:val="004A3255"/>
    <w:rsid w:val="004A3274"/>
    <w:rsid w:val="004A4123"/>
    <w:rsid w:val="004A5AA2"/>
    <w:rsid w:val="004A5AE0"/>
    <w:rsid w:val="004B0512"/>
    <w:rsid w:val="004B421B"/>
    <w:rsid w:val="004B4F05"/>
    <w:rsid w:val="004B76FF"/>
    <w:rsid w:val="004C234A"/>
    <w:rsid w:val="004C34A9"/>
    <w:rsid w:val="004D1DA4"/>
    <w:rsid w:val="004D74B1"/>
    <w:rsid w:val="004F5C93"/>
    <w:rsid w:val="005027A0"/>
    <w:rsid w:val="00505361"/>
    <w:rsid w:val="0051545A"/>
    <w:rsid w:val="00522056"/>
    <w:rsid w:val="0052408C"/>
    <w:rsid w:val="00526249"/>
    <w:rsid w:val="00533437"/>
    <w:rsid w:val="00546EDE"/>
    <w:rsid w:val="00550870"/>
    <w:rsid w:val="00552674"/>
    <w:rsid w:val="00556BEC"/>
    <w:rsid w:val="00556C0F"/>
    <w:rsid w:val="005706B3"/>
    <w:rsid w:val="00580D64"/>
    <w:rsid w:val="00581EBF"/>
    <w:rsid w:val="005847EE"/>
    <w:rsid w:val="00587B46"/>
    <w:rsid w:val="005A17A6"/>
    <w:rsid w:val="005A3042"/>
    <w:rsid w:val="005B3671"/>
    <w:rsid w:val="005B6B7A"/>
    <w:rsid w:val="005B714B"/>
    <w:rsid w:val="005C111D"/>
    <w:rsid w:val="005C290B"/>
    <w:rsid w:val="005C751B"/>
    <w:rsid w:val="005D5DBD"/>
    <w:rsid w:val="005D6B89"/>
    <w:rsid w:val="005E0556"/>
    <w:rsid w:val="005E492A"/>
    <w:rsid w:val="005E7D8D"/>
    <w:rsid w:val="005F0C55"/>
    <w:rsid w:val="005F1CB1"/>
    <w:rsid w:val="005F3502"/>
    <w:rsid w:val="005F5EF0"/>
    <w:rsid w:val="005F7ABD"/>
    <w:rsid w:val="00600291"/>
    <w:rsid w:val="00605D72"/>
    <w:rsid w:val="006153AA"/>
    <w:rsid w:val="006210A4"/>
    <w:rsid w:val="00640777"/>
    <w:rsid w:val="00645543"/>
    <w:rsid w:val="00660F4B"/>
    <w:rsid w:val="00664825"/>
    <w:rsid w:val="006674B6"/>
    <w:rsid w:val="006775A6"/>
    <w:rsid w:val="006811EE"/>
    <w:rsid w:val="00685542"/>
    <w:rsid w:val="00685716"/>
    <w:rsid w:val="0068589B"/>
    <w:rsid w:val="00692DD6"/>
    <w:rsid w:val="00693DCD"/>
    <w:rsid w:val="006953A5"/>
    <w:rsid w:val="006976DA"/>
    <w:rsid w:val="006A1EF8"/>
    <w:rsid w:val="006C75B2"/>
    <w:rsid w:val="006D073D"/>
    <w:rsid w:val="006D394B"/>
    <w:rsid w:val="006E3F4B"/>
    <w:rsid w:val="006F1DA2"/>
    <w:rsid w:val="006F4425"/>
    <w:rsid w:val="006F4AFF"/>
    <w:rsid w:val="006F5A7B"/>
    <w:rsid w:val="00720BD4"/>
    <w:rsid w:val="00725B42"/>
    <w:rsid w:val="0072605B"/>
    <w:rsid w:val="00731DD3"/>
    <w:rsid w:val="00741B03"/>
    <w:rsid w:val="00741C6D"/>
    <w:rsid w:val="007424B9"/>
    <w:rsid w:val="00745A80"/>
    <w:rsid w:val="00763B27"/>
    <w:rsid w:val="007651F1"/>
    <w:rsid w:val="00766D22"/>
    <w:rsid w:val="0077010C"/>
    <w:rsid w:val="00772BD8"/>
    <w:rsid w:val="00774858"/>
    <w:rsid w:val="00776296"/>
    <w:rsid w:val="00776E9C"/>
    <w:rsid w:val="00777BAD"/>
    <w:rsid w:val="00783D67"/>
    <w:rsid w:val="00786EC5"/>
    <w:rsid w:val="0079559B"/>
    <w:rsid w:val="00797893"/>
    <w:rsid w:val="007A2D5C"/>
    <w:rsid w:val="007A481D"/>
    <w:rsid w:val="007B18ED"/>
    <w:rsid w:val="007B3553"/>
    <w:rsid w:val="007B64D7"/>
    <w:rsid w:val="007C3F2E"/>
    <w:rsid w:val="007E1283"/>
    <w:rsid w:val="007E4F74"/>
    <w:rsid w:val="007F0B4A"/>
    <w:rsid w:val="007F24C1"/>
    <w:rsid w:val="007F3881"/>
    <w:rsid w:val="00801261"/>
    <w:rsid w:val="00802C56"/>
    <w:rsid w:val="00803ADB"/>
    <w:rsid w:val="00806EF5"/>
    <w:rsid w:val="00815B72"/>
    <w:rsid w:val="0082010A"/>
    <w:rsid w:val="00822532"/>
    <w:rsid w:val="0082409E"/>
    <w:rsid w:val="00825997"/>
    <w:rsid w:val="00831120"/>
    <w:rsid w:val="00832104"/>
    <w:rsid w:val="008370BA"/>
    <w:rsid w:val="00837392"/>
    <w:rsid w:val="00837961"/>
    <w:rsid w:val="00840644"/>
    <w:rsid w:val="00840D94"/>
    <w:rsid w:val="0084368D"/>
    <w:rsid w:val="008453D1"/>
    <w:rsid w:val="0084549E"/>
    <w:rsid w:val="00845D9A"/>
    <w:rsid w:val="008476CB"/>
    <w:rsid w:val="00860B80"/>
    <w:rsid w:val="0086271B"/>
    <w:rsid w:val="00866F1D"/>
    <w:rsid w:val="008744C2"/>
    <w:rsid w:val="00875770"/>
    <w:rsid w:val="00881771"/>
    <w:rsid w:val="00883D49"/>
    <w:rsid w:val="00884BBA"/>
    <w:rsid w:val="00890E83"/>
    <w:rsid w:val="0089180C"/>
    <w:rsid w:val="00892065"/>
    <w:rsid w:val="00892C78"/>
    <w:rsid w:val="008942D0"/>
    <w:rsid w:val="00897321"/>
    <w:rsid w:val="008A4EA9"/>
    <w:rsid w:val="008B56BA"/>
    <w:rsid w:val="008B6068"/>
    <w:rsid w:val="008B6232"/>
    <w:rsid w:val="008B6479"/>
    <w:rsid w:val="008B77FF"/>
    <w:rsid w:val="008C3384"/>
    <w:rsid w:val="008C3A2A"/>
    <w:rsid w:val="008C5C02"/>
    <w:rsid w:val="008D295D"/>
    <w:rsid w:val="008D696C"/>
    <w:rsid w:val="008D6B30"/>
    <w:rsid w:val="008E1F4C"/>
    <w:rsid w:val="008F19D0"/>
    <w:rsid w:val="008F3F4E"/>
    <w:rsid w:val="008F4A83"/>
    <w:rsid w:val="008F586F"/>
    <w:rsid w:val="00903FAB"/>
    <w:rsid w:val="00905BE1"/>
    <w:rsid w:val="00906141"/>
    <w:rsid w:val="00906C7E"/>
    <w:rsid w:val="00923248"/>
    <w:rsid w:val="00923365"/>
    <w:rsid w:val="0092418F"/>
    <w:rsid w:val="00933C48"/>
    <w:rsid w:val="00935CD2"/>
    <w:rsid w:val="00941DCD"/>
    <w:rsid w:val="00946FBA"/>
    <w:rsid w:val="0095007B"/>
    <w:rsid w:val="009566D8"/>
    <w:rsid w:val="00956AA2"/>
    <w:rsid w:val="00965578"/>
    <w:rsid w:val="00967510"/>
    <w:rsid w:val="00967511"/>
    <w:rsid w:val="009847A5"/>
    <w:rsid w:val="0099197A"/>
    <w:rsid w:val="00991FF0"/>
    <w:rsid w:val="009928DA"/>
    <w:rsid w:val="009A4B08"/>
    <w:rsid w:val="009B2BCC"/>
    <w:rsid w:val="009B6435"/>
    <w:rsid w:val="009B6B65"/>
    <w:rsid w:val="009C2B53"/>
    <w:rsid w:val="009C3D5D"/>
    <w:rsid w:val="009C514E"/>
    <w:rsid w:val="009D045D"/>
    <w:rsid w:val="009D3603"/>
    <w:rsid w:val="009D60FC"/>
    <w:rsid w:val="009E29C6"/>
    <w:rsid w:val="009E5B7F"/>
    <w:rsid w:val="009E701F"/>
    <w:rsid w:val="009F123F"/>
    <w:rsid w:val="009F3A7A"/>
    <w:rsid w:val="009F62F2"/>
    <w:rsid w:val="00A11376"/>
    <w:rsid w:val="00A11ABF"/>
    <w:rsid w:val="00A15F1F"/>
    <w:rsid w:val="00A173B3"/>
    <w:rsid w:val="00A26DE8"/>
    <w:rsid w:val="00A47BDF"/>
    <w:rsid w:val="00A51DEA"/>
    <w:rsid w:val="00A572BC"/>
    <w:rsid w:val="00A6136F"/>
    <w:rsid w:val="00A6715C"/>
    <w:rsid w:val="00A7149B"/>
    <w:rsid w:val="00A756D7"/>
    <w:rsid w:val="00A80D68"/>
    <w:rsid w:val="00A81B3F"/>
    <w:rsid w:val="00A97690"/>
    <w:rsid w:val="00A978B0"/>
    <w:rsid w:val="00AA1360"/>
    <w:rsid w:val="00AB3A2E"/>
    <w:rsid w:val="00AB4732"/>
    <w:rsid w:val="00AD0DE7"/>
    <w:rsid w:val="00AD5432"/>
    <w:rsid w:val="00AE0406"/>
    <w:rsid w:val="00AF0910"/>
    <w:rsid w:val="00AF34A7"/>
    <w:rsid w:val="00B0140C"/>
    <w:rsid w:val="00B14397"/>
    <w:rsid w:val="00B22A23"/>
    <w:rsid w:val="00B30529"/>
    <w:rsid w:val="00B309C9"/>
    <w:rsid w:val="00B436E8"/>
    <w:rsid w:val="00B44B4C"/>
    <w:rsid w:val="00B47EE6"/>
    <w:rsid w:val="00B52E37"/>
    <w:rsid w:val="00B614A0"/>
    <w:rsid w:val="00B63B08"/>
    <w:rsid w:val="00B63FDE"/>
    <w:rsid w:val="00B67378"/>
    <w:rsid w:val="00B727B9"/>
    <w:rsid w:val="00B76424"/>
    <w:rsid w:val="00B8126C"/>
    <w:rsid w:val="00B82C7A"/>
    <w:rsid w:val="00B84AC5"/>
    <w:rsid w:val="00B85BDA"/>
    <w:rsid w:val="00B86C56"/>
    <w:rsid w:val="00B871FE"/>
    <w:rsid w:val="00B926FB"/>
    <w:rsid w:val="00B95D8D"/>
    <w:rsid w:val="00BA21BB"/>
    <w:rsid w:val="00BB0163"/>
    <w:rsid w:val="00BB0197"/>
    <w:rsid w:val="00BB6BAE"/>
    <w:rsid w:val="00BB7E8F"/>
    <w:rsid w:val="00BD59B5"/>
    <w:rsid w:val="00BD65D5"/>
    <w:rsid w:val="00BD715D"/>
    <w:rsid w:val="00BE7E33"/>
    <w:rsid w:val="00BF1334"/>
    <w:rsid w:val="00BF2B9D"/>
    <w:rsid w:val="00BF3D3A"/>
    <w:rsid w:val="00BF4242"/>
    <w:rsid w:val="00BF63D8"/>
    <w:rsid w:val="00C0370B"/>
    <w:rsid w:val="00C049C7"/>
    <w:rsid w:val="00C0633C"/>
    <w:rsid w:val="00C07D84"/>
    <w:rsid w:val="00C10344"/>
    <w:rsid w:val="00C245C8"/>
    <w:rsid w:val="00C33F7A"/>
    <w:rsid w:val="00C430DE"/>
    <w:rsid w:val="00C45801"/>
    <w:rsid w:val="00C46BBD"/>
    <w:rsid w:val="00C5180A"/>
    <w:rsid w:val="00C526BF"/>
    <w:rsid w:val="00C533FE"/>
    <w:rsid w:val="00C558A1"/>
    <w:rsid w:val="00C60BDA"/>
    <w:rsid w:val="00C80A9A"/>
    <w:rsid w:val="00C87B7F"/>
    <w:rsid w:val="00C90EAD"/>
    <w:rsid w:val="00C919DE"/>
    <w:rsid w:val="00C92167"/>
    <w:rsid w:val="00C9640A"/>
    <w:rsid w:val="00CA00F2"/>
    <w:rsid w:val="00CA21A3"/>
    <w:rsid w:val="00CA3F95"/>
    <w:rsid w:val="00CA480F"/>
    <w:rsid w:val="00CA484F"/>
    <w:rsid w:val="00CA6164"/>
    <w:rsid w:val="00CB07B6"/>
    <w:rsid w:val="00CB112D"/>
    <w:rsid w:val="00CB2D4A"/>
    <w:rsid w:val="00CC3620"/>
    <w:rsid w:val="00CD5430"/>
    <w:rsid w:val="00CE1CC4"/>
    <w:rsid w:val="00CE23A6"/>
    <w:rsid w:val="00CE3C34"/>
    <w:rsid w:val="00CE5694"/>
    <w:rsid w:val="00CE6019"/>
    <w:rsid w:val="00CE63FE"/>
    <w:rsid w:val="00CF0B29"/>
    <w:rsid w:val="00CF2132"/>
    <w:rsid w:val="00D02212"/>
    <w:rsid w:val="00D04FBA"/>
    <w:rsid w:val="00D16286"/>
    <w:rsid w:val="00D22DED"/>
    <w:rsid w:val="00D30747"/>
    <w:rsid w:val="00D36230"/>
    <w:rsid w:val="00D43BBB"/>
    <w:rsid w:val="00D473BA"/>
    <w:rsid w:val="00D53354"/>
    <w:rsid w:val="00D60557"/>
    <w:rsid w:val="00D620CA"/>
    <w:rsid w:val="00D62F67"/>
    <w:rsid w:val="00D80207"/>
    <w:rsid w:val="00D84350"/>
    <w:rsid w:val="00D86FB0"/>
    <w:rsid w:val="00D9165E"/>
    <w:rsid w:val="00D95717"/>
    <w:rsid w:val="00DA091B"/>
    <w:rsid w:val="00DA1A6F"/>
    <w:rsid w:val="00DA75C2"/>
    <w:rsid w:val="00DB7197"/>
    <w:rsid w:val="00DC309E"/>
    <w:rsid w:val="00DC4042"/>
    <w:rsid w:val="00DD1467"/>
    <w:rsid w:val="00DD4673"/>
    <w:rsid w:val="00DD4D35"/>
    <w:rsid w:val="00DD5633"/>
    <w:rsid w:val="00DD5AEB"/>
    <w:rsid w:val="00DD63E8"/>
    <w:rsid w:val="00DD63F0"/>
    <w:rsid w:val="00DD7873"/>
    <w:rsid w:val="00DE3F5A"/>
    <w:rsid w:val="00DF16C3"/>
    <w:rsid w:val="00DF6463"/>
    <w:rsid w:val="00DF713D"/>
    <w:rsid w:val="00E012F6"/>
    <w:rsid w:val="00E10396"/>
    <w:rsid w:val="00E1340D"/>
    <w:rsid w:val="00E1360C"/>
    <w:rsid w:val="00E15AEA"/>
    <w:rsid w:val="00E17D29"/>
    <w:rsid w:val="00E228CC"/>
    <w:rsid w:val="00E24106"/>
    <w:rsid w:val="00E278A6"/>
    <w:rsid w:val="00E33794"/>
    <w:rsid w:val="00E33CC5"/>
    <w:rsid w:val="00E35ABD"/>
    <w:rsid w:val="00E35EDE"/>
    <w:rsid w:val="00E465FC"/>
    <w:rsid w:val="00E517C0"/>
    <w:rsid w:val="00E51AEF"/>
    <w:rsid w:val="00E551B8"/>
    <w:rsid w:val="00E62F5C"/>
    <w:rsid w:val="00E700CC"/>
    <w:rsid w:val="00E74906"/>
    <w:rsid w:val="00E76566"/>
    <w:rsid w:val="00E8395A"/>
    <w:rsid w:val="00E90BD0"/>
    <w:rsid w:val="00E9559C"/>
    <w:rsid w:val="00EA0C66"/>
    <w:rsid w:val="00EA1133"/>
    <w:rsid w:val="00EA4D7D"/>
    <w:rsid w:val="00EA6F20"/>
    <w:rsid w:val="00EB3A8C"/>
    <w:rsid w:val="00EC0491"/>
    <w:rsid w:val="00EC0804"/>
    <w:rsid w:val="00EC353B"/>
    <w:rsid w:val="00EC7A8A"/>
    <w:rsid w:val="00ED0D8C"/>
    <w:rsid w:val="00ED2BA9"/>
    <w:rsid w:val="00EE4166"/>
    <w:rsid w:val="00EE69AA"/>
    <w:rsid w:val="00EF3024"/>
    <w:rsid w:val="00EF5B4A"/>
    <w:rsid w:val="00F1305D"/>
    <w:rsid w:val="00F14D72"/>
    <w:rsid w:val="00F17ABD"/>
    <w:rsid w:val="00F23875"/>
    <w:rsid w:val="00F254FE"/>
    <w:rsid w:val="00F33750"/>
    <w:rsid w:val="00F43AEE"/>
    <w:rsid w:val="00F455AE"/>
    <w:rsid w:val="00F60E40"/>
    <w:rsid w:val="00F67119"/>
    <w:rsid w:val="00F73A36"/>
    <w:rsid w:val="00F80D8C"/>
    <w:rsid w:val="00F81952"/>
    <w:rsid w:val="00F87F80"/>
    <w:rsid w:val="00F93F6E"/>
    <w:rsid w:val="00F96293"/>
    <w:rsid w:val="00F96B1C"/>
    <w:rsid w:val="00FA3FF0"/>
    <w:rsid w:val="00FB08EB"/>
    <w:rsid w:val="00FB22CA"/>
    <w:rsid w:val="00FB25F5"/>
    <w:rsid w:val="00FB67A5"/>
    <w:rsid w:val="00FC333B"/>
    <w:rsid w:val="00FD2D72"/>
    <w:rsid w:val="00FE5A4A"/>
    <w:rsid w:val="00FE61C5"/>
    <w:rsid w:val="00FF3E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Title">
    <w:name w:val="Title"/>
    <w:basedOn w:val="Normal"/>
    <w:next w:val="Normal"/>
    <w:link w:val="TitleChar"/>
    <w:uiPriority w:val="10"/>
    <w:qFormat/>
    <w:rsid w:val="0079789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7893"/>
    <w:rPr>
      <w:rFonts w:asciiTheme="majorHAnsi" w:eastAsiaTheme="majorEastAsia" w:hAnsiTheme="majorHAnsi" w:cstheme="majorBidi"/>
      <w:spacing w:val="-10"/>
      <w:kern w:val="28"/>
      <w:sz w:val="56"/>
      <w:szCs w:val="56"/>
    </w:rPr>
  </w:style>
  <w:style w:type="paragraph" w:customStyle="1" w:styleId="StyleOutlinenumberedArialOutlinenumberedArial11Outli">
    <w:name w:val="Style Outline numbered Arial + Outline numbered Arial 1...1 + Outli..."/>
    <w:basedOn w:val="Normal"/>
    <w:rsid w:val="00BF63D8"/>
    <w:pPr>
      <w:widowControl w:val="0"/>
      <w:numPr>
        <w:ilvl w:val="2"/>
        <w:numId w:val="40"/>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BF63D8"/>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09831">
      <w:bodyDiv w:val="1"/>
      <w:marLeft w:val="0"/>
      <w:marRight w:val="0"/>
      <w:marTop w:val="0"/>
      <w:marBottom w:val="0"/>
      <w:divBdr>
        <w:top w:val="none" w:sz="0" w:space="0" w:color="auto"/>
        <w:left w:val="none" w:sz="0" w:space="0" w:color="auto"/>
        <w:bottom w:val="none" w:sz="0" w:space="0" w:color="auto"/>
        <w:right w:val="none" w:sz="0" w:space="0" w:color="auto"/>
      </w:divBdr>
      <w:divsChild>
        <w:div w:id="498471697">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44186">
      <w:bodyDiv w:val="1"/>
      <w:marLeft w:val="0"/>
      <w:marRight w:val="0"/>
      <w:marTop w:val="0"/>
      <w:marBottom w:val="0"/>
      <w:divBdr>
        <w:top w:val="none" w:sz="0" w:space="0" w:color="auto"/>
        <w:left w:val="none" w:sz="0" w:space="0" w:color="auto"/>
        <w:bottom w:val="none" w:sz="0" w:space="0" w:color="auto"/>
        <w:right w:val="none" w:sz="0" w:space="0" w:color="auto"/>
      </w:divBdr>
      <w:divsChild>
        <w:div w:id="1844054084">
          <w:marLeft w:val="0"/>
          <w:marRight w:val="0"/>
          <w:marTop w:val="0"/>
          <w:marBottom w:val="0"/>
          <w:divBdr>
            <w:top w:val="none" w:sz="0" w:space="0" w:color="auto"/>
            <w:left w:val="none" w:sz="0" w:space="0" w:color="auto"/>
            <w:bottom w:val="none" w:sz="0" w:space="0" w:color="auto"/>
            <w:right w:val="none" w:sz="0" w:space="0" w:color="auto"/>
          </w:divBdr>
          <w:divsChild>
            <w:div w:id="1950156379">
              <w:marLeft w:val="0"/>
              <w:marRight w:val="0"/>
              <w:marTop w:val="0"/>
              <w:marBottom w:val="0"/>
              <w:divBdr>
                <w:top w:val="none" w:sz="0" w:space="0" w:color="auto"/>
                <w:left w:val="none" w:sz="0" w:space="0" w:color="auto"/>
                <w:bottom w:val="none" w:sz="0" w:space="0" w:color="auto"/>
                <w:right w:val="none" w:sz="0" w:space="0" w:color="auto"/>
              </w:divBdr>
              <w:divsChild>
                <w:div w:id="1582179153">
                  <w:marLeft w:val="0"/>
                  <w:marRight w:val="0"/>
                  <w:marTop w:val="0"/>
                  <w:marBottom w:val="0"/>
                  <w:divBdr>
                    <w:top w:val="none" w:sz="0" w:space="0" w:color="auto"/>
                    <w:left w:val="none" w:sz="0" w:space="0" w:color="auto"/>
                    <w:bottom w:val="none" w:sz="0" w:space="0" w:color="auto"/>
                    <w:right w:val="none" w:sz="0" w:space="0" w:color="auto"/>
                  </w:divBdr>
                  <w:divsChild>
                    <w:div w:id="1052967141">
                      <w:marLeft w:val="0"/>
                      <w:marRight w:val="0"/>
                      <w:marTop w:val="0"/>
                      <w:marBottom w:val="0"/>
                      <w:divBdr>
                        <w:top w:val="none" w:sz="0" w:space="0" w:color="auto"/>
                        <w:left w:val="none" w:sz="0" w:space="0" w:color="auto"/>
                        <w:bottom w:val="none" w:sz="0" w:space="0" w:color="auto"/>
                        <w:right w:val="none" w:sz="0" w:space="0" w:color="auto"/>
                      </w:divBdr>
                      <w:divsChild>
                        <w:div w:id="1628392542">
                          <w:marLeft w:val="0"/>
                          <w:marRight w:val="0"/>
                          <w:marTop w:val="0"/>
                          <w:marBottom w:val="0"/>
                          <w:divBdr>
                            <w:top w:val="none" w:sz="0" w:space="0" w:color="auto"/>
                            <w:left w:val="none" w:sz="0" w:space="0" w:color="auto"/>
                            <w:bottom w:val="none" w:sz="0" w:space="0" w:color="auto"/>
                            <w:right w:val="none" w:sz="0" w:space="0" w:color="auto"/>
                          </w:divBdr>
                          <w:divsChild>
                            <w:div w:id="786122859">
                              <w:marLeft w:val="0"/>
                              <w:marRight w:val="0"/>
                              <w:marTop w:val="0"/>
                              <w:marBottom w:val="0"/>
                              <w:divBdr>
                                <w:top w:val="none" w:sz="0" w:space="0" w:color="auto"/>
                                <w:left w:val="none" w:sz="0" w:space="0" w:color="auto"/>
                                <w:bottom w:val="none" w:sz="0" w:space="0" w:color="auto"/>
                                <w:right w:val="none" w:sz="0" w:space="0" w:color="auto"/>
                              </w:divBdr>
                              <w:divsChild>
                                <w:div w:id="190422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481721">
          <w:marLeft w:val="0"/>
          <w:marRight w:val="0"/>
          <w:marTop w:val="0"/>
          <w:marBottom w:val="0"/>
          <w:divBdr>
            <w:top w:val="none" w:sz="0" w:space="0" w:color="auto"/>
            <w:left w:val="none" w:sz="0" w:space="0" w:color="auto"/>
            <w:bottom w:val="none" w:sz="0" w:space="0" w:color="auto"/>
            <w:right w:val="none" w:sz="0" w:space="0" w:color="auto"/>
          </w:divBdr>
          <w:divsChild>
            <w:div w:id="400178420">
              <w:marLeft w:val="0"/>
              <w:marRight w:val="0"/>
              <w:marTop w:val="0"/>
              <w:marBottom w:val="0"/>
              <w:divBdr>
                <w:top w:val="none" w:sz="0" w:space="0" w:color="auto"/>
                <w:left w:val="none" w:sz="0" w:space="0" w:color="auto"/>
                <w:bottom w:val="none" w:sz="0" w:space="0" w:color="auto"/>
                <w:right w:val="none" w:sz="0" w:space="0" w:color="auto"/>
              </w:divBdr>
              <w:divsChild>
                <w:div w:id="1759861507">
                  <w:marLeft w:val="0"/>
                  <w:marRight w:val="0"/>
                  <w:marTop w:val="0"/>
                  <w:marBottom w:val="0"/>
                  <w:divBdr>
                    <w:top w:val="none" w:sz="0" w:space="0" w:color="auto"/>
                    <w:left w:val="none" w:sz="0" w:space="0" w:color="auto"/>
                    <w:bottom w:val="none" w:sz="0" w:space="0" w:color="auto"/>
                    <w:right w:val="none" w:sz="0" w:space="0" w:color="auto"/>
                  </w:divBdr>
                  <w:divsChild>
                    <w:div w:id="944193543">
                      <w:marLeft w:val="0"/>
                      <w:marRight w:val="0"/>
                      <w:marTop w:val="0"/>
                      <w:marBottom w:val="0"/>
                      <w:divBdr>
                        <w:top w:val="none" w:sz="0" w:space="0" w:color="auto"/>
                        <w:left w:val="none" w:sz="0" w:space="0" w:color="auto"/>
                        <w:bottom w:val="none" w:sz="0" w:space="0" w:color="auto"/>
                        <w:right w:val="none" w:sz="0" w:space="0" w:color="auto"/>
                      </w:divBdr>
                      <w:divsChild>
                        <w:div w:id="1845314256">
                          <w:marLeft w:val="0"/>
                          <w:marRight w:val="0"/>
                          <w:marTop w:val="0"/>
                          <w:marBottom w:val="0"/>
                          <w:divBdr>
                            <w:top w:val="none" w:sz="0" w:space="0" w:color="auto"/>
                            <w:left w:val="none" w:sz="0" w:space="0" w:color="auto"/>
                            <w:bottom w:val="none" w:sz="0" w:space="0" w:color="auto"/>
                            <w:right w:val="none" w:sz="0" w:space="0" w:color="auto"/>
                          </w:divBdr>
                          <w:divsChild>
                            <w:div w:id="1036082188">
                              <w:marLeft w:val="0"/>
                              <w:marRight w:val="0"/>
                              <w:marTop w:val="0"/>
                              <w:marBottom w:val="0"/>
                              <w:divBdr>
                                <w:top w:val="none" w:sz="0" w:space="0" w:color="auto"/>
                                <w:left w:val="none" w:sz="0" w:space="0" w:color="auto"/>
                                <w:bottom w:val="none" w:sz="0" w:space="0" w:color="auto"/>
                                <w:right w:val="none" w:sz="0" w:space="0" w:color="auto"/>
                              </w:divBdr>
                              <w:divsChild>
                                <w:div w:id="66192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594304">
      <w:bodyDiv w:val="1"/>
      <w:marLeft w:val="0"/>
      <w:marRight w:val="0"/>
      <w:marTop w:val="0"/>
      <w:marBottom w:val="0"/>
      <w:divBdr>
        <w:top w:val="none" w:sz="0" w:space="0" w:color="auto"/>
        <w:left w:val="none" w:sz="0" w:space="0" w:color="auto"/>
        <w:bottom w:val="none" w:sz="0" w:space="0" w:color="auto"/>
        <w:right w:val="none" w:sz="0" w:space="0" w:color="auto"/>
      </w:divBdr>
      <w:divsChild>
        <w:div w:id="1853717497">
          <w:marLeft w:val="0"/>
          <w:marRight w:val="0"/>
          <w:marTop w:val="0"/>
          <w:marBottom w:val="0"/>
          <w:divBdr>
            <w:top w:val="none" w:sz="0" w:space="0" w:color="auto"/>
            <w:left w:val="none" w:sz="0" w:space="0" w:color="auto"/>
            <w:bottom w:val="none" w:sz="0" w:space="0" w:color="auto"/>
            <w:right w:val="none" w:sz="0" w:space="0" w:color="auto"/>
          </w:divBdr>
          <w:divsChild>
            <w:div w:id="1196456241">
              <w:marLeft w:val="0"/>
              <w:marRight w:val="0"/>
              <w:marTop w:val="0"/>
              <w:marBottom w:val="0"/>
              <w:divBdr>
                <w:top w:val="none" w:sz="0" w:space="0" w:color="auto"/>
                <w:left w:val="none" w:sz="0" w:space="0" w:color="auto"/>
                <w:bottom w:val="none" w:sz="0" w:space="0" w:color="auto"/>
                <w:right w:val="none" w:sz="0" w:space="0" w:color="auto"/>
              </w:divBdr>
              <w:divsChild>
                <w:div w:id="446504564">
                  <w:marLeft w:val="0"/>
                  <w:marRight w:val="0"/>
                  <w:marTop w:val="0"/>
                  <w:marBottom w:val="0"/>
                  <w:divBdr>
                    <w:top w:val="none" w:sz="0" w:space="0" w:color="auto"/>
                    <w:left w:val="none" w:sz="0" w:space="0" w:color="auto"/>
                    <w:bottom w:val="none" w:sz="0" w:space="0" w:color="auto"/>
                    <w:right w:val="none" w:sz="0" w:space="0" w:color="auto"/>
                  </w:divBdr>
                  <w:divsChild>
                    <w:div w:id="681276221">
                      <w:marLeft w:val="0"/>
                      <w:marRight w:val="0"/>
                      <w:marTop w:val="0"/>
                      <w:marBottom w:val="0"/>
                      <w:divBdr>
                        <w:top w:val="none" w:sz="0" w:space="0" w:color="auto"/>
                        <w:left w:val="none" w:sz="0" w:space="0" w:color="auto"/>
                        <w:bottom w:val="none" w:sz="0" w:space="0" w:color="auto"/>
                        <w:right w:val="none" w:sz="0" w:space="0" w:color="auto"/>
                      </w:divBdr>
                      <w:divsChild>
                        <w:div w:id="790628544">
                          <w:marLeft w:val="0"/>
                          <w:marRight w:val="0"/>
                          <w:marTop w:val="0"/>
                          <w:marBottom w:val="0"/>
                          <w:divBdr>
                            <w:top w:val="none" w:sz="0" w:space="0" w:color="auto"/>
                            <w:left w:val="none" w:sz="0" w:space="0" w:color="auto"/>
                            <w:bottom w:val="none" w:sz="0" w:space="0" w:color="auto"/>
                            <w:right w:val="none" w:sz="0" w:space="0" w:color="auto"/>
                          </w:divBdr>
                          <w:divsChild>
                            <w:div w:id="445273135">
                              <w:marLeft w:val="0"/>
                              <w:marRight w:val="0"/>
                              <w:marTop w:val="0"/>
                              <w:marBottom w:val="0"/>
                              <w:divBdr>
                                <w:top w:val="none" w:sz="0" w:space="0" w:color="auto"/>
                                <w:left w:val="none" w:sz="0" w:space="0" w:color="auto"/>
                                <w:bottom w:val="none" w:sz="0" w:space="0" w:color="auto"/>
                                <w:right w:val="none" w:sz="0" w:space="0" w:color="auto"/>
                              </w:divBdr>
                              <w:divsChild>
                                <w:div w:id="90014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62300">
          <w:marLeft w:val="0"/>
          <w:marRight w:val="0"/>
          <w:marTop w:val="0"/>
          <w:marBottom w:val="0"/>
          <w:divBdr>
            <w:top w:val="none" w:sz="0" w:space="0" w:color="auto"/>
            <w:left w:val="none" w:sz="0" w:space="0" w:color="auto"/>
            <w:bottom w:val="none" w:sz="0" w:space="0" w:color="auto"/>
            <w:right w:val="none" w:sz="0" w:space="0" w:color="auto"/>
          </w:divBdr>
          <w:divsChild>
            <w:div w:id="39718833">
              <w:marLeft w:val="0"/>
              <w:marRight w:val="0"/>
              <w:marTop w:val="0"/>
              <w:marBottom w:val="0"/>
              <w:divBdr>
                <w:top w:val="none" w:sz="0" w:space="0" w:color="auto"/>
                <w:left w:val="none" w:sz="0" w:space="0" w:color="auto"/>
                <w:bottom w:val="none" w:sz="0" w:space="0" w:color="auto"/>
                <w:right w:val="none" w:sz="0" w:space="0" w:color="auto"/>
              </w:divBdr>
              <w:divsChild>
                <w:div w:id="1447116531">
                  <w:marLeft w:val="0"/>
                  <w:marRight w:val="0"/>
                  <w:marTop w:val="0"/>
                  <w:marBottom w:val="0"/>
                  <w:divBdr>
                    <w:top w:val="none" w:sz="0" w:space="0" w:color="auto"/>
                    <w:left w:val="none" w:sz="0" w:space="0" w:color="auto"/>
                    <w:bottom w:val="none" w:sz="0" w:space="0" w:color="auto"/>
                    <w:right w:val="none" w:sz="0" w:space="0" w:color="auto"/>
                  </w:divBdr>
                  <w:divsChild>
                    <w:div w:id="2115781816">
                      <w:marLeft w:val="0"/>
                      <w:marRight w:val="0"/>
                      <w:marTop w:val="0"/>
                      <w:marBottom w:val="0"/>
                      <w:divBdr>
                        <w:top w:val="none" w:sz="0" w:space="0" w:color="auto"/>
                        <w:left w:val="none" w:sz="0" w:space="0" w:color="auto"/>
                        <w:bottom w:val="none" w:sz="0" w:space="0" w:color="auto"/>
                        <w:right w:val="none" w:sz="0" w:space="0" w:color="auto"/>
                      </w:divBdr>
                      <w:divsChild>
                        <w:div w:id="658733475">
                          <w:marLeft w:val="0"/>
                          <w:marRight w:val="0"/>
                          <w:marTop w:val="0"/>
                          <w:marBottom w:val="0"/>
                          <w:divBdr>
                            <w:top w:val="none" w:sz="0" w:space="0" w:color="auto"/>
                            <w:left w:val="none" w:sz="0" w:space="0" w:color="auto"/>
                            <w:bottom w:val="none" w:sz="0" w:space="0" w:color="auto"/>
                            <w:right w:val="none" w:sz="0" w:space="0" w:color="auto"/>
                          </w:divBdr>
                          <w:divsChild>
                            <w:div w:id="198786647">
                              <w:marLeft w:val="0"/>
                              <w:marRight w:val="0"/>
                              <w:marTop w:val="0"/>
                              <w:marBottom w:val="0"/>
                              <w:divBdr>
                                <w:top w:val="none" w:sz="0" w:space="0" w:color="auto"/>
                                <w:left w:val="none" w:sz="0" w:space="0" w:color="auto"/>
                                <w:bottom w:val="none" w:sz="0" w:space="0" w:color="auto"/>
                                <w:right w:val="none" w:sz="0" w:space="0" w:color="auto"/>
                              </w:divBdr>
                              <w:divsChild>
                                <w:div w:id="101372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647855438">
      <w:bodyDiv w:val="1"/>
      <w:marLeft w:val="0"/>
      <w:marRight w:val="0"/>
      <w:marTop w:val="0"/>
      <w:marBottom w:val="0"/>
      <w:divBdr>
        <w:top w:val="none" w:sz="0" w:space="0" w:color="auto"/>
        <w:left w:val="none" w:sz="0" w:space="0" w:color="auto"/>
        <w:bottom w:val="none" w:sz="0" w:space="0" w:color="auto"/>
        <w:right w:val="none" w:sz="0" w:space="0" w:color="auto"/>
      </w:divBdr>
      <w:divsChild>
        <w:div w:id="1473327332">
          <w:marLeft w:val="0"/>
          <w:marRight w:val="0"/>
          <w:marTop w:val="0"/>
          <w:marBottom w:val="0"/>
          <w:divBdr>
            <w:top w:val="none" w:sz="0" w:space="0" w:color="auto"/>
            <w:left w:val="none" w:sz="0" w:space="0" w:color="auto"/>
            <w:bottom w:val="none" w:sz="0" w:space="0" w:color="auto"/>
            <w:right w:val="none" w:sz="0" w:space="0" w:color="auto"/>
          </w:divBdr>
          <w:divsChild>
            <w:div w:id="1650284746">
              <w:marLeft w:val="0"/>
              <w:marRight w:val="0"/>
              <w:marTop w:val="0"/>
              <w:marBottom w:val="0"/>
              <w:divBdr>
                <w:top w:val="none" w:sz="0" w:space="0" w:color="auto"/>
                <w:left w:val="none" w:sz="0" w:space="0" w:color="auto"/>
                <w:bottom w:val="none" w:sz="0" w:space="0" w:color="auto"/>
                <w:right w:val="none" w:sz="0" w:space="0" w:color="auto"/>
              </w:divBdr>
              <w:divsChild>
                <w:div w:id="588663185">
                  <w:marLeft w:val="0"/>
                  <w:marRight w:val="0"/>
                  <w:marTop w:val="0"/>
                  <w:marBottom w:val="0"/>
                  <w:divBdr>
                    <w:top w:val="none" w:sz="0" w:space="0" w:color="auto"/>
                    <w:left w:val="none" w:sz="0" w:space="0" w:color="auto"/>
                    <w:bottom w:val="none" w:sz="0" w:space="0" w:color="auto"/>
                    <w:right w:val="none" w:sz="0" w:space="0" w:color="auto"/>
                  </w:divBdr>
                  <w:divsChild>
                    <w:div w:id="1791774963">
                      <w:marLeft w:val="0"/>
                      <w:marRight w:val="0"/>
                      <w:marTop w:val="0"/>
                      <w:marBottom w:val="0"/>
                      <w:divBdr>
                        <w:top w:val="none" w:sz="0" w:space="0" w:color="auto"/>
                        <w:left w:val="none" w:sz="0" w:space="0" w:color="auto"/>
                        <w:bottom w:val="none" w:sz="0" w:space="0" w:color="auto"/>
                        <w:right w:val="none" w:sz="0" w:space="0" w:color="auto"/>
                      </w:divBdr>
                      <w:divsChild>
                        <w:div w:id="1066953671">
                          <w:marLeft w:val="0"/>
                          <w:marRight w:val="0"/>
                          <w:marTop w:val="0"/>
                          <w:marBottom w:val="0"/>
                          <w:divBdr>
                            <w:top w:val="none" w:sz="0" w:space="0" w:color="auto"/>
                            <w:left w:val="none" w:sz="0" w:space="0" w:color="auto"/>
                            <w:bottom w:val="none" w:sz="0" w:space="0" w:color="auto"/>
                            <w:right w:val="none" w:sz="0" w:space="0" w:color="auto"/>
                          </w:divBdr>
                          <w:divsChild>
                            <w:div w:id="973170577">
                              <w:marLeft w:val="0"/>
                              <w:marRight w:val="0"/>
                              <w:marTop w:val="0"/>
                              <w:marBottom w:val="0"/>
                              <w:divBdr>
                                <w:top w:val="none" w:sz="0" w:space="0" w:color="auto"/>
                                <w:left w:val="none" w:sz="0" w:space="0" w:color="auto"/>
                                <w:bottom w:val="none" w:sz="0" w:space="0" w:color="auto"/>
                                <w:right w:val="none" w:sz="0" w:space="0" w:color="auto"/>
                              </w:divBdr>
                              <w:divsChild>
                                <w:div w:id="1685933173">
                                  <w:marLeft w:val="0"/>
                                  <w:marRight w:val="0"/>
                                  <w:marTop w:val="0"/>
                                  <w:marBottom w:val="0"/>
                                  <w:divBdr>
                                    <w:top w:val="none" w:sz="0" w:space="0" w:color="auto"/>
                                    <w:left w:val="none" w:sz="0" w:space="0" w:color="auto"/>
                                    <w:bottom w:val="none" w:sz="0" w:space="0" w:color="auto"/>
                                    <w:right w:val="none" w:sz="0" w:space="0" w:color="auto"/>
                                  </w:divBdr>
                                  <w:divsChild>
                                    <w:div w:id="210845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198723">
              <w:marLeft w:val="0"/>
              <w:marRight w:val="0"/>
              <w:marTop w:val="0"/>
              <w:marBottom w:val="0"/>
              <w:divBdr>
                <w:top w:val="none" w:sz="0" w:space="0" w:color="auto"/>
                <w:left w:val="none" w:sz="0" w:space="0" w:color="auto"/>
                <w:bottom w:val="none" w:sz="0" w:space="0" w:color="auto"/>
                <w:right w:val="none" w:sz="0" w:space="0" w:color="auto"/>
              </w:divBdr>
              <w:divsChild>
                <w:div w:id="937173730">
                  <w:marLeft w:val="0"/>
                  <w:marRight w:val="0"/>
                  <w:marTop w:val="0"/>
                  <w:marBottom w:val="0"/>
                  <w:divBdr>
                    <w:top w:val="none" w:sz="0" w:space="0" w:color="auto"/>
                    <w:left w:val="none" w:sz="0" w:space="0" w:color="auto"/>
                    <w:bottom w:val="none" w:sz="0" w:space="0" w:color="auto"/>
                    <w:right w:val="none" w:sz="0" w:space="0" w:color="auto"/>
                  </w:divBdr>
                  <w:divsChild>
                    <w:div w:id="1892030824">
                      <w:marLeft w:val="0"/>
                      <w:marRight w:val="0"/>
                      <w:marTop w:val="0"/>
                      <w:marBottom w:val="0"/>
                      <w:divBdr>
                        <w:top w:val="none" w:sz="0" w:space="0" w:color="auto"/>
                        <w:left w:val="none" w:sz="0" w:space="0" w:color="auto"/>
                        <w:bottom w:val="none" w:sz="0" w:space="0" w:color="auto"/>
                        <w:right w:val="none" w:sz="0" w:space="0" w:color="auto"/>
                      </w:divBdr>
                      <w:divsChild>
                        <w:div w:id="1394236175">
                          <w:marLeft w:val="0"/>
                          <w:marRight w:val="0"/>
                          <w:marTop w:val="0"/>
                          <w:marBottom w:val="0"/>
                          <w:divBdr>
                            <w:top w:val="none" w:sz="0" w:space="0" w:color="auto"/>
                            <w:left w:val="none" w:sz="0" w:space="0" w:color="auto"/>
                            <w:bottom w:val="none" w:sz="0" w:space="0" w:color="auto"/>
                            <w:right w:val="none" w:sz="0" w:space="0" w:color="auto"/>
                          </w:divBdr>
                          <w:divsChild>
                            <w:div w:id="751196939">
                              <w:marLeft w:val="0"/>
                              <w:marRight w:val="0"/>
                              <w:marTop w:val="0"/>
                              <w:marBottom w:val="0"/>
                              <w:divBdr>
                                <w:top w:val="none" w:sz="0" w:space="0" w:color="auto"/>
                                <w:left w:val="none" w:sz="0" w:space="0" w:color="auto"/>
                                <w:bottom w:val="none" w:sz="0" w:space="0" w:color="auto"/>
                                <w:right w:val="none" w:sz="0" w:space="0" w:color="auto"/>
                              </w:divBdr>
                              <w:divsChild>
                                <w:div w:id="1999730234">
                                  <w:marLeft w:val="0"/>
                                  <w:marRight w:val="0"/>
                                  <w:marTop w:val="0"/>
                                  <w:marBottom w:val="0"/>
                                  <w:divBdr>
                                    <w:top w:val="none" w:sz="0" w:space="0" w:color="auto"/>
                                    <w:left w:val="none" w:sz="0" w:space="0" w:color="auto"/>
                                    <w:bottom w:val="none" w:sz="0" w:space="0" w:color="auto"/>
                                    <w:right w:val="none" w:sz="0" w:space="0" w:color="auto"/>
                                  </w:divBdr>
                                  <w:divsChild>
                                    <w:div w:id="161528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2860468">
          <w:marLeft w:val="0"/>
          <w:marRight w:val="0"/>
          <w:marTop w:val="0"/>
          <w:marBottom w:val="0"/>
          <w:divBdr>
            <w:top w:val="none" w:sz="0" w:space="0" w:color="auto"/>
            <w:left w:val="none" w:sz="0" w:space="0" w:color="auto"/>
            <w:bottom w:val="none" w:sz="0" w:space="0" w:color="auto"/>
            <w:right w:val="none" w:sz="0" w:space="0" w:color="auto"/>
          </w:divBdr>
          <w:divsChild>
            <w:div w:id="2052265696">
              <w:marLeft w:val="0"/>
              <w:marRight w:val="0"/>
              <w:marTop w:val="0"/>
              <w:marBottom w:val="0"/>
              <w:divBdr>
                <w:top w:val="none" w:sz="0" w:space="0" w:color="auto"/>
                <w:left w:val="none" w:sz="0" w:space="0" w:color="auto"/>
                <w:bottom w:val="none" w:sz="0" w:space="0" w:color="auto"/>
                <w:right w:val="none" w:sz="0" w:space="0" w:color="auto"/>
              </w:divBdr>
              <w:divsChild>
                <w:div w:id="1559590720">
                  <w:marLeft w:val="0"/>
                  <w:marRight w:val="0"/>
                  <w:marTop w:val="0"/>
                  <w:marBottom w:val="0"/>
                  <w:divBdr>
                    <w:top w:val="none" w:sz="0" w:space="0" w:color="auto"/>
                    <w:left w:val="none" w:sz="0" w:space="0" w:color="auto"/>
                    <w:bottom w:val="none" w:sz="0" w:space="0" w:color="auto"/>
                    <w:right w:val="none" w:sz="0" w:space="0" w:color="auto"/>
                  </w:divBdr>
                  <w:divsChild>
                    <w:div w:id="276985770">
                      <w:marLeft w:val="0"/>
                      <w:marRight w:val="0"/>
                      <w:marTop w:val="0"/>
                      <w:marBottom w:val="0"/>
                      <w:divBdr>
                        <w:top w:val="none" w:sz="0" w:space="0" w:color="auto"/>
                        <w:left w:val="none" w:sz="0" w:space="0" w:color="auto"/>
                        <w:bottom w:val="none" w:sz="0" w:space="0" w:color="auto"/>
                        <w:right w:val="none" w:sz="0" w:space="0" w:color="auto"/>
                      </w:divBdr>
                      <w:divsChild>
                        <w:div w:id="104620273">
                          <w:marLeft w:val="0"/>
                          <w:marRight w:val="0"/>
                          <w:marTop w:val="0"/>
                          <w:marBottom w:val="0"/>
                          <w:divBdr>
                            <w:top w:val="none" w:sz="0" w:space="0" w:color="auto"/>
                            <w:left w:val="none" w:sz="0" w:space="0" w:color="auto"/>
                            <w:bottom w:val="none" w:sz="0" w:space="0" w:color="auto"/>
                            <w:right w:val="none" w:sz="0" w:space="0" w:color="auto"/>
                          </w:divBdr>
                          <w:divsChild>
                            <w:div w:id="302585314">
                              <w:marLeft w:val="0"/>
                              <w:marRight w:val="0"/>
                              <w:marTop w:val="0"/>
                              <w:marBottom w:val="0"/>
                              <w:divBdr>
                                <w:top w:val="none" w:sz="0" w:space="0" w:color="auto"/>
                                <w:left w:val="none" w:sz="0" w:space="0" w:color="auto"/>
                                <w:bottom w:val="none" w:sz="0" w:space="0" w:color="auto"/>
                                <w:right w:val="none" w:sz="0" w:space="0" w:color="auto"/>
                              </w:divBdr>
                              <w:divsChild>
                                <w:div w:id="987326775">
                                  <w:marLeft w:val="0"/>
                                  <w:marRight w:val="0"/>
                                  <w:marTop w:val="0"/>
                                  <w:marBottom w:val="0"/>
                                  <w:divBdr>
                                    <w:top w:val="none" w:sz="0" w:space="0" w:color="auto"/>
                                    <w:left w:val="none" w:sz="0" w:space="0" w:color="auto"/>
                                    <w:bottom w:val="none" w:sz="0" w:space="0" w:color="auto"/>
                                    <w:right w:val="none" w:sz="0" w:space="0" w:color="auto"/>
                                  </w:divBdr>
                                  <w:divsChild>
                                    <w:div w:id="85295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128734">
      <w:bodyDiv w:val="1"/>
      <w:marLeft w:val="0"/>
      <w:marRight w:val="0"/>
      <w:marTop w:val="0"/>
      <w:marBottom w:val="0"/>
      <w:divBdr>
        <w:top w:val="none" w:sz="0" w:space="0" w:color="auto"/>
        <w:left w:val="none" w:sz="0" w:space="0" w:color="auto"/>
        <w:bottom w:val="none" w:sz="0" w:space="0" w:color="auto"/>
        <w:right w:val="none" w:sz="0" w:space="0" w:color="auto"/>
      </w:divBdr>
    </w:div>
    <w:div w:id="704673012">
      <w:bodyDiv w:val="1"/>
      <w:marLeft w:val="0"/>
      <w:marRight w:val="0"/>
      <w:marTop w:val="0"/>
      <w:marBottom w:val="0"/>
      <w:divBdr>
        <w:top w:val="none" w:sz="0" w:space="0" w:color="auto"/>
        <w:left w:val="none" w:sz="0" w:space="0" w:color="auto"/>
        <w:bottom w:val="none" w:sz="0" w:space="0" w:color="auto"/>
        <w:right w:val="none" w:sz="0" w:space="0" w:color="auto"/>
      </w:divBdr>
      <w:divsChild>
        <w:div w:id="2052072298">
          <w:marLeft w:val="0"/>
          <w:marRight w:val="0"/>
          <w:marTop w:val="0"/>
          <w:marBottom w:val="0"/>
          <w:divBdr>
            <w:top w:val="none" w:sz="0" w:space="0" w:color="auto"/>
            <w:left w:val="none" w:sz="0" w:space="0" w:color="auto"/>
            <w:bottom w:val="none" w:sz="0" w:space="0" w:color="auto"/>
            <w:right w:val="none" w:sz="0" w:space="0" w:color="auto"/>
          </w:divBdr>
          <w:divsChild>
            <w:div w:id="1578519167">
              <w:marLeft w:val="0"/>
              <w:marRight w:val="0"/>
              <w:marTop w:val="0"/>
              <w:marBottom w:val="0"/>
              <w:divBdr>
                <w:top w:val="none" w:sz="0" w:space="0" w:color="auto"/>
                <w:left w:val="none" w:sz="0" w:space="0" w:color="auto"/>
                <w:bottom w:val="none" w:sz="0" w:space="0" w:color="auto"/>
                <w:right w:val="none" w:sz="0" w:space="0" w:color="auto"/>
              </w:divBdr>
              <w:divsChild>
                <w:div w:id="1233660363">
                  <w:marLeft w:val="0"/>
                  <w:marRight w:val="0"/>
                  <w:marTop w:val="0"/>
                  <w:marBottom w:val="0"/>
                  <w:divBdr>
                    <w:top w:val="none" w:sz="0" w:space="0" w:color="auto"/>
                    <w:left w:val="none" w:sz="0" w:space="0" w:color="auto"/>
                    <w:bottom w:val="none" w:sz="0" w:space="0" w:color="auto"/>
                    <w:right w:val="none" w:sz="0" w:space="0" w:color="auto"/>
                  </w:divBdr>
                  <w:divsChild>
                    <w:div w:id="1035351336">
                      <w:marLeft w:val="0"/>
                      <w:marRight w:val="0"/>
                      <w:marTop w:val="0"/>
                      <w:marBottom w:val="0"/>
                      <w:divBdr>
                        <w:top w:val="none" w:sz="0" w:space="0" w:color="auto"/>
                        <w:left w:val="none" w:sz="0" w:space="0" w:color="auto"/>
                        <w:bottom w:val="none" w:sz="0" w:space="0" w:color="auto"/>
                        <w:right w:val="none" w:sz="0" w:space="0" w:color="auto"/>
                      </w:divBdr>
                      <w:divsChild>
                        <w:div w:id="756634374">
                          <w:marLeft w:val="0"/>
                          <w:marRight w:val="0"/>
                          <w:marTop w:val="0"/>
                          <w:marBottom w:val="0"/>
                          <w:divBdr>
                            <w:top w:val="none" w:sz="0" w:space="0" w:color="auto"/>
                            <w:left w:val="none" w:sz="0" w:space="0" w:color="auto"/>
                            <w:bottom w:val="none" w:sz="0" w:space="0" w:color="auto"/>
                            <w:right w:val="none" w:sz="0" w:space="0" w:color="auto"/>
                          </w:divBdr>
                          <w:divsChild>
                            <w:div w:id="403070136">
                              <w:marLeft w:val="0"/>
                              <w:marRight w:val="0"/>
                              <w:marTop w:val="0"/>
                              <w:marBottom w:val="0"/>
                              <w:divBdr>
                                <w:top w:val="none" w:sz="0" w:space="0" w:color="auto"/>
                                <w:left w:val="none" w:sz="0" w:space="0" w:color="auto"/>
                                <w:bottom w:val="none" w:sz="0" w:space="0" w:color="auto"/>
                                <w:right w:val="none" w:sz="0" w:space="0" w:color="auto"/>
                              </w:divBdr>
                              <w:divsChild>
                                <w:div w:id="111728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026106">
          <w:marLeft w:val="0"/>
          <w:marRight w:val="0"/>
          <w:marTop w:val="0"/>
          <w:marBottom w:val="0"/>
          <w:divBdr>
            <w:top w:val="none" w:sz="0" w:space="0" w:color="auto"/>
            <w:left w:val="none" w:sz="0" w:space="0" w:color="auto"/>
            <w:bottom w:val="none" w:sz="0" w:space="0" w:color="auto"/>
            <w:right w:val="none" w:sz="0" w:space="0" w:color="auto"/>
          </w:divBdr>
          <w:divsChild>
            <w:div w:id="1292201850">
              <w:marLeft w:val="0"/>
              <w:marRight w:val="0"/>
              <w:marTop w:val="0"/>
              <w:marBottom w:val="0"/>
              <w:divBdr>
                <w:top w:val="none" w:sz="0" w:space="0" w:color="auto"/>
                <w:left w:val="none" w:sz="0" w:space="0" w:color="auto"/>
                <w:bottom w:val="none" w:sz="0" w:space="0" w:color="auto"/>
                <w:right w:val="none" w:sz="0" w:space="0" w:color="auto"/>
              </w:divBdr>
              <w:divsChild>
                <w:div w:id="1217476874">
                  <w:marLeft w:val="0"/>
                  <w:marRight w:val="0"/>
                  <w:marTop w:val="0"/>
                  <w:marBottom w:val="0"/>
                  <w:divBdr>
                    <w:top w:val="none" w:sz="0" w:space="0" w:color="auto"/>
                    <w:left w:val="none" w:sz="0" w:space="0" w:color="auto"/>
                    <w:bottom w:val="none" w:sz="0" w:space="0" w:color="auto"/>
                    <w:right w:val="none" w:sz="0" w:space="0" w:color="auto"/>
                  </w:divBdr>
                  <w:divsChild>
                    <w:div w:id="808015610">
                      <w:marLeft w:val="0"/>
                      <w:marRight w:val="0"/>
                      <w:marTop w:val="0"/>
                      <w:marBottom w:val="0"/>
                      <w:divBdr>
                        <w:top w:val="none" w:sz="0" w:space="0" w:color="auto"/>
                        <w:left w:val="none" w:sz="0" w:space="0" w:color="auto"/>
                        <w:bottom w:val="none" w:sz="0" w:space="0" w:color="auto"/>
                        <w:right w:val="none" w:sz="0" w:space="0" w:color="auto"/>
                      </w:divBdr>
                      <w:divsChild>
                        <w:div w:id="739868125">
                          <w:marLeft w:val="0"/>
                          <w:marRight w:val="0"/>
                          <w:marTop w:val="0"/>
                          <w:marBottom w:val="0"/>
                          <w:divBdr>
                            <w:top w:val="none" w:sz="0" w:space="0" w:color="auto"/>
                            <w:left w:val="none" w:sz="0" w:space="0" w:color="auto"/>
                            <w:bottom w:val="none" w:sz="0" w:space="0" w:color="auto"/>
                            <w:right w:val="none" w:sz="0" w:space="0" w:color="auto"/>
                          </w:divBdr>
                          <w:divsChild>
                            <w:div w:id="786238546">
                              <w:marLeft w:val="0"/>
                              <w:marRight w:val="0"/>
                              <w:marTop w:val="0"/>
                              <w:marBottom w:val="0"/>
                              <w:divBdr>
                                <w:top w:val="none" w:sz="0" w:space="0" w:color="auto"/>
                                <w:left w:val="none" w:sz="0" w:space="0" w:color="auto"/>
                                <w:bottom w:val="none" w:sz="0" w:space="0" w:color="auto"/>
                                <w:right w:val="none" w:sz="0" w:space="0" w:color="auto"/>
                              </w:divBdr>
                              <w:divsChild>
                                <w:div w:id="61198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556714">
          <w:marLeft w:val="0"/>
          <w:marRight w:val="0"/>
          <w:marTop w:val="0"/>
          <w:marBottom w:val="0"/>
          <w:divBdr>
            <w:top w:val="none" w:sz="0" w:space="0" w:color="auto"/>
            <w:left w:val="none" w:sz="0" w:space="0" w:color="auto"/>
            <w:bottom w:val="none" w:sz="0" w:space="0" w:color="auto"/>
            <w:right w:val="none" w:sz="0" w:space="0" w:color="auto"/>
          </w:divBdr>
          <w:divsChild>
            <w:div w:id="470024985">
              <w:marLeft w:val="0"/>
              <w:marRight w:val="0"/>
              <w:marTop w:val="0"/>
              <w:marBottom w:val="0"/>
              <w:divBdr>
                <w:top w:val="none" w:sz="0" w:space="0" w:color="auto"/>
                <w:left w:val="none" w:sz="0" w:space="0" w:color="auto"/>
                <w:bottom w:val="none" w:sz="0" w:space="0" w:color="auto"/>
                <w:right w:val="none" w:sz="0" w:space="0" w:color="auto"/>
              </w:divBdr>
              <w:divsChild>
                <w:div w:id="794720188">
                  <w:marLeft w:val="0"/>
                  <w:marRight w:val="0"/>
                  <w:marTop w:val="0"/>
                  <w:marBottom w:val="0"/>
                  <w:divBdr>
                    <w:top w:val="none" w:sz="0" w:space="0" w:color="auto"/>
                    <w:left w:val="none" w:sz="0" w:space="0" w:color="auto"/>
                    <w:bottom w:val="none" w:sz="0" w:space="0" w:color="auto"/>
                    <w:right w:val="none" w:sz="0" w:space="0" w:color="auto"/>
                  </w:divBdr>
                  <w:divsChild>
                    <w:div w:id="293685314">
                      <w:marLeft w:val="0"/>
                      <w:marRight w:val="0"/>
                      <w:marTop w:val="0"/>
                      <w:marBottom w:val="0"/>
                      <w:divBdr>
                        <w:top w:val="none" w:sz="0" w:space="0" w:color="auto"/>
                        <w:left w:val="none" w:sz="0" w:space="0" w:color="auto"/>
                        <w:bottom w:val="none" w:sz="0" w:space="0" w:color="auto"/>
                        <w:right w:val="none" w:sz="0" w:space="0" w:color="auto"/>
                      </w:divBdr>
                      <w:divsChild>
                        <w:div w:id="92744470">
                          <w:marLeft w:val="0"/>
                          <w:marRight w:val="0"/>
                          <w:marTop w:val="0"/>
                          <w:marBottom w:val="0"/>
                          <w:divBdr>
                            <w:top w:val="none" w:sz="0" w:space="0" w:color="auto"/>
                            <w:left w:val="none" w:sz="0" w:space="0" w:color="auto"/>
                            <w:bottom w:val="none" w:sz="0" w:space="0" w:color="auto"/>
                            <w:right w:val="none" w:sz="0" w:space="0" w:color="auto"/>
                          </w:divBdr>
                          <w:divsChild>
                            <w:div w:id="1652052868">
                              <w:marLeft w:val="0"/>
                              <w:marRight w:val="0"/>
                              <w:marTop w:val="0"/>
                              <w:marBottom w:val="0"/>
                              <w:divBdr>
                                <w:top w:val="none" w:sz="0" w:space="0" w:color="auto"/>
                                <w:left w:val="none" w:sz="0" w:space="0" w:color="auto"/>
                                <w:bottom w:val="none" w:sz="0" w:space="0" w:color="auto"/>
                                <w:right w:val="none" w:sz="0" w:space="0" w:color="auto"/>
                              </w:divBdr>
                              <w:divsChild>
                                <w:div w:id="1238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861103">
      <w:bodyDiv w:val="1"/>
      <w:marLeft w:val="0"/>
      <w:marRight w:val="0"/>
      <w:marTop w:val="0"/>
      <w:marBottom w:val="0"/>
      <w:divBdr>
        <w:top w:val="none" w:sz="0" w:space="0" w:color="auto"/>
        <w:left w:val="none" w:sz="0" w:space="0" w:color="auto"/>
        <w:bottom w:val="none" w:sz="0" w:space="0" w:color="auto"/>
        <w:right w:val="none" w:sz="0" w:space="0" w:color="auto"/>
      </w:divBdr>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06361370">
      <w:bodyDiv w:val="1"/>
      <w:marLeft w:val="0"/>
      <w:marRight w:val="0"/>
      <w:marTop w:val="0"/>
      <w:marBottom w:val="0"/>
      <w:divBdr>
        <w:top w:val="none" w:sz="0" w:space="0" w:color="auto"/>
        <w:left w:val="none" w:sz="0" w:space="0" w:color="auto"/>
        <w:bottom w:val="none" w:sz="0" w:space="0" w:color="auto"/>
        <w:right w:val="none" w:sz="0" w:space="0" w:color="auto"/>
      </w:divBdr>
      <w:divsChild>
        <w:div w:id="976034385">
          <w:marLeft w:val="0"/>
          <w:marRight w:val="0"/>
          <w:marTop w:val="0"/>
          <w:marBottom w:val="0"/>
          <w:divBdr>
            <w:top w:val="none" w:sz="0" w:space="0" w:color="auto"/>
            <w:left w:val="none" w:sz="0" w:space="0" w:color="auto"/>
            <w:bottom w:val="none" w:sz="0" w:space="0" w:color="auto"/>
            <w:right w:val="none" w:sz="0" w:space="0" w:color="auto"/>
          </w:divBdr>
          <w:divsChild>
            <w:div w:id="1378621189">
              <w:marLeft w:val="0"/>
              <w:marRight w:val="0"/>
              <w:marTop w:val="0"/>
              <w:marBottom w:val="0"/>
              <w:divBdr>
                <w:top w:val="none" w:sz="0" w:space="0" w:color="auto"/>
                <w:left w:val="none" w:sz="0" w:space="0" w:color="auto"/>
                <w:bottom w:val="none" w:sz="0" w:space="0" w:color="auto"/>
                <w:right w:val="none" w:sz="0" w:space="0" w:color="auto"/>
              </w:divBdr>
              <w:divsChild>
                <w:div w:id="1863470735">
                  <w:marLeft w:val="0"/>
                  <w:marRight w:val="0"/>
                  <w:marTop w:val="0"/>
                  <w:marBottom w:val="0"/>
                  <w:divBdr>
                    <w:top w:val="none" w:sz="0" w:space="0" w:color="auto"/>
                    <w:left w:val="none" w:sz="0" w:space="0" w:color="auto"/>
                    <w:bottom w:val="none" w:sz="0" w:space="0" w:color="auto"/>
                    <w:right w:val="none" w:sz="0" w:space="0" w:color="auto"/>
                  </w:divBdr>
                  <w:divsChild>
                    <w:div w:id="528181585">
                      <w:marLeft w:val="0"/>
                      <w:marRight w:val="0"/>
                      <w:marTop w:val="0"/>
                      <w:marBottom w:val="0"/>
                      <w:divBdr>
                        <w:top w:val="none" w:sz="0" w:space="0" w:color="auto"/>
                        <w:left w:val="none" w:sz="0" w:space="0" w:color="auto"/>
                        <w:bottom w:val="none" w:sz="0" w:space="0" w:color="auto"/>
                        <w:right w:val="none" w:sz="0" w:space="0" w:color="auto"/>
                      </w:divBdr>
                      <w:divsChild>
                        <w:div w:id="2130510479">
                          <w:marLeft w:val="0"/>
                          <w:marRight w:val="0"/>
                          <w:marTop w:val="0"/>
                          <w:marBottom w:val="0"/>
                          <w:divBdr>
                            <w:top w:val="none" w:sz="0" w:space="0" w:color="auto"/>
                            <w:left w:val="none" w:sz="0" w:space="0" w:color="auto"/>
                            <w:bottom w:val="none" w:sz="0" w:space="0" w:color="auto"/>
                            <w:right w:val="none" w:sz="0" w:space="0" w:color="auto"/>
                          </w:divBdr>
                          <w:divsChild>
                            <w:div w:id="1079251762">
                              <w:marLeft w:val="0"/>
                              <w:marRight w:val="0"/>
                              <w:marTop w:val="0"/>
                              <w:marBottom w:val="0"/>
                              <w:divBdr>
                                <w:top w:val="none" w:sz="0" w:space="0" w:color="auto"/>
                                <w:left w:val="none" w:sz="0" w:space="0" w:color="auto"/>
                                <w:bottom w:val="none" w:sz="0" w:space="0" w:color="auto"/>
                                <w:right w:val="none" w:sz="0" w:space="0" w:color="auto"/>
                              </w:divBdr>
                              <w:divsChild>
                                <w:div w:id="115044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772709">
          <w:marLeft w:val="0"/>
          <w:marRight w:val="0"/>
          <w:marTop w:val="0"/>
          <w:marBottom w:val="0"/>
          <w:divBdr>
            <w:top w:val="none" w:sz="0" w:space="0" w:color="auto"/>
            <w:left w:val="none" w:sz="0" w:space="0" w:color="auto"/>
            <w:bottom w:val="none" w:sz="0" w:space="0" w:color="auto"/>
            <w:right w:val="none" w:sz="0" w:space="0" w:color="auto"/>
          </w:divBdr>
          <w:divsChild>
            <w:div w:id="1906986959">
              <w:marLeft w:val="0"/>
              <w:marRight w:val="0"/>
              <w:marTop w:val="0"/>
              <w:marBottom w:val="0"/>
              <w:divBdr>
                <w:top w:val="none" w:sz="0" w:space="0" w:color="auto"/>
                <w:left w:val="none" w:sz="0" w:space="0" w:color="auto"/>
                <w:bottom w:val="none" w:sz="0" w:space="0" w:color="auto"/>
                <w:right w:val="none" w:sz="0" w:space="0" w:color="auto"/>
              </w:divBdr>
              <w:divsChild>
                <w:div w:id="89468220">
                  <w:marLeft w:val="0"/>
                  <w:marRight w:val="0"/>
                  <w:marTop w:val="0"/>
                  <w:marBottom w:val="0"/>
                  <w:divBdr>
                    <w:top w:val="none" w:sz="0" w:space="0" w:color="auto"/>
                    <w:left w:val="none" w:sz="0" w:space="0" w:color="auto"/>
                    <w:bottom w:val="none" w:sz="0" w:space="0" w:color="auto"/>
                    <w:right w:val="none" w:sz="0" w:space="0" w:color="auto"/>
                  </w:divBdr>
                  <w:divsChild>
                    <w:div w:id="446629071">
                      <w:marLeft w:val="0"/>
                      <w:marRight w:val="0"/>
                      <w:marTop w:val="0"/>
                      <w:marBottom w:val="0"/>
                      <w:divBdr>
                        <w:top w:val="none" w:sz="0" w:space="0" w:color="auto"/>
                        <w:left w:val="none" w:sz="0" w:space="0" w:color="auto"/>
                        <w:bottom w:val="none" w:sz="0" w:space="0" w:color="auto"/>
                        <w:right w:val="none" w:sz="0" w:space="0" w:color="auto"/>
                      </w:divBdr>
                      <w:divsChild>
                        <w:div w:id="510996898">
                          <w:marLeft w:val="0"/>
                          <w:marRight w:val="0"/>
                          <w:marTop w:val="0"/>
                          <w:marBottom w:val="0"/>
                          <w:divBdr>
                            <w:top w:val="none" w:sz="0" w:space="0" w:color="auto"/>
                            <w:left w:val="none" w:sz="0" w:space="0" w:color="auto"/>
                            <w:bottom w:val="none" w:sz="0" w:space="0" w:color="auto"/>
                            <w:right w:val="none" w:sz="0" w:space="0" w:color="auto"/>
                          </w:divBdr>
                          <w:divsChild>
                            <w:div w:id="1475830408">
                              <w:marLeft w:val="0"/>
                              <w:marRight w:val="0"/>
                              <w:marTop w:val="0"/>
                              <w:marBottom w:val="0"/>
                              <w:divBdr>
                                <w:top w:val="none" w:sz="0" w:space="0" w:color="auto"/>
                                <w:left w:val="none" w:sz="0" w:space="0" w:color="auto"/>
                                <w:bottom w:val="none" w:sz="0" w:space="0" w:color="auto"/>
                                <w:right w:val="none" w:sz="0" w:space="0" w:color="auto"/>
                              </w:divBdr>
                              <w:divsChild>
                                <w:div w:id="79987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5536712">
      <w:bodyDiv w:val="1"/>
      <w:marLeft w:val="0"/>
      <w:marRight w:val="0"/>
      <w:marTop w:val="0"/>
      <w:marBottom w:val="0"/>
      <w:divBdr>
        <w:top w:val="none" w:sz="0" w:space="0" w:color="auto"/>
        <w:left w:val="none" w:sz="0" w:space="0" w:color="auto"/>
        <w:bottom w:val="none" w:sz="0" w:space="0" w:color="auto"/>
        <w:right w:val="none" w:sz="0" w:space="0" w:color="auto"/>
      </w:divBdr>
      <w:divsChild>
        <w:div w:id="1656763552">
          <w:marLeft w:val="0"/>
          <w:marRight w:val="0"/>
          <w:marTop w:val="0"/>
          <w:marBottom w:val="0"/>
          <w:divBdr>
            <w:top w:val="none" w:sz="0" w:space="0" w:color="auto"/>
            <w:left w:val="none" w:sz="0" w:space="0" w:color="auto"/>
            <w:bottom w:val="none" w:sz="0" w:space="0" w:color="auto"/>
            <w:right w:val="none" w:sz="0" w:space="0" w:color="auto"/>
          </w:divBdr>
          <w:divsChild>
            <w:div w:id="1895726495">
              <w:marLeft w:val="0"/>
              <w:marRight w:val="0"/>
              <w:marTop w:val="0"/>
              <w:marBottom w:val="0"/>
              <w:divBdr>
                <w:top w:val="none" w:sz="0" w:space="0" w:color="auto"/>
                <w:left w:val="none" w:sz="0" w:space="0" w:color="auto"/>
                <w:bottom w:val="none" w:sz="0" w:space="0" w:color="auto"/>
                <w:right w:val="none" w:sz="0" w:space="0" w:color="auto"/>
              </w:divBdr>
              <w:divsChild>
                <w:div w:id="1815103846">
                  <w:marLeft w:val="0"/>
                  <w:marRight w:val="0"/>
                  <w:marTop w:val="0"/>
                  <w:marBottom w:val="0"/>
                  <w:divBdr>
                    <w:top w:val="none" w:sz="0" w:space="0" w:color="auto"/>
                    <w:left w:val="none" w:sz="0" w:space="0" w:color="auto"/>
                    <w:bottom w:val="none" w:sz="0" w:space="0" w:color="auto"/>
                    <w:right w:val="none" w:sz="0" w:space="0" w:color="auto"/>
                  </w:divBdr>
                  <w:divsChild>
                    <w:div w:id="521631131">
                      <w:marLeft w:val="0"/>
                      <w:marRight w:val="0"/>
                      <w:marTop w:val="0"/>
                      <w:marBottom w:val="0"/>
                      <w:divBdr>
                        <w:top w:val="none" w:sz="0" w:space="0" w:color="auto"/>
                        <w:left w:val="none" w:sz="0" w:space="0" w:color="auto"/>
                        <w:bottom w:val="none" w:sz="0" w:space="0" w:color="auto"/>
                        <w:right w:val="none" w:sz="0" w:space="0" w:color="auto"/>
                      </w:divBdr>
                      <w:divsChild>
                        <w:div w:id="144245217">
                          <w:marLeft w:val="0"/>
                          <w:marRight w:val="0"/>
                          <w:marTop w:val="0"/>
                          <w:marBottom w:val="0"/>
                          <w:divBdr>
                            <w:top w:val="none" w:sz="0" w:space="0" w:color="auto"/>
                            <w:left w:val="none" w:sz="0" w:space="0" w:color="auto"/>
                            <w:bottom w:val="none" w:sz="0" w:space="0" w:color="auto"/>
                            <w:right w:val="none" w:sz="0" w:space="0" w:color="auto"/>
                          </w:divBdr>
                          <w:divsChild>
                            <w:div w:id="1549219687">
                              <w:marLeft w:val="0"/>
                              <w:marRight w:val="0"/>
                              <w:marTop w:val="0"/>
                              <w:marBottom w:val="0"/>
                              <w:divBdr>
                                <w:top w:val="none" w:sz="0" w:space="0" w:color="auto"/>
                                <w:left w:val="none" w:sz="0" w:space="0" w:color="auto"/>
                                <w:bottom w:val="none" w:sz="0" w:space="0" w:color="auto"/>
                                <w:right w:val="none" w:sz="0" w:space="0" w:color="auto"/>
                              </w:divBdr>
                              <w:divsChild>
                                <w:div w:id="135615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040088">
          <w:marLeft w:val="0"/>
          <w:marRight w:val="0"/>
          <w:marTop w:val="0"/>
          <w:marBottom w:val="0"/>
          <w:divBdr>
            <w:top w:val="none" w:sz="0" w:space="0" w:color="auto"/>
            <w:left w:val="none" w:sz="0" w:space="0" w:color="auto"/>
            <w:bottom w:val="none" w:sz="0" w:space="0" w:color="auto"/>
            <w:right w:val="none" w:sz="0" w:space="0" w:color="auto"/>
          </w:divBdr>
          <w:divsChild>
            <w:div w:id="125585259">
              <w:marLeft w:val="0"/>
              <w:marRight w:val="0"/>
              <w:marTop w:val="0"/>
              <w:marBottom w:val="0"/>
              <w:divBdr>
                <w:top w:val="none" w:sz="0" w:space="0" w:color="auto"/>
                <w:left w:val="none" w:sz="0" w:space="0" w:color="auto"/>
                <w:bottom w:val="none" w:sz="0" w:space="0" w:color="auto"/>
                <w:right w:val="none" w:sz="0" w:space="0" w:color="auto"/>
              </w:divBdr>
              <w:divsChild>
                <w:div w:id="1446343685">
                  <w:marLeft w:val="0"/>
                  <w:marRight w:val="0"/>
                  <w:marTop w:val="0"/>
                  <w:marBottom w:val="0"/>
                  <w:divBdr>
                    <w:top w:val="none" w:sz="0" w:space="0" w:color="auto"/>
                    <w:left w:val="none" w:sz="0" w:space="0" w:color="auto"/>
                    <w:bottom w:val="none" w:sz="0" w:space="0" w:color="auto"/>
                    <w:right w:val="none" w:sz="0" w:space="0" w:color="auto"/>
                  </w:divBdr>
                  <w:divsChild>
                    <w:div w:id="1307123039">
                      <w:marLeft w:val="0"/>
                      <w:marRight w:val="0"/>
                      <w:marTop w:val="0"/>
                      <w:marBottom w:val="0"/>
                      <w:divBdr>
                        <w:top w:val="none" w:sz="0" w:space="0" w:color="auto"/>
                        <w:left w:val="none" w:sz="0" w:space="0" w:color="auto"/>
                        <w:bottom w:val="none" w:sz="0" w:space="0" w:color="auto"/>
                        <w:right w:val="none" w:sz="0" w:space="0" w:color="auto"/>
                      </w:divBdr>
                      <w:divsChild>
                        <w:div w:id="1289583536">
                          <w:marLeft w:val="0"/>
                          <w:marRight w:val="0"/>
                          <w:marTop w:val="0"/>
                          <w:marBottom w:val="0"/>
                          <w:divBdr>
                            <w:top w:val="none" w:sz="0" w:space="0" w:color="auto"/>
                            <w:left w:val="none" w:sz="0" w:space="0" w:color="auto"/>
                            <w:bottom w:val="none" w:sz="0" w:space="0" w:color="auto"/>
                            <w:right w:val="none" w:sz="0" w:space="0" w:color="auto"/>
                          </w:divBdr>
                          <w:divsChild>
                            <w:div w:id="662245983">
                              <w:marLeft w:val="0"/>
                              <w:marRight w:val="0"/>
                              <w:marTop w:val="0"/>
                              <w:marBottom w:val="0"/>
                              <w:divBdr>
                                <w:top w:val="none" w:sz="0" w:space="0" w:color="auto"/>
                                <w:left w:val="none" w:sz="0" w:space="0" w:color="auto"/>
                                <w:bottom w:val="none" w:sz="0" w:space="0" w:color="auto"/>
                                <w:right w:val="none" w:sz="0" w:space="0" w:color="auto"/>
                              </w:divBdr>
                              <w:divsChild>
                                <w:div w:id="18558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090227">
          <w:marLeft w:val="0"/>
          <w:marRight w:val="0"/>
          <w:marTop w:val="0"/>
          <w:marBottom w:val="0"/>
          <w:divBdr>
            <w:top w:val="none" w:sz="0" w:space="0" w:color="auto"/>
            <w:left w:val="none" w:sz="0" w:space="0" w:color="auto"/>
            <w:bottom w:val="none" w:sz="0" w:space="0" w:color="auto"/>
            <w:right w:val="none" w:sz="0" w:space="0" w:color="auto"/>
          </w:divBdr>
          <w:divsChild>
            <w:div w:id="1822037205">
              <w:marLeft w:val="0"/>
              <w:marRight w:val="0"/>
              <w:marTop w:val="0"/>
              <w:marBottom w:val="0"/>
              <w:divBdr>
                <w:top w:val="none" w:sz="0" w:space="0" w:color="auto"/>
                <w:left w:val="none" w:sz="0" w:space="0" w:color="auto"/>
                <w:bottom w:val="none" w:sz="0" w:space="0" w:color="auto"/>
                <w:right w:val="none" w:sz="0" w:space="0" w:color="auto"/>
              </w:divBdr>
              <w:divsChild>
                <w:div w:id="1881624724">
                  <w:marLeft w:val="0"/>
                  <w:marRight w:val="0"/>
                  <w:marTop w:val="0"/>
                  <w:marBottom w:val="0"/>
                  <w:divBdr>
                    <w:top w:val="none" w:sz="0" w:space="0" w:color="auto"/>
                    <w:left w:val="none" w:sz="0" w:space="0" w:color="auto"/>
                    <w:bottom w:val="none" w:sz="0" w:space="0" w:color="auto"/>
                    <w:right w:val="none" w:sz="0" w:space="0" w:color="auto"/>
                  </w:divBdr>
                  <w:divsChild>
                    <w:div w:id="2007975734">
                      <w:marLeft w:val="0"/>
                      <w:marRight w:val="0"/>
                      <w:marTop w:val="0"/>
                      <w:marBottom w:val="0"/>
                      <w:divBdr>
                        <w:top w:val="none" w:sz="0" w:space="0" w:color="auto"/>
                        <w:left w:val="none" w:sz="0" w:space="0" w:color="auto"/>
                        <w:bottom w:val="none" w:sz="0" w:space="0" w:color="auto"/>
                        <w:right w:val="none" w:sz="0" w:space="0" w:color="auto"/>
                      </w:divBdr>
                      <w:divsChild>
                        <w:div w:id="480971616">
                          <w:marLeft w:val="0"/>
                          <w:marRight w:val="0"/>
                          <w:marTop w:val="0"/>
                          <w:marBottom w:val="0"/>
                          <w:divBdr>
                            <w:top w:val="none" w:sz="0" w:space="0" w:color="auto"/>
                            <w:left w:val="none" w:sz="0" w:space="0" w:color="auto"/>
                            <w:bottom w:val="none" w:sz="0" w:space="0" w:color="auto"/>
                            <w:right w:val="none" w:sz="0" w:space="0" w:color="auto"/>
                          </w:divBdr>
                          <w:divsChild>
                            <w:div w:id="1947424037">
                              <w:marLeft w:val="0"/>
                              <w:marRight w:val="0"/>
                              <w:marTop w:val="0"/>
                              <w:marBottom w:val="0"/>
                              <w:divBdr>
                                <w:top w:val="none" w:sz="0" w:space="0" w:color="auto"/>
                                <w:left w:val="none" w:sz="0" w:space="0" w:color="auto"/>
                                <w:bottom w:val="none" w:sz="0" w:space="0" w:color="auto"/>
                                <w:right w:val="none" w:sz="0" w:space="0" w:color="auto"/>
                              </w:divBdr>
                              <w:divsChild>
                                <w:div w:id="209554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0717360">
      <w:bodyDiv w:val="1"/>
      <w:marLeft w:val="0"/>
      <w:marRight w:val="0"/>
      <w:marTop w:val="0"/>
      <w:marBottom w:val="0"/>
      <w:divBdr>
        <w:top w:val="none" w:sz="0" w:space="0" w:color="auto"/>
        <w:left w:val="none" w:sz="0" w:space="0" w:color="auto"/>
        <w:bottom w:val="none" w:sz="0" w:space="0" w:color="auto"/>
        <w:right w:val="none" w:sz="0" w:space="0" w:color="auto"/>
      </w:divBdr>
      <w:divsChild>
        <w:div w:id="615528448">
          <w:marLeft w:val="0"/>
          <w:marRight w:val="0"/>
          <w:marTop w:val="0"/>
          <w:marBottom w:val="0"/>
          <w:divBdr>
            <w:top w:val="none" w:sz="0" w:space="0" w:color="auto"/>
            <w:left w:val="none" w:sz="0" w:space="0" w:color="auto"/>
            <w:bottom w:val="none" w:sz="0" w:space="0" w:color="auto"/>
            <w:right w:val="none" w:sz="0" w:space="0" w:color="auto"/>
          </w:divBdr>
          <w:divsChild>
            <w:div w:id="120611281">
              <w:marLeft w:val="0"/>
              <w:marRight w:val="0"/>
              <w:marTop w:val="0"/>
              <w:marBottom w:val="0"/>
              <w:divBdr>
                <w:top w:val="none" w:sz="0" w:space="0" w:color="auto"/>
                <w:left w:val="none" w:sz="0" w:space="0" w:color="auto"/>
                <w:bottom w:val="none" w:sz="0" w:space="0" w:color="auto"/>
                <w:right w:val="none" w:sz="0" w:space="0" w:color="auto"/>
              </w:divBdr>
              <w:divsChild>
                <w:div w:id="1612203063">
                  <w:marLeft w:val="0"/>
                  <w:marRight w:val="0"/>
                  <w:marTop w:val="0"/>
                  <w:marBottom w:val="0"/>
                  <w:divBdr>
                    <w:top w:val="none" w:sz="0" w:space="0" w:color="auto"/>
                    <w:left w:val="none" w:sz="0" w:space="0" w:color="auto"/>
                    <w:bottom w:val="none" w:sz="0" w:space="0" w:color="auto"/>
                    <w:right w:val="none" w:sz="0" w:space="0" w:color="auto"/>
                  </w:divBdr>
                  <w:divsChild>
                    <w:div w:id="23868322">
                      <w:marLeft w:val="0"/>
                      <w:marRight w:val="0"/>
                      <w:marTop w:val="0"/>
                      <w:marBottom w:val="0"/>
                      <w:divBdr>
                        <w:top w:val="none" w:sz="0" w:space="0" w:color="auto"/>
                        <w:left w:val="none" w:sz="0" w:space="0" w:color="auto"/>
                        <w:bottom w:val="none" w:sz="0" w:space="0" w:color="auto"/>
                        <w:right w:val="none" w:sz="0" w:space="0" w:color="auto"/>
                      </w:divBdr>
                      <w:divsChild>
                        <w:div w:id="2043938386">
                          <w:marLeft w:val="0"/>
                          <w:marRight w:val="0"/>
                          <w:marTop w:val="0"/>
                          <w:marBottom w:val="0"/>
                          <w:divBdr>
                            <w:top w:val="none" w:sz="0" w:space="0" w:color="auto"/>
                            <w:left w:val="none" w:sz="0" w:space="0" w:color="auto"/>
                            <w:bottom w:val="none" w:sz="0" w:space="0" w:color="auto"/>
                            <w:right w:val="none" w:sz="0" w:space="0" w:color="auto"/>
                          </w:divBdr>
                          <w:divsChild>
                            <w:div w:id="574632496">
                              <w:marLeft w:val="0"/>
                              <w:marRight w:val="0"/>
                              <w:marTop w:val="0"/>
                              <w:marBottom w:val="0"/>
                              <w:divBdr>
                                <w:top w:val="none" w:sz="0" w:space="0" w:color="auto"/>
                                <w:left w:val="none" w:sz="0" w:space="0" w:color="auto"/>
                                <w:bottom w:val="none" w:sz="0" w:space="0" w:color="auto"/>
                                <w:right w:val="none" w:sz="0" w:space="0" w:color="auto"/>
                              </w:divBdr>
                              <w:divsChild>
                                <w:div w:id="499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400764">
          <w:marLeft w:val="0"/>
          <w:marRight w:val="0"/>
          <w:marTop w:val="0"/>
          <w:marBottom w:val="0"/>
          <w:divBdr>
            <w:top w:val="none" w:sz="0" w:space="0" w:color="auto"/>
            <w:left w:val="none" w:sz="0" w:space="0" w:color="auto"/>
            <w:bottom w:val="none" w:sz="0" w:space="0" w:color="auto"/>
            <w:right w:val="none" w:sz="0" w:space="0" w:color="auto"/>
          </w:divBdr>
          <w:divsChild>
            <w:div w:id="679552945">
              <w:marLeft w:val="0"/>
              <w:marRight w:val="0"/>
              <w:marTop w:val="0"/>
              <w:marBottom w:val="0"/>
              <w:divBdr>
                <w:top w:val="none" w:sz="0" w:space="0" w:color="auto"/>
                <w:left w:val="none" w:sz="0" w:space="0" w:color="auto"/>
                <w:bottom w:val="none" w:sz="0" w:space="0" w:color="auto"/>
                <w:right w:val="none" w:sz="0" w:space="0" w:color="auto"/>
              </w:divBdr>
              <w:divsChild>
                <w:div w:id="1673604287">
                  <w:marLeft w:val="0"/>
                  <w:marRight w:val="0"/>
                  <w:marTop w:val="0"/>
                  <w:marBottom w:val="0"/>
                  <w:divBdr>
                    <w:top w:val="none" w:sz="0" w:space="0" w:color="auto"/>
                    <w:left w:val="none" w:sz="0" w:space="0" w:color="auto"/>
                    <w:bottom w:val="none" w:sz="0" w:space="0" w:color="auto"/>
                    <w:right w:val="none" w:sz="0" w:space="0" w:color="auto"/>
                  </w:divBdr>
                  <w:divsChild>
                    <w:div w:id="1400716425">
                      <w:marLeft w:val="0"/>
                      <w:marRight w:val="0"/>
                      <w:marTop w:val="0"/>
                      <w:marBottom w:val="0"/>
                      <w:divBdr>
                        <w:top w:val="none" w:sz="0" w:space="0" w:color="auto"/>
                        <w:left w:val="none" w:sz="0" w:space="0" w:color="auto"/>
                        <w:bottom w:val="none" w:sz="0" w:space="0" w:color="auto"/>
                        <w:right w:val="none" w:sz="0" w:space="0" w:color="auto"/>
                      </w:divBdr>
                      <w:divsChild>
                        <w:div w:id="225379847">
                          <w:marLeft w:val="0"/>
                          <w:marRight w:val="0"/>
                          <w:marTop w:val="0"/>
                          <w:marBottom w:val="0"/>
                          <w:divBdr>
                            <w:top w:val="none" w:sz="0" w:space="0" w:color="auto"/>
                            <w:left w:val="none" w:sz="0" w:space="0" w:color="auto"/>
                            <w:bottom w:val="none" w:sz="0" w:space="0" w:color="auto"/>
                            <w:right w:val="none" w:sz="0" w:space="0" w:color="auto"/>
                          </w:divBdr>
                          <w:divsChild>
                            <w:div w:id="1251429879">
                              <w:marLeft w:val="0"/>
                              <w:marRight w:val="0"/>
                              <w:marTop w:val="0"/>
                              <w:marBottom w:val="0"/>
                              <w:divBdr>
                                <w:top w:val="none" w:sz="0" w:space="0" w:color="auto"/>
                                <w:left w:val="none" w:sz="0" w:space="0" w:color="auto"/>
                                <w:bottom w:val="none" w:sz="0" w:space="0" w:color="auto"/>
                                <w:right w:val="none" w:sz="0" w:space="0" w:color="auto"/>
                              </w:divBdr>
                              <w:divsChild>
                                <w:div w:id="202050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092315188">
      <w:bodyDiv w:val="1"/>
      <w:marLeft w:val="0"/>
      <w:marRight w:val="0"/>
      <w:marTop w:val="0"/>
      <w:marBottom w:val="0"/>
      <w:divBdr>
        <w:top w:val="none" w:sz="0" w:space="0" w:color="auto"/>
        <w:left w:val="none" w:sz="0" w:space="0" w:color="auto"/>
        <w:bottom w:val="none" w:sz="0" w:space="0" w:color="auto"/>
        <w:right w:val="none" w:sz="0" w:space="0" w:color="auto"/>
      </w:divBdr>
      <w:divsChild>
        <w:div w:id="1115755821">
          <w:marLeft w:val="0"/>
          <w:marRight w:val="0"/>
          <w:marTop w:val="0"/>
          <w:marBottom w:val="0"/>
          <w:divBdr>
            <w:top w:val="none" w:sz="0" w:space="0" w:color="auto"/>
            <w:left w:val="none" w:sz="0" w:space="0" w:color="auto"/>
            <w:bottom w:val="none" w:sz="0" w:space="0" w:color="auto"/>
            <w:right w:val="none" w:sz="0" w:space="0" w:color="auto"/>
          </w:divBdr>
          <w:divsChild>
            <w:div w:id="1312297366">
              <w:marLeft w:val="0"/>
              <w:marRight w:val="0"/>
              <w:marTop w:val="0"/>
              <w:marBottom w:val="0"/>
              <w:divBdr>
                <w:top w:val="none" w:sz="0" w:space="0" w:color="auto"/>
                <w:left w:val="none" w:sz="0" w:space="0" w:color="auto"/>
                <w:bottom w:val="none" w:sz="0" w:space="0" w:color="auto"/>
                <w:right w:val="none" w:sz="0" w:space="0" w:color="auto"/>
              </w:divBdr>
              <w:divsChild>
                <w:div w:id="1118569471">
                  <w:marLeft w:val="0"/>
                  <w:marRight w:val="0"/>
                  <w:marTop w:val="0"/>
                  <w:marBottom w:val="0"/>
                  <w:divBdr>
                    <w:top w:val="none" w:sz="0" w:space="0" w:color="auto"/>
                    <w:left w:val="none" w:sz="0" w:space="0" w:color="auto"/>
                    <w:bottom w:val="none" w:sz="0" w:space="0" w:color="auto"/>
                    <w:right w:val="none" w:sz="0" w:space="0" w:color="auto"/>
                  </w:divBdr>
                  <w:divsChild>
                    <w:div w:id="1380859770">
                      <w:marLeft w:val="0"/>
                      <w:marRight w:val="0"/>
                      <w:marTop w:val="0"/>
                      <w:marBottom w:val="0"/>
                      <w:divBdr>
                        <w:top w:val="none" w:sz="0" w:space="0" w:color="auto"/>
                        <w:left w:val="none" w:sz="0" w:space="0" w:color="auto"/>
                        <w:bottom w:val="none" w:sz="0" w:space="0" w:color="auto"/>
                        <w:right w:val="none" w:sz="0" w:space="0" w:color="auto"/>
                      </w:divBdr>
                      <w:divsChild>
                        <w:div w:id="747314607">
                          <w:marLeft w:val="0"/>
                          <w:marRight w:val="0"/>
                          <w:marTop w:val="0"/>
                          <w:marBottom w:val="0"/>
                          <w:divBdr>
                            <w:top w:val="none" w:sz="0" w:space="0" w:color="auto"/>
                            <w:left w:val="none" w:sz="0" w:space="0" w:color="auto"/>
                            <w:bottom w:val="none" w:sz="0" w:space="0" w:color="auto"/>
                            <w:right w:val="none" w:sz="0" w:space="0" w:color="auto"/>
                          </w:divBdr>
                          <w:divsChild>
                            <w:div w:id="1945377782">
                              <w:marLeft w:val="0"/>
                              <w:marRight w:val="0"/>
                              <w:marTop w:val="0"/>
                              <w:marBottom w:val="0"/>
                              <w:divBdr>
                                <w:top w:val="none" w:sz="0" w:space="0" w:color="auto"/>
                                <w:left w:val="none" w:sz="0" w:space="0" w:color="auto"/>
                                <w:bottom w:val="none" w:sz="0" w:space="0" w:color="auto"/>
                                <w:right w:val="none" w:sz="0" w:space="0" w:color="auto"/>
                              </w:divBdr>
                              <w:divsChild>
                                <w:div w:id="1129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266253">
          <w:marLeft w:val="0"/>
          <w:marRight w:val="0"/>
          <w:marTop w:val="0"/>
          <w:marBottom w:val="0"/>
          <w:divBdr>
            <w:top w:val="none" w:sz="0" w:space="0" w:color="auto"/>
            <w:left w:val="none" w:sz="0" w:space="0" w:color="auto"/>
            <w:bottom w:val="none" w:sz="0" w:space="0" w:color="auto"/>
            <w:right w:val="none" w:sz="0" w:space="0" w:color="auto"/>
          </w:divBdr>
          <w:divsChild>
            <w:div w:id="535774850">
              <w:marLeft w:val="0"/>
              <w:marRight w:val="0"/>
              <w:marTop w:val="0"/>
              <w:marBottom w:val="0"/>
              <w:divBdr>
                <w:top w:val="none" w:sz="0" w:space="0" w:color="auto"/>
                <w:left w:val="none" w:sz="0" w:space="0" w:color="auto"/>
                <w:bottom w:val="none" w:sz="0" w:space="0" w:color="auto"/>
                <w:right w:val="none" w:sz="0" w:space="0" w:color="auto"/>
              </w:divBdr>
              <w:divsChild>
                <w:div w:id="1011375378">
                  <w:marLeft w:val="0"/>
                  <w:marRight w:val="0"/>
                  <w:marTop w:val="0"/>
                  <w:marBottom w:val="0"/>
                  <w:divBdr>
                    <w:top w:val="none" w:sz="0" w:space="0" w:color="auto"/>
                    <w:left w:val="none" w:sz="0" w:space="0" w:color="auto"/>
                    <w:bottom w:val="none" w:sz="0" w:space="0" w:color="auto"/>
                    <w:right w:val="none" w:sz="0" w:space="0" w:color="auto"/>
                  </w:divBdr>
                  <w:divsChild>
                    <w:div w:id="824510199">
                      <w:marLeft w:val="0"/>
                      <w:marRight w:val="0"/>
                      <w:marTop w:val="0"/>
                      <w:marBottom w:val="0"/>
                      <w:divBdr>
                        <w:top w:val="none" w:sz="0" w:space="0" w:color="auto"/>
                        <w:left w:val="none" w:sz="0" w:space="0" w:color="auto"/>
                        <w:bottom w:val="none" w:sz="0" w:space="0" w:color="auto"/>
                        <w:right w:val="none" w:sz="0" w:space="0" w:color="auto"/>
                      </w:divBdr>
                      <w:divsChild>
                        <w:div w:id="692076059">
                          <w:marLeft w:val="0"/>
                          <w:marRight w:val="0"/>
                          <w:marTop w:val="0"/>
                          <w:marBottom w:val="0"/>
                          <w:divBdr>
                            <w:top w:val="none" w:sz="0" w:space="0" w:color="auto"/>
                            <w:left w:val="none" w:sz="0" w:space="0" w:color="auto"/>
                            <w:bottom w:val="none" w:sz="0" w:space="0" w:color="auto"/>
                            <w:right w:val="none" w:sz="0" w:space="0" w:color="auto"/>
                          </w:divBdr>
                          <w:divsChild>
                            <w:div w:id="1917007246">
                              <w:marLeft w:val="0"/>
                              <w:marRight w:val="0"/>
                              <w:marTop w:val="0"/>
                              <w:marBottom w:val="0"/>
                              <w:divBdr>
                                <w:top w:val="none" w:sz="0" w:space="0" w:color="auto"/>
                                <w:left w:val="none" w:sz="0" w:space="0" w:color="auto"/>
                                <w:bottom w:val="none" w:sz="0" w:space="0" w:color="auto"/>
                                <w:right w:val="none" w:sz="0" w:space="0" w:color="auto"/>
                              </w:divBdr>
                              <w:divsChild>
                                <w:div w:id="168435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0406952">
          <w:marLeft w:val="0"/>
          <w:marRight w:val="0"/>
          <w:marTop w:val="0"/>
          <w:marBottom w:val="0"/>
          <w:divBdr>
            <w:top w:val="none" w:sz="0" w:space="0" w:color="auto"/>
            <w:left w:val="none" w:sz="0" w:space="0" w:color="auto"/>
            <w:bottom w:val="none" w:sz="0" w:space="0" w:color="auto"/>
            <w:right w:val="none" w:sz="0" w:space="0" w:color="auto"/>
          </w:divBdr>
          <w:divsChild>
            <w:div w:id="132870952">
              <w:marLeft w:val="0"/>
              <w:marRight w:val="0"/>
              <w:marTop w:val="0"/>
              <w:marBottom w:val="0"/>
              <w:divBdr>
                <w:top w:val="none" w:sz="0" w:space="0" w:color="auto"/>
                <w:left w:val="none" w:sz="0" w:space="0" w:color="auto"/>
                <w:bottom w:val="none" w:sz="0" w:space="0" w:color="auto"/>
                <w:right w:val="none" w:sz="0" w:space="0" w:color="auto"/>
              </w:divBdr>
              <w:divsChild>
                <w:div w:id="624653861">
                  <w:marLeft w:val="0"/>
                  <w:marRight w:val="0"/>
                  <w:marTop w:val="0"/>
                  <w:marBottom w:val="0"/>
                  <w:divBdr>
                    <w:top w:val="none" w:sz="0" w:space="0" w:color="auto"/>
                    <w:left w:val="none" w:sz="0" w:space="0" w:color="auto"/>
                    <w:bottom w:val="none" w:sz="0" w:space="0" w:color="auto"/>
                    <w:right w:val="none" w:sz="0" w:space="0" w:color="auto"/>
                  </w:divBdr>
                  <w:divsChild>
                    <w:div w:id="20322970">
                      <w:marLeft w:val="0"/>
                      <w:marRight w:val="0"/>
                      <w:marTop w:val="0"/>
                      <w:marBottom w:val="0"/>
                      <w:divBdr>
                        <w:top w:val="none" w:sz="0" w:space="0" w:color="auto"/>
                        <w:left w:val="none" w:sz="0" w:space="0" w:color="auto"/>
                        <w:bottom w:val="none" w:sz="0" w:space="0" w:color="auto"/>
                        <w:right w:val="none" w:sz="0" w:space="0" w:color="auto"/>
                      </w:divBdr>
                      <w:divsChild>
                        <w:div w:id="939994422">
                          <w:marLeft w:val="0"/>
                          <w:marRight w:val="0"/>
                          <w:marTop w:val="0"/>
                          <w:marBottom w:val="0"/>
                          <w:divBdr>
                            <w:top w:val="none" w:sz="0" w:space="0" w:color="auto"/>
                            <w:left w:val="none" w:sz="0" w:space="0" w:color="auto"/>
                            <w:bottom w:val="none" w:sz="0" w:space="0" w:color="auto"/>
                            <w:right w:val="none" w:sz="0" w:space="0" w:color="auto"/>
                          </w:divBdr>
                          <w:divsChild>
                            <w:div w:id="1879588049">
                              <w:marLeft w:val="0"/>
                              <w:marRight w:val="0"/>
                              <w:marTop w:val="0"/>
                              <w:marBottom w:val="0"/>
                              <w:divBdr>
                                <w:top w:val="none" w:sz="0" w:space="0" w:color="auto"/>
                                <w:left w:val="none" w:sz="0" w:space="0" w:color="auto"/>
                                <w:bottom w:val="none" w:sz="0" w:space="0" w:color="auto"/>
                                <w:right w:val="none" w:sz="0" w:space="0" w:color="auto"/>
                              </w:divBdr>
                              <w:divsChild>
                                <w:div w:id="97996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2112444">
      <w:bodyDiv w:val="1"/>
      <w:marLeft w:val="0"/>
      <w:marRight w:val="0"/>
      <w:marTop w:val="0"/>
      <w:marBottom w:val="0"/>
      <w:divBdr>
        <w:top w:val="none" w:sz="0" w:space="0" w:color="auto"/>
        <w:left w:val="none" w:sz="0" w:space="0" w:color="auto"/>
        <w:bottom w:val="none" w:sz="0" w:space="0" w:color="auto"/>
        <w:right w:val="none" w:sz="0" w:space="0" w:color="auto"/>
      </w:divBdr>
      <w:divsChild>
        <w:div w:id="1325352959">
          <w:marLeft w:val="0"/>
          <w:marRight w:val="0"/>
          <w:marTop w:val="0"/>
          <w:marBottom w:val="0"/>
          <w:divBdr>
            <w:top w:val="none" w:sz="0" w:space="0" w:color="auto"/>
            <w:left w:val="none" w:sz="0" w:space="0" w:color="auto"/>
            <w:bottom w:val="none" w:sz="0" w:space="0" w:color="auto"/>
            <w:right w:val="none" w:sz="0" w:space="0" w:color="auto"/>
          </w:divBdr>
          <w:divsChild>
            <w:div w:id="1475949564">
              <w:marLeft w:val="0"/>
              <w:marRight w:val="0"/>
              <w:marTop w:val="0"/>
              <w:marBottom w:val="0"/>
              <w:divBdr>
                <w:top w:val="none" w:sz="0" w:space="0" w:color="auto"/>
                <w:left w:val="none" w:sz="0" w:space="0" w:color="auto"/>
                <w:bottom w:val="none" w:sz="0" w:space="0" w:color="auto"/>
                <w:right w:val="none" w:sz="0" w:space="0" w:color="auto"/>
              </w:divBdr>
              <w:divsChild>
                <w:div w:id="1628660795">
                  <w:marLeft w:val="0"/>
                  <w:marRight w:val="0"/>
                  <w:marTop w:val="0"/>
                  <w:marBottom w:val="0"/>
                  <w:divBdr>
                    <w:top w:val="none" w:sz="0" w:space="0" w:color="auto"/>
                    <w:left w:val="none" w:sz="0" w:space="0" w:color="auto"/>
                    <w:bottom w:val="none" w:sz="0" w:space="0" w:color="auto"/>
                    <w:right w:val="none" w:sz="0" w:space="0" w:color="auto"/>
                  </w:divBdr>
                  <w:divsChild>
                    <w:div w:id="367492681">
                      <w:marLeft w:val="0"/>
                      <w:marRight w:val="0"/>
                      <w:marTop w:val="0"/>
                      <w:marBottom w:val="0"/>
                      <w:divBdr>
                        <w:top w:val="none" w:sz="0" w:space="0" w:color="auto"/>
                        <w:left w:val="none" w:sz="0" w:space="0" w:color="auto"/>
                        <w:bottom w:val="none" w:sz="0" w:space="0" w:color="auto"/>
                        <w:right w:val="none" w:sz="0" w:space="0" w:color="auto"/>
                      </w:divBdr>
                      <w:divsChild>
                        <w:div w:id="496574984">
                          <w:marLeft w:val="0"/>
                          <w:marRight w:val="0"/>
                          <w:marTop w:val="0"/>
                          <w:marBottom w:val="0"/>
                          <w:divBdr>
                            <w:top w:val="none" w:sz="0" w:space="0" w:color="auto"/>
                            <w:left w:val="none" w:sz="0" w:space="0" w:color="auto"/>
                            <w:bottom w:val="none" w:sz="0" w:space="0" w:color="auto"/>
                            <w:right w:val="none" w:sz="0" w:space="0" w:color="auto"/>
                          </w:divBdr>
                          <w:divsChild>
                            <w:div w:id="400828866">
                              <w:marLeft w:val="0"/>
                              <w:marRight w:val="0"/>
                              <w:marTop w:val="0"/>
                              <w:marBottom w:val="0"/>
                              <w:divBdr>
                                <w:top w:val="none" w:sz="0" w:space="0" w:color="auto"/>
                                <w:left w:val="none" w:sz="0" w:space="0" w:color="auto"/>
                                <w:bottom w:val="none" w:sz="0" w:space="0" w:color="auto"/>
                                <w:right w:val="none" w:sz="0" w:space="0" w:color="auto"/>
                              </w:divBdr>
                              <w:divsChild>
                                <w:div w:id="129659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394275">
          <w:marLeft w:val="0"/>
          <w:marRight w:val="0"/>
          <w:marTop w:val="0"/>
          <w:marBottom w:val="0"/>
          <w:divBdr>
            <w:top w:val="none" w:sz="0" w:space="0" w:color="auto"/>
            <w:left w:val="none" w:sz="0" w:space="0" w:color="auto"/>
            <w:bottom w:val="none" w:sz="0" w:space="0" w:color="auto"/>
            <w:right w:val="none" w:sz="0" w:space="0" w:color="auto"/>
          </w:divBdr>
          <w:divsChild>
            <w:div w:id="2050643975">
              <w:marLeft w:val="0"/>
              <w:marRight w:val="0"/>
              <w:marTop w:val="0"/>
              <w:marBottom w:val="0"/>
              <w:divBdr>
                <w:top w:val="none" w:sz="0" w:space="0" w:color="auto"/>
                <w:left w:val="none" w:sz="0" w:space="0" w:color="auto"/>
                <w:bottom w:val="none" w:sz="0" w:space="0" w:color="auto"/>
                <w:right w:val="none" w:sz="0" w:space="0" w:color="auto"/>
              </w:divBdr>
              <w:divsChild>
                <w:div w:id="995760883">
                  <w:marLeft w:val="0"/>
                  <w:marRight w:val="0"/>
                  <w:marTop w:val="0"/>
                  <w:marBottom w:val="0"/>
                  <w:divBdr>
                    <w:top w:val="none" w:sz="0" w:space="0" w:color="auto"/>
                    <w:left w:val="none" w:sz="0" w:space="0" w:color="auto"/>
                    <w:bottom w:val="none" w:sz="0" w:space="0" w:color="auto"/>
                    <w:right w:val="none" w:sz="0" w:space="0" w:color="auto"/>
                  </w:divBdr>
                  <w:divsChild>
                    <w:div w:id="1065953341">
                      <w:marLeft w:val="0"/>
                      <w:marRight w:val="0"/>
                      <w:marTop w:val="0"/>
                      <w:marBottom w:val="0"/>
                      <w:divBdr>
                        <w:top w:val="none" w:sz="0" w:space="0" w:color="auto"/>
                        <w:left w:val="none" w:sz="0" w:space="0" w:color="auto"/>
                        <w:bottom w:val="none" w:sz="0" w:space="0" w:color="auto"/>
                        <w:right w:val="none" w:sz="0" w:space="0" w:color="auto"/>
                      </w:divBdr>
                      <w:divsChild>
                        <w:div w:id="2061128451">
                          <w:marLeft w:val="0"/>
                          <w:marRight w:val="0"/>
                          <w:marTop w:val="0"/>
                          <w:marBottom w:val="0"/>
                          <w:divBdr>
                            <w:top w:val="none" w:sz="0" w:space="0" w:color="auto"/>
                            <w:left w:val="none" w:sz="0" w:space="0" w:color="auto"/>
                            <w:bottom w:val="none" w:sz="0" w:space="0" w:color="auto"/>
                            <w:right w:val="none" w:sz="0" w:space="0" w:color="auto"/>
                          </w:divBdr>
                          <w:divsChild>
                            <w:div w:id="1886143055">
                              <w:marLeft w:val="0"/>
                              <w:marRight w:val="0"/>
                              <w:marTop w:val="0"/>
                              <w:marBottom w:val="0"/>
                              <w:divBdr>
                                <w:top w:val="none" w:sz="0" w:space="0" w:color="auto"/>
                                <w:left w:val="none" w:sz="0" w:space="0" w:color="auto"/>
                                <w:bottom w:val="none" w:sz="0" w:space="0" w:color="auto"/>
                                <w:right w:val="none" w:sz="0" w:space="0" w:color="auto"/>
                              </w:divBdr>
                              <w:divsChild>
                                <w:div w:id="251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43819594">
      <w:bodyDiv w:val="1"/>
      <w:marLeft w:val="0"/>
      <w:marRight w:val="0"/>
      <w:marTop w:val="0"/>
      <w:marBottom w:val="0"/>
      <w:divBdr>
        <w:top w:val="none" w:sz="0" w:space="0" w:color="auto"/>
        <w:left w:val="none" w:sz="0" w:space="0" w:color="auto"/>
        <w:bottom w:val="none" w:sz="0" w:space="0" w:color="auto"/>
        <w:right w:val="none" w:sz="0" w:space="0" w:color="auto"/>
      </w:divBdr>
    </w:div>
    <w:div w:id="1354576916">
      <w:bodyDiv w:val="1"/>
      <w:marLeft w:val="0"/>
      <w:marRight w:val="0"/>
      <w:marTop w:val="0"/>
      <w:marBottom w:val="0"/>
      <w:divBdr>
        <w:top w:val="none" w:sz="0" w:space="0" w:color="auto"/>
        <w:left w:val="none" w:sz="0" w:space="0" w:color="auto"/>
        <w:bottom w:val="none" w:sz="0" w:space="0" w:color="auto"/>
        <w:right w:val="none" w:sz="0" w:space="0" w:color="auto"/>
      </w:divBdr>
      <w:divsChild>
        <w:div w:id="1993634710">
          <w:marLeft w:val="0"/>
          <w:marRight w:val="0"/>
          <w:marTop w:val="0"/>
          <w:marBottom w:val="0"/>
          <w:divBdr>
            <w:top w:val="none" w:sz="0" w:space="0" w:color="auto"/>
            <w:left w:val="none" w:sz="0" w:space="0" w:color="auto"/>
            <w:bottom w:val="none" w:sz="0" w:space="0" w:color="auto"/>
            <w:right w:val="none" w:sz="0" w:space="0" w:color="auto"/>
          </w:divBdr>
          <w:divsChild>
            <w:div w:id="865866496">
              <w:marLeft w:val="0"/>
              <w:marRight w:val="0"/>
              <w:marTop w:val="0"/>
              <w:marBottom w:val="0"/>
              <w:divBdr>
                <w:top w:val="none" w:sz="0" w:space="0" w:color="auto"/>
                <w:left w:val="none" w:sz="0" w:space="0" w:color="auto"/>
                <w:bottom w:val="none" w:sz="0" w:space="0" w:color="auto"/>
                <w:right w:val="none" w:sz="0" w:space="0" w:color="auto"/>
              </w:divBdr>
              <w:divsChild>
                <w:div w:id="2105179113">
                  <w:marLeft w:val="0"/>
                  <w:marRight w:val="0"/>
                  <w:marTop w:val="0"/>
                  <w:marBottom w:val="0"/>
                  <w:divBdr>
                    <w:top w:val="none" w:sz="0" w:space="0" w:color="auto"/>
                    <w:left w:val="none" w:sz="0" w:space="0" w:color="auto"/>
                    <w:bottom w:val="none" w:sz="0" w:space="0" w:color="auto"/>
                    <w:right w:val="none" w:sz="0" w:space="0" w:color="auto"/>
                  </w:divBdr>
                  <w:divsChild>
                    <w:div w:id="421996256">
                      <w:marLeft w:val="0"/>
                      <w:marRight w:val="0"/>
                      <w:marTop w:val="0"/>
                      <w:marBottom w:val="0"/>
                      <w:divBdr>
                        <w:top w:val="none" w:sz="0" w:space="0" w:color="auto"/>
                        <w:left w:val="none" w:sz="0" w:space="0" w:color="auto"/>
                        <w:bottom w:val="none" w:sz="0" w:space="0" w:color="auto"/>
                        <w:right w:val="none" w:sz="0" w:space="0" w:color="auto"/>
                      </w:divBdr>
                      <w:divsChild>
                        <w:div w:id="1655646478">
                          <w:marLeft w:val="0"/>
                          <w:marRight w:val="0"/>
                          <w:marTop w:val="0"/>
                          <w:marBottom w:val="0"/>
                          <w:divBdr>
                            <w:top w:val="none" w:sz="0" w:space="0" w:color="auto"/>
                            <w:left w:val="none" w:sz="0" w:space="0" w:color="auto"/>
                            <w:bottom w:val="none" w:sz="0" w:space="0" w:color="auto"/>
                            <w:right w:val="none" w:sz="0" w:space="0" w:color="auto"/>
                          </w:divBdr>
                          <w:divsChild>
                            <w:div w:id="1156071468">
                              <w:marLeft w:val="0"/>
                              <w:marRight w:val="0"/>
                              <w:marTop w:val="0"/>
                              <w:marBottom w:val="0"/>
                              <w:divBdr>
                                <w:top w:val="none" w:sz="0" w:space="0" w:color="auto"/>
                                <w:left w:val="none" w:sz="0" w:space="0" w:color="auto"/>
                                <w:bottom w:val="none" w:sz="0" w:space="0" w:color="auto"/>
                                <w:right w:val="none" w:sz="0" w:space="0" w:color="auto"/>
                              </w:divBdr>
                              <w:divsChild>
                                <w:div w:id="15191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9341691">
          <w:marLeft w:val="0"/>
          <w:marRight w:val="0"/>
          <w:marTop w:val="0"/>
          <w:marBottom w:val="0"/>
          <w:divBdr>
            <w:top w:val="none" w:sz="0" w:space="0" w:color="auto"/>
            <w:left w:val="none" w:sz="0" w:space="0" w:color="auto"/>
            <w:bottom w:val="none" w:sz="0" w:space="0" w:color="auto"/>
            <w:right w:val="none" w:sz="0" w:space="0" w:color="auto"/>
          </w:divBdr>
          <w:divsChild>
            <w:div w:id="431321856">
              <w:marLeft w:val="0"/>
              <w:marRight w:val="0"/>
              <w:marTop w:val="0"/>
              <w:marBottom w:val="0"/>
              <w:divBdr>
                <w:top w:val="none" w:sz="0" w:space="0" w:color="auto"/>
                <w:left w:val="none" w:sz="0" w:space="0" w:color="auto"/>
                <w:bottom w:val="none" w:sz="0" w:space="0" w:color="auto"/>
                <w:right w:val="none" w:sz="0" w:space="0" w:color="auto"/>
              </w:divBdr>
              <w:divsChild>
                <w:div w:id="57941358">
                  <w:marLeft w:val="0"/>
                  <w:marRight w:val="0"/>
                  <w:marTop w:val="0"/>
                  <w:marBottom w:val="0"/>
                  <w:divBdr>
                    <w:top w:val="none" w:sz="0" w:space="0" w:color="auto"/>
                    <w:left w:val="none" w:sz="0" w:space="0" w:color="auto"/>
                    <w:bottom w:val="none" w:sz="0" w:space="0" w:color="auto"/>
                    <w:right w:val="none" w:sz="0" w:space="0" w:color="auto"/>
                  </w:divBdr>
                  <w:divsChild>
                    <w:div w:id="627199505">
                      <w:marLeft w:val="0"/>
                      <w:marRight w:val="0"/>
                      <w:marTop w:val="0"/>
                      <w:marBottom w:val="0"/>
                      <w:divBdr>
                        <w:top w:val="none" w:sz="0" w:space="0" w:color="auto"/>
                        <w:left w:val="none" w:sz="0" w:space="0" w:color="auto"/>
                        <w:bottom w:val="none" w:sz="0" w:space="0" w:color="auto"/>
                        <w:right w:val="none" w:sz="0" w:space="0" w:color="auto"/>
                      </w:divBdr>
                      <w:divsChild>
                        <w:div w:id="605313955">
                          <w:marLeft w:val="0"/>
                          <w:marRight w:val="0"/>
                          <w:marTop w:val="0"/>
                          <w:marBottom w:val="0"/>
                          <w:divBdr>
                            <w:top w:val="none" w:sz="0" w:space="0" w:color="auto"/>
                            <w:left w:val="none" w:sz="0" w:space="0" w:color="auto"/>
                            <w:bottom w:val="none" w:sz="0" w:space="0" w:color="auto"/>
                            <w:right w:val="none" w:sz="0" w:space="0" w:color="auto"/>
                          </w:divBdr>
                          <w:divsChild>
                            <w:div w:id="992636533">
                              <w:marLeft w:val="0"/>
                              <w:marRight w:val="0"/>
                              <w:marTop w:val="0"/>
                              <w:marBottom w:val="0"/>
                              <w:divBdr>
                                <w:top w:val="none" w:sz="0" w:space="0" w:color="auto"/>
                                <w:left w:val="none" w:sz="0" w:space="0" w:color="auto"/>
                                <w:bottom w:val="none" w:sz="0" w:space="0" w:color="auto"/>
                                <w:right w:val="none" w:sz="0" w:space="0" w:color="auto"/>
                              </w:divBdr>
                              <w:divsChild>
                                <w:div w:id="162630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5377464">
      <w:bodyDiv w:val="1"/>
      <w:marLeft w:val="0"/>
      <w:marRight w:val="0"/>
      <w:marTop w:val="0"/>
      <w:marBottom w:val="0"/>
      <w:divBdr>
        <w:top w:val="none" w:sz="0" w:space="0" w:color="auto"/>
        <w:left w:val="none" w:sz="0" w:space="0" w:color="auto"/>
        <w:bottom w:val="none" w:sz="0" w:space="0" w:color="auto"/>
        <w:right w:val="none" w:sz="0" w:space="0" w:color="auto"/>
      </w:divBdr>
      <w:divsChild>
        <w:div w:id="407727336">
          <w:marLeft w:val="0"/>
          <w:marRight w:val="0"/>
          <w:marTop w:val="0"/>
          <w:marBottom w:val="0"/>
          <w:divBdr>
            <w:top w:val="none" w:sz="0" w:space="0" w:color="auto"/>
            <w:left w:val="none" w:sz="0" w:space="0" w:color="auto"/>
            <w:bottom w:val="none" w:sz="0" w:space="0" w:color="auto"/>
            <w:right w:val="none" w:sz="0" w:space="0" w:color="auto"/>
          </w:divBdr>
          <w:divsChild>
            <w:div w:id="184829786">
              <w:marLeft w:val="0"/>
              <w:marRight w:val="0"/>
              <w:marTop w:val="0"/>
              <w:marBottom w:val="0"/>
              <w:divBdr>
                <w:top w:val="none" w:sz="0" w:space="0" w:color="auto"/>
                <w:left w:val="none" w:sz="0" w:space="0" w:color="auto"/>
                <w:bottom w:val="none" w:sz="0" w:space="0" w:color="auto"/>
                <w:right w:val="none" w:sz="0" w:space="0" w:color="auto"/>
              </w:divBdr>
              <w:divsChild>
                <w:div w:id="343168029">
                  <w:marLeft w:val="0"/>
                  <w:marRight w:val="0"/>
                  <w:marTop w:val="0"/>
                  <w:marBottom w:val="0"/>
                  <w:divBdr>
                    <w:top w:val="none" w:sz="0" w:space="0" w:color="auto"/>
                    <w:left w:val="none" w:sz="0" w:space="0" w:color="auto"/>
                    <w:bottom w:val="none" w:sz="0" w:space="0" w:color="auto"/>
                    <w:right w:val="none" w:sz="0" w:space="0" w:color="auto"/>
                  </w:divBdr>
                  <w:divsChild>
                    <w:div w:id="1205679128">
                      <w:marLeft w:val="0"/>
                      <w:marRight w:val="0"/>
                      <w:marTop w:val="0"/>
                      <w:marBottom w:val="0"/>
                      <w:divBdr>
                        <w:top w:val="none" w:sz="0" w:space="0" w:color="auto"/>
                        <w:left w:val="none" w:sz="0" w:space="0" w:color="auto"/>
                        <w:bottom w:val="none" w:sz="0" w:space="0" w:color="auto"/>
                        <w:right w:val="none" w:sz="0" w:space="0" w:color="auto"/>
                      </w:divBdr>
                      <w:divsChild>
                        <w:div w:id="1685279004">
                          <w:marLeft w:val="0"/>
                          <w:marRight w:val="0"/>
                          <w:marTop w:val="0"/>
                          <w:marBottom w:val="0"/>
                          <w:divBdr>
                            <w:top w:val="none" w:sz="0" w:space="0" w:color="auto"/>
                            <w:left w:val="none" w:sz="0" w:space="0" w:color="auto"/>
                            <w:bottom w:val="none" w:sz="0" w:space="0" w:color="auto"/>
                            <w:right w:val="none" w:sz="0" w:space="0" w:color="auto"/>
                          </w:divBdr>
                          <w:divsChild>
                            <w:div w:id="507982167">
                              <w:marLeft w:val="0"/>
                              <w:marRight w:val="0"/>
                              <w:marTop w:val="0"/>
                              <w:marBottom w:val="0"/>
                              <w:divBdr>
                                <w:top w:val="none" w:sz="0" w:space="0" w:color="auto"/>
                                <w:left w:val="none" w:sz="0" w:space="0" w:color="auto"/>
                                <w:bottom w:val="none" w:sz="0" w:space="0" w:color="auto"/>
                                <w:right w:val="none" w:sz="0" w:space="0" w:color="auto"/>
                              </w:divBdr>
                              <w:divsChild>
                                <w:div w:id="744769085">
                                  <w:marLeft w:val="0"/>
                                  <w:marRight w:val="0"/>
                                  <w:marTop w:val="0"/>
                                  <w:marBottom w:val="0"/>
                                  <w:divBdr>
                                    <w:top w:val="none" w:sz="0" w:space="0" w:color="auto"/>
                                    <w:left w:val="none" w:sz="0" w:space="0" w:color="auto"/>
                                    <w:bottom w:val="none" w:sz="0" w:space="0" w:color="auto"/>
                                    <w:right w:val="none" w:sz="0" w:space="0" w:color="auto"/>
                                  </w:divBdr>
                                  <w:divsChild>
                                    <w:div w:id="142075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66687">
              <w:marLeft w:val="0"/>
              <w:marRight w:val="0"/>
              <w:marTop w:val="0"/>
              <w:marBottom w:val="0"/>
              <w:divBdr>
                <w:top w:val="none" w:sz="0" w:space="0" w:color="auto"/>
                <w:left w:val="none" w:sz="0" w:space="0" w:color="auto"/>
                <w:bottom w:val="none" w:sz="0" w:space="0" w:color="auto"/>
                <w:right w:val="none" w:sz="0" w:space="0" w:color="auto"/>
              </w:divBdr>
              <w:divsChild>
                <w:div w:id="1607813298">
                  <w:marLeft w:val="0"/>
                  <w:marRight w:val="0"/>
                  <w:marTop w:val="0"/>
                  <w:marBottom w:val="0"/>
                  <w:divBdr>
                    <w:top w:val="none" w:sz="0" w:space="0" w:color="auto"/>
                    <w:left w:val="none" w:sz="0" w:space="0" w:color="auto"/>
                    <w:bottom w:val="none" w:sz="0" w:space="0" w:color="auto"/>
                    <w:right w:val="none" w:sz="0" w:space="0" w:color="auto"/>
                  </w:divBdr>
                  <w:divsChild>
                    <w:div w:id="159389113">
                      <w:marLeft w:val="0"/>
                      <w:marRight w:val="0"/>
                      <w:marTop w:val="0"/>
                      <w:marBottom w:val="0"/>
                      <w:divBdr>
                        <w:top w:val="none" w:sz="0" w:space="0" w:color="auto"/>
                        <w:left w:val="none" w:sz="0" w:space="0" w:color="auto"/>
                        <w:bottom w:val="none" w:sz="0" w:space="0" w:color="auto"/>
                        <w:right w:val="none" w:sz="0" w:space="0" w:color="auto"/>
                      </w:divBdr>
                      <w:divsChild>
                        <w:div w:id="1137795823">
                          <w:marLeft w:val="0"/>
                          <w:marRight w:val="0"/>
                          <w:marTop w:val="0"/>
                          <w:marBottom w:val="0"/>
                          <w:divBdr>
                            <w:top w:val="none" w:sz="0" w:space="0" w:color="auto"/>
                            <w:left w:val="none" w:sz="0" w:space="0" w:color="auto"/>
                            <w:bottom w:val="none" w:sz="0" w:space="0" w:color="auto"/>
                            <w:right w:val="none" w:sz="0" w:space="0" w:color="auto"/>
                          </w:divBdr>
                          <w:divsChild>
                            <w:div w:id="1374572508">
                              <w:marLeft w:val="0"/>
                              <w:marRight w:val="0"/>
                              <w:marTop w:val="0"/>
                              <w:marBottom w:val="0"/>
                              <w:divBdr>
                                <w:top w:val="none" w:sz="0" w:space="0" w:color="auto"/>
                                <w:left w:val="none" w:sz="0" w:space="0" w:color="auto"/>
                                <w:bottom w:val="none" w:sz="0" w:space="0" w:color="auto"/>
                                <w:right w:val="none" w:sz="0" w:space="0" w:color="auto"/>
                              </w:divBdr>
                              <w:divsChild>
                                <w:div w:id="2130279401">
                                  <w:marLeft w:val="0"/>
                                  <w:marRight w:val="0"/>
                                  <w:marTop w:val="0"/>
                                  <w:marBottom w:val="0"/>
                                  <w:divBdr>
                                    <w:top w:val="none" w:sz="0" w:space="0" w:color="auto"/>
                                    <w:left w:val="none" w:sz="0" w:space="0" w:color="auto"/>
                                    <w:bottom w:val="none" w:sz="0" w:space="0" w:color="auto"/>
                                    <w:right w:val="none" w:sz="0" w:space="0" w:color="auto"/>
                                  </w:divBdr>
                                  <w:divsChild>
                                    <w:div w:id="149202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8379000">
          <w:marLeft w:val="0"/>
          <w:marRight w:val="0"/>
          <w:marTop w:val="0"/>
          <w:marBottom w:val="0"/>
          <w:divBdr>
            <w:top w:val="none" w:sz="0" w:space="0" w:color="auto"/>
            <w:left w:val="none" w:sz="0" w:space="0" w:color="auto"/>
            <w:bottom w:val="none" w:sz="0" w:space="0" w:color="auto"/>
            <w:right w:val="none" w:sz="0" w:space="0" w:color="auto"/>
          </w:divBdr>
          <w:divsChild>
            <w:div w:id="118115196">
              <w:marLeft w:val="0"/>
              <w:marRight w:val="0"/>
              <w:marTop w:val="0"/>
              <w:marBottom w:val="0"/>
              <w:divBdr>
                <w:top w:val="none" w:sz="0" w:space="0" w:color="auto"/>
                <w:left w:val="none" w:sz="0" w:space="0" w:color="auto"/>
                <w:bottom w:val="none" w:sz="0" w:space="0" w:color="auto"/>
                <w:right w:val="none" w:sz="0" w:space="0" w:color="auto"/>
              </w:divBdr>
              <w:divsChild>
                <w:div w:id="258946916">
                  <w:marLeft w:val="0"/>
                  <w:marRight w:val="0"/>
                  <w:marTop w:val="0"/>
                  <w:marBottom w:val="0"/>
                  <w:divBdr>
                    <w:top w:val="none" w:sz="0" w:space="0" w:color="auto"/>
                    <w:left w:val="none" w:sz="0" w:space="0" w:color="auto"/>
                    <w:bottom w:val="none" w:sz="0" w:space="0" w:color="auto"/>
                    <w:right w:val="none" w:sz="0" w:space="0" w:color="auto"/>
                  </w:divBdr>
                  <w:divsChild>
                    <w:div w:id="427310788">
                      <w:marLeft w:val="0"/>
                      <w:marRight w:val="0"/>
                      <w:marTop w:val="0"/>
                      <w:marBottom w:val="0"/>
                      <w:divBdr>
                        <w:top w:val="none" w:sz="0" w:space="0" w:color="auto"/>
                        <w:left w:val="none" w:sz="0" w:space="0" w:color="auto"/>
                        <w:bottom w:val="none" w:sz="0" w:space="0" w:color="auto"/>
                        <w:right w:val="none" w:sz="0" w:space="0" w:color="auto"/>
                      </w:divBdr>
                      <w:divsChild>
                        <w:div w:id="1665890263">
                          <w:marLeft w:val="0"/>
                          <w:marRight w:val="0"/>
                          <w:marTop w:val="0"/>
                          <w:marBottom w:val="0"/>
                          <w:divBdr>
                            <w:top w:val="none" w:sz="0" w:space="0" w:color="auto"/>
                            <w:left w:val="none" w:sz="0" w:space="0" w:color="auto"/>
                            <w:bottom w:val="none" w:sz="0" w:space="0" w:color="auto"/>
                            <w:right w:val="none" w:sz="0" w:space="0" w:color="auto"/>
                          </w:divBdr>
                          <w:divsChild>
                            <w:div w:id="1127360410">
                              <w:marLeft w:val="0"/>
                              <w:marRight w:val="0"/>
                              <w:marTop w:val="0"/>
                              <w:marBottom w:val="0"/>
                              <w:divBdr>
                                <w:top w:val="none" w:sz="0" w:space="0" w:color="auto"/>
                                <w:left w:val="none" w:sz="0" w:space="0" w:color="auto"/>
                                <w:bottom w:val="none" w:sz="0" w:space="0" w:color="auto"/>
                                <w:right w:val="none" w:sz="0" w:space="0" w:color="auto"/>
                              </w:divBdr>
                              <w:divsChild>
                                <w:div w:id="1326787408">
                                  <w:marLeft w:val="0"/>
                                  <w:marRight w:val="0"/>
                                  <w:marTop w:val="0"/>
                                  <w:marBottom w:val="0"/>
                                  <w:divBdr>
                                    <w:top w:val="none" w:sz="0" w:space="0" w:color="auto"/>
                                    <w:left w:val="none" w:sz="0" w:space="0" w:color="auto"/>
                                    <w:bottom w:val="none" w:sz="0" w:space="0" w:color="auto"/>
                                    <w:right w:val="none" w:sz="0" w:space="0" w:color="auto"/>
                                  </w:divBdr>
                                  <w:divsChild>
                                    <w:div w:id="43794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549759652">
      <w:bodyDiv w:val="1"/>
      <w:marLeft w:val="0"/>
      <w:marRight w:val="0"/>
      <w:marTop w:val="0"/>
      <w:marBottom w:val="0"/>
      <w:divBdr>
        <w:top w:val="none" w:sz="0" w:space="0" w:color="auto"/>
        <w:left w:val="none" w:sz="0" w:space="0" w:color="auto"/>
        <w:bottom w:val="none" w:sz="0" w:space="0" w:color="auto"/>
        <w:right w:val="none" w:sz="0" w:space="0" w:color="auto"/>
      </w:divBdr>
      <w:divsChild>
        <w:div w:id="1015691711">
          <w:marLeft w:val="0"/>
          <w:marRight w:val="0"/>
          <w:marTop w:val="0"/>
          <w:marBottom w:val="0"/>
          <w:divBdr>
            <w:top w:val="none" w:sz="0" w:space="0" w:color="auto"/>
            <w:left w:val="none" w:sz="0" w:space="0" w:color="auto"/>
            <w:bottom w:val="none" w:sz="0" w:space="0" w:color="auto"/>
            <w:right w:val="none" w:sz="0" w:space="0" w:color="auto"/>
          </w:divBdr>
        </w:div>
      </w:divsChild>
    </w:div>
    <w:div w:id="1557430023">
      <w:bodyDiv w:val="1"/>
      <w:marLeft w:val="0"/>
      <w:marRight w:val="0"/>
      <w:marTop w:val="0"/>
      <w:marBottom w:val="0"/>
      <w:divBdr>
        <w:top w:val="none" w:sz="0" w:space="0" w:color="auto"/>
        <w:left w:val="none" w:sz="0" w:space="0" w:color="auto"/>
        <w:bottom w:val="none" w:sz="0" w:space="0" w:color="auto"/>
        <w:right w:val="none" w:sz="0" w:space="0" w:color="auto"/>
      </w:divBdr>
      <w:divsChild>
        <w:div w:id="1719667543">
          <w:marLeft w:val="0"/>
          <w:marRight w:val="0"/>
          <w:marTop w:val="0"/>
          <w:marBottom w:val="0"/>
          <w:divBdr>
            <w:top w:val="none" w:sz="0" w:space="0" w:color="auto"/>
            <w:left w:val="none" w:sz="0" w:space="0" w:color="auto"/>
            <w:bottom w:val="none" w:sz="0" w:space="0" w:color="auto"/>
            <w:right w:val="none" w:sz="0" w:space="0" w:color="auto"/>
          </w:divBdr>
          <w:divsChild>
            <w:div w:id="1609121832">
              <w:marLeft w:val="0"/>
              <w:marRight w:val="0"/>
              <w:marTop w:val="0"/>
              <w:marBottom w:val="0"/>
              <w:divBdr>
                <w:top w:val="none" w:sz="0" w:space="0" w:color="auto"/>
                <w:left w:val="none" w:sz="0" w:space="0" w:color="auto"/>
                <w:bottom w:val="none" w:sz="0" w:space="0" w:color="auto"/>
                <w:right w:val="none" w:sz="0" w:space="0" w:color="auto"/>
              </w:divBdr>
              <w:divsChild>
                <w:div w:id="1059595152">
                  <w:marLeft w:val="0"/>
                  <w:marRight w:val="0"/>
                  <w:marTop w:val="0"/>
                  <w:marBottom w:val="0"/>
                  <w:divBdr>
                    <w:top w:val="none" w:sz="0" w:space="0" w:color="auto"/>
                    <w:left w:val="none" w:sz="0" w:space="0" w:color="auto"/>
                    <w:bottom w:val="none" w:sz="0" w:space="0" w:color="auto"/>
                    <w:right w:val="none" w:sz="0" w:space="0" w:color="auto"/>
                  </w:divBdr>
                  <w:divsChild>
                    <w:div w:id="2024046225">
                      <w:marLeft w:val="0"/>
                      <w:marRight w:val="0"/>
                      <w:marTop w:val="0"/>
                      <w:marBottom w:val="0"/>
                      <w:divBdr>
                        <w:top w:val="none" w:sz="0" w:space="0" w:color="auto"/>
                        <w:left w:val="none" w:sz="0" w:space="0" w:color="auto"/>
                        <w:bottom w:val="none" w:sz="0" w:space="0" w:color="auto"/>
                        <w:right w:val="none" w:sz="0" w:space="0" w:color="auto"/>
                      </w:divBdr>
                      <w:divsChild>
                        <w:div w:id="1560555913">
                          <w:marLeft w:val="0"/>
                          <w:marRight w:val="0"/>
                          <w:marTop w:val="0"/>
                          <w:marBottom w:val="0"/>
                          <w:divBdr>
                            <w:top w:val="none" w:sz="0" w:space="0" w:color="auto"/>
                            <w:left w:val="none" w:sz="0" w:space="0" w:color="auto"/>
                            <w:bottom w:val="none" w:sz="0" w:space="0" w:color="auto"/>
                            <w:right w:val="none" w:sz="0" w:space="0" w:color="auto"/>
                          </w:divBdr>
                          <w:divsChild>
                            <w:div w:id="28605461">
                              <w:marLeft w:val="0"/>
                              <w:marRight w:val="0"/>
                              <w:marTop w:val="0"/>
                              <w:marBottom w:val="0"/>
                              <w:divBdr>
                                <w:top w:val="none" w:sz="0" w:space="0" w:color="auto"/>
                                <w:left w:val="none" w:sz="0" w:space="0" w:color="auto"/>
                                <w:bottom w:val="none" w:sz="0" w:space="0" w:color="auto"/>
                                <w:right w:val="none" w:sz="0" w:space="0" w:color="auto"/>
                              </w:divBdr>
                              <w:divsChild>
                                <w:div w:id="38476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288304">
          <w:marLeft w:val="0"/>
          <w:marRight w:val="0"/>
          <w:marTop w:val="0"/>
          <w:marBottom w:val="0"/>
          <w:divBdr>
            <w:top w:val="none" w:sz="0" w:space="0" w:color="auto"/>
            <w:left w:val="none" w:sz="0" w:space="0" w:color="auto"/>
            <w:bottom w:val="none" w:sz="0" w:space="0" w:color="auto"/>
            <w:right w:val="none" w:sz="0" w:space="0" w:color="auto"/>
          </w:divBdr>
          <w:divsChild>
            <w:div w:id="605696089">
              <w:marLeft w:val="0"/>
              <w:marRight w:val="0"/>
              <w:marTop w:val="0"/>
              <w:marBottom w:val="0"/>
              <w:divBdr>
                <w:top w:val="none" w:sz="0" w:space="0" w:color="auto"/>
                <w:left w:val="none" w:sz="0" w:space="0" w:color="auto"/>
                <w:bottom w:val="none" w:sz="0" w:space="0" w:color="auto"/>
                <w:right w:val="none" w:sz="0" w:space="0" w:color="auto"/>
              </w:divBdr>
              <w:divsChild>
                <w:div w:id="802697801">
                  <w:marLeft w:val="0"/>
                  <w:marRight w:val="0"/>
                  <w:marTop w:val="0"/>
                  <w:marBottom w:val="0"/>
                  <w:divBdr>
                    <w:top w:val="none" w:sz="0" w:space="0" w:color="auto"/>
                    <w:left w:val="none" w:sz="0" w:space="0" w:color="auto"/>
                    <w:bottom w:val="none" w:sz="0" w:space="0" w:color="auto"/>
                    <w:right w:val="none" w:sz="0" w:space="0" w:color="auto"/>
                  </w:divBdr>
                  <w:divsChild>
                    <w:div w:id="1665621757">
                      <w:marLeft w:val="0"/>
                      <w:marRight w:val="0"/>
                      <w:marTop w:val="0"/>
                      <w:marBottom w:val="0"/>
                      <w:divBdr>
                        <w:top w:val="none" w:sz="0" w:space="0" w:color="auto"/>
                        <w:left w:val="none" w:sz="0" w:space="0" w:color="auto"/>
                        <w:bottom w:val="none" w:sz="0" w:space="0" w:color="auto"/>
                        <w:right w:val="none" w:sz="0" w:space="0" w:color="auto"/>
                      </w:divBdr>
                      <w:divsChild>
                        <w:div w:id="1144354109">
                          <w:marLeft w:val="0"/>
                          <w:marRight w:val="0"/>
                          <w:marTop w:val="0"/>
                          <w:marBottom w:val="0"/>
                          <w:divBdr>
                            <w:top w:val="none" w:sz="0" w:space="0" w:color="auto"/>
                            <w:left w:val="none" w:sz="0" w:space="0" w:color="auto"/>
                            <w:bottom w:val="none" w:sz="0" w:space="0" w:color="auto"/>
                            <w:right w:val="none" w:sz="0" w:space="0" w:color="auto"/>
                          </w:divBdr>
                          <w:divsChild>
                            <w:div w:id="153495770">
                              <w:marLeft w:val="0"/>
                              <w:marRight w:val="0"/>
                              <w:marTop w:val="0"/>
                              <w:marBottom w:val="0"/>
                              <w:divBdr>
                                <w:top w:val="none" w:sz="0" w:space="0" w:color="auto"/>
                                <w:left w:val="none" w:sz="0" w:space="0" w:color="auto"/>
                                <w:bottom w:val="none" w:sz="0" w:space="0" w:color="auto"/>
                                <w:right w:val="none" w:sz="0" w:space="0" w:color="auto"/>
                              </w:divBdr>
                              <w:divsChild>
                                <w:div w:id="6247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5475934">
      <w:bodyDiv w:val="1"/>
      <w:marLeft w:val="0"/>
      <w:marRight w:val="0"/>
      <w:marTop w:val="0"/>
      <w:marBottom w:val="0"/>
      <w:divBdr>
        <w:top w:val="none" w:sz="0" w:space="0" w:color="auto"/>
        <w:left w:val="none" w:sz="0" w:space="0" w:color="auto"/>
        <w:bottom w:val="none" w:sz="0" w:space="0" w:color="auto"/>
        <w:right w:val="none" w:sz="0" w:space="0" w:color="auto"/>
      </w:divBdr>
      <w:divsChild>
        <w:div w:id="2076197377">
          <w:marLeft w:val="0"/>
          <w:marRight w:val="0"/>
          <w:marTop w:val="0"/>
          <w:marBottom w:val="0"/>
          <w:divBdr>
            <w:top w:val="none" w:sz="0" w:space="0" w:color="auto"/>
            <w:left w:val="none" w:sz="0" w:space="0" w:color="auto"/>
            <w:bottom w:val="none" w:sz="0" w:space="0" w:color="auto"/>
            <w:right w:val="none" w:sz="0" w:space="0" w:color="auto"/>
          </w:divBdr>
          <w:divsChild>
            <w:div w:id="2130321226">
              <w:marLeft w:val="0"/>
              <w:marRight w:val="0"/>
              <w:marTop w:val="0"/>
              <w:marBottom w:val="0"/>
              <w:divBdr>
                <w:top w:val="none" w:sz="0" w:space="0" w:color="auto"/>
                <w:left w:val="none" w:sz="0" w:space="0" w:color="auto"/>
                <w:bottom w:val="none" w:sz="0" w:space="0" w:color="auto"/>
                <w:right w:val="none" w:sz="0" w:space="0" w:color="auto"/>
              </w:divBdr>
              <w:divsChild>
                <w:div w:id="506941112">
                  <w:marLeft w:val="0"/>
                  <w:marRight w:val="0"/>
                  <w:marTop w:val="0"/>
                  <w:marBottom w:val="0"/>
                  <w:divBdr>
                    <w:top w:val="none" w:sz="0" w:space="0" w:color="auto"/>
                    <w:left w:val="none" w:sz="0" w:space="0" w:color="auto"/>
                    <w:bottom w:val="none" w:sz="0" w:space="0" w:color="auto"/>
                    <w:right w:val="none" w:sz="0" w:space="0" w:color="auto"/>
                  </w:divBdr>
                  <w:divsChild>
                    <w:div w:id="897471258">
                      <w:marLeft w:val="0"/>
                      <w:marRight w:val="0"/>
                      <w:marTop w:val="0"/>
                      <w:marBottom w:val="0"/>
                      <w:divBdr>
                        <w:top w:val="none" w:sz="0" w:space="0" w:color="auto"/>
                        <w:left w:val="none" w:sz="0" w:space="0" w:color="auto"/>
                        <w:bottom w:val="none" w:sz="0" w:space="0" w:color="auto"/>
                        <w:right w:val="none" w:sz="0" w:space="0" w:color="auto"/>
                      </w:divBdr>
                      <w:divsChild>
                        <w:div w:id="1142622800">
                          <w:marLeft w:val="0"/>
                          <w:marRight w:val="0"/>
                          <w:marTop w:val="0"/>
                          <w:marBottom w:val="0"/>
                          <w:divBdr>
                            <w:top w:val="none" w:sz="0" w:space="0" w:color="auto"/>
                            <w:left w:val="none" w:sz="0" w:space="0" w:color="auto"/>
                            <w:bottom w:val="none" w:sz="0" w:space="0" w:color="auto"/>
                            <w:right w:val="none" w:sz="0" w:space="0" w:color="auto"/>
                          </w:divBdr>
                          <w:divsChild>
                            <w:div w:id="2127193567">
                              <w:marLeft w:val="0"/>
                              <w:marRight w:val="0"/>
                              <w:marTop w:val="0"/>
                              <w:marBottom w:val="0"/>
                              <w:divBdr>
                                <w:top w:val="none" w:sz="0" w:space="0" w:color="auto"/>
                                <w:left w:val="none" w:sz="0" w:space="0" w:color="auto"/>
                                <w:bottom w:val="none" w:sz="0" w:space="0" w:color="auto"/>
                                <w:right w:val="none" w:sz="0" w:space="0" w:color="auto"/>
                              </w:divBdr>
                              <w:divsChild>
                                <w:div w:id="92564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008935">
          <w:marLeft w:val="0"/>
          <w:marRight w:val="0"/>
          <w:marTop w:val="0"/>
          <w:marBottom w:val="0"/>
          <w:divBdr>
            <w:top w:val="none" w:sz="0" w:space="0" w:color="auto"/>
            <w:left w:val="none" w:sz="0" w:space="0" w:color="auto"/>
            <w:bottom w:val="none" w:sz="0" w:space="0" w:color="auto"/>
            <w:right w:val="none" w:sz="0" w:space="0" w:color="auto"/>
          </w:divBdr>
          <w:divsChild>
            <w:div w:id="283007547">
              <w:marLeft w:val="0"/>
              <w:marRight w:val="0"/>
              <w:marTop w:val="0"/>
              <w:marBottom w:val="0"/>
              <w:divBdr>
                <w:top w:val="none" w:sz="0" w:space="0" w:color="auto"/>
                <w:left w:val="none" w:sz="0" w:space="0" w:color="auto"/>
                <w:bottom w:val="none" w:sz="0" w:space="0" w:color="auto"/>
                <w:right w:val="none" w:sz="0" w:space="0" w:color="auto"/>
              </w:divBdr>
              <w:divsChild>
                <w:div w:id="546139391">
                  <w:marLeft w:val="0"/>
                  <w:marRight w:val="0"/>
                  <w:marTop w:val="0"/>
                  <w:marBottom w:val="0"/>
                  <w:divBdr>
                    <w:top w:val="none" w:sz="0" w:space="0" w:color="auto"/>
                    <w:left w:val="none" w:sz="0" w:space="0" w:color="auto"/>
                    <w:bottom w:val="none" w:sz="0" w:space="0" w:color="auto"/>
                    <w:right w:val="none" w:sz="0" w:space="0" w:color="auto"/>
                  </w:divBdr>
                  <w:divsChild>
                    <w:div w:id="1235241319">
                      <w:marLeft w:val="0"/>
                      <w:marRight w:val="0"/>
                      <w:marTop w:val="0"/>
                      <w:marBottom w:val="0"/>
                      <w:divBdr>
                        <w:top w:val="none" w:sz="0" w:space="0" w:color="auto"/>
                        <w:left w:val="none" w:sz="0" w:space="0" w:color="auto"/>
                        <w:bottom w:val="none" w:sz="0" w:space="0" w:color="auto"/>
                        <w:right w:val="none" w:sz="0" w:space="0" w:color="auto"/>
                      </w:divBdr>
                      <w:divsChild>
                        <w:div w:id="289675337">
                          <w:marLeft w:val="0"/>
                          <w:marRight w:val="0"/>
                          <w:marTop w:val="0"/>
                          <w:marBottom w:val="0"/>
                          <w:divBdr>
                            <w:top w:val="none" w:sz="0" w:space="0" w:color="auto"/>
                            <w:left w:val="none" w:sz="0" w:space="0" w:color="auto"/>
                            <w:bottom w:val="none" w:sz="0" w:space="0" w:color="auto"/>
                            <w:right w:val="none" w:sz="0" w:space="0" w:color="auto"/>
                          </w:divBdr>
                          <w:divsChild>
                            <w:div w:id="191303618">
                              <w:marLeft w:val="0"/>
                              <w:marRight w:val="0"/>
                              <w:marTop w:val="0"/>
                              <w:marBottom w:val="0"/>
                              <w:divBdr>
                                <w:top w:val="none" w:sz="0" w:space="0" w:color="auto"/>
                                <w:left w:val="none" w:sz="0" w:space="0" w:color="auto"/>
                                <w:bottom w:val="none" w:sz="0" w:space="0" w:color="auto"/>
                                <w:right w:val="none" w:sz="0" w:space="0" w:color="auto"/>
                              </w:divBdr>
                              <w:divsChild>
                                <w:div w:id="99183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609123">
          <w:marLeft w:val="0"/>
          <w:marRight w:val="0"/>
          <w:marTop w:val="0"/>
          <w:marBottom w:val="0"/>
          <w:divBdr>
            <w:top w:val="none" w:sz="0" w:space="0" w:color="auto"/>
            <w:left w:val="none" w:sz="0" w:space="0" w:color="auto"/>
            <w:bottom w:val="none" w:sz="0" w:space="0" w:color="auto"/>
            <w:right w:val="none" w:sz="0" w:space="0" w:color="auto"/>
          </w:divBdr>
          <w:divsChild>
            <w:div w:id="1623921592">
              <w:marLeft w:val="0"/>
              <w:marRight w:val="0"/>
              <w:marTop w:val="0"/>
              <w:marBottom w:val="0"/>
              <w:divBdr>
                <w:top w:val="none" w:sz="0" w:space="0" w:color="auto"/>
                <w:left w:val="none" w:sz="0" w:space="0" w:color="auto"/>
                <w:bottom w:val="none" w:sz="0" w:space="0" w:color="auto"/>
                <w:right w:val="none" w:sz="0" w:space="0" w:color="auto"/>
              </w:divBdr>
              <w:divsChild>
                <w:div w:id="1921795146">
                  <w:marLeft w:val="0"/>
                  <w:marRight w:val="0"/>
                  <w:marTop w:val="0"/>
                  <w:marBottom w:val="0"/>
                  <w:divBdr>
                    <w:top w:val="none" w:sz="0" w:space="0" w:color="auto"/>
                    <w:left w:val="none" w:sz="0" w:space="0" w:color="auto"/>
                    <w:bottom w:val="none" w:sz="0" w:space="0" w:color="auto"/>
                    <w:right w:val="none" w:sz="0" w:space="0" w:color="auto"/>
                  </w:divBdr>
                  <w:divsChild>
                    <w:div w:id="1199858448">
                      <w:marLeft w:val="0"/>
                      <w:marRight w:val="0"/>
                      <w:marTop w:val="0"/>
                      <w:marBottom w:val="0"/>
                      <w:divBdr>
                        <w:top w:val="none" w:sz="0" w:space="0" w:color="auto"/>
                        <w:left w:val="none" w:sz="0" w:space="0" w:color="auto"/>
                        <w:bottom w:val="none" w:sz="0" w:space="0" w:color="auto"/>
                        <w:right w:val="none" w:sz="0" w:space="0" w:color="auto"/>
                      </w:divBdr>
                      <w:divsChild>
                        <w:div w:id="1830364748">
                          <w:marLeft w:val="0"/>
                          <w:marRight w:val="0"/>
                          <w:marTop w:val="0"/>
                          <w:marBottom w:val="0"/>
                          <w:divBdr>
                            <w:top w:val="none" w:sz="0" w:space="0" w:color="auto"/>
                            <w:left w:val="none" w:sz="0" w:space="0" w:color="auto"/>
                            <w:bottom w:val="none" w:sz="0" w:space="0" w:color="auto"/>
                            <w:right w:val="none" w:sz="0" w:space="0" w:color="auto"/>
                          </w:divBdr>
                          <w:divsChild>
                            <w:div w:id="322004575">
                              <w:marLeft w:val="0"/>
                              <w:marRight w:val="0"/>
                              <w:marTop w:val="0"/>
                              <w:marBottom w:val="0"/>
                              <w:divBdr>
                                <w:top w:val="none" w:sz="0" w:space="0" w:color="auto"/>
                                <w:left w:val="none" w:sz="0" w:space="0" w:color="auto"/>
                                <w:bottom w:val="none" w:sz="0" w:space="0" w:color="auto"/>
                                <w:right w:val="none" w:sz="0" w:space="0" w:color="auto"/>
                              </w:divBdr>
                              <w:divsChild>
                                <w:div w:id="211512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9781997">
      <w:bodyDiv w:val="1"/>
      <w:marLeft w:val="0"/>
      <w:marRight w:val="0"/>
      <w:marTop w:val="0"/>
      <w:marBottom w:val="0"/>
      <w:divBdr>
        <w:top w:val="none" w:sz="0" w:space="0" w:color="auto"/>
        <w:left w:val="none" w:sz="0" w:space="0" w:color="auto"/>
        <w:bottom w:val="none" w:sz="0" w:space="0" w:color="auto"/>
        <w:right w:val="none" w:sz="0" w:space="0" w:color="auto"/>
      </w:divBdr>
      <w:divsChild>
        <w:div w:id="1035623460">
          <w:marLeft w:val="0"/>
          <w:marRight w:val="0"/>
          <w:marTop w:val="0"/>
          <w:marBottom w:val="0"/>
          <w:divBdr>
            <w:top w:val="none" w:sz="0" w:space="0" w:color="auto"/>
            <w:left w:val="none" w:sz="0" w:space="0" w:color="auto"/>
            <w:bottom w:val="none" w:sz="0" w:space="0" w:color="auto"/>
            <w:right w:val="none" w:sz="0" w:space="0" w:color="auto"/>
          </w:divBdr>
          <w:divsChild>
            <w:div w:id="1656109712">
              <w:marLeft w:val="0"/>
              <w:marRight w:val="0"/>
              <w:marTop w:val="0"/>
              <w:marBottom w:val="0"/>
              <w:divBdr>
                <w:top w:val="none" w:sz="0" w:space="0" w:color="auto"/>
                <w:left w:val="none" w:sz="0" w:space="0" w:color="auto"/>
                <w:bottom w:val="none" w:sz="0" w:space="0" w:color="auto"/>
                <w:right w:val="none" w:sz="0" w:space="0" w:color="auto"/>
              </w:divBdr>
              <w:divsChild>
                <w:div w:id="152062346">
                  <w:marLeft w:val="0"/>
                  <w:marRight w:val="0"/>
                  <w:marTop w:val="0"/>
                  <w:marBottom w:val="0"/>
                  <w:divBdr>
                    <w:top w:val="none" w:sz="0" w:space="0" w:color="auto"/>
                    <w:left w:val="none" w:sz="0" w:space="0" w:color="auto"/>
                    <w:bottom w:val="none" w:sz="0" w:space="0" w:color="auto"/>
                    <w:right w:val="none" w:sz="0" w:space="0" w:color="auto"/>
                  </w:divBdr>
                  <w:divsChild>
                    <w:div w:id="1970085927">
                      <w:marLeft w:val="0"/>
                      <w:marRight w:val="0"/>
                      <w:marTop w:val="0"/>
                      <w:marBottom w:val="0"/>
                      <w:divBdr>
                        <w:top w:val="none" w:sz="0" w:space="0" w:color="auto"/>
                        <w:left w:val="none" w:sz="0" w:space="0" w:color="auto"/>
                        <w:bottom w:val="none" w:sz="0" w:space="0" w:color="auto"/>
                        <w:right w:val="none" w:sz="0" w:space="0" w:color="auto"/>
                      </w:divBdr>
                      <w:divsChild>
                        <w:div w:id="1404062254">
                          <w:marLeft w:val="0"/>
                          <w:marRight w:val="0"/>
                          <w:marTop w:val="0"/>
                          <w:marBottom w:val="0"/>
                          <w:divBdr>
                            <w:top w:val="none" w:sz="0" w:space="0" w:color="auto"/>
                            <w:left w:val="none" w:sz="0" w:space="0" w:color="auto"/>
                            <w:bottom w:val="none" w:sz="0" w:space="0" w:color="auto"/>
                            <w:right w:val="none" w:sz="0" w:space="0" w:color="auto"/>
                          </w:divBdr>
                          <w:divsChild>
                            <w:div w:id="510753906">
                              <w:marLeft w:val="0"/>
                              <w:marRight w:val="0"/>
                              <w:marTop w:val="0"/>
                              <w:marBottom w:val="0"/>
                              <w:divBdr>
                                <w:top w:val="none" w:sz="0" w:space="0" w:color="auto"/>
                                <w:left w:val="none" w:sz="0" w:space="0" w:color="auto"/>
                                <w:bottom w:val="none" w:sz="0" w:space="0" w:color="auto"/>
                                <w:right w:val="none" w:sz="0" w:space="0" w:color="auto"/>
                              </w:divBdr>
                              <w:divsChild>
                                <w:div w:id="185723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736385">
          <w:marLeft w:val="0"/>
          <w:marRight w:val="0"/>
          <w:marTop w:val="0"/>
          <w:marBottom w:val="0"/>
          <w:divBdr>
            <w:top w:val="none" w:sz="0" w:space="0" w:color="auto"/>
            <w:left w:val="none" w:sz="0" w:space="0" w:color="auto"/>
            <w:bottom w:val="none" w:sz="0" w:space="0" w:color="auto"/>
            <w:right w:val="none" w:sz="0" w:space="0" w:color="auto"/>
          </w:divBdr>
          <w:divsChild>
            <w:div w:id="1579056102">
              <w:marLeft w:val="0"/>
              <w:marRight w:val="0"/>
              <w:marTop w:val="0"/>
              <w:marBottom w:val="0"/>
              <w:divBdr>
                <w:top w:val="none" w:sz="0" w:space="0" w:color="auto"/>
                <w:left w:val="none" w:sz="0" w:space="0" w:color="auto"/>
                <w:bottom w:val="none" w:sz="0" w:space="0" w:color="auto"/>
                <w:right w:val="none" w:sz="0" w:space="0" w:color="auto"/>
              </w:divBdr>
              <w:divsChild>
                <w:div w:id="1198398034">
                  <w:marLeft w:val="0"/>
                  <w:marRight w:val="0"/>
                  <w:marTop w:val="0"/>
                  <w:marBottom w:val="0"/>
                  <w:divBdr>
                    <w:top w:val="none" w:sz="0" w:space="0" w:color="auto"/>
                    <w:left w:val="none" w:sz="0" w:space="0" w:color="auto"/>
                    <w:bottom w:val="none" w:sz="0" w:space="0" w:color="auto"/>
                    <w:right w:val="none" w:sz="0" w:space="0" w:color="auto"/>
                  </w:divBdr>
                  <w:divsChild>
                    <w:div w:id="540285549">
                      <w:marLeft w:val="0"/>
                      <w:marRight w:val="0"/>
                      <w:marTop w:val="0"/>
                      <w:marBottom w:val="0"/>
                      <w:divBdr>
                        <w:top w:val="none" w:sz="0" w:space="0" w:color="auto"/>
                        <w:left w:val="none" w:sz="0" w:space="0" w:color="auto"/>
                        <w:bottom w:val="none" w:sz="0" w:space="0" w:color="auto"/>
                        <w:right w:val="none" w:sz="0" w:space="0" w:color="auto"/>
                      </w:divBdr>
                      <w:divsChild>
                        <w:div w:id="1781336185">
                          <w:marLeft w:val="0"/>
                          <w:marRight w:val="0"/>
                          <w:marTop w:val="0"/>
                          <w:marBottom w:val="0"/>
                          <w:divBdr>
                            <w:top w:val="none" w:sz="0" w:space="0" w:color="auto"/>
                            <w:left w:val="none" w:sz="0" w:space="0" w:color="auto"/>
                            <w:bottom w:val="none" w:sz="0" w:space="0" w:color="auto"/>
                            <w:right w:val="none" w:sz="0" w:space="0" w:color="auto"/>
                          </w:divBdr>
                          <w:divsChild>
                            <w:div w:id="1245184600">
                              <w:marLeft w:val="0"/>
                              <w:marRight w:val="0"/>
                              <w:marTop w:val="0"/>
                              <w:marBottom w:val="0"/>
                              <w:divBdr>
                                <w:top w:val="none" w:sz="0" w:space="0" w:color="auto"/>
                                <w:left w:val="none" w:sz="0" w:space="0" w:color="auto"/>
                                <w:bottom w:val="none" w:sz="0" w:space="0" w:color="auto"/>
                                <w:right w:val="none" w:sz="0" w:space="0" w:color="auto"/>
                              </w:divBdr>
                              <w:divsChild>
                                <w:div w:id="179582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2944040">
      <w:bodyDiv w:val="1"/>
      <w:marLeft w:val="0"/>
      <w:marRight w:val="0"/>
      <w:marTop w:val="0"/>
      <w:marBottom w:val="0"/>
      <w:divBdr>
        <w:top w:val="none" w:sz="0" w:space="0" w:color="auto"/>
        <w:left w:val="none" w:sz="0" w:space="0" w:color="auto"/>
        <w:bottom w:val="none" w:sz="0" w:space="0" w:color="auto"/>
        <w:right w:val="none" w:sz="0" w:space="0" w:color="auto"/>
      </w:divBdr>
      <w:divsChild>
        <w:div w:id="1805342740">
          <w:marLeft w:val="0"/>
          <w:marRight w:val="0"/>
          <w:marTop w:val="0"/>
          <w:marBottom w:val="0"/>
          <w:divBdr>
            <w:top w:val="none" w:sz="0" w:space="0" w:color="auto"/>
            <w:left w:val="none" w:sz="0" w:space="0" w:color="auto"/>
            <w:bottom w:val="none" w:sz="0" w:space="0" w:color="auto"/>
            <w:right w:val="none" w:sz="0" w:space="0" w:color="auto"/>
          </w:divBdr>
          <w:divsChild>
            <w:div w:id="970941026">
              <w:marLeft w:val="0"/>
              <w:marRight w:val="0"/>
              <w:marTop w:val="0"/>
              <w:marBottom w:val="0"/>
              <w:divBdr>
                <w:top w:val="none" w:sz="0" w:space="0" w:color="auto"/>
                <w:left w:val="none" w:sz="0" w:space="0" w:color="auto"/>
                <w:bottom w:val="none" w:sz="0" w:space="0" w:color="auto"/>
                <w:right w:val="none" w:sz="0" w:space="0" w:color="auto"/>
              </w:divBdr>
              <w:divsChild>
                <w:div w:id="1349721535">
                  <w:marLeft w:val="0"/>
                  <w:marRight w:val="0"/>
                  <w:marTop w:val="0"/>
                  <w:marBottom w:val="0"/>
                  <w:divBdr>
                    <w:top w:val="none" w:sz="0" w:space="0" w:color="auto"/>
                    <w:left w:val="none" w:sz="0" w:space="0" w:color="auto"/>
                    <w:bottom w:val="none" w:sz="0" w:space="0" w:color="auto"/>
                    <w:right w:val="none" w:sz="0" w:space="0" w:color="auto"/>
                  </w:divBdr>
                  <w:divsChild>
                    <w:div w:id="1693071930">
                      <w:marLeft w:val="0"/>
                      <w:marRight w:val="0"/>
                      <w:marTop w:val="0"/>
                      <w:marBottom w:val="0"/>
                      <w:divBdr>
                        <w:top w:val="none" w:sz="0" w:space="0" w:color="auto"/>
                        <w:left w:val="none" w:sz="0" w:space="0" w:color="auto"/>
                        <w:bottom w:val="none" w:sz="0" w:space="0" w:color="auto"/>
                        <w:right w:val="none" w:sz="0" w:space="0" w:color="auto"/>
                      </w:divBdr>
                      <w:divsChild>
                        <w:div w:id="1511215532">
                          <w:marLeft w:val="0"/>
                          <w:marRight w:val="0"/>
                          <w:marTop w:val="0"/>
                          <w:marBottom w:val="0"/>
                          <w:divBdr>
                            <w:top w:val="none" w:sz="0" w:space="0" w:color="auto"/>
                            <w:left w:val="none" w:sz="0" w:space="0" w:color="auto"/>
                            <w:bottom w:val="none" w:sz="0" w:space="0" w:color="auto"/>
                            <w:right w:val="none" w:sz="0" w:space="0" w:color="auto"/>
                          </w:divBdr>
                          <w:divsChild>
                            <w:div w:id="772551095">
                              <w:marLeft w:val="0"/>
                              <w:marRight w:val="0"/>
                              <w:marTop w:val="0"/>
                              <w:marBottom w:val="0"/>
                              <w:divBdr>
                                <w:top w:val="none" w:sz="0" w:space="0" w:color="auto"/>
                                <w:left w:val="none" w:sz="0" w:space="0" w:color="auto"/>
                                <w:bottom w:val="none" w:sz="0" w:space="0" w:color="auto"/>
                                <w:right w:val="none" w:sz="0" w:space="0" w:color="auto"/>
                              </w:divBdr>
                              <w:divsChild>
                                <w:div w:id="164083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440911">
          <w:marLeft w:val="0"/>
          <w:marRight w:val="0"/>
          <w:marTop w:val="0"/>
          <w:marBottom w:val="0"/>
          <w:divBdr>
            <w:top w:val="none" w:sz="0" w:space="0" w:color="auto"/>
            <w:left w:val="none" w:sz="0" w:space="0" w:color="auto"/>
            <w:bottom w:val="none" w:sz="0" w:space="0" w:color="auto"/>
            <w:right w:val="none" w:sz="0" w:space="0" w:color="auto"/>
          </w:divBdr>
          <w:divsChild>
            <w:div w:id="612136199">
              <w:marLeft w:val="0"/>
              <w:marRight w:val="0"/>
              <w:marTop w:val="0"/>
              <w:marBottom w:val="0"/>
              <w:divBdr>
                <w:top w:val="none" w:sz="0" w:space="0" w:color="auto"/>
                <w:left w:val="none" w:sz="0" w:space="0" w:color="auto"/>
                <w:bottom w:val="none" w:sz="0" w:space="0" w:color="auto"/>
                <w:right w:val="none" w:sz="0" w:space="0" w:color="auto"/>
              </w:divBdr>
              <w:divsChild>
                <w:div w:id="370693997">
                  <w:marLeft w:val="0"/>
                  <w:marRight w:val="0"/>
                  <w:marTop w:val="0"/>
                  <w:marBottom w:val="0"/>
                  <w:divBdr>
                    <w:top w:val="none" w:sz="0" w:space="0" w:color="auto"/>
                    <w:left w:val="none" w:sz="0" w:space="0" w:color="auto"/>
                    <w:bottom w:val="none" w:sz="0" w:space="0" w:color="auto"/>
                    <w:right w:val="none" w:sz="0" w:space="0" w:color="auto"/>
                  </w:divBdr>
                  <w:divsChild>
                    <w:div w:id="1189027716">
                      <w:marLeft w:val="0"/>
                      <w:marRight w:val="0"/>
                      <w:marTop w:val="0"/>
                      <w:marBottom w:val="0"/>
                      <w:divBdr>
                        <w:top w:val="none" w:sz="0" w:space="0" w:color="auto"/>
                        <w:left w:val="none" w:sz="0" w:space="0" w:color="auto"/>
                        <w:bottom w:val="none" w:sz="0" w:space="0" w:color="auto"/>
                        <w:right w:val="none" w:sz="0" w:space="0" w:color="auto"/>
                      </w:divBdr>
                      <w:divsChild>
                        <w:div w:id="149757495">
                          <w:marLeft w:val="0"/>
                          <w:marRight w:val="0"/>
                          <w:marTop w:val="0"/>
                          <w:marBottom w:val="0"/>
                          <w:divBdr>
                            <w:top w:val="none" w:sz="0" w:space="0" w:color="auto"/>
                            <w:left w:val="none" w:sz="0" w:space="0" w:color="auto"/>
                            <w:bottom w:val="none" w:sz="0" w:space="0" w:color="auto"/>
                            <w:right w:val="none" w:sz="0" w:space="0" w:color="auto"/>
                          </w:divBdr>
                          <w:divsChild>
                            <w:div w:id="485754403">
                              <w:marLeft w:val="0"/>
                              <w:marRight w:val="0"/>
                              <w:marTop w:val="0"/>
                              <w:marBottom w:val="0"/>
                              <w:divBdr>
                                <w:top w:val="none" w:sz="0" w:space="0" w:color="auto"/>
                                <w:left w:val="none" w:sz="0" w:space="0" w:color="auto"/>
                                <w:bottom w:val="none" w:sz="0" w:space="0" w:color="auto"/>
                                <w:right w:val="none" w:sz="0" w:space="0" w:color="auto"/>
                              </w:divBdr>
                              <w:divsChild>
                                <w:div w:id="21667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1894149760">
      <w:bodyDiv w:val="1"/>
      <w:marLeft w:val="0"/>
      <w:marRight w:val="0"/>
      <w:marTop w:val="0"/>
      <w:marBottom w:val="0"/>
      <w:divBdr>
        <w:top w:val="none" w:sz="0" w:space="0" w:color="auto"/>
        <w:left w:val="none" w:sz="0" w:space="0" w:color="auto"/>
        <w:bottom w:val="none" w:sz="0" w:space="0" w:color="auto"/>
        <w:right w:val="none" w:sz="0" w:space="0" w:color="auto"/>
      </w:divBdr>
      <w:divsChild>
        <w:div w:id="202908768">
          <w:marLeft w:val="0"/>
          <w:marRight w:val="0"/>
          <w:marTop w:val="0"/>
          <w:marBottom w:val="0"/>
          <w:divBdr>
            <w:top w:val="none" w:sz="0" w:space="0" w:color="auto"/>
            <w:left w:val="none" w:sz="0" w:space="0" w:color="auto"/>
            <w:bottom w:val="none" w:sz="0" w:space="0" w:color="auto"/>
            <w:right w:val="none" w:sz="0" w:space="0" w:color="auto"/>
          </w:divBdr>
          <w:divsChild>
            <w:div w:id="1341423071">
              <w:marLeft w:val="0"/>
              <w:marRight w:val="0"/>
              <w:marTop w:val="0"/>
              <w:marBottom w:val="0"/>
              <w:divBdr>
                <w:top w:val="none" w:sz="0" w:space="0" w:color="auto"/>
                <w:left w:val="none" w:sz="0" w:space="0" w:color="auto"/>
                <w:bottom w:val="none" w:sz="0" w:space="0" w:color="auto"/>
                <w:right w:val="none" w:sz="0" w:space="0" w:color="auto"/>
              </w:divBdr>
              <w:divsChild>
                <w:div w:id="785124315">
                  <w:marLeft w:val="0"/>
                  <w:marRight w:val="0"/>
                  <w:marTop w:val="0"/>
                  <w:marBottom w:val="0"/>
                  <w:divBdr>
                    <w:top w:val="none" w:sz="0" w:space="0" w:color="auto"/>
                    <w:left w:val="none" w:sz="0" w:space="0" w:color="auto"/>
                    <w:bottom w:val="none" w:sz="0" w:space="0" w:color="auto"/>
                    <w:right w:val="none" w:sz="0" w:space="0" w:color="auto"/>
                  </w:divBdr>
                  <w:divsChild>
                    <w:div w:id="444614595">
                      <w:marLeft w:val="0"/>
                      <w:marRight w:val="0"/>
                      <w:marTop w:val="0"/>
                      <w:marBottom w:val="0"/>
                      <w:divBdr>
                        <w:top w:val="none" w:sz="0" w:space="0" w:color="auto"/>
                        <w:left w:val="none" w:sz="0" w:space="0" w:color="auto"/>
                        <w:bottom w:val="none" w:sz="0" w:space="0" w:color="auto"/>
                        <w:right w:val="none" w:sz="0" w:space="0" w:color="auto"/>
                      </w:divBdr>
                      <w:divsChild>
                        <w:div w:id="1924341706">
                          <w:marLeft w:val="0"/>
                          <w:marRight w:val="0"/>
                          <w:marTop w:val="0"/>
                          <w:marBottom w:val="0"/>
                          <w:divBdr>
                            <w:top w:val="none" w:sz="0" w:space="0" w:color="auto"/>
                            <w:left w:val="none" w:sz="0" w:space="0" w:color="auto"/>
                            <w:bottom w:val="none" w:sz="0" w:space="0" w:color="auto"/>
                            <w:right w:val="none" w:sz="0" w:space="0" w:color="auto"/>
                          </w:divBdr>
                          <w:divsChild>
                            <w:div w:id="1793788211">
                              <w:marLeft w:val="0"/>
                              <w:marRight w:val="0"/>
                              <w:marTop w:val="0"/>
                              <w:marBottom w:val="0"/>
                              <w:divBdr>
                                <w:top w:val="none" w:sz="0" w:space="0" w:color="auto"/>
                                <w:left w:val="none" w:sz="0" w:space="0" w:color="auto"/>
                                <w:bottom w:val="none" w:sz="0" w:space="0" w:color="auto"/>
                                <w:right w:val="none" w:sz="0" w:space="0" w:color="auto"/>
                              </w:divBdr>
                              <w:divsChild>
                                <w:div w:id="30350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678334">
          <w:marLeft w:val="0"/>
          <w:marRight w:val="0"/>
          <w:marTop w:val="0"/>
          <w:marBottom w:val="0"/>
          <w:divBdr>
            <w:top w:val="none" w:sz="0" w:space="0" w:color="auto"/>
            <w:left w:val="none" w:sz="0" w:space="0" w:color="auto"/>
            <w:bottom w:val="none" w:sz="0" w:space="0" w:color="auto"/>
            <w:right w:val="none" w:sz="0" w:space="0" w:color="auto"/>
          </w:divBdr>
          <w:divsChild>
            <w:div w:id="195702626">
              <w:marLeft w:val="0"/>
              <w:marRight w:val="0"/>
              <w:marTop w:val="0"/>
              <w:marBottom w:val="0"/>
              <w:divBdr>
                <w:top w:val="none" w:sz="0" w:space="0" w:color="auto"/>
                <w:left w:val="none" w:sz="0" w:space="0" w:color="auto"/>
                <w:bottom w:val="none" w:sz="0" w:space="0" w:color="auto"/>
                <w:right w:val="none" w:sz="0" w:space="0" w:color="auto"/>
              </w:divBdr>
              <w:divsChild>
                <w:div w:id="1755008646">
                  <w:marLeft w:val="0"/>
                  <w:marRight w:val="0"/>
                  <w:marTop w:val="0"/>
                  <w:marBottom w:val="0"/>
                  <w:divBdr>
                    <w:top w:val="none" w:sz="0" w:space="0" w:color="auto"/>
                    <w:left w:val="none" w:sz="0" w:space="0" w:color="auto"/>
                    <w:bottom w:val="none" w:sz="0" w:space="0" w:color="auto"/>
                    <w:right w:val="none" w:sz="0" w:space="0" w:color="auto"/>
                  </w:divBdr>
                  <w:divsChild>
                    <w:div w:id="745228829">
                      <w:marLeft w:val="0"/>
                      <w:marRight w:val="0"/>
                      <w:marTop w:val="0"/>
                      <w:marBottom w:val="0"/>
                      <w:divBdr>
                        <w:top w:val="none" w:sz="0" w:space="0" w:color="auto"/>
                        <w:left w:val="none" w:sz="0" w:space="0" w:color="auto"/>
                        <w:bottom w:val="none" w:sz="0" w:space="0" w:color="auto"/>
                        <w:right w:val="none" w:sz="0" w:space="0" w:color="auto"/>
                      </w:divBdr>
                      <w:divsChild>
                        <w:div w:id="323976008">
                          <w:marLeft w:val="0"/>
                          <w:marRight w:val="0"/>
                          <w:marTop w:val="0"/>
                          <w:marBottom w:val="0"/>
                          <w:divBdr>
                            <w:top w:val="none" w:sz="0" w:space="0" w:color="auto"/>
                            <w:left w:val="none" w:sz="0" w:space="0" w:color="auto"/>
                            <w:bottom w:val="none" w:sz="0" w:space="0" w:color="auto"/>
                            <w:right w:val="none" w:sz="0" w:space="0" w:color="auto"/>
                          </w:divBdr>
                          <w:divsChild>
                            <w:div w:id="1435788953">
                              <w:marLeft w:val="0"/>
                              <w:marRight w:val="0"/>
                              <w:marTop w:val="0"/>
                              <w:marBottom w:val="0"/>
                              <w:divBdr>
                                <w:top w:val="none" w:sz="0" w:space="0" w:color="auto"/>
                                <w:left w:val="none" w:sz="0" w:space="0" w:color="auto"/>
                                <w:bottom w:val="none" w:sz="0" w:space="0" w:color="auto"/>
                                <w:right w:val="none" w:sz="0" w:space="0" w:color="auto"/>
                              </w:divBdr>
                              <w:divsChild>
                                <w:div w:id="20227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945C1DC2EC3C4A9F244DAD1D10FBD5" ma:contentTypeVersion="9" ma:contentTypeDescription="Create a new document." ma:contentTypeScope="" ma:versionID="8d9b844055beeb58a04dd71de6e7003b">
  <xsd:schema xmlns:xsd="http://www.w3.org/2001/XMLSchema" xmlns:xs="http://www.w3.org/2001/XMLSchema" xmlns:p="http://schemas.microsoft.com/office/2006/metadata/properties" xmlns:ns3="1ebf4528-8954-4c3b-a19d-f5c01bb72259" targetNamespace="http://schemas.microsoft.com/office/2006/metadata/properties" ma:root="true" ma:fieldsID="0f5407b616058a149dbd389b1bacd09d" ns3:_="">
    <xsd:import namespace="1ebf4528-8954-4c3b-a19d-f5c01bb72259"/>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ystemTags" minOccurs="0"/>
                <xsd:element ref="ns3:MediaServiceOCR" minOccurs="0"/>
                <xsd:element ref="ns3:MediaServiceGenerationTime" minOccurs="0"/>
                <xsd:element ref="ns3:MediaServiceEventHashCode" minOccurs="0"/>
                <xsd:element ref="ns3:MediaServiceSearchPropertie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bf4528-8954-4c3b-a19d-f5c01bb722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ystemTags" ma:index="11" nillable="true" ma:displayName="MediaServiceSystemTags" ma:hidden="true" ma:internalName="MediaServiceSystemTags" ma:readOnly="true">
      <xsd:simpleType>
        <xsd:restriction base="dms:Note"/>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F69B6-720F-45CA-B39A-870D09EC9E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bf4528-8954-4c3b-a19d-f5c01bb722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4.xml><?xml version="1.0" encoding="utf-8"?>
<ds:datastoreItem xmlns:ds="http://schemas.openxmlformats.org/officeDocument/2006/customXml" ds:itemID="{37C684C8-6719-411B-8713-7E864843F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4070</Words>
  <Characters>23200</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Rhiannon Dubberley (CTM UHB - Corporate Governance)</cp:lastModifiedBy>
  <cp:revision>2</cp:revision>
  <cp:lastPrinted>2025-09-11T08:11:00Z</cp:lastPrinted>
  <dcterms:created xsi:type="dcterms:W3CDTF">2025-10-06T07:22:00Z</dcterms:created>
  <dcterms:modified xsi:type="dcterms:W3CDTF">2025-10-06T07:22:00Z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0x0101009A945C1DC2EC3C4A9F244DAD1D10FBD5</vt:lpwstr>
  </property>
</Properties>
</file>