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xmlns:w="http://schemas.openxmlformats.org/wordprocessingml/2006/main" w14:paraId="1335AC0B" w14:textId="77777777" w:rsidR="00F81952" w:rsidRDefault="00F81952"/>
    <w:tbl xmlns:w="http://schemas.openxmlformats.org/wordprocessingml/2006/main">
      <w:tblPr>
        <w:tblStyle w:val="TableGrid"/>
        <w:tblW w:w="10532" w:type="dxa"/>
        <w:tblInd w:w="-572" w:type="dxa"/>
        <w:tblLook w:val="04A0" w:firstRow="1" w:lastRow="0" w:firstColumn="1" w:lastColumn="0" w:noHBand="0" w:noVBand="1"/>
      </w:tblPr>
      <w:tblGrid>
        <w:gridCol w:w="5552"/>
        <w:gridCol w:w="2490"/>
        <w:gridCol w:w="2490"/>
      </w:tblGrid>
      <w:tr w:rsidR="009A4B08" w14:paraId="199BA46C" w14:textId="77777777" w:rsidTr="00443F68">
        <w:trPr>
          <w:trHeight w:val="254"/>
        </w:trPr>
        <w:tc>
          <w:tcPr>
            <w:tcW w:w="5552" w:type="dxa"/>
            <w:tcBorders>
              <w:top w:val="nil"/>
              <w:left w:val="nil"/>
              <w:bottom w:val="nil"/>
            </w:tcBorders>
          </w:tcPr>
          <w:p w14:paraId="0D15D194" w14:textId="77777777" w:rsidR="009A4B08" w:rsidRDefault="009A4B08"/>
        </w:tc>
        <w:tc>
          <w:tcPr>
            <w:tcW w:w="2490" w:type="dxa"/>
            <w:shd w:val="clear" w:color="auto" w:fill="1F3864" w:themeFill="accent5" w:themeFillShade="80"/>
          </w:tcPr>
          <w:p w14:paraId="1915DB5B" w14:textId="77777777" w:rsidR="009A4B08" w:rsidRPr="003C214E" w:rsidRDefault="009A4B08">
            <w:pPr>
              <w:rPr>
                <w:rFonts w:ascii="Verdana" w:hAnsi="Verdana"/>
                <w:b/>
              </w:rPr>
            </w:pPr>
            <w:r w:rsidRPr="003C214E">
              <w:rPr>
                <w:b/>
                <w:rFonts w:ascii="Verdana" w:hAnsi="Verdana" w:eastAsia="Verdana" w:cs="Verdana" w:hint="Verdana"/>
                <w:lang w:bidi="cy-GB" w:val="cy-GB"/>
              </w:rPr>
              <w:t xml:space="preserve">Eitem Agenda</w:t>
            </w:r>
          </w:p>
        </w:tc>
        <w:tc>
          <w:tcPr>
            <w:tcW w:w="2490" w:type="dxa"/>
          </w:tcPr>
          <w:p w14:paraId="768CFB8F" w14:textId="35771C4B" w:rsidR="009A4B08" w:rsidRPr="009A4B08" w:rsidRDefault="002E431F" w:rsidP="009E0A14">
            <w:pPr>
              <w:jc w:val="center"/>
              <w:rPr>
                <w:rFonts w:ascii="Verdana" w:hAnsi="Verdana"/>
              </w:rPr>
            </w:pPr>
            <w:r>
              <w:rPr>
                <w:rFonts w:ascii="Verdana" w:hAnsi="Verdana" w:eastAsia="Verdana" w:cs="Verdana" w:hint="Verdana"/>
                <w:lang w:bidi="cy-GB" w:val="cy-GB"/>
              </w:rPr>
              <w:t xml:space="preserve">8.1.1</w:t>
            </w:r>
          </w:p>
        </w:tc>
      </w:tr>
    </w:tbl>
    <w:p xmlns:w="http://schemas.openxmlformats.org/wordprocessingml/2006/main" w14:paraId="02FF864D" w14:textId="77777777" w:rsidR="009A4B08" w:rsidRDefault="009A4B08"/>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shd w:val="clear" w:color="auto" w:fill="1F3864" w:themeFill="accent5" w:themeFillShade="80"/>
        <w:tblLook w:val="04A0" w:firstRow="1" w:lastRow="0" w:firstColumn="1" w:lastColumn="0" w:noHBand="0" w:noVBand="1"/>
      </w:tblPr>
      <w:tblGrid>
        <w:gridCol w:w="10490"/>
      </w:tblGrid>
      <w:tr w:rsidR="009A4B08" w:rsidRPr="003C214E" w14:paraId="040D2909" w14:textId="77777777" w:rsidTr="00443F68">
        <w:tc>
          <w:tcPr>
            <w:tcW w:w="10490" w:type="dxa"/>
            <w:shd w:val="clear" w:color="auto" w:fill="1F3864" w:themeFill="accent5" w:themeFillShade="80"/>
          </w:tcPr>
          <w:p w14:paraId="1FCFDAE4" w14:textId="5BF7109C" w:rsidR="009A4B08" w:rsidRPr="003C214E" w:rsidRDefault="00605AF9" w:rsidP="009A4B08">
            <w:pPr>
              <w:jc w:val="center"/>
              <w:rPr>
                <w:rFonts w:ascii="Verdana" w:hAnsi="Verdana"/>
                <w:b/>
                <w:sz w:val="24"/>
              </w:rPr>
            </w:pPr>
            <w:r>
              <w:rPr>
                <w:b/>
                <w:rFonts w:ascii="Verdana" w:hAnsi="Verdana" w:eastAsia="Verdana" w:cs="Verdana" w:hint="Verdana"/>
                <w:sz w:val="24"/>
                <w:lang w:bidi="cy-GB" w:val="cy-GB"/>
              </w:rPr>
              <w:t xml:space="preserve">Cofnodion wedi’u Cadarnhau o gyfarfod y Pwyllgor Cyflawni Gweithredol </w:t>
            </w:r>
          </w:p>
        </w:tc>
      </w:tr>
    </w:tbl>
    <w:p xmlns:w="http://schemas.openxmlformats.org/wordprocessingml/2006/main" w14:paraId="07EBFE56" w14:textId="77777777" w:rsidR="009A4B08" w:rsidRDefault="009A4B08" w:rsidP="009A4B08">
      <w:pPr>
        <w:pStyle w:val="NoSpacing"/>
      </w:pPr>
    </w:p>
    <w:tbl xmlns:w="http://schemas.openxmlformats.org/wordprocessingml/2006/main">
      <w:tblPr>
        <w:tblStyle w:val="TableGrid"/>
        <w:tblW w:w="10490" w:type="dxa"/>
        <w:tblInd w:w="-572"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2977"/>
        <w:gridCol w:w="7513"/>
      </w:tblGrid>
      <w:tr w:rsidR="009A4B08" w:rsidRPr="009A4B08" w14:paraId="3127CE66" w14:textId="77777777" w:rsidTr="00443F68">
        <w:tc>
          <w:tcPr>
            <w:tcW w:w="2977" w:type="dxa"/>
            <w:shd w:val="clear" w:color="auto" w:fill="BF8F00" w:themeFill="accent4" w:themeFillShade="BF"/>
          </w:tcPr>
          <w:p w14:paraId="0388E856" w14:textId="77777777" w:rsidR="009A4B08" w:rsidRPr="003C214E" w:rsidRDefault="009A4B08" w:rsidP="001A5D3D">
            <w:pPr>
              <w:jc w:val="both"/>
              <w:rPr>
                <w:rFonts w:ascii="Verdana" w:hAnsi="Verdana"/>
                <w:b/>
              </w:rPr>
            </w:pPr>
            <w:r w:rsidRPr="003C214E">
              <w:rPr>
                <w:b/>
                <w:rFonts w:ascii="Verdana" w:hAnsi="Verdana" w:eastAsia="Verdana" w:cs="Verdana" w:hint="Verdana"/>
                <w:lang w:bidi="cy-GB" w:val="cy-GB"/>
              </w:rPr>
              <w:t xml:space="preserve">Dyddiad ac Amser y Cyfarfod</w:t>
            </w:r>
          </w:p>
        </w:tc>
        <w:tc>
          <w:tcPr>
            <w:tcW w:w="7513" w:type="dxa"/>
          </w:tcPr>
          <w:p w14:paraId="3645DC79" w14:textId="7DBBCA81" w:rsidR="009A4B08" w:rsidRPr="001546B1" w:rsidRDefault="00E17D29" w:rsidP="001A5D3D">
            <w:pPr>
              <w:jc w:val="both"/>
              <w:rPr>
                <w:rFonts w:ascii="Verdana" w:hAnsi="Verdana"/>
                <w:iCs/>
              </w:rPr>
            </w:pPr>
            <w:r w:rsidRPr="001546B1">
              <w:rPr>
                <w:rFonts w:ascii="Verdana" w:hAnsi="Verdana" w:eastAsia="Verdana" w:cs="Verdana" w:hint="Verdana"/>
                <w:lang w:bidi="cy-GB" w:val="cy-GB"/>
              </w:rPr>
              <w:t xml:space="preserve">Dydd Iau 30 Ebrill 2026 13.00pm – 16.00pm</w:t>
            </w:r>
          </w:p>
        </w:tc>
      </w:tr>
      <w:tr w:rsidR="009A4B08" w:rsidRPr="009A4B08" w14:paraId="3821EDD9" w14:textId="77777777" w:rsidTr="00443F68">
        <w:tc>
          <w:tcPr>
            <w:tcW w:w="2977" w:type="dxa"/>
            <w:shd w:val="clear" w:color="auto" w:fill="BF8F00" w:themeFill="accent4" w:themeFillShade="BF"/>
          </w:tcPr>
          <w:p w14:paraId="5F25DA9F" w14:textId="6BF019FA" w:rsidR="009A4B08" w:rsidRPr="003C214E" w:rsidRDefault="009A4B08" w:rsidP="001A5D3D">
            <w:pPr>
              <w:jc w:val="both"/>
              <w:rPr>
                <w:rFonts w:ascii="Verdana" w:hAnsi="Verdana"/>
                <w:b/>
              </w:rPr>
            </w:pPr>
            <w:r w:rsidRPr="003C214E">
              <w:rPr>
                <w:b/>
                <w:rFonts w:ascii="Verdana" w:hAnsi="Verdana" w:eastAsia="Verdana" w:cs="Verdana" w:hint="Verdana"/>
                <w:lang w:bidi="cy-GB" w:val="cy-GB"/>
              </w:rPr>
              <w:t xml:space="preserve">Lleoliad </w:t>
            </w:r>
          </w:p>
        </w:tc>
        <w:tc>
          <w:tcPr>
            <w:tcW w:w="7513" w:type="dxa"/>
          </w:tcPr>
          <w:p w14:paraId="4A40EF1C" w14:textId="1FBE453B" w:rsidR="009A4B08" w:rsidRPr="001546B1" w:rsidRDefault="00E17D29" w:rsidP="001A5D3D">
            <w:pPr>
              <w:jc w:val="both"/>
              <w:rPr>
                <w:rFonts w:ascii="Verdana" w:hAnsi="Verdana"/>
                <w:iCs/>
              </w:rPr>
            </w:pPr>
            <w:r w:rsidRPr="001546B1">
              <w:rPr>
                <w:rFonts w:ascii="Verdana" w:hAnsi="Verdana" w:eastAsia="Verdana" w:cs="Verdana" w:hint="Verdana"/>
                <w:lang w:bidi="cy-GB" w:val="cy-GB"/>
              </w:rPr>
              <w:t xml:space="preserve">Rhithwir trwy Microsoft Teams</w:t>
            </w:r>
          </w:p>
        </w:tc>
      </w:tr>
    </w:tbl>
    <w:p xmlns:w="http://schemas.openxmlformats.org/wordprocessingml/2006/main" w14:paraId="08AE6E29" w14:textId="77777777" w:rsidR="009A4B08" w:rsidRPr="009A4B08" w:rsidRDefault="009A4B08" w:rsidP="001A5D3D">
      <w:pPr>
        <w:jc w:val="both"/>
        <w:rPr>
          <w:rFonts w:ascii="Verdana" w:hAnsi="Verdana"/>
        </w:rPr>
      </w:pPr>
    </w:p>
    <w:tbl xmlns:w="http://schemas.openxmlformats.org/wordprocessingml/2006/main">
      <w:tblPr>
        <w:tblStyle w:val="TableGrid"/>
        <w:tblW w:w="10495" w:type="dxa"/>
        <w:tblInd w:w="-577" w:type="dxa"/>
        <w:tblBorders>
          <w:top w:val="single" w:sz="4" w:space="0" w:color="1F3864" w:themeColor="accent5" w:themeShade="80"/>
          <w:left w:val="single" w:sz="4" w:space="0" w:color="1F3864" w:themeColor="accent5" w:themeShade="80"/>
          <w:bottom w:val="single" w:sz="4" w:space="0" w:color="1F3864" w:themeColor="accent5" w:themeShade="80"/>
          <w:right w:val="single" w:sz="4" w:space="0" w:color="1F3864" w:themeColor="accent5" w:themeShade="80"/>
          <w:insideH w:val="single" w:sz="4" w:space="0" w:color="1F3864" w:themeColor="accent5" w:themeShade="80"/>
          <w:insideV w:val="single" w:sz="4" w:space="0" w:color="1F3864" w:themeColor="accent5" w:themeShade="80"/>
        </w:tblBorders>
        <w:tblLook w:val="04A0" w:firstRow="1" w:lastRow="0" w:firstColumn="1" w:lastColumn="0" w:noHBand="0" w:noVBand="1"/>
      </w:tblPr>
      <w:tblGrid>
        <w:gridCol w:w="1469"/>
        <w:gridCol w:w="1508"/>
        <w:gridCol w:w="3756"/>
        <w:gridCol w:w="3762"/>
      </w:tblGrid>
      <w:tr w:rsidR="00296E5B" w:rsidRPr="009A4B08" w14:paraId="0A9F5E43" w14:textId="77777777" w:rsidTr="000C676F">
        <w:tc>
          <w:tcPr>
            <w:tcW w:w="2977" w:type="dxa"/>
            <w:gridSpan w:val="2"/>
            <w:vMerge w:val="restart"/>
            <w:tcBorders>
              <w:top w:val="single" w:sz="4" w:space="0" w:color="auto"/>
              <w:left w:val="single" w:sz="4" w:space="0" w:color="auto"/>
              <w:right w:val="single" w:sz="4" w:space="0" w:color="auto"/>
            </w:tcBorders>
            <w:shd w:val="clear" w:color="auto" w:fill="BF8F00" w:themeFill="accent4" w:themeFillShade="BF"/>
          </w:tcPr>
          <w:p w14:paraId="26C4C395" w14:textId="77777777" w:rsidR="00296E5B" w:rsidRPr="003C214E" w:rsidRDefault="00296E5B" w:rsidP="001A5D3D">
            <w:pPr>
              <w:jc w:val="both"/>
              <w:rPr>
                <w:rFonts w:ascii="Verdana" w:hAnsi="Verdana"/>
                <w:b/>
              </w:rPr>
            </w:pPr>
            <w:r w:rsidRPr="003C214E">
              <w:rPr>
                <w:b/>
                <w:rFonts w:ascii="Verdana" w:hAnsi="Verdana" w:eastAsia="Verdana" w:cs="Verdana" w:hint="Verdana"/>
                <w:lang w:bidi="cy-GB" w:val="cy-GB"/>
              </w:rPr>
              <w:t xml:space="preserve">Aelodau yn bresennol</w:t>
            </w:r>
          </w:p>
        </w:tc>
        <w:tc>
          <w:tcPr>
            <w:tcW w:w="3756" w:type="dxa"/>
            <w:tcBorders>
              <w:left w:val="single" w:sz="4" w:space="0" w:color="auto"/>
            </w:tcBorders>
          </w:tcPr>
          <w:p w14:paraId="658FF6CE" w14:textId="2F623B79" w:rsidR="00296E5B" w:rsidRPr="00062696" w:rsidRDefault="00050A38" w:rsidP="001A5D3D">
            <w:pPr>
              <w:jc w:val="both"/>
              <w:rPr>
                <w:rFonts w:ascii="Verdana" w:hAnsi="Verdana"/>
                <w:iCs/>
              </w:rPr>
            </w:pPr>
            <w:r w:rsidRPr="00062696">
              <w:rPr>
                <w:rFonts w:ascii="Verdana" w:hAnsi="Verdana" w:eastAsia="Verdana" w:cs="Verdana" w:hint="Verdana"/>
                <w:lang w:bidi="cy-GB" w:val="cy-GB"/>
              </w:rPr>
              <w:t xml:space="preserve">Rachel Rowlands</w:t>
            </w:r>
          </w:p>
        </w:tc>
        <w:tc>
          <w:tcPr>
            <w:tcW w:w="3762" w:type="dxa"/>
          </w:tcPr>
          <w:p w14:paraId="5EFC2835" w14:textId="7EC575D6" w:rsidR="00296E5B" w:rsidRPr="00062696" w:rsidRDefault="00553CAF" w:rsidP="001A5D3D">
            <w:pPr>
              <w:jc w:val="both"/>
              <w:rPr>
                <w:rFonts w:ascii="Verdana" w:hAnsi="Verdana"/>
                <w:iCs/>
              </w:rPr>
            </w:pPr>
            <w:r w:rsidRPr="00062696">
              <w:rPr>
                <w:rFonts w:ascii="Verdana" w:hAnsi="Verdana" w:eastAsia="Verdana" w:cs="Verdana" w:hint="Verdana"/>
                <w:lang w:bidi="cy-GB" w:val="cy-GB"/>
              </w:rPr>
              <w:t xml:space="preserve">Aelod Annibynnol/ Cadeirydd y Pwyllgor </w:t>
            </w:r>
          </w:p>
        </w:tc>
      </w:tr>
      <w:tr w:rsidR="00050A38" w:rsidRPr="009A4B08" w14:paraId="7C6DAE60"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3B476C04" w14:textId="77777777" w:rsidR="00050A38" w:rsidRPr="003C214E" w:rsidRDefault="00050A38" w:rsidP="001A5D3D">
            <w:pPr>
              <w:jc w:val="both"/>
              <w:rPr>
                <w:rFonts w:ascii="Verdana" w:hAnsi="Verdana"/>
                <w:b/>
              </w:rPr>
            </w:pPr>
          </w:p>
        </w:tc>
        <w:tc>
          <w:tcPr>
            <w:tcW w:w="3756" w:type="dxa"/>
            <w:tcBorders>
              <w:left w:val="single" w:sz="4" w:space="0" w:color="auto"/>
            </w:tcBorders>
          </w:tcPr>
          <w:p w14:paraId="3E07A3E7" w14:textId="5B7BCD77" w:rsidR="00050A38" w:rsidRPr="00062696" w:rsidRDefault="00050A38" w:rsidP="001A5D3D">
            <w:pPr>
              <w:jc w:val="both"/>
              <w:rPr>
                <w:rFonts w:ascii="Verdana" w:hAnsi="Verdana"/>
                <w:iCs/>
              </w:rPr>
            </w:pPr>
            <w:r w:rsidRPr="00062696">
              <w:rPr>
                <w:rFonts w:ascii="Verdana" w:hAnsi="Verdana" w:eastAsia="Verdana" w:cs="Verdana" w:hint="Verdana"/>
                <w:lang w:bidi="cy-GB" w:val="cy-GB"/>
              </w:rPr>
              <w:t xml:space="preserve">Patsy Roseblade</w:t>
            </w:r>
          </w:p>
        </w:tc>
        <w:tc>
          <w:tcPr>
            <w:tcW w:w="3762" w:type="dxa"/>
          </w:tcPr>
          <w:p w14:paraId="4627B593" w14:textId="51C55F6B" w:rsidR="00050A38" w:rsidRPr="00062696" w:rsidRDefault="00050A38" w:rsidP="001A5D3D">
            <w:pPr>
              <w:jc w:val="both"/>
              <w:rPr>
                <w:rFonts w:ascii="Verdana" w:hAnsi="Verdana"/>
                <w:iCs/>
              </w:rPr>
            </w:pPr>
            <w:r w:rsidRPr="00062696">
              <w:rPr>
                <w:rFonts w:ascii="Verdana" w:hAnsi="Verdana" w:eastAsia="Verdana" w:cs="Verdana" w:hint="Verdana"/>
                <w:lang w:bidi="cy-GB" w:val="cy-GB"/>
              </w:rPr>
              <w:t xml:space="preserve">Aelod Annibynnol</w:t>
            </w:r>
          </w:p>
        </w:tc>
      </w:tr>
      <w:tr w:rsidR="00296E5B" w:rsidRPr="009A4B08" w14:paraId="71732758"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1EEFDE20" w14:textId="77777777" w:rsidR="00296E5B" w:rsidRPr="003C214E" w:rsidRDefault="00296E5B" w:rsidP="001A5D3D">
            <w:pPr>
              <w:jc w:val="both"/>
              <w:rPr>
                <w:rFonts w:ascii="Verdana" w:hAnsi="Verdana"/>
                <w:b/>
              </w:rPr>
            </w:pPr>
          </w:p>
        </w:tc>
        <w:tc>
          <w:tcPr>
            <w:tcW w:w="3756" w:type="dxa"/>
            <w:tcBorders>
              <w:left w:val="single" w:sz="4" w:space="0" w:color="auto"/>
            </w:tcBorders>
          </w:tcPr>
          <w:p w14:paraId="7329246C" w14:textId="4B2F4951" w:rsidR="00296E5B" w:rsidRPr="00062696" w:rsidRDefault="00224917" w:rsidP="001A5D3D">
            <w:pPr>
              <w:jc w:val="both"/>
              <w:rPr>
                <w:rFonts w:ascii="Verdana" w:hAnsi="Verdana"/>
                <w:iCs/>
              </w:rPr>
            </w:pPr>
            <w:r>
              <w:rPr>
                <w:rFonts w:ascii="Verdana" w:hAnsi="Verdana" w:eastAsia="Verdana" w:cs="Verdana" w:hint="Verdana"/>
                <w:lang w:bidi="cy-GB" w:val="cy-GB"/>
              </w:rPr>
              <w:t xml:space="preserve">Helen Lentle</w:t>
            </w:r>
          </w:p>
        </w:tc>
        <w:tc>
          <w:tcPr>
            <w:tcW w:w="3762" w:type="dxa"/>
          </w:tcPr>
          <w:p w14:paraId="0C674949" w14:textId="46973397" w:rsidR="00296E5B" w:rsidRPr="00062696" w:rsidRDefault="00224917" w:rsidP="001A5D3D">
            <w:pPr>
              <w:jc w:val="both"/>
              <w:rPr>
                <w:rFonts w:ascii="Verdana" w:hAnsi="Verdana"/>
                <w:iCs/>
              </w:rPr>
            </w:pPr>
            <w:r>
              <w:rPr>
                <w:rFonts w:ascii="Verdana" w:hAnsi="Verdana" w:eastAsia="Verdana" w:cs="Verdana" w:hint="Verdana"/>
                <w:lang w:bidi="cy-GB" w:val="cy-GB"/>
              </w:rPr>
              <w:t xml:space="preserve">Aelod Annibynnol</w:t>
            </w:r>
          </w:p>
        </w:tc>
      </w:tr>
      <w:tr w:rsidR="00224917" w:rsidRPr="009A4B08" w14:paraId="7F064571" w14:textId="77777777" w:rsidTr="000C676F">
        <w:tc>
          <w:tcPr>
            <w:tcW w:w="2977" w:type="dxa"/>
            <w:gridSpan w:val="2"/>
            <w:vMerge/>
            <w:tcBorders>
              <w:left w:val="single" w:sz="4" w:space="0" w:color="auto"/>
              <w:bottom w:val="nil"/>
              <w:right w:val="single" w:sz="4" w:space="0" w:color="auto"/>
            </w:tcBorders>
            <w:shd w:val="clear" w:color="auto" w:fill="BF8F00" w:themeFill="accent4" w:themeFillShade="BF"/>
          </w:tcPr>
          <w:p w14:paraId="5A9C6D36" w14:textId="77777777" w:rsidR="00224917" w:rsidRPr="003C214E" w:rsidRDefault="00224917" w:rsidP="001A5D3D">
            <w:pPr>
              <w:jc w:val="both"/>
              <w:rPr>
                <w:rFonts w:ascii="Verdana" w:hAnsi="Verdana"/>
                <w:b/>
              </w:rPr>
            </w:pPr>
          </w:p>
        </w:tc>
        <w:tc>
          <w:tcPr>
            <w:tcW w:w="3756" w:type="dxa"/>
            <w:tcBorders>
              <w:left w:val="single" w:sz="4" w:space="0" w:color="auto"/>
            </w:tcBorders>
          </w:tcPr>
          <w:p w14:paraId="3E16959F" w14:textId="3C85E871"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Neil Mesher </w:t>
            </w:r>
          </w:p>
        </w:tc>
        <w:tc>
          <w:tcPr>
            <w:tcW w:w="3762" w:type="dxa"/>
          </w:tcPr>
          <w:p w14:paraId="0376C8E9" w14:textId="78330E57"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Aelod Annibynnol</w:t>
            </w:r>
          </w:p>
        </w:tc>
      </w:tr>
      <w:tr w:rsidR="00224917" w:rsidRPr="009A4B08" w14:paraId="5D4814B2" w14:textId="77777777" w:rsidTr="000C676F">
        <w:tc>
          <w:tcPr>
            <w:tcW w:w="2977" w:type="dxa"/>
            <w:gridSpan w:val="2"/>
            <w:tcBorders>
              <w:top w:val="nil"/>
              <w:left w:val="single" w:sz="4" w:space="0" w:color="auto"/>
              <w:bottom w:val="single" w:sz="4" w:space="0" w:color="auto"/>
              <w:right w:val="single" w:sz="4" w:space="0" w:color="auto"/>
            </w:tcBorders>
            <w:shd w:val="clear" w:color="auto" w:fill="BF8F00" w:themeFill="accent4" w:themeFillShade="BF"/>
          </w:tcPr>
          <w:p w14:paraId="2B710CDE" w14:textId="77777777" w:rsidR="00224917" w:rsidRPr="003C214E" w:rsidRDefault="00224917" w:rsidP="001A5D3D">
            <w:pPr>
              <w:jc w:val="both"/>
              <w:rPr>
                <w:rFonts w:ascii="Verdana" w:hAnsi="Verdana"/>
                <w:b/>
              </w:rPr>
            </w:pPr>
          </w:p>
        </w:tc>
        <w:tc>
          <w:tcPr>
            <w:tcW w:w="3756" w:type="dxa"/>
            <w:tcBorders>
              <w:left w:val="nil"/>
            </w:tcBorders>
          </w:tcPr>
          <w:p w14:paraId="2B076835" w14:textId="5227139B"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Kathy Mason </w:t>
            </w:r>
            <w:r w:rsidRPr="00062696">
              <w:rPr>
                <w:rFonts w:ascii="Verdana" w:hAnsi="Verdana" w:eastAsia="Verdana" w:cs="Verdana" w:hint="Verdana"/>
                <w:lang w:bidi="cy-GB" w:val="cy-GB"/>
              </w:rPr>
              <w:tab/>
            </w:r>
            <w:r w:rsidRPr="00062696">
              <w:rPr>
                <w:rFonts w:ascii="Verdana" w:hAnsi="Verdana" w:eastAsia="Verdana" w:cs="Verdana" w:hint="Verdana"/>
                <w:lang w:bidi="cy-GB" w:val="cy-GB"/>
              </w:rPr>
              <w:t xml:space="preserve"/>
            </w:r>
          </w:p>
        </w:tc>
        <w:tc>
          <w:tcPr>
            <w:tcW w:w="3762" w:type="dxa"/>
          </w:tcPr>
          <w:p w14:paraId="56357EA3" w14:textId="596D174B"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Aelod Annibynnol </w:t>
            </w:r>
          </w:p>
        </w:tc>
      </w:tr>
      <w:tr w:rsidR="00224917" w:rsidRPr="009A4B08" w14:paraId="4CE3AE59" w14:textId="77777777" w:rsidTr="000C676F">
        <w:tc>
          <w:tcPr>
            <w:tcW w:w="2977" w:type="dxa"/>
            <w:gridSpan w:val="2"/>
            <w:tcBorders>
              <w:top w:val="single" w:sz="4" w:space="0" w:color="auto"/>
              <w:left w:val="nil"/>
              <w:bottom w:val="nil"/>
              <w:right w:val="nil"/>
            </w:tcBorders>
            <w:shd w:val="clear" w:color="auto" w:fill="BF8F00" w:themeFill="accent4" w:themeFillShade="BF"/>
          </w:tcPr>
          <w:p w14:paraId="1CA94AFD" w14:textId="701FF02D" w:rsidR="00224917" w:rsidRPr="003C214E" w:rsidRDefault="00224917" w:rsidP="001A5D3D">
            <w:pPr>
              <w:jc w:val="both"/>
              <w:rPr>
                <w:rFonts w:ascii="Verdana" w:hAnsi="Verdana"/>
                <w:b/>
              </w:rPr>
            </w:pPr>
          </w:p>
        </w:tc>
        <w:tc>
          <w:tcPr>
            <w:tcW w:w="3756" w:type="dxa"/>
            <w:tcBorders>
              <w:left w:val="single" w:sz="4" w:space="0" w:color="auto"/>
            </w:tcBorders>
          </w:tcPr>
          <w:p w14:paraId="25AE957E" w14:textId="043B6943"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Gethin Hughes</w:t>
            </w:r>
          </w:p>
        </w:tc>
        <w:tc>
          <w:tcPr>
            <w:tcW w:w="3762" w:type="dxa"/>
          </w:tcPr>
          <w:p w14:paraId="35A9C47D" w14:textId="248F7E2E"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Prif Swyddog Gweithredu </w:t>
            </w:r>
          </w:p>
        </w:tc>
      </w:tr>
      <w:tr w:rsidR="00224917" w:rsidRPr="009A4B08" w14:paraId="2493EE57" w14:textId="77777777" w:rsidTr="000C676F">
        <w:tc>
          <w:tcPr>
            <w:tcW w:w="2977" w:type="dxa"/>
            <w:gridSpan w:val="2"/>
            <w:vMerge w:val="restart"/>
            <w:tcBorders>
              <w:top w:val="nil"/>
              <w:left w:val="single" w:sz="4" w:space="0" w:color="auto"/>
              <w:right w:val="single" w:sz="4" w:space="0" w:color="auto"/>
            </w:tcBorders>
            <w:shd w:val="clear" w:color="auto" w:fill="BF8F00" w:themeFill="accent4" w:themeFillShade="BF"/>
          </w:tcPr>
          <w:p w14:paraId="77BB81EB" w14:textId="5E8B8A91" w:rsidR="00224917" w:rsidRPr="003C214E" w:rsidRDefault="00224917" w:rsidP="001A5D3D">
            <w:pPr>
              <w:jc w:val="both"/>
              <w:rPr>
                <w:rFonts w:ascii="Verdana" w:hAnsi="Verdana"/>
                <w:b/>
              </w:rPr>
            </w:pPr>
            <w:r w:rsidRPr="003C214E">
              <w:rPr>
                <w:b/>
                <w:rFonts w:ascii="Verdana" w:hAnsi="Verdana" w:eastAsia="Verdana" w:cs="Verdana" w:hint="Verdana"/>
                <w:lang w:bidi="cy-GB" w:val="cy-GB"/>
              </w:rPr>
              <w:t xml:space="preserve">Yn Bresennol</w:t>
            </w:r>
          </w:p>
        </w:tc>
        <w:tc>
          <w:tcPr>
            <w:tcW w:w="3756" w:type="dxa"/>
            <w:tcBorders>
              <w:left w:val="single" w:sz="4" w:space="0" w:color="auto"/>
            </w:tcBorders>
          </w:tcPr>
          <w:p w14:paraId="6F740B81" w14:textId="712EB203"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Sally May </w:t>
            </w:r>
          </w:p>
        </w:tc>
        <w:tc>
          <w:tcPr>
            <w:tcW w:w="3762" w:type="dxa"/>
          </w:tcPr>
          <w:p w14:paraId="51EA4CDF" w14:textId="48E3A24D"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Cyfarwyddwr Gweithredol Cyllid</w:t>
            </w:r>
          </w:p>
        </w:tc>
      </w:tr>
      <w:tr w:rsidR="00224917" w:rsidRPr="009A4B08" w14:paraId="1DDE0519"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5A2B4596" w14:textId="77777777" w:rsidR="00224917" w:rsidRPr="003C214E" w:rsidRDefault="00224917" w:rsidP="001A5D3D">
            <w:pPr>
              <w:jc w:val="both"/>
              <w:rPr>
                <w:rFonts w:ascii="Verdana" w:hAnsi="Verdana"/>
                <w:b/>
              </w:rPr>
            </w:pPr>
          </w:p>
        </w:tc>
        <w:tc>
          <w:tcPr>
            <w:tcW w:w="3756" w:type="dxa"/>
            <w:tcBorders>
              <w:left w:val="single" w:sz="4" w:space="0" w:color="auto"/>
            </w:tcBorders>
          </w:tcPr>
          <w:p w14:paraId="49197E5B" w14:textId="0E2564F9"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Claire Thompson </w:t>
            </w:r>
          </w:p>
        </w:tc>
        <w:tc>
          <w:tcPr>
            <w:tcW w:w="3762" w:type="dxa"/>
          </w:tcPr>
          <w:p w14:paraId="7211545A" w14:textId="3B9596A4"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Cyfarwyddwr Gweithredol Strategaeth a Thrawsnewid </w:t>
            </w:r>
          </w:p>
        </w:tc>
      </w:tr>
      <w:tr w:rsidR="00224917" w:rsidRPr="009A4B08" w14:paraId="71266DD3"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08D2D1F9" w14:textId="77777777" w:rsidR="00224917" w:rsidRPr="003C214E" w:rsidRDefault="00224917" w:rsidP="001A5D3D">
            <w:pPr>
              <w:jc w:val="both"/>
              <w:rPr>
                <w:rFonts w:ascii="Verdana" w:hAnsi="Verdana"/>
                <w:b/>
              </w:rPr>
            </w:pPr>
          </w:p>
        </w:tc>
        <w:tc>
          <w:tcPr>
            <w:tcW w:w="3756" w:type="dxa"/>
            <w:tcBorders>
              <w:left w:val="single" w:sz="4" w:space="0" w:color="auto"/>
            </w:tcBorders>
          </w:tcPr>
          <w:p w14:paraId="1ACDF8F4" w14:textId="29C64604"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Stuart Morris</w:t>
            </w:r>
          </w:p>
        </w:tc>
        <w:tc>
          <w:tcPr>
            <w:tcW w:w="3762" w:type="dxa"/>
          </w:tcPr>
          <w:p w14:paraId="6AD464A8" w14:textId="55149B2D"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Cyfarwyddwr Digidol </w:t>
            </w:r>
          </w:p>
        </w:tc>
      </w:tr>
      <w:tr w:rsidR="00224917" w:rsidRPr="009A4B08" w14:paraId="6B2B0169"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6976420F" w14:textId="77777777" w:rsidR="00224917" w:rsidRPr="003C214E" w:rsidRDefault="00224917" w:rsidP="001A5D3D">
            <w:pPr>
              <w:jc w:val="both"/>
              <w:rPr>
                <w:rFonts w:ascii="Verdana" w:hAnsi="Verdana"/>
                <w:b/>
              </w:rPr>
            </w:pPr>
          </w:p>
        </w:tc>
        <w:tc>
          <w:tcPr>
            <w:tcW w:w="3756" w:type="dxa"/>
            <w:tcBorders>
              <w:left w:val="single" w:sz="4" w:space="0" w:color="auto"/>
            </w:tcBorders>
          </w:tcPr>
          <w:p w14:paraId="78D11934" w14:textId="06304224" w:rsidR="00224917" w:rsidRPr="00062696" w:rsidRDefault="00224917" w:rsidP="001A5D3D">
            <w:pPr>
              <w:jc w:val="both"/>
              <w:rPr>
                <w:rFonts w:ascii="Verdana" w:hAnsi="Verdana"/>
                <w:iCs/>
              </w:rPr>
            </w:pPr>
            <w:r>
              <w:rPr>
                <w:rFonts w:ascii="Verdana" w:hAnsi="Verdana" w:eastAsia="Verdana" w:cs="Verdana" w:hint="Verdana"/>
                <w:lang w:bidi="cy-GB" w:val="cy-GB"/>
              </w:rPr>
              <w:t xml:space="preserve">Hywel Daniel </w:t>
            </w:r>
          </w:p>
        </w:tc>
        <w:tc>
          <w:tcPr>
            <w:tcW w:w="3762" w:type="dxa"/>
          </w:tcPr>
          <w:p w14:paraId="08C0E557" w14:textId="3F668A2A" w:rsidR="00224917" w:rsidRPr="00062696" w:rsidRDefault="00224917" w:rsidP="001A5D3D">
            <w:pPr>
              <w:jc w:val="both"/>
              <w:rPr>
                <w:rFonts w:ascii="Verdana" w:hAnsi="Verdana"/>
                <w:iCs/>
              </w:rPr>
            </w:pPr>
            <w:r>
              <w:rPr>
                <w:rFonts w:ascii="Verdana" w:hAnsi="Verdana" w:eastAsia="Verdana" w:cs="Verdana" w:hint="Verdana"/>
                <w:lang w:bidi="cy-GB" w:val="cy-GB"/>
              </w:rPr>
              <w:t xml:space="preserve">Cyfarwyddwr Gweithredol Pobl (yn rhannol)</w:t>
            </w:r>
          </w:p>
        </w:tc>
      </w:tr>
      <w:tr w:rsidR="00224917" w:rsidRPr="009A4B08" w14:paraId="5EF632EE"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6941ACE2" w14:textId="77777777" w:rsidR="00224917" w:rsidRPr="003C214E" w:rsidRDefault="00224917" w:rsidP="001A5D3D">
            <w:pPr>
              <w:jc w:val="both"/>
              <w:rPr>
                <w:rFonts w:ascii="Verdana" w:hAnsi="Verdana"/>
                <w:b/>
              </w:rPr>
            </w:pPr>
          </w:p>
        </w:tc>
        <w:tc>
          <w:tcPr>
            <w:tcW w:w="3756" w:type="dxa"/>
            <w:tcBorders>
              <w:left w:val="single" w:sz="4" w:space="0" w:color="auto"/>
            </w:tcBorders>
          </w:tcPr>
          <w:p w14:paraId="17923FB5" w14:textId="2EA718A2"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Julie Denley</w:t>
            </w:r>
          </w:p>
        </w:tc>
        <w:tc>
          <w:tcPr>
            <w:tcW w:w="3762" w:type="dxa"/>
          </w:tcPr>
          <w:p w14:paraId="60A2C1EB" w14:textId="5F119E32"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Dirprwy Brif Swyddog Gweithredu Cymuned Sylfaenol, Iechyd Meddwl ac Anableddau Dysgu</w:t>
            </w:r>
          </w:p>
        </w:tc>
      </w:tr>
      <w:tr w:rsidR="00224917" w:rsidRPr="009A4B08" w14:paraId="4128854B"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14593520" w14:textId="77777777" w:rsidR="00224917" w:rsidRPr="003C214E" w:rsidRDefault="00224917" w:rsidP="001A5D3D">
            <w:pPr>
              <w:jc w:val="both"/>
              <w:rPr>
                <w:rFonts w:ascii="Verdana" w:hAnsi="Verdana"/>
                <w:b/>
              </w:rPr>
            </w:pPr>
          </w:p>
        </w:tc>
        <w:tc>
          <w:tcPr>
            <w:tcW w:w="3756" w:type="dxa"/>
            <w:tcBorders>
              <w:left w:val="single" w:sz="4" w:space="0" w:color="auto"/>
            </w:tcBorders>
          </w:tcPr>
          <w:p w14:paraId="3D57C9B1" w14:textId="039C48C2"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Natalie Price </w:t>
            </w:r>
          </w:p>
        </w:tc>
        <w:tc>
          <w:tcPr>
            <w:tcW w:w="3762" w:type="dxa"/>
          </w:tcPr>
          <w:p w14:paraId="6BE16690" w14:textId="19EBCD29"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Cyfarwyddwr Cynorthwyol Cynllunio'r Gweithlu Strategol (yn rhannol)</w:t>
            </w:r>
          </w:p>
        </w:tc>
      </w:tr>
      <w:tr w:rsidR="00224917" w:rsidRPr="009A4B08" w14:paraId="435A2B0C"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66ADC39D" w14:textId="77777777" w:rsidR="00224917" w:rsidRPr="003C214E" w:rsidRDefault="00224917" w:rsidP="001A5D3D">
            <w:pPr>
              <w:jc w:val="both"/>
              <w:rPr>
                <w:rFonts w:ascii="Verdana" w:hAnsi="Verdana"/>
                <w:b/>
              </w:rPr>
            </w:pPr>
          </w:p>
        </w:tc>
        <w:tc>
          <w:tcPr>
            <w:tcW w:w="3756" w:type="dxa"/>
            <w:tcBorders>
              <w:left w:val="single" w:sz="4" w:space="0" w:color="auto"/>
            </w:tcBorders>
          </w:tcPr>
          <w:p w14:paraId="33365BFE" w14:textId="252C4563"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Hayleigh Jones</w:t>
            </w:r>
          </w:p>
        </w:tc>
        <w:tc>
          <w:tcPr>
            <w:tcW w:w="3762" w:type="dxa"/>
          </w:tcPr>
          <w:p w14:paraId="4773DFB6" w14:textId="65E25ECE" w:rsidR="00224917" w:rsidRPr="00062696" w:rsidRDefault="00224917" w:rsidP="001A5D3D">
            <w:pPr>
              <w:jc w:val="both"/>
              <w:rPr>
                <w:rFonts w:ascii="Verdana" w:hAnsi="Verdana"/>
                <w:iCs/>
              </w:rPr>
            </w:pPr>
            <w:r w:rsidRPr="00062696">
              <w:rPr>
                <w:rFonts w:ascii="Verdana" w:hAnsi="Verdana" w:eastAsia="Verdana" w:cs="Verdana" w:hint="Verdana"/>
                <w:lang w:bidi="cy-GB" w:val="cy-GB"/>
              </w:rPr>
              <w:t xml:space="preserve">Dirprwy Gyfarwyddwr Pobl</w:t>
            </w:r>
          </w:p>
        </w:tc>
      </w:tr>
      <w:tr w:rsidR="00224917" w:rsidRPr="009A4B08" w14:paraId="24D026AB" w14:textId="77777777" w:rsidTr="000C676F">
        <w:tc>
          <w:tcPr>
            <w:tcW w:w="2977" w:type="dxa"/>
            <w:gridSpan w:val="2"/>
            <w:vMerge/>
            <w:tcBorders>
              <w:left w:val="single" w:sz="4" w:space="0" w:color="auto"/>
              <w:right w:val="single" w:sz="4" w:space="0" w:color="auto"/>
            </w:tcBorders>
            <w:shd w:val="clear" w:color="auto" w:fill="BF8F00" w:themeFill="accent4" w:themeFillShade="BF"/>
          </w:tcPr>
          <w:p w14:paraId="51E30AE6" w14:textId="77777777" w:rsidR="00224917" w:rsidRPr="003C214E" w:rsidRDefault="00224917" w:rsidP="001A5D3D">
            <w:pPr>
              <w:jc w:val="both"/>
              <w:rPr>
                <w:rFonts w:ascii="Verdana" w:hAnsi="Verdana"/>
                <w:b/>
              </w:rPr>
            </w:pPr>
          </w:p>
        </w:tc>
        <w:tc>
          <w:tcPr>
            <w:tcW w:w="3756" w:type="dxa"/>
            <w:tcBorders>
              <w:left w:val="single" w:sz="4" w:space="0" w:color="auto"/>
            </w:tcBorders>
          </w:tcPr>
          <w:p w14:paraId="0E260382" w14:textId="58AE9D69" w:rsidR="00224917" w:rsidRPr="00062696" w:rsidRDefault="00224917" w:rsidP="001A5D3D">
            <w:pPr>
              <w:jc w:val="both"/>
              <w:rPr>
                <w:rFonts w:ascii="Verdana" w:hAnsi="Verdana"/>
                <w:iCs/>
              </w:rPr>
            </w:pPr>
            <w:r>
              <w:rPr>
                <w:rFonts w:ascii="Verdana" w:hAnsi="Verdana" w:eastAsia="Verdana" w:cs="Verdana" w:hint="Verdana"/>
                <w:lang w:bidi="cy-GB" w:val="cy-GB"/>
              </w:rPr>
              <w:t xml:space="preserve">Louise Stait</w:t>
            </w:r>
          </w:p>
        </w:tc>
        <w:tc>
          <w:tcPr>
            <w:tcW w:w="3762" w:type="dxa"/>
          </w:tcPr>
          <w:p w14:paraId="63613F8E" w14:textId="4F94073B" w:rsidR="00224917" w:rsidRPr="00062696" w:rsidRDefault="00224917" w:rsidP="001A5D3D">
            <w:pPr>
              <w:jc w:val="both"/>
              <w:rPr>
                <w:rFonts w:ascii="Verdana" w:hAnsi="Verdana"/>
                <w:iCs/>
              </w:rPr>
            </w:pPr>
            <w:r>
              <w:rPr>
                <w:rFonts w:ascii="Verdana" w:hAnsi="Verdana" w:eastAsia="Verdana" w:cs="Verdana" w:hint="Verdana"/>
                <w:lang w:bidi="cy-GB" w:val="cy-GB"/>
              </w:rPr>
              <w:t xml:space="preserve">Cyfarwyddwr Cynorthwyol Dros Dro Llywodraethu Corfforaethol</w:t>
            </w:r>
          </w:p>
        </w:tc>
      </w:tr>
      <w:tr w:rsidR="009440C9" w:rsidRPr="009A4B08" w14:paraId="7F544474" w14:textId="77777777" w:rsidTr="000C676F">
        <w:tc>
          <w:tcPr>
            <w:tcW w:w="2977" w:type="dxa"/>
            <w:gridSpan w:val="2"/>
            <w:vMerge/>
            <w:tcBorders>
              <w:left w:val="single" w:sz="4" w:space="0" w:color="auto"/>
              <w:bottom w:val="nil"/>
              <w:right w:val="single" w:sz="4" w:space="0" w:color="auto"/>
            </w:tcBorders>
            <w:shd w:val="clear" w:color="auto" w:fill="BF8F00" w:themeFill="accent4" w:themeFillShade="BF"/>
          </w:tcPr>
          <w:p w14:paraId="178E0BD2" w14:textId="77777777" w:rsidR="009440C9" w:rsidRPr="003C214E" w:rsidRDefault="009440C9" w:rsidP="001A5D3D">
            <w:pPr>
              <w:jc w:val="both"/>
              <w:rPr>
                <w:rFonts w:ascii="Verdana" w:hAnsi="Verdana"/>
                <w:b/>
              </w:rPr>
            </w:pPr>
          </w:p>
        </w:tc>
        <w:tc>
          <w:tcPr>
            <w:tcW w:w="3756" w:type="dxa"/>
            <w:tcBorders>
              <w:left w:val="single" w:sz="4" w:space="0" w:color="auto"/>
              <w:bottom w:val="single" w:sz="4" w:space="0" w:color="auto"/>
            </w:tcBorders>
          </w:tcPr>
          <w:p w14:paraId="3F683076" w14:textId="6C4CEAB6" w:rsidR="009440C9" w:rsidRPr="00062696" w:rsidRDefault="009440C9" w:rsidP="001A5D3D">
            <w:pPr>
              <w:jc w:val="both"/>
              <w:rPr>
                <w:rFonts w:ascii="Verdana" w:hAnsi="Verdana"/>
                <w:iCs/>
              </w:rPr>
            </w:pPr>
            <w:r>
              <w:rPr>
                <w:rFonts w:ascii="Verdana" w:hAnsi="Verdana" w:eastAsia="Verdana" w:cs="Verdana" w:hint="Verdana"/>
                <w:lang w:bidi="cy-GB" w:val="cy-GB"/>
              </w:rPr>
              <w:t xml:space="preserve">Charlotte Clarke</w:t>
            </w:r>
          </w:p>
        </w:tc>
        <w:tc>
          <w:tcPr>
            <w:tcW w:w="3762" w:type="dxa"/>
          </w:tcPr>
          <w:p w14:paraId="1B17E90C" w14:textId="2EA45B01" w:rsidR="009440C9" w:rsidRPr="00062696" w:rsidRDefault="009440C9" w:rsidP="001A5D3D">
            <w:pPr>
              <w:jc w:val="both"/>
              <w:rPr>
                <w:rFonts w:ascii="Verdana" w:hAnsi="Verdana"/>
                <w:iCs/>
              </w:rPr>
            </w:pPr>
            <w:r>
              <w:rPr>
                <w:rFonts w:ascii="Verdana" w:hAnsi="Verdana" w:eastAsia="Verdana" w:cs="Verdana" w:hint="Verdana"/>
                <w:lang w:bidi="cy-GB" w:val="cy-GB"/>
              </w:rPr>
              <w:t xml:space="preserve">Pennaeth Gwasanaethau Pobl</w:t>
            </w:r>
          </w:p>
        </w:tc>
      </w:tr>
      <w:tr w:rsidR="000D0208" w:rsidRPr="009A4B08" w14:paraId="4FF3A281" w14:textId="77777777" w:rsidTr="000C676F">
        <w:tc>
          <w:tcPr>
            <w:tcW w:w="2977" w:type="dxa"/>
            <w:gridSpan w:val="2"/>
            <w:tcBorders>
              <w:top w:val="nil"/>
              <w:left w:val="single" w:sz="4" w:space="0" w:color="auto"/>
              <w:bottom w:val="nil"/>
              <w:right w:val="single" w:sz="4" w:space="0" w:color="auto"/>
            </w:tcBorders>
            <w:shd w:val="clear" w:color="auto" w:fill="BF8F00" w:themeFill="accent4" w:themeFillShade="BF"/>
          </w:tcPr>
          <w:p w14:paraId="6754A172" w14:textId="77777777" w:rsidR="000D0208" w:rsidRPr="003C214E" w:rsidRDefault="000D0208" w:rsidP="001A5D3D">
            <w:pPr>
              <w:jc w:val="both"/>
              <w:rPr>
                <w:rFonts w:ascii="Verdana" w:hAnsi="Verdana"/>
                <w:b/>
              </w:rPr>
            </w:pPr>
          </w:p>
        </w:tc>
        <w:tc>
          <w:tcPr>
            <w:tcW w:w="3756" w:type="dxa"/>
            <w:tcBorders>
              <w:left w:val="single" w:sz="4" w:space="0" w:color="auto"/>
              <w:bottom w:val="single" w:sz="4" w:space="0" w:color="auto"/>
            </w:tcBorders>
          </w:tcPr>
          <w:p w14:paraId="34C26DE7" w14:textId="7C50A045" w:rsidR="000D0208" w:rsidRPr="00224917" w:rsidRDefault="000D0208" w:rsidP="001A5D3D">
            <w:pPr>
              <w:jc w:val="both"/>
              <w:rPr>
                <w:rFonts w:ascii="Verdana" w:hAnsi="Verdana"/>
                <w:iCs/>
                <w:highlight w:val="yellow"/>
              </w:rPr>
            </w:pPr>
            <w:r w:rsidRPr="000D0208">
              <w:rPr>
                <w:rFonts w:ascii="Verdana" w:hAnsi="Verdana" w:eastAsia="Verdana" w:cs="Verdana" w:hint="Verdana"/>
                <w:lang w:bidi="cy-GB" w:val="cy-GB"/>
              </w:rPr>
              <w:t xml:space="preserve">Emily Summerhayes</w:t>
            </w:r>
          </w:p>
        </w:tc>
        <w:tc>
          <w:tcPr>
            <w:tcW w:w="3762" w:type="dxa"/>
          </w:tcPr>
          <w:p w14:paraId="21FF0871" w14:textId="0EC2527F" w:rsidR="000D0208" w:rsidRPr="00572F0C" w:rsidRDefault="000D0208" w:rsidP="001A5D3D">
            <w:pPr>
              <w:jc w:val="both"/>
              <w:rPr>
                <w:rFonts w:ascii="Verdana" w:hAnsi="Verdana"/>
                <w:iCs/>
              </w:rPr>
            </w:pPr>
            <w:r>
              <w:rPr>
                <w:rFonts w:ascii="Verdana" w:hAnsi="Verdana" w:eastAsia="Verdana" w:cs="Verdana" w:hint="Verdana"/>
                <w:lang w:bidi="cy-GB" w:val="cy-GB"/>
              </w:rPr>
              <w:t xml:space="preserve">Arweinydd Denu Staff ac Adnoddau</w:t>
            </w:r>
          </w:p>
        </w:tc>
      </w:tr>
      <w:tr w:rsidR="000D0208" w:rsidRPr="009A4B08" w14:paraId="408EA28F" w14:textId="77777777" w:rsidTr="000C676F">
        <w:tc>
          <w:tcPr>
            <w:tcW w:w="2977" w:type="dxa"/>
            <w:gridSpan w:val="2"/>
            <w:tcBorders>
              <w:top w:val="nil"/>
              <w:left w:val="single" w:sz="4" w:space="0" w:color="auto"/>
              <w:bottom w:val="nil"/>
              <w:right w:val="single" w:sz="4" w:space="0" w:color="auto"/>
            </w:tcBorders>
            <w:shd w:val="clear" w:color="auto" w:fill="BF8F00" w:themeFill="accent4" w:themeFillShade="BF"/>
          </w:tcPr>
          <w:p w14:paraId="0DF05AB2" w14:textId="77777777" w:rsidR="000D0208" w:rsidRPr="003C214E" w:rsidRDefault="000D0208" w:rsidP="001A5D3D">
            <w:pPr>
              <w:jc w:val="both"/>
              <w:rPr>
                <w:rFonts w:ascii="Verdana" w:hAnsi="Verdana"/>
                <w:b/>
              </w:rPr>
            </w:pPr>
          </w:p>
        </w:tc>
        <w:tc>
          <w:tcPr>
            <w:tcW w:w="3756" w:type="dxa"/>
            <w:tcBorders>
              <w:left w:val="single" w:sz="4" w:space="0" w:color="auto"/>
              <w:bottom w:val="single" w:sz="4" w:space="0" w:color="auto"/>
            </w:tcBorders>
          </w:tcPr>
          <w:p w14:paraId="58D42878" w14:textId="08FC2E51" w:rsidR="000D0208" w:rsidRDefault="000D0208" w:rsidP="001A5D3D">
            <w:pPr>
              <w:jc w:val="both"/>
              <w:rPr>
                <w:rFonts w:ascii="Verdana" w:hAnsi="Verdana"/>
                <w:iCs/>
              </w:rPr>
            </w:pPr>
            <w:r>
              <w:rPr>
                <w:rFonts w:ascii="Verdana" w:hAnsi="Verdana" w:eastAsia="Verdana" w:cs="Verdana" w:hint="Verdana"/>
                <w:lang w:bidi="cy-GB" w:val="cy-GB"/>
              </w:rPr>
              <w:t xml:space="preserve">Lisa Whiteman-Pearce</w:t>
            </w:r>
          </w:p>
        </w:tc>
        <w:tc>
          <w:tcPr>
            <w:tcW w:w="3762" w:type="dxa"/>
          </w:tcPr>
          <w:p w14:paraId="5E215A36" w14:textId="09321ABE" w:rsidR="000D0208" w:rsidRPr="00572F0C" w:rsidRDefault="000D0208" w:rsidP="001A5D3D">
            <w:pPr>
              <w:jc w:val="both"/>
              <w:rPr>
                <w:rFonts w:ascii="Verdana" w:hAnsi="Verdana"/>
                <w:iCs/>
              </w:rPr>
            </w:pPr>
            <w:r>
              <w:rPr>
                <w:rFonts w:ascii="Verdana" w:hAnsi="Verdana" w:eastAsia="Verdana" w:cs="Verdana" w:hint="Verdana"/>
                <w:lang w:bidi="cy-GB" w:val="cy-GB"/>
              </w:rPr>
              <w:t xml:space="preserve">Pennaeth Datblygu Sefydliadol a Chynhwysiant (yn rhannol)</w:t>
            </w:r>
          </w:p>
        </w:tc>
      </w:tr>
      <w:tr w:rsidR="000D0208" w:rsidRPr="009A4B08" w14:paraId="0B7CC3CA" w14:textId="77777777" w:rsidTr="001115A2">
        <w:tc>
          <w:tcPr>
            <w:tcW w:w="2977" w:type="dxa"/>
            <w:gridSpan w:val="2"/>
            <w:tcBorders>
              <w:top w:val="nil"/>
              <w:left w:val="single" w:sz="4" w:space="0" w:color="auto"/>
              <w:bottom w:val="nil"/>
              <w:right w:val="single" w:sz="4" w:space="0" w:color="auto"/>
            </w:tcBorders>
            <w:shd w:val="clear" w:color="auto" w:fill="BF8F00" w:themeFill="accent4" w:themeFillShade="BF"/>
          </w:tcPr>
          <w:p w14:paraId="5D47FDFA" w14:textId="77777777" w:rsidR="000D0208" w:rsidRPr="003C214E" w:rsidRDefault="000D0208" w:rsidP="001A5D3D">
            <w:pPr>
              <w:jc w:val="both"/>
              <w:rPr>
                <w:rFonts w:ascii="Verdana" w:hAnsi="Verdana"/>
                <w:b/>
              </w:rPr>
            </w:pPr>
          </w:p>
        </w:tc>
        <w:tc>
          <w:tcPr>
            <w:tcW w:w="3756" w:type="dxa"/>
            <w:tcBorders>
              <w:left w:val="single" w:sz="4" w:space="0" w:color="auto"/>
              <w:bottom w:val="single" w:sz="4" w:space="0" w:color="auto"/>
            </w:tcBorders>
          </w:tcPr>
          <w:p w14:paraId="2DE73983" w14:textId="5C2C35B7" w:rsidR="000D0208" w:rsidRDefault="000D0208" w:rsidP="001A5D3D">
            <w:pPr>
              <w:jc w:val="both"/>
              <w:rPr>
                <w:rFonts w:ascii="Verdana" w:hAnsi="Verdana"/>
                <w:iCs/>
              </w:rPr>
            </w:pPr>
            <w:r>
              <w:rPr>
                <w:rFonts w:ascii="Verdana" w:hAnsi="Verdana" w:eastAsia="Verdana" w:cs="Verdana" w:hint="Verdana"/>
                <w:lang w:bidi="cy-GB" w:val="cy-GB"/>
              </w:rPr>
              <w:t xml:space="preserve">Gareth Watts</w:t>
            </w:r>
          </w:p>
        </w:tc>
        <w:tc>
          <w:tcPr>
            <w:tcW w:w="3762" w:type="dxa"/>
          </w:tcPr>
          <w:p w14:paraId="1A961A54" w14:textId="00D27C82" w:rsidR="000D0208" w:rsidRDefault="000D0208" w:rsidP="001A5D3D">
            <w:pPr>
              <w:jc w:val="both"/>
              <w:rPr>
                <w:rFonts w:ascii="Verdana" w:hAnsi="Verdana"/>
                <w:iCs/>
              </w:rPr>
            </w:pPr>
            <w:r>
              <w:rPr>
                <w:rFonts w:ascii="Verdana" w:hAnsi="Verdana" w:eastAsia="Verdana" w:cs="Verdana" w:hint="Verdana"/>
                <w:lang w:bidi="cy-GB" w:val="cy-GB"/>
              </w:rPr>
              <w:t xml:space="preserve">Cyfarwyddwr Gweithredol Llywodraethu Corfforaethol/Ysgrifennydd y Bwrdd </w:t>
            </w:r>
          </w:p>
        </w:tc>
      </w:tr>
      <w:tr w:rsidR="00EA0A9C" w:rsidRPr="009A4B08" w14:paraId="367E341F" w14:textId="77777777" w:rsidTr="001115A2">
        <w:tc>
          <w:tcPr>
            <w:tcW w:w="2977" w:type="dxa"/>
            <w:gridSpan w:val="2"/>
            <w:tcBorders>
              <w:top w:val="nil"/>
              <w:left w:val="single" w:sz="4" w:space="0" w:color="auto"/>
              <w:bottom w:val="nil"/>
              <w:right w:val="single" w:sz="4" w:space="0" w:color="auto"/>
            </w:tcBorders>
            <w:shd w:val="clear" w:color="auto" w:fill="BF8F00" w:themeFill="accent4" w:themeFillShade="BF"/>
          </w:tcPr>
          <w:p w14:paraId="7D96758B" w14:textId="77777777" w:rsidR="00EA0A9C" w:rsidRPr="003C214E" w:rsidRDefault="00EA0A9C" w:rsidP="001A5D3D">
            <w:pPr>
              <w:jc w:val="both"/>
              <w:rPr>
                <w:rFonts w:ascii="Verdana" w:hAnsi="Verdana"/>
                <w:b/>
              </w:rPr>
            </w:pPr>
          </w:p>
        </w:tc>
        <w:tc>
          <w:tcPr>
            <w:tcW w:w="3756" w:type="dxa"/>
            <w:tcBorders>
              <w:left w:val="single" w:sz="4" w:space="0" w:color="auto"/>
              <w:bottom w:val="single" w:sz="4" w:space="0" w:color="auto"/>
            </w:tcBorders>
          </w:tcPr>
          <w:p w14:paraId="1028527B" w14:textId="175F6ABD" w:rsidR="00EA0A9C" w:rsidRDefault="00110BDF" w:rsidP="001A5D3D">
            <w:pPr>
              <w:jc w:val="both"/>
              <w:rPr>
                <w:rFonts w:ascii="Verdana" w:hAnsi="Verdana"/>
                <w:iCs/>
              </w:rPr>
            </w:pPr>
            <w:r>
              <w:rPr>
                <w:rFonts w:ascii="Verdana" w:hAnsi="Verdana" w:eastAsia="Verdana" w:cs="Verdana" w:hint="Verdana"/>
                <w:lang w:bidi="cy-GB" w:val="cy-GB"/>
              </w:rPr>
              <w:t xml:space="preserve">Louise Stait</w:t>
            </w:r>
          </w:p>
        </w:tc>
        <w:tc>
          <w:tcPr>
            <w:tcW w:w="3762" w:type="dxa"/>
          </w:tcPr>
          <w:p w14:paraId="75F0EB42" w14:textId="7C1269A9" w:rsidR="00EA0A9C" w:rsidRDefault="00110BDF" w:rsidP="001A5D3D">
            <w:pPr>
              <w:jc w:val="both"/>
              <w:rPr>
                <w:rFonts w:ascii="Verdana" w:hAnsi="Verdana"/>
                <w:iCs/>
              </w:rPr>
            </w:pPr>
            <w:r>
              <w:rPr>
                <w:rFonts w:ascii="Verdana" w:hAnsi="Verdana" w:eastAsia="Verdana" w:cs="Verdana" w:hint="Verdana"/>
                <w:lang w:bidi="cy-GB" w:val="cy-GB"/>
              </w:rPr>
              <w:t xml:space="preserve">Cyfarwyddwr Cynorthwyol Dros Dro Llywodraethu a Risg (yn rhannol)</w:t>
            </w:r>
          </w:p>
        </w:tc>
      </w:tr>
      <w:tr w:rsidR="000D0208" w:rsidRPr="009A4B08" w14:paraId="2CB435A7" w14:textId="77777777" w:rsidTr="001115A2">
        <w:tc>
          <w:tcPr>
            <w:tcW w:w="2977" w:type="dxa"/>
            <w:gridSpan w:val="2"/>
            <w:tcBorders>
              <w:top w:val="nil"/>
              <w:left w:val="nil"/>
              <w:bottom w:val="nil"/>
              <w:right w:val="nil"/>
            </w:tcBorders>
            <w:shd w:val="clear" w:color="auto" w:fill="BF8F00" w:themeFill="accent4" w:themeFillShade="BF"/>
          </w:tcPr>
          <w:p w14:paraId="59A65363" w14:textId="757DA3B8" w:rsidR="000D0208" w:rsidRPr="003C214E" w:rsidRDefault="000D0208" w:rsidP="001A5D3D">
            <w:pPr>
              <w:jc w:val="both"/>
              <w:rPr>
                <w:rFonts w:ascii="Verdana" w:hAnsi="Verdana"/>
                <w:b/>
              </w:rPr>
            </w:pPr>
          </w:p>
        </w:tc>
        <w:tc>
          <w:tcPr>
            <w:tcW w:w="3756" w:type="dxa"/>
            <w:tcBorders>
              <w:left w:val="nil"/>
              <w:bottom w:val="single" w:sz="4" w:space="0" w:color="auto"/>
            </w:tcBorders>
          </w:tcPr>
          <w:p w14:paraId="5CD9DCF2" w14:textId="49DB0FD1" w:rsidR="000D0208" w:rsidRPr="00572F0C" w:rsidRDefault="000D0208" w:rsidP="001A5D3D">
            <w:pPr>
              <w:jc w:val="both"/>
              <w:rPr>
                <w:rFonts w:ascii="Verdana" w:hAnsi="Verdana"/>
                <w:iCs/>
              </w:rPr>
            </w:pPr>
            <w:r w:rsidRPr="00062696">
              <w:rPr>
                <w:rFonts w:ascii="Verdana" w:hAnsi="Verdana" w:eastAsia="Verdana" w:cs="Verdana" w:hint="Verdana"/>
                <w:lang w:bidi="cy-GB" w:val="cy-GB"/>
              </w:rPr>
              <w:t xml:space="preserve">Kathrine Davies</w:t>
            </w:r>
          </w:p>
        </w:tc>
        <w:tc>
          <w:tcPr>
            <w:tcW w:w="3762" w:type="dxa"/>
          </w:tcPr>
          <w:p w14:paraId="2CFE23E8" w14:textId="6FE1CFD3" w:rsidR="000D0208" w:rsidRPr="00572F0C" w:rsidRDefault="000D0208" w:rsidP="001A5D3D">
            <w:pPr>
              <w:jc w:val="both"/>
              <w:rPr>
                <w:rFonts w:ascii="Verdana" w:hAnsi="Verdana"/>
                <w:iCs/>
              </w:rPr>
            </w:pPr>
            <w:r w:rsidRPr="00062696">
              <w:rPr>
                <w:rFonts w:ascii="Verdana" w:hAnsi="Verdana" w:eastAsia="Verdana" w:cs="Verdana" w:hint="Verdana"/>
                <w:lang w:bidi="cy-GB" w:val="cy-GB"/>
              </w:rPr>
              <w:t xml:space="preserve">Rheolwr Llywodraethu Corfforaethol </w:t>
            </w:r>
          </w:p>
        </w:tc>
      </w:tr>
      <w:tr w:rsidR="004F2C48" w:rsidRPr="009A4B08" w14:paraId="0AE6E7AA" w14:textId="77777777" w:rsidTr="001115A2">
        <w:tc>
          <w:tcPr>
            <w:tcW w:w="2977" w:type="dxa"/>
            <w:gridSpan w:val="2"/>
            <w:tcBorders>
              <w:top w:val="nil"/>
              <w:left w:val="single" w:sz="4" w:space="0" w:color="auto"/>
              <w:bottom w:val="single" w:sz="4" w:space="0" w:color="auto"/>
              <w:right w:val="single" w:sz="4" w:space="0" w:color="auto"/>
            </w:tcBorders>
            <w:shd w:val="clear" w:color="auto" w:fill="BF8F00" w:themeFill="accent4" w:themeFillShade="BF"/>
          </w:tcPr>
          <w:p w14:paraId="683BBA96" w14:textId="77777777" w:rsidR="004F2C48" w:rsidRPr="003C214E" w:rsidRDefault="004F2C48" w:rsidP="001A5D3D">
            <w:pPr>
              <w:jc w:val="both"/>
              <w:rPr>
                <w:rFonts w:ascii="Verdana" w:hAnsi="Verdana"/>
                <w:b/>
              </w:rPr>
            </w:pPr>
          </w:p>
        </w:tc>
        <w:tc>
          <w:tcPr>
            <w:tcW w:w="3756" w:type="dxa"/>
            <w:tcBorders>
              <w:left w:val="single" w:sz="4" w:space="0" w:color="auto"/>
              <w:bottom w:val="single" w:sz="4" w:space="0" w:color="auto"/>
            </w:tcBorders>
          </w:tcPr>
          <w:p w14:paraId="5672093F" w14:textId="3870CE0E" w:rsidR="004F2C48" w:rsidRPr="00062696" w:rsidRDefault="004F2C48" w:rsidP="001A5D3D">
            <w:pPr>
              <w:jc w:val="both"/>
              <w:rPr>
                <w:rFonts w:ascii="Verdana" w:hAnsi="Verdana"/>
                <w:iCs/>
              </w:rPr>
            </w:pPr>
            <w:r>
              <w:rPr>
                <w:rFonts w:ascii="Verdana" w:hAnsi="Verdana" w:eastAsia="Verdana" w:cs="Verdana" w:hint="Verdana"/>
                <w:lang w:bidi="cy-GB" w:val="cy-GB"/>
              </w:rPr>
              <w:t xml:space="preserve">Sharon Edwards </w:t>
            </w:r>
          </w:p>
        </w:tc>
        <w:tc>
          <w:tcPr>
            <w:tcW w:w="3762" w:type="dxa"/>
          </w:tcPr>
          <w:p w14:paraId="6FD9A048" w14:textId="0A014A12" w:rsidR="004F2C48" w:rsidRPr="00062696" w:rsidRDefault="004F2C48" w:rsidP="001A5D3D">
            <w:pPr>
              <w:jc w:val="both"/>
              <w:rPr>
                <w:rFonts w:ascii="Verdana" w:hAnsi="Verdana"/>
                <w:iCs/>
              </w:rPr>
            </w:pPr>
            <w:r>
              <w:rPr>
                <w:rFonts w:ascii="Verdana" w:hAnsi="Verdana" w:eastAsia="Verdana" w:cs="Verdana" w:hint="Verdana"/>
                <w:lang w:bidi="cy-GB" w:val="cy-GB"/>
              </w:rPr>
              <w:t xml:space="preserve">Swyddog Llywodraethu Corfforaethol</w:t>
            </w:r>
          </w:p>
        </w:tc>
      </w:tr>
      <w:tr w:rsidR="000C676F" w:rsidRPr="003C214E" w14:paraId="58A04E9A" w14:textId="54C15A59" w:rsidTr="000C676F">
        <w:tc>
          <w:tcPr>
            <w:tcW w:w="1469" w:type="dxa"/>
          </w:tcPr>
          <w:p w14:paraId="42909AF9" w14:textId="77D898FC" w:rsidR="000C676F" w:rsidRPr="003C214E" w:rsidRDefault="000C676F" w:rsidP="001A5D3D">
            <w:pPr>
              <w:jc w:val="both"/>
              <w:rPr>
                <w:rFonts w:ascii="Verdana" w:hAnsi="Verdana"/>
                <w:b/>
              </w:rPr>
            </w:pPr>
            <w:r>
              <w:rPr>
                <w:b/>
                <w:rFonts w:ascii="Verdana" w:hAnsi="Verdana" w:eastAsia="Verdana" w:cs="Verdana" w:hint="Verdana"/>
                <w:lang w:bidi="cy-GB" w:val="cy-GB"/>
              </w:rPr>
              <w:t xml:space="preserve">Eitem Agenda </w:t>
            </w:r>
          </w:p>
        </w:tc>
        <w:tc>
          <w:tcPr>
            <w:tcW w:w="9026" w:type="dxa"/>
            <w:gridSpan w:val="3"/>
            <w:tcBorders>
              <w:top w:val="single" w:sz="4" w:space="0" w:color="auto"/>
              <w:left w:val="single" w:sz="4" w:space="0" w:color="auto"/>
              <w:bottom w:val="single" w:sz="4" w:space="0" w:color="auto"/>
              <w:right w:val="single" w:sz="4" w:space="0" w:color="auto"/>
            </w:tcBorders>
          </w:tcPr>
          <w:p w14:paraId="22581C24" w14:textId="77777777" w:rsidR="000C676F" w:rsidRDefault="000C676F" w:rsidP="001A5D3D">
            <w:pPr>
              <w:jc w:val="both"/>
              <w:rPr>
                <w:rFonts w:ascii="Verdana" w:hAnsi="Verdana"/>
                <w:b/>
              </w:rPr>
            </w:pPr>
          </w:p>
          <w:p w14:paraId="40961494" w14:textId="6133FC04" w:rsidR="000C676F" w:rsidRPr="003C214E" w:rsidRDefault="000C676F" w:rsidP="001A5D3D">
            <w:pPr>
              <w:jc w:val="both"/>
              <w:rPr>
                <w:rFonts w:ascii="Verdana" w:hAnsi="Verdana"/>
                <w:b/>
              </w:rPr>
            </w:pPr>
            <w:r w:rsidRPr="004F2C48">
              <w:rPr>
                <w:b/>
                <w:rFonts w:ascii="Verdana" w:hAnsi="Verdana" w:eastAsia="Verdana" w:cs="Verdana" w:hint="Verdana"/>
                <w:lang w:bidi="cy-GB" w:val="cy-GB"/>
              </w:rPr>
              <w:t xml:space="preserve">Busnes y Cyfarfod </w:t>
            </w:r>
          </w:p>
        </w:tc>
      </w:tr>
      <w:tr w:rsidR="000C676F" w:rsidRPr="003C214E" w14:paraId="650D55BC" w14:textId="4756CEA9" w:rsidTr="000C676F">
        <w:trPr>
          <w:trHeight w:val="380"/>
        </w:trPr>
        <w:tc>
          <w:tcPr>
            <w:tcW w:w="1469" w:type="dxa"/>
            <w:shd w:val="clear" w:color="auto" w:fill="1F3864" w:themeFill="accent5" w:themeFillShade="80"/>
          </w:tcPr>
          <w:p w14:paraId="18F445CF" w14:textId="77777777" w:rsidR="000C676F" w:rsidRPr="000B0D99" w:rsidRDefault="000C676F" w:rsidP="001A5D3D">
            <w:pPr>
              <w:pStyle w:val="ListParagraph"/>
              <w:numPr>
                <w:ilvl w:val="0"/>
                <w:numId w:val="1"/>
              </w:numPr>
              <w:jc w:val="both"/>
              <w:rPr>
                <w:rFonts w:ascii="Verdana" w:hAnsi="Verdana"/>
                <w:b/>
              </w:rPr>
            </w:pPr>
          </w:p>
        </w:tc>
        <w:tc>
          <w:tcPr>
            <w:tcW w:w="9026" w:type="dxa"/>
            <w:gridSpan w:val="3"/>
            <w:shd w:val="clear" w:color="auto" w:fill="1F3864" w:themeFill="accent5" w:themeFillShade="80"/>
          </w:tcPr>
          <w:p w14:paraId="6E26E432" w14:textId="29839C09" w:rsidR="000C676F" w:rsidRPr="000B0D99" w:rsidRDefault="000C676F" w:rsidP="001A5D3D">
            <w:pPr>
              <w:jc w:val="both"/>
              <w:rPr>
                <w:rFonts w:ascii="Verdana" w:hAnsi="Verdana"/>
                <w:b/>
              </w:rPr>
            </w:pPr>
            <w:r w:rsidRPr="000B0D99">
              <w:rPr>
                <w:b/>
                <w:rFonts w:ascii="Verdana" w:hAnsi="Verdana" w:eastAsia="Verdana" w:cs="Verdana" w:hint="Verdana"/>
                <w:lang w:bidi="cy-GB" w:val="cy-GB"/>
              </w:rPr>
              <w:t xml:space="preserve">MATERION RHAGARWEINIOL </w:t>
            </w:r>
          </w:p>
        </w:tc>
      </w:tr>
      <w:tr w:rsidR="000C676F" w:rsidRPr="003C214E" w14:paraId="17AD6090" w14:textId="3FFC5512" w:rsidTr="000C676F">
        <w:tc>
          <w:tcPr>
            <w:tcW w:w="1469" w:type="dxa"/>
          </w:tcPr>
          <w:p w14:paraId="4B9F0C00" w14:textId="77777777" w:rsidR="000C676F" w:rsidRPr="000B0D99" w:rsidRDefault="000C676F" w:rsidP="001A5D3D">
            <w:pPr>
              <w:pStyle w:val="ListParagraph"/>
              <w:numPr>
                <w:ilvl w:val="0"/>
                <w:numId w:val="2"/>
              </w:numPr>
              <w:jc w:val="both"/>
              <w:rPr>
                <w:rFonts w:ascii="Verdana" w:hAnsi="Verdana"/>
                <w:b/>
              </w:rPr>
            </w:pPr>
          </w:p>
        </w:tc>
        <w:tc>
          <w:tcPr>
            <w:tcW w:w="9026" w:type="dxa"/>
            <w:gridSpan w:val="3"/>
          </w:tcPr>
          <w:p w14:paraId="2F9C3BC2" w14:textId="3905CD93" w:rsidR="000C676F" w:rsidRPr="000B0D99" w:rsidRDefault="000C676F" w:rsidP="001A5D3D">
            <w:pPr>
              <w:jc w:val="both"/>
              <w:rPr>
                <w:rFonts w:ascii="Verdana" w:hAnsi="Verdana"/>
                <w:b/>
              </w:rPr>
            </w:pPr>
            <w:r w:rsidRPr="000B0D99">
              <w:rPr>
                <w:b/>
                <w:rFonts w:ascii="Verdana" w:hAnsi="Verdana" w:eastAsia="Verdana" w:cs="Verdana" w:hint="Verdana"/>
                <w:lang w:bidi="cy-GB" w:val="cy-GB"/>
              </w:rPr>
              <w:t xml:space="preserve">Croeso a Chyflwyniadau</w:t>
            </w:r>
          </w:p>
        </w:tc>
      </w:tr>
      <w:tr w:rsidR="004F2C48" w:rsidRPr="003C214E" w14:paraId="32883A74" w14:textId="77777777" w:rsidTr="000C676F">
        <w:tc>
          <w:tcPr>
            <w:tcW w:w="1469" w:type="dxa"/>
          </w:tcPr>
          <w:p w14:paraId="715E3B0B" w14:textId="77777777" w:rsidR="004F2C48" w:rsidRPr="00443F68" w:rsidRDefault="004F2C48" w:rsidP="001A5D3D">
            <w:pPr>
              <w:jc w:val="both"/>
              <w:rPr>
                <w:rFonts w:ascii="Verdana" w:hAnsi="Verdana"/>
              </w:rPr>
            </w:pPr>
          </w:p>
        </w:tc>
        <w:tc>
          <w:tcPr>
            <w:tcW w:w="9026" w:type="dxa"/>
            <w:gridSpan w:val="3"/>
          </w:tcPr>
          <w:p w14:paraId="3A3AB801" w14:textId="77777777" w:rsidR="00110BDF" w:rsidRDefault="004F2C48" w:rsidP="001A5D3D">
            <w:pPr>
              <w:jc w:val="both"/>
              <w:rPr>
                <w:rFonts w:ascii="Verdana" w:hAnsi="Verdana" w:cstheme="minorHAnsi"/>
                <w:bCs/>
              </w:rPr>
            </w:pPr>
            <w:r w:rsidRPr="00062696">
              <w:rPr>
                <w:rFonts w:ascii="Verdana" w:hAnsi="Verdana" w:cstheme="minorHAnsi" w:eastAsia="Verdana" w:cs="Verdana" w:hint="Verdana"/>
                <w:lang w:bidi="cy-GB" w:val="cy-GB"/>
              </w:rPr>
              <w:t xml:space="preserve">Croesawodd Cadeirydd y Pwyllgor bawb i'r cyfarfod, gan gynnwys y rhai oedd yn arsylwi ar y cyfarfod. Nodwyd fformat y trafodion yn ei ffurf rithwir hefyd. </w:t>
            </w:r>
          </w:p>
          <w:p w14:paraId="26AF9B72" w14:textId="5BCF4945" w:rsidR="004F2C48" w:rsidRDefault="004F2C48" w:rsidP="001A5D3D">
            <w:pPr>
              <w:jc w:val="both"/>
              <w:rPr>
                <w:rFonts w:ascii="Verdana" w:hAnsi="Verdana" w:cstheme="minorHAnsi"/>
                <w:bCs/>
              </w:rPr>
            </w:pPr>
            <w:r w:rsidRPr="00062696">
              <w:rPr>
                <w:rFonts w:ascii="Verdana" w:hAnsi="Verdana" w:cstheme="minorHAnsi" w:eastAsia="Verdana" w:cs="Verdana" w:hint="Verdana"/>
                <w:lang w:bidi="cy-GB" w:val="cy-GB"/>
              </w:rPr>
              <w:t xml:space="preserve"> </w:t>
            </w:r>
          </w:p>
          <w:p w14:paraId="470C00D1" w14:textId="0D5EDC37" w:rsidR="004F2C48" w:rsidRPr="00E35209" w:rsidRDefault="004F2C48" w:rsidP="001A5D3D">
            <w:pPr>
              <w:jc w:val="both"/>
              <w:rPr>
                <w:rFonts w:ascii="Verdana" w:hAnsi="Verdana" w:cstheme="minorHAnsi"/>
                <w:bCs/>
              </w:rPr>
            </w:pPr>
            <w:r w:rsidRPr="00062696">
              <w:rPr>
                <w:rFonts w:ascii="Verdana" w:hAnsi="Verdana" w:cstheme="minorHAnsi" w:eastAsia="Verdana" w:cs="Verdana" w:hint="Verdana"/>
                <w:lang w:bidi="cy-GB" w:val="cy-GB"/>
              </w:rPr>
              <w:t xml:space="preserve">Nododd yr aelodau y byddai'r cyfarfod yn cael ei recordio i gynorthwyo Ysgrifenyddiaeth y Pwyllgor i sicrhau cywirdeb trafodaethau a phenderfyniadau sy'n gysylltiedig â chraffu yn ystod y cyfarfod.  Nododd yr aelodau y byddai'r recordiad yn cael ei ddinistrio unwaith y byddai'r cofnodion wedi'u cadarnhau fel cofnodion cywir. Cadarnhaodd yr aelodau eu bod yn hapus i fwrw ymlaen.  </w:t>
            </w:r>
          </w:p>
        </w:tc>
      </w:tr>
      <w:tr w:rsidR="004F2C48" w:rsidRPr="003C214E" w14:paraId="7E009E2B" w14:textId="77777777" w:rsidTr="000C676F">
        <w:tc>
          <w:tcPr>
            <w:tcW w:w="1469" w:type="dxa"/>
          </w:tcPr>
          <w:p w14:paraId="2F373687" w14:textId="77777777" w:rsidR="004F2C48" w:rsidRPr="00443F68" w:rsidRDefault="004F2C48" w:rsidP="009D2E74">
            <w:pPr>
              <w:jc w:val="both"/>
              <w:rPr>
                <w:rFonts w:ascii="Verdana" w:hAnsi="Verdana"/>
              </w:rPr>
            </w:pPr>
            <w:r>
              <w:rPr>
                <w:rFonts w:ascii="Verdana" w:hAnsi="Verdana" w:eastAsia="Verdana" w:cs="Verdana" w:hint="Verdana"/>
                <w:lang w:bidi="cy-GB" w:val="cy-GB"/>
              </w:rPr>
              <w:t xml:space="preserve">1.2</w:t>
            </w:r>
          </w:p>
        </w:tc>
        <w:tc>
          <w:tcPr>
            <w:tcW w:w="9026" w:type="dxa"/>
            <w:gridSpan w:val="3"/>
          </w:tcPr>
          <w:p w14:paraId="7433B055" w14:textId="3B40EDD6" w:rsidR="004F2C48" w:rsidRPr="000C676F" w:rsidRDefault="004F2C48" w:rsidP="009D2E74">
            <w:pPr>
              <w:jc w:val="both"/>
              <w:rPr>
                <w:rFonts w:ascii="Verdana" w:hAnsi="Verdana"/>
              </w:rPr>
            </w:pPr>
            <w:r w:rsidRPr="000C676F">
              <w:rPr>
                <w:b/>
                <w:rFonts w:ascii="Verdana" w:hAnsi="Verdana" w:eastAsia="Verdana" w:cs="Verdana" w:hint="Verdana"/>
                <w:lang w:bidi="cy-GB" w:val="cy-GB"/>
              </w:rPr>
              <w:t xml:space="preserve">Ymddiheuriadau am Absenoldeb</w:t>
            </w:r>
          </w:p>
        </w:tc>
      </w:tr>
      <w:tr w:rsidR="004F2C48" w:rsidRPr="003C214E" w14:paraId="30E6EF2D" w14:textId="77777777" w:rsidTr="000C676F">
        <w:tc>
          <w:tcPr>
            <w:tcW w:w="1469" w:type="dxa"/>
          </w:tcPr>
          <w:p w14:paraId="78C0CA09" w14:textId="77777777" w:rsidR="004F2C48" w:rsidRPr="00443F68" w:rsidRDefault="004F2C48" w:rsidP="009D2E74">
            <w:pPr>
              <w:jc w:val="both"/>
              <w:rPr>
                <w:rFonts w:ascii="Verdana" w:hAnsi="Verdana"/>
              </w:rPr>
            </w:pPr>
          </w:p>
        </w:tc>
        <w:tc>
          <w:tcPr>
            <w:tcW w:w="9026" w:type="dxa"/>
            <w:gridSpan w:val="3"/>
          </w:tcPr>
          <w:p w14:paraId="6ECDA857" w14:textId="77777777" w:rsidR="004F2C48" w:rsidRPr="003513B5" w:rsidRDefault="004F2C48" w:rsidP="009D2E74">
            <w:pPr>
              <w:pStyle w:val="ListParagraph"/>
              <w:numPr>
                <w:ilvl w:val="0"/>
                <w:numId w:val="6"/>
              </w:numPr>
              <w:jc w:val="both"/>
              <w:rPr>
                <w:rFonts w:ascii="Verdana" w:hAnsi="Verdana"/>
              </w:rPr>
            </w:pPr>
            <w:r>
              <w:rPr>
                <w:rFonts w:ascii="Verdana" w:hAnsi="Verdana" w:eastAsia="Verdana" w:cs="Verdana" w:hint="Verdana"/>
                <w:lang w:bidi="cy-GB" w:val="cy-GB"/>
              </w:rPr>
              <w:t xml:space="preserve">Dilys Jouvenat, Aelod Annibynnol</w:t>
            </w:r>
          </w:p>
          <w:p w14:paraId="67688C9A" w14:textId="62BFFE1A" w:rsidR="004F2C48" w:rsidRPr="00E60ECE" w:rsidRDefault="004F2C48" w:rsidP="009D2E74">
            <w:pPr>
              <w:pStyle w:val="ListParagraph"/>
              <w:numPr>
                <w:ilvl w:val="0"/>
                <w:numId w:val="6"/>
              </w:numPr>
              <w:jc w:val="both"/>
              <w:rPr>
                <w:rFonts w:ascii="Verdana" w:hAnsi="Verdana"/>
              </w:rPr>
            </w:pPr>
            <w:r>
              <w:rPr>
                <w:rFonts w:ascii="Verdana" w:hAnsi="Verdana" w:eastAsia="Verdana" w:cs="Verdana" w:hint="Verdana"/>
                <w:lang w:bidi="cy-GB" w:val="cy-GB"/>
              </w:rPr>
              <w:t xml:space="preserve">Hayley Proctor, Aelod Annibynnol</w:t>
            </w:r>
          </w:p>
        </w:tc>
      </w:tr>
      <w:tr w:rsidR="004F2C48" w:rsidRPr="003C214E" w14:paraId="42BF89B5" w14:textId="77777777" w:rsidTr="000C676F">
        <w:tc>
          <w:tcPr>
            <w:tcW w:w="1469" w:type="dxa"/>
          </w:tcPr>
          <w:p w14:paraId="26725529" w14:textId="77777777" w:rsidR="004F2C48" w:rsidRPr="00443F68" w:rsidRDefault="004F2C48" w:rsidP="009D2E74">
            <w:pPr>
              <w:jc w:val="both"/>
              <w:rPr>
                <w:rFonts w:ascii="Verdana" w:hAnsi="Verdana"/>
              </w:rPr>
            </w:pPr>
            <w:r>
              <w:rPr>
                <w:rFonts w:ascii="Verdana" w:hAnsi="Verdana" w:eastAsia="Verdana" w:cs="Verdana" w:hint="Verdana"/>
                <w:lang w:bidi="cy-GB" w:val="cy-GB"/>
              </w:rPr>
              <w:t xml:space="preserve">1.3</w:t>
            </w:r>
          </w:p>
        </w:tc>
        <w:tc>
          <w:tcPr>
            <w:tcW w:w="9026" w:type="dxa"/>
            <w:gridSpan w:val="3"/>
          </w:tcPr>
          <w:p w14:paraId="0B39C822" w14:textId="35E29228" w:rsidR="004F2C48" w:rsidRPr="003C6097" w:rsidRDefault="004F2C48" w:rsidP="009D2E74">
            <w:pPr>
              <w:jc w:val="both"/>
              <w:rPr>
                <w:rFonts w:ascii="Verdana" w:hAnsi="Verdana"/>
                <w:b/>
              </w:rPr>
            </w:pPr>
            <w:r w:rsidRPr="003C6097">
              <w:rPr>
                <w:b/>
                <w:rFonts w:ascii="Verdana" w:hAnsi="Verdana" w:eastAsia="Verdana" w:cs="Verdana" w:hint="Verdana"/>
                <w:lang w:bidi="cy-GB" w:val="cy-GB"/>
              </w:rPr>
              <w:t xml:space="preserve">Datganiadau o Fuddiant</w:t>
            </w:r>
          </w:p>
        </w:tc>
      </w:tr>
      <w:tr w:rsidR="004F2C48" w:rsidRPr="003C214E" w14:paraId="612F99F2" w14:textId="77777777" w:rsidTr="000C676F">
        <w:tc>
          <w:tcPr>
            <w:tcW w:w="1469" w:type="dxa"/>
          </w:tcPr>
          <w:p w14:paraId="4912B7ED" w14:textId="32985A49" w:rsidR="004F2C48" w:rsidRPr="00C3671D" w:rsidRDefault="004F2C48" w:rsidP="009D2E74">
            <w:pPr>
              <w:jc w:val="both"/>
              <w:rPr>
                <w:rFonts w:ascii="Verdana" w:hAnsi="Verdana"/>
                <w:b/>
                <w:bCs/>
              </w:rPr>
            </w:pPr>
          </w:p>
        </w:tc>
        <w:tc>
          <w:tcPr>
            <w:tcW w:w="9026" w:type="dxa"/>
            <w:gridSpan w:val="3"/>
          </w:tcPr>
          <w:p w14:paraId="6E26CA66" w14:textId="40759F64" w:rsidR="004F2C48" w:rsidRPr="00E60ECE" w:rsidRDefault="004F2C48" w:rsidP="009D2E74">
            <w:pPr>
              <w:pStyle w:val="ListParagraph"/>
              <w:numPr>
                <w:ilvl w:val="0"/>
                <w:numId w:val="33"/>
              </w:numPr>
              <w:jc w:val="both"/>
              <w:rPr>
                <w:rFonts w:ascii="Verdana" w:hAnsi="Verdana"/>
              </w:rPr>
            </w:pPr>
            <w:r>
              <w:rPr>
                <w:rFonts w:ascii="Verdana" w:hAnsi="Verdana" w:eastAsia="Verdana" w:cs="Verdana" w:hint="Verdana"/>
                <w:lang w:bidi="cy-GB" w:val="cy-GB"/>
              </w:rPr>
              <w:t xml:space="preserve">Ni wnaed unrhyw ddatganiadau. </w:t>
            </w:r>
          </w:p>
        </w:tc>
      </w:tr>
      <w:tr w:rsidR="004F2C48" w:rsidRPr="003C214E" w14:paraId="3F70C533" w14:textId="77777777" w:rsidTr="000C676F">
        <w:tc>
          <w:tcPr>
            <w:tcW w:w="1469" w:type="dxa"/>
            <w:shd w:val="clear" w:color="auto" w:fill="002060"/>
          </w:tcPr>
          <w:p w14:paraId="7A31D285" w14:textId="51E048B8" w:rsidR="004F2C48" w:rsidRPr="00C3671D" w:rsidRDefault="004F2C48" w:rsidP="009D2E74">
            <w:pPr>
              <w:jc w:val="both"/>
              <w:rPr>
                <w:rFonts w:ascii="Verdana" w:hAnsi="Verdana"/>
                <w:b/>
              </w:rPr>
            </w:pPr>
            <w:r>
              <w:rPr>
                <w:b/>
                <w:rFonts w:ascii="Verdana" w:hAnsi="Verdana" w:eastAsia="Verdana" w:cs="Verdana" w:hint="Verdana"/>
                <w:lang w:bidi="cy-GB" w:val="cy-GB"/>
              </w:rPr>
              <w:t xml:space="preserve">2.</w:t>
            </w:r>
          </w:p>
        </w:tc>
        <w:tc>
          <w:tcPr>
            <w:tcW w:w="9026" w:type="dxa"/>
            <w:gridSpan w:val="3"/>
            <w:shd w:val="clear" w:color="auto" w:fill="002060"/>
          </w:tcPr>
          <w:p w14:paraId="646630F3" w14:textId="27DF2D3F" w:rsidR="004F2C48" w:rsidRPr="00C3671D" w:rsidRDefault="004F2C48" w:rsidP="009D2E74">
            <w:pPr>
              <w:jc w:val="both"/>
              <w:rPr>
                <w:rFonts w:ascii="Verdana" w:hAnsi="Verdana"/>
              </w:rPr>
            </w:pPr>
            <w:r w:rsidRPr="003C6097">
              <w:rPr>
                <w:b/>
                <w:rFonts w:ascii="Verdana" w:hAnsi="Verdana" w:eastAsia="Verdana" w:cs="Verdana" w:hint="Verdana"/>
                <w:lang w:bidi="cy-GB" w:val="cy-GB"/>
              </w:rPr>
              <w:t xml:space="preserve">BUSNES YR AGENDA GYDSYNIO </w:t>
            </w:r>
          </w:p>
        </w:tc>
      </w:tr>
      <w:tr w:rsidR="004F2C48" w:rsidRPr="003C214E" w14:paraId="0DCF3D53" w14:textId="77777777" w:rsidTr="000C676F">
        <w:tc>
          <w:tcPr>
            <w:tcW w:w="1469" w:type="dxa"/>
          </w:tcPr>
          <w:p w14:paraId="644A1715" w14:textId="77777777" w:rsidR="004F2C48" w:rsidRDefault="004F2C48" w:rsidP="009D2E74">
            <w:pPr>
              <w:jc w:val="both"/>
              <w:rPr>
                <w:rFonts w:ascii="Verdana" w:hAnsi="Verdana"/>
              </w:rPr>
            </w:pPr>
            <w:r>
              <w:rPr>
                <w:rFonts w:ascii="Verdana" w:hAnsi="Verdana" w:eastAsia="Verdana" w:cs="Verdana" w:hint="Verdana"/>
                <w:lang w:bidi="cy-GB" w:val="cy-GB"/>
              </w:rPr>
              <w:t xml:space="preserve">2.1</w:t>
            </w:r>
          </w:p>
          <w:p w14:paraId="09646D81" w14:textId="77777777" w:rsidR="004F2C48" w:rsidRDefault="004F2C48" w:rsidP="009D2E74">
            <w:pPr>
              <w:jc w:val="both"/>
              <w:rPr>
                <w:rFonts w:ascii="Verdana" w:hAnsi="Verdana"/>
              </w:rPr>
            </w:pPr>
          </w:p>
        </w:tc>
        <w:tc>
          <w:tcPr>
            <w:tcW w:w="9026" w:type="dxa"/>
            <w:gridSpan w:val="3"/>
          </w:tcPr>
          <w:p w14:paraId="6CC99E6A" w14:textId="63301097" w:rsidR="004F2C48" w:rsidRPr="003C6097" w:rsidRDefault="004F2C48" w:rsidP="009D2E74">
            <w:pPr>
              <w:jc w:val="both"/>
              <w:rPr>
                <w:rFonts w:ascii="Verdana" w:hAnsi="Verdana"/>
              </w:rPr>
            </w:pPr>
            <w:r w:rsidRPr="003C6097">
              <w:rPr>
                <w:rFonts w:ascii="Verdana" w:hAnsi="Verdana" w:eastAsia="Verdana" w:cs="Verdana" w:hint="Verdana"/>
                <w:lang w:bidi="cy-GB" w:val="cy-GB"/>
              </w:rPr>
              <w:t xml:space="preserve">Atgoffodd R. Rowlands yr Aelodau fod yr agenda wedi'i hail-fformatio i gynnwys eitemau’r agenda gydsynio ar ddiwedd yr agenda. Gofynnodd a oedd unrhyw eitemau o'r agenda gydsynio (Eitem 10) yr oedd Aelodau'r Pwyllgor yn dymuno eu cyflwyno i'r Prif agenda i'w trafod. Nid oedd unrhyw eitemau. </w:t>
            </w:r>
          </w:p>
        </w:tc>
      </w:tr>
      <w:tr w:rsidR="004F2C48" w:rsidRPr="003C214E" w14:paraId="625C5566" w14:textId="77777777" w:rsidTr="000C676F">
        <w:tc>
          <w:tcPr>
            <w:tcW w:w="1469" w:type="dxa"/>
            <w:shd w:val="clear" w:color="auto" w:fill="1F3864" w:themeFill="accent5" w:themeFillShade="80"/>
          </w:tcPr>
          <w:p w14:paraId="0A410244" w14:textId="2A2735F9" w:rsidR="004F2C48" w:rsidRPr="00E60ECE" w:rsidRDefault="004F2C48" w:rsidP="009D2E74">
            <w:pPr>
              <w:jc w:val="both"/>
              <w:rPr>
                <w:rFonts w:ascii="Verdana" w:hAnsi="Verdana"/>
                <w:b/>
              </w:rPr>
            </w:pPr>
            <w:r w:rsidRPr="00E60ECE">
              <w:rPr>
                <w:b/>
                <w:rFonts w:ascii="Verdana" w:hAnsi="Verdana" w:eastAsia="Verdana" w:cs="Verdana" w:hint="Verdana"/>
                <w:lang w:bidi="cy-GB" w:val="cy-GB"/>
              </w:rPr>
              <w:t xml:space="preserve">3.</w:t>
            </w:r>
          </w:p>
        </w:tc>
        <w:tc>
          <w:tcPr>
            <w:tcW w:w="9026" w:type="dxa"/>
            <w:gridSpan w:val="3"/>
            <w:shd w:val="clear" w:color="auto" w:fill="1F3864" w:themeFill="accent5" w:themeFillShade="80"/>
          </w:tcPr>
          <w:p w14:paraId="7B00A239" w14:textId="0A98FEF9" w:rsidR="004F2C48" w:rsidRPr="003C214E" w:rsidRDefault="004F2C48" w:rsidP="009D2E74">
            <w:pPr>
              <w:jc w:val="both"/>
              <w:rPr>
                <w:rFonts w:ascii="Verdana" w:hAnsi="Verdana"/>
                <w:b/>
              </w:rPr>
            </w:pPr>
            <w:r>
              <w:rPr>
                <w:b/>
                <w:rFonts w:ascii="Verdana" w:hAnsi="Verdana" w:eastAsia="Verdana" w:cs="Verdana" w:hint="Verdana"/>
                <w:lang w:bidi="cy-GB" w:val="cy-GB"/>
              </w:rPr>
              <w:t xml:space="preserve">MATERION RHAGARWEINIOL Y BWRDD</w:t>
            </w:r>
          </w:p>
        </w:tc>
      </w:tr>
      <w:tr w:rsidR="004F2C48" w:rsidRPr="003C214E" w14:paraId="5E27622D" w14:textId="77777777" w:rsidTr="000C676F">
        <w:tc>
          <w:tcPr>
            <w:tcW w:w="1469" w:type="dxa"/>
          </w:tcPr>
          <w:p w14:paraId="0B450B17" w14:textId="77777777" w:rsidR="004F2C48" w:rsidRPr="00443F68" w:rsidRDefault="004F2C48" w:rsidP="009D2E74">
            <w:pPr>
              <w:jc w:val="both"/>
              <w:rPr>
                <w:rFonts w:ascii="Verdana" w:hAnsi="Verdana"/>
              </w:rPr>
            </w:pPr>
            <w:r w:rsidRPr="00443F68">
              <w:rPr>
                <w:rFonts w:ascii="Verdana" w:hAnsi="Verdana" w:eastAsia="Verdana" w:cs="Verdana" w:hint="Verdana"/>
                <w:lang w:bidi="cy-GB" w:val="cy-GB"/>
              </w:rPr>
              <w:t xml:space="preserve">3.1</w:t>
            </w:r>
          </w:p>
        </w:tc>
        <w:tc>
          <w:tcPr>
            <w:tcW w:w="9026" w:type="dxa"/>
            <w:gridSpan w:val="3"/>
          </w:tcPr>
          <w:p w14:paraId="72C72D72" w14:textId="32059564" w:rsidR="004F2C48" w:rsidRPr="00882D58" w:rsidRDefault="004F2C48" w:rsidP="009D2E74">
            <w:pPr>
              <w:jc w:val="both"/>
              <w:rPr>
                <w:rFonts w:ascii="Verdana" w:hAnsi="Verdana"/>
                <w:b/>
              </w:rPr>
            </w:pPr>
            <w:r w:rsidRPr="003C214E">
              <w:rPr>
                <w:b/>
                <w:rFonts w:ascii="Verdana" w:hAnsi="Verdana" w:eastAsia="Verdana" w:cs="Verdana" w:hint="Verdana"/>
                <w:lang w:bidi="cy-GB" w:val="cy-GB"/>
              </w:rPr>
              <w:t xml:space="preserve">Cofnod Camau Gweithredu</w:t>
            </w:r>
          </w:p>
        </w:tc>
      </w:tr>
      <w:tr w:rsidR="004F2C48" w:rsidRPr="003C214E" w14:paraId="5A623CEB" w14:textId="77777777" w:rsidTr="000C676F">
        <w:tc>
          <w:tcPr>
            <w:tcW w:w="1469" w:type="dxa"/>
          </w:tcPr>
          <w:p w14:paraId="27EE4A9D" w14:textId="77777777" w:rsidR="004F2C48" w:rsidRPr="00443F68" w:rsidRDefault="004F2C48" w:rsidP="009D2E74">
            <w:pPr>
              <w:jc w:val="both"/>
              <w:rPr>
                <w:rFonts w:ascii="Verdana" w:hAnsi="Verdana"/>
              </w:rPr>
            </w:pPr>
          </w:p>
        </w:tc>
        <w:tc>
          <w:tcPr>
            <w:tcW w:w="9026" w:type="dxa"/>
            <w:gridSpan w:val="3"/>
          </w:tcPr>
          <w:p w14:paraId="260C41A8" w14:textId="77777777" w:rsidR="004F2C48" w:rsidRDefault="004F2C48" w:rsidP="009D2E74">
            <w:pPr>
              <w:jc w:val="both"/>
              <w:rPr>
                <w:rFonts w:ascii="Verdana" w:hAnsi="Verdana"/>
              </w:rPr>
            </w:pPr>
            <w:r w:rsidRPr="003C6097">
              <w:rPr>
                <w:rFonts w:ascii="Verdana" w:hAnsi="Verdana" w:eastAsia="Verdana" w:cs="Verdana" w:hint="Verdana"/>
                <w:lang w:bidi="cy-GB" w:val="cy-GB"/>
              </w:rPr>
              <w:t xml:space="preserve">Derbyniwyd y Cofnod Gweithredu a thrafodwyd y materion allweddol canlynol: </w:t>
            </w:r>
          </w:p>
          <w:p w14:paraId="5A5A8635" w14:textId="77777777" w:rsidR="004F2C48" w:rsidRDefault="004F2C48" w:rsidP="009D2E74">
            <w:pPr>
              <w:jc w:val="both"/>
              <w:rPr>
                <w:rFonts w:ascii="Verdana" w:hAnsi="Verdana"/>
              </w:rPr>
            </w:pPr>
          </w:p>
          <w:p w14:paraId="5DDB903F" w14:textId="7DE9D9EE" w:rsidR="004F2C48" w:rsidRDefault="004F2C48" w:rsidP="009D2E74">
            <w:pPr>
              <w:jc w:val="both"/>
              <w:rPr>
                <w:rFonts w:ascii="Verdana" w:hAnsi="Verdana"/>
              </w:rPr>
            </w:pPr>
            <w:r>
              <w:rPr>
                <w:rFonts w:ascii="Verdana" w:hAnsi="Verdana" w:eastAsia="Verdana" w:cs="Verdana" w:hint="Verdana"/>
                <w:lang w:bidi="cy-GB" w:val="cy-GB"/>
              </w:rPr>
              <w:t xml:space="preserve">Cyfeiriodd G Hughes at y ddau ddiweddariad a oedd yn ymwneud â'r un eitem, h.y. nyrsio mewn ysgolion, a dywedodd fod y mater yn parhau i fod yn eithaf gweithredol a bod cynnydd parhaus yn cael ei wneud. Dywedodd ei fod yn disgwyl cael eglurder erbyn y Pwyllgor nesaf ac y byddai diweddariad yn cael ei gyflwyno trwy gyfrwng y Dangosfwrdd Perfformiad Integredig.</w:t>
            </w:r>
          </w:p>
          <w:p w14:paraId="4B39976E" w14:textId="77777777" w:rsidR="004F2C48" w:rsidRDefault="004F2C48" w:rsidP="009D2E74">
            <w:pPr>
              <w:jc w:val="both"/>
              <w:rPr>
                <w:rFonts w:ascii="Verdana" w:hAnsi="Verdana"/>
              </w:rPr>
            </w:pPr>
          </w:p>
          <w:p w14:paraId="7B7328EE" w14:textId="1C28A25E" w:rsidR="004F2C48" w:rsidRPr="00882D58" w:rsidRDefault="004F2C48" w:rsidP="009D2E74">
            <w:pPr>
              <w:jc w:val="both"/>
              <w:rPr>
                <w:rFonts w:ascii="Verdana" w:hAnsi="Verdana"/>
              </w:rPr>
            </w:pPr>
            <w:r w:rsidRPr="00882D58">
              <w:rPr>
                <w:rFonts w:ascii="Verdana" w:hAnsi="Verdana" w:eastAsia="Verdana" w:cs="Verdana" w:hint="Verdana"/>
                <w:lang w:bidi="cy-GB" w:val="cy-GB"/>
              </w:rPr>
              <w:t xml:space="preserve">Holodd P. Roseblade ynglŷn ag eitem 6.1 yn y Cofnod Camau Gweithredu ac ynglŷn â’r risg gysylltiedig. Eglurodd G. Hughes fod y risg yn ymwneud â rhestrau aros deintyddol anaesthetig cyffredinol pediatrig. Dywedodd fod y capasiti wedi cynyddu a bod yr amseroedd aros yn lleihau yn unol â'r cynllun y cytunwyd arno, er bod y rhestr aros gyffredinol yn parhau i fod yn faith. Cadarnhaodd ymhellach y bydd diweddariadau ar y risg hon yn cael eu cynnwys mewn adroddiadau perfformiad yn y dyfodol.</w:t>
            </w:r>
          </w:p>
          <w:p w14:paraId="0BF627BA" w14:textId="77777777" w:rsidR="004F2C48" w:rsidRDefault="004F2C48" w:rsidP="009D2E74">
            <w:pPr>
              <w:jc w:val="both"/>
              <w:rPr>
                <w:rFonts w:ascii="Verdana" w:hAnsi="Verdana"/>
              </w:rPr>
            </w:pPr>
          </w:p>
          <w:p w14:paraId="7D5EC862" w14:textId="77777777" w:rsidR="004F2C48" w:rsidRDefault="004F2C48" w:rsidP="009D2E74">
            <w:pPr>
              <w:jc w:val="both"/>
              <w:rPr>
                <w:rFonts w:ascii="Verdana" w:hAnsi="Verdana"/>
              </w:rPr>
            </w:pPr>
            <w:r>
              <w:rPr>
                <w:rFonts w:ascii="Verdana" w:hAnsi="Verdana" w:eastAsia="Verdana" w:cs="Verdana" w:hint="Verdana"/>
                <w:lang w:bidi="cy-GB" w:val="cy-GB"/>
              </w:rPr>
              <w:t xml:space="preserve">Gofynnodd R Rowlands a ellid cryfhau geiriad y cofnod camau gweithredu i ddisgrifio'n glir beth yw cwmpas y cam gweithredu.</w:t>
            </w:r>
          </w:p>
          <w:p w14:paraId="383A522F" w14:textId="77777777" w:rsidR="004F2C48" w:rsidRDefault="004F2C48" w:rsidP="009D2E74">
            <w:pPr>
              <w:jc w:val="both"/>
              <w:rPr>
                <w:rFonts w:ascii="Verdana" w:eastAsia="Times New Roman" w:hAnsi="Verdana" w:cs="Segoe UI"/>
                <w:lang w:eastAsia="en-GB"/>
              </w:rPr>
            </w:pPr>
          </w:p>
          <w:p w14:paraId="000A9824" w14:textId="77777777" w:rsidR="004F2C48" w:rsidRDefault="004F2C48" w:rsidP="009D2E74">
            <w:pPr>
              <w:jc w:val="both"/>
              <w:rPr>
                <w:rFonts w:ascii="Verdana" w:eastAsia="Times New Roman" w:hAnsi="Verdana" w:cs="Segoe UI"/>
                <w:lang w:eastAsia="en-GB"/>
              </w:rPr>
            </w:pPr>
            <w:r>
              <w:rPr>
                <w:rFonts w:ascii="Verdana" w:eastAsia="Times New Roman" w:hAnsi="Verdana" w:cs="Segoe UI" w:hint="Verdana"/>
                <w:lang w:bidi="cy-GB" w:val="cy-GB"/>
              </w:rPr>
              <w:t xml:space="preserve">Ar ôl ystyried y diweddariadau i’r cofnod camau gweithredu, cadarnhaodd yr Aelodau eu bod yn fodlon cau'r camau gweithredu hynny a gynigiwyd fel rhai i'w cau.</w:t>
            </w:r>
          </w:p>
          <w:p w14:paraId="7BB142F2" w14:textId="56CD9340" w:rsidR="007A6A28" w:rsidRPr="001115A2" w:rsidRDefault="007A6A28" w:rsidP="009D2E74">
            <w:pPr>
              <w:jc w:val="both"/>
              <w:rPr>
                <w:rFonts w:ascii="Verdana" w:eastAsia="Times New Roman" w:hAnsi="Verdana" w:cs="Segoe UI"/>
                <w:lang w:eastAsia="en-GB"/>
              </w:rPr>
            </w:pPr>
          </w:p>
        </w:tc>
      </w:tr>
      <w:tr w:rsidR="004F2C48" w:rsidRPr="003C214E" w14:paraId="1BDB1CCD" w14:textId="77777777" w:rsidTr="000C676F">
        <w:tc>
          <w:tcPr>
            <w:tcW w:w="1469" w:type="dxa"/>
          </w:tcPr>
          <w:p w14:paraId="3C3DE76C" w14:textId="7E850953" w:rsidR="004F2C48" w:rsidRPr="00230267" w:rsidRDefault="004F2C48" w:rsidP="009D2E74">
            <w:pPr>
              <w:jc w:val="both"/>
              <w:rPr>
                <w:rFonts w:ascii="Verdana" w:hAnsi="Verdana"/>
              </w:rPr>
            </w:pPr>
            <w:r w:rsidRPr="00230267">
              <w:rPr>
                <w:rFonts w:ascii="Verdana" w:hAnsi="Verdana" w:eastAsia="Verdana" w:cs="Verdana" w:hint="Verdana"/>
                <w:lang w:bidi="cy-GB" w:val="cy-GB"/>
              </w:rPr>
              <w:t xml:space="preserve">Penderfyniad:</w:t>
            </w:r>
          </w:p>
        </w:tc>
        <w:tc>
          <w:tcPr>
            <w:tcW w:w="9026" w:type="dxa"/>
            <w:gridSpan w:val="3"/>
          </w:tcPr>
          <w:p w14:paraId="2DE3EBD5" w14:textId="1358636B" w:rsidR="004F2C48" w:rsidRPr="003C6097" w:rsidRDefault="004F2C48" w:rsidP="009D2E74">
            <w:pPr>
              <w:jc w:val="both"/>
              <w:rPr>
                <w:rFonts w:ascii="Verdana" w:hAnsi="Verdana"/>
                <w:b/>
                <w:bCs/>
              </w:rPr>
            </w:pPr>
            <w:r w:rsidRPr="003C6097">
              <w:rPr>
                <w:b/>
                <w:rFonts w:ascii="Verdana" w:hAnsi="Verdana" w:eastAsia="Verdana" w:cs="Verdana" w:hint="Verdana"/>
                <w:lang w:bidi="cy-GB" w:val="cy-GB"/>
              </w:rPr>
              <w:t xml:space="preserve">NODWYD</w:t>
            </w:r>
            <w:r w:rsidRPr="003C6097">
              <w:rPr>
                <w:rFonts w:ascii="Verdana" w:hAnsi="Verdana" w:eastAsia="Verdana" w:cs="Verdana" w:hint="Verdana"/>
                <w:lang w:bidi="cy-GB" w:val="cy-GB"/>
              </w:rPr>
              <w:t xml:space="preserve"> y Cofnod Camau Gweithredu.</w:t>
            </w:r>
          </w:p>
        </w:tc>
      </w:tr>
      <w:tr w:rsidR="004F2C48" w:rsidRPr="003C214E" w14:paraId="3BE154E5" w14:textId="77777777" w:rsidTr="000C676F">
        <w:tc>
          <w:tcPr>
            <w:tcW w:w="1469" w:type="dxa"/>
          </w:tcPr>
          <w:p w14:paraId="2AFFA77D" w14:textId="4813785B" w:rsidR="004F2C48" w:rsidRPr="00230267" w:rsidRDefault="004F2C48" w:rsidP="009D2E74">
            <w:pPr>
              <w:jc w:val="both"/>
              <w:rPr>
                <w:rFonts w:ascii="Verdana" w:hAnsi="Verdana"/>
              </w:rPr>
            </w:pPr>
            <w:r w:rsidRPr="00230267">
              <w:rPr>
                <w:rFonts w:ascii="Verdana" w:hAnsi="Verdana" w:eastAsia="Verdana" w:cs="Verdana" w:hint="Verdana"/>
                <w:lang w:bidi="cy-GB" w:val="cy-GB"/>
              </w:rPr>
              <w:t xml:space="preserve">Cam Gweithredu: </w:t>
            </w:r>
          </w:p>
        </w:tc>
        <w:tc>
          <w:tcPr>
            <w:tcW w:w="9026" w:type="dxa"/>
            <w:gridSpan w:val="3"/>
          </w:tcPr>
          <w:p w14:paraId="2CC926C6" w14:textId="71D65928" w:rsidR="004F2C48" w:rsidRPr="00F9577F" w:rsidRDefault="004F2C48" w:rsidP="009D2E74">
            <w:pPr>
              <w:jc w:val="both"/>
              <w:rPr>
                <w:rFonts w:ascii="Verdana" w:hAnsi="Verdana"/>
              </w:rPr>
            </w:pPr>
            <w:r w:rsidRPr="00F9577F">
              <w:rPr>
                <w:rFonts w:ascii="Verdana" w:hAnsi="Verdana" w:eastAsia="Verdana" w:cs="Verdana" w:hint="Verdana"/>
                <w:lang w:bidi="cy-GB" w:val="cy-GB"/>
              </w:rPr>
              <w:t xml:space="preserve">Dylid dod â'r wybodaeth ddiweddaraf fanwl am y cam gweithredu nyrsio mewn ysgolion i'r cyfarfod nesaf trwy gyfrwng y Dangosfwrdd Perfformiad</w:t>
            </w:r>
          </w:p>
        </w:tc>
      </w:tr>
      <w:tr w:rsidR="004F2C48" w:rsidRPr="003C214E" w14:paraId="185B6008" w14:textId="77777777" w:rsidTr="000C676F">
        <w:tc>
          <w:tcPr>
            <w:tcW w:w="1469" w:type="dxa"/>
          </w:tcPr>
          <w:p w14:paraId="33F2C270" w14:textId="11C8F711" w:rsidR="004F2C48" w:rsidRPr="00230267" w:rsidRDefault="004F2C48" w:rsidP="009D2E74">
            <w:pPr>
              <w:jc w:val="both"/>
              <w:rPr>
                <w:rFonts w:ascii="Verdana" w:hAnsi="Verdana"/>
              </w:rPr>
            </w:pPr>
            <w:r>
              <w:rPr>
                <w:rFonts w:ascii="Verdana" w:hAnsi="Verdana" w:eastAsia="Verdana" w:cs="Verdana" w:hint="Verdana"/>
                <w:lang w:bidi="cy-GB" w:val="cy-GB"/>
              </w:rPr>
              <w:t xml:space="preserve">Cam Gweithredu:</w:t>
            </w:r>
          </w:p>
        </w:tc>
        <w:tc>
          <w:tcPr>
            <w:tcW w:w="9026" w:type="dxa"/>
            <w:gridSpan w:val="3"/>
          </w:tcPr>
          <w:p w14:paraId="031A05C1" w14:textId="0EDBEBEC" w:rsidR="004F2C48" w:rsidRPr="00F9577F" w:rsidDel="00843350" w:rsidRDefault="004F2C48" w:rsidP="009D2E74">
            <w:pPr>
              <w:jc w:val="both"/>
              <w:rPr>
                <w:rFonts w:ascii="Verdana" w:hAnsi="Verdana"/>
              </w:rPr>
            </w:pPr>
            <w:r w:rsidRPr="00F9577F">
              <w:rPr>
                <w:rFonts w:ascii="Verdana" w:hAnsi="Verdana" w:eastAsia="Verdana" w:cs="Verdana" w:hint="Verdana"/>
                <w:lang w:bidi="cy-GB" w:val="cy-GB"/>
              </w:rPr>
              <w:t xml:space="preserve">Dylid cyflwyno diweddariad ar restrau aros deintyddol anaesthetig cyffredinol dan y Dangosfwrdd Perfformiad</w:t>
            </w:r>
          </w:p>
        </w:tc>
      </w:tr>
      <w:tr w:rsidR="004F2C48" w:rsidRPr="003C214E" w14:paraId="2EDB48D5" w14:textId="77777777" w:rsidTr="000C676F">
        <w:tc>
          <w:tcPr>
            <w:tcW w:w="1469" w:type="dxa"/>
          </w:tcPr>
          <w:p w14:paraId="05C7D8B8" w14:textId="77777777" w:rsidR="004F2C48" w:rsidRPr="00230267" w:rsidRDefault="004F2C48" w:rsidP="009D2E74">
            <w:pPr>
              <w:jc w:val="both"/>
              <w:rPr>
                <w:rFonts w:ascii="Verdana" w:hAnsi="Verdana"/>
              </w:rPr>
            </w:pPr>
            <w:r w:rsidRPr="00230267">
              <w:rPr>
                <w:rFonts w:ascii="Verdana" w:hAnsi="Verdana" w:eastAsia="Verdana" w:cs="Verdana" w:hint="Verdana"/>
                <w:lang w:bidi="cy-GB" w:val="cy-GB"/>
              </w:rPr>
              <w:t xml:space="preserve">3.2</w:t>
            </w:r>
          </w:p>
        </w:tc>
        <w:tc>
          <w:tcPr>
            <w:tcW w:w="9026" w:type="dxa"/>
            <w:gridSpan w:val="3"/>
          </w:tcPr>
          <w:p w14:paraId="5ED1BA0C" w14:textId="5A387A24" w:rsidR="004F2C48" w:rsidRPr="003C214E" w:rsidRDefault="004F2C48" w:rsidP="009D2E74">
            <w:pPr>
              <w:jc w:val="both"/>
              <w:rPr>
                <w:rFonts w:ascii="Verdana" w:hAnsi="Verdana"/>
                <w:b/>
              </w:rPr>
            </w:pPr>
            <w:r w:rsidRPr="003C214E">
              <w:rPr>
                <w:b/>
                <w:rFonts w:ascii="Verdana" w:hAnsi="Verdana" w:eastAsia="Verdana" w:cs="Verdana" w:hint="Verdana"/>
                <w:lang w:bidi="cy-GB" w:val="cy-GB"/>
              </w:rPr>
              <w:t xml:space="preserve">Materion sy'n Codi sydd heb gael eu cynnwys yn y Cofnod Camau Gweithredu</w:t>
            </w:r>
          </w:p>
        </w:tc>
      </w:tr>
      <w:tr w:rsidR="004F2C48" w:rsidRPr="003C214E" w14:paraId="1693B99D" w14:textId="77777777" w:rsidTr="000C676F">
        <w:tc>
          <w:tcPr>
            <w:tcW w:w="1469" w:type="dxa"/>
          </w:tcPr>
          <w:p w14:paraId="2D85F17E" w14:textId="77777777" w:rsidR="004F2C48" w:rsidRPr="00230267" w:rsidRDefault="004F2C48" w:rsidP="009D2E74">
            <w:pPr>
              <w:jc w:val="both"/>
              <w:rPr>
                <w:rFonts w:ascii="Verdana" w:hAnsi="Verdana"/>
              </w:rPr>
            </w:pPr>
          </w:p>
        </w:tc>
        <w:tc>
          <w:tcPr>
            <w:tcW w:w="9026" w:type="dxa"/>
            <w:gridSpan w:val="3"/>
          </w:tcPr>
          <w:p w14:paraId="068E27A6" w14:textId="58371EFD" w:rsidR="004F2C48" w:rsidRDefault="004F2C48" w:rsidP="009D2E74">
            <w:pPr>
              <w:jc w:val="both"/>
              <w:rPr>
                <w:rFonts w:ascii="Verdana" w:hAnsi="Verdana"/>
              </w:rPr>
            </w:pPr>
            <w:r w:rsidRPr="00F6151D">
              <w:rPr>
                <w:rFonts w:ascii="Verdana" w:hAnsi="Verdana" w:eastAsia="Verdana" w:cs="Verdana" w:hint="Verdana"/>
                <w:lang w:bidi="cy-GB" w:val="cy-GB"/>
              </w:rPr>
              <w:t xml:space="preserve">Ni chodwyd unrhyw faterion.  </w:t>
            </w:r>
          </w:p>
        </w:tc>
      </w:tr>
      <w:tr w:rsidR="004F2C48" w:rsidRPr="003C214E" w14:paraId="42228372" w14:textId="77777777" w:rsidTr="000C676F">
        <w:tc>
          <w:tcPr>
            <w:tcW w:w="1469" w:type="dxa"/>
          </w:tcPr>
          <w:p w14:paraId="51FB55B5" w14:textId="74F37132" w:rsidR="004F2C48" w:rsidRPr="00230267" w:rsidRDefault="004F2C48" w:rsidP="009D2E74">
            <w:pPr>
              <w:jc w:val="both"/>
              <w:rPr>
                <w:rFonts w:ascii="Verdana" w:hAnsi="Verdana"/>
              </w:rPr>
            </w:pPr>
            <w:r w:rsidRPr="00230267">
              <w:rPr>
                <w:rFonts w:ascii="Verdana" w:hAnsi="Verdana" w:eastAsia="Verdana" w:cs="Verdana" w:hint="Verdana"/>
                <w:lang w:bidi="cy-GB" w:val="cy-GB"/>
              </w:rPr>
              <w:t xml:space="preserve">3.3</w:t>
            </w:r>
          </w:p>
        </w:tc>
        <w:tc>
          <w:tcPr>
            <w:tcW w:w="9026" w:type="dxa"/>
            <w:gridSpan w:val="3"/>
          </w:tcPr>
          <w:p w14:paraId="3213F172" w14:textId="221387D3" w:rsidR="004F2C48" w:rsidRPr="00CD6173" w:rsidRDefault="004F2C48" w:rsidP="009D2E74">
            <w:pPr>
              <w:jc w:val="both"/>
              <w:rPr>
                <w:rFonts w:ascii="Verdana" w:hAnsi="Verdana"/>
                <w:b/>
                <w:bCs/>
              </w:rPr>
            </w:pPr>
            <w:r>
              <w:rPr>
                <w:b/>
                <w:rFonts w:ascii="Verdana" w:hAnsi="Verdana" w:eastAsia="Verdana" w:cs="Verdana" w:hint="Verdana"/>
                <w:lang w:bidi="cy-GB" w:val="cy-GB"/>
              </w:rPr>
              <w:t xml:space="preserve">Blaengynllun Gwaith y Pwyllgor </w:t>
            </w:r>
          </w:p>
        </w:tc>
      </w:tr>
      <w:tr w:rsidR="004F2C48" w:rsidRPr="003C214E" w14:paraId="3D45AE86" w14:textId="77777777" w:rsidTr="000C676F">
        <w:tc>
          <w:tcPr>
            <w:tcW w:w="1469" w:type="dxa"/>
          </w:tcPr>
          <w:p w14:paraId="694B00D8" w14:textId="77777777" w:rsidR="004F2C48" w:rsidRPr="00230267" w:rsidRDefault="004F2C48" w:rsidP="009D2E74">
            <w:pPr>
              <w:jc w:val="both"/>
              <w:rPr>
                <w:rFonts w:ascii="Verdana" w:hAnsi="Verdana"/>
              </w:rPr>
            </w:pPr>
          </w:p>
        </w:tc>
        <w:tc>
          <w:tcPr>
            <w:tcW w:w="9026" w:type="dxa"/>
            <w:gridSpan w:val="3"/>
          </w:tcPr>
          <w:p w14:paraId="6CBE374A" w14:textId="3E809AD1" w:rsidR="004F2C48" w:rsidRPr="00FF73F8" w:rsidRDefault="004F2C48" w:rsidP="009D2E74">
            <w:pPr>
              <w:jc w:val="both"/>
              <w:rPr>
                <w:rFonts w:ascii="Verdana" w:hAnsi="Verdana"/>
                <w:b/>
                <w:bCs/>
              </w:rPr>
            </w:pPr>
            <w:r>
              <w:rPr>
                <w:rFonts w:ascii="Verdana" w:hAnsi="Verdana" w:eastAsia="Verdana" w:cs="Verdana" w:hint="Verdana"/>
                <w:lang w:bidi="cy-GB" w:val="cy-GB"/>
              </w:rPr>
              <w:t xml:space="preserve">Cyflwynodd G Watts yr adroddiad ar gyfer cyflawnrwydd busnes anarferol y Pwyllgor gyda sawl eitem ar yr agenda ar gyfer heddiw a'r rhai a gynigiwyd ar gyfer y cyfarfod nesaf. </w:t>
            </w:r>
          </w:p>
          <w:p w14:paraId="585BF5C3" w14:textId="77777777" w:rsidR="004F2C48" w:rsidRDefault="004F2C48" w:rsidP="009D2E74">
            <w:pPr>
              <w:jc w:val="both"/>
              <w:rPr>
                <w:rFonts w:ascii="Verdana" w:hAnsi="Verdana"/>
              </w:rPr>
            </w:pPr>
          </w:p>
          <w:p w14:paraId="7D6C42A5" w14:textId="4FB560E0" w:rsidR="004F2C48" w:rsidRPr="00A12BE4" w:rsidRDefault="004F2C48" w:rsidP="009D2E74">
            <w:pPr>
              <w:jc w:val="both"/>
              <w:rPr>
                <w:rFonts w:ascii="Verdana" w:hAnsi="Verdana"/>
              </w:rPr>
            </w:pPr>
            <w:r w:rsidRPr="00882D58">
              <w:rPr>
                <w:rFonts w:ascii="Verdana" w:hAnsi="Verdana" w:eastAsia="Verdana" w:cs="Verdana" w:hint="Verdana"/>
                <w:lang w:bidi="cy-GB" w:val="cy-GB"/>
              </w:rPr>
              <w:t xml:space="preserve">Dywedodd H. Lentle yr ymddengys fod agenda cyfarfod Gorffennaf 2026 yn arbennig o brysur a holodd a oedd yr agenda’n rhy heriol. Mewn ymateb, esboniodd G. Watts fod y sefyllfa’n cael ei hadolygu’n gyson a bod camau ar waith gogyfer cynllunio agendâu fel y gellir rheoli capasiti. Cydnabu'r pwysau presennol, ond nododd fod y sefyllfa’n newid yn gyson ac y bydd yn parhau i gael ei monitro.</w:t>
            </w:r>
          </w:p>
        </w:tc>
      </w:tr>
      <w:tr w:rsidR="004F2C48" w:rsidRPr="003C214E" w14:paraId="060FD034" w14:textId="77777777" w:rsidTr="000C676F">
        <w:tc>
          <w:tcPr>
            <w:tcW w:w="1469" w:type="dxa"/>
          </w:tcPr>
          <w:p w14:paraId="441D8456" w14:textId="4097F8CF" w:rsidR="004F2C48" w:rsidRPr="00230267" w:rsidRDefault="004F2C48" w:rsidP="009D2E74">
            <w:pPr>
              <w:jc w:val="both"/>
              <w:rPr>
                <w:rFonts w:ascii="Verdana" w:hAnsi="Verdana"/>
              </w:rPr>
            </w:pPr>
            <w:r w:rsidRPr="00230267">
              <w:rPr>
                <w:rFonts w:ascii="Verdana" w:hAnsi="Verdana" w:eastAsia="Verdana" w:cs="Verdana" w:hint="Verdana"/>
                <w:lang w:bidi="cy-GB" w:val="cy-GB"/>
              </w:rPr>
              <w:t xml:space="preserve">Penderfyniad:</w:t>
            </w:r>
          </w:p>
        </w:tc>
        <w:tc>
          <w:tcPr>
            <w:tcW w:w="9026" w:type="dxa"/>
            <w:gridSpan w:val="3"/>
          </w:tcPr>
          <w:p w14:paraId="3B6AAA30" w14:textId="7DD4C345" w:rsidR="004F2C48" w:rsidRPr="003C6097" w:rsidRDefault="004F2C48" w:rsidP="009D2E74">
            <w:pPr>
              <w:jc w:val="both"/>
              <w:rPr>
                <w:rFonts w:ascii="Verdana" w:hAnsi="Verdana"/>
                <w:b/>
                <w:bCs/>
              </w:rPr>
            </w:pPr>
            <w:r w:rsidRPr="003C6097">
              <w:rPr>
                <w:b/>
                <w:rFonts w:ascii="Verdana" w:hAnsi="Verdana" w:eastAsia="Verdana" w:cs="Verdana" w:hint="Verdana"/>
                <w:lang w:bidi="cy-GB" w:val="cy-GB"/>
              </w:rPr>
              <w:t xml:space="preserve">NODWYD</w:t>
            </w:r>
            <w:r w:rsidRPr="003C6097">
              <w:rPr>
                <w:rFonts w:ascii="Verdana" w:hAnsi="Verdana" w:eastAsia="Verdana" w:cs="Verdana" w:hint="Verdana"/>
                <w:lang w:bidi="cy-GB" w:val="cy-GB"/>
              </w:rPr>
              <w:t xml:space="preserve"> y Blaengynllun Gwaith</w:t>
            </w:r>
          </w:p>
        </w:tc>
      </w:tr>
      <w:tr w:rsidR="004F2C48" w:rsidRPr="003C214E" w14:paraId="29935517" w14:textId="77777777" w:rsidTr="000C676F">
        <w:tc>
          <w:tcPr>
            <w:tcW w:w="1469" w:type="dxa"/>
          </w:tcPr>
          <w:p w14:paraId="5300EDE5" w14:textId="340C2EB1" w:rsidR="004F2C48" w:rsidRPr="00230267" w:rsidRDefault="004F2C48" w:rsidP="009D2E74">
            <w:pPr>
              <w:jc w:val="both"/>
              <w:rPr>
                <w:rFonts w:ascii="Verdana" w:hAnsi="Verdana"/>
              </w:rPr>
            </w:pPr>
            <w:r w:rsidRPr="00230267">
              <w:rPr>
                <w:rFonts w:ascii="Verdana" w:hAnsi="Verdana" w:eastAsia="Verdana" w:cs="Verdana" w:hint="Verdana"/>
                <w:lang w:bidi="cy-GB" w:val="cy-GB"/>
              </w:rPr>
              <w:t xml:space="preserve">Cam Gweithredu: </w:t>
            </w:r>
          </w:p>
        </w:tc>
        <w:tc>
          <w:tcPr>
            <w:tcW w:w="9026" w:type="dxa"/>
            <w:gridSpan w:val="3"/>
          </w:tcPr>
          <w:p w14:paraId="65B3460D" w14:textId="66543B61" w:rsidR="004F2C48" w:rsidRDefault="004F2C48" w:rsidP="009D2E74">
            <w:pPr>
              <w:jc w:val="both"/>
              <w:rPr>
                <w:rFonts w:ascii="Verdana" w:hAnsi="Verdana"/>
              </w:rPr>
            </w:pPr>
            <w:r>
              <w:rPr>
                <w:rFonts w:ascii="Verdana" w:hAnsi="Verdana" w:eastAsia="Verdana" w:cs="Verdana" w:hint="Verdana"/>
                <w:lang w:bidi="cy-GB" w:val="cy-GB"/>
              </w:rPr>
              <w:t xml:space="preserve">Ni nodwyd unrhyw un. </w:t>
            </w:r>
          </w:p>
        </w:tc>
      </w:tr>
      <w:tr w:rsidR="004F2C48" w:rsidRPr="003C214E" w14:paraId="6F629783" w14:textId="77777777" w:rsidTr="000C676F">
        <w:tc>
          <w:tcPr>
            <w:tcW w:w="1469" w:type="dxa"/>
            <w:shd w:val="clear" w:color="auto" w:fill="1F3864" w:themeFill="accent5" w:themeFillShade="80"/>
          </w:tcPr>
          <w:p w14:paraId="3C447941" w14:textId="44BC6359" w:rsidR="004F2C48" w:rsidRPr="00E60ECE" w:rsidRDefault="004F2C48" w:rsidP="009D2E74">
            <w:pPr>
              <w:jc w:val="both"/>
              <w:rPr>
                <w:rFonts w:ascii="Verdana" w:hAnsi="Verdana"/>
                <w:b/>
              </w:rPr>
            </w:pPr>
            <w:r>
              <w:rPr>
                <w:b/>
                <w:rFonts w:ascii="Verdana" w:hAnsi="Verdana" w:eastAsia="Verdana" w:cs="Verdana" w:hint="Verdana"/>
                <w:lang w:bidi="cy-GB" w:val="cy-GB"/>
              </w:rPr>
              <w:t xml:space="preserve">4. </w:t>
            </w:r>
          </w:p>
        </w:tc>
        <w:tc>
          <w:tcPr>
            <w:tcW w:w="9026" w:type="dxa"/>
            <w:gridSpan w:val="3"/>
            <w:shd w:val="clear" w:color="auto" w:fill="1F3864" w:themeFill="accent5" w:themeFillShade="80"/>
          </w:tcPr>
          <w:p w14:paraId="29EC7573" w14:textId="14B8F4A9" w:rsidR="004F2C48" w:rsidRPr="003C214E" w:rsidRDefault="004F2C48" w:rsidP="009D2E74">
            <w:pPr>
              <w:jc w:val="both"/>
              <w:rPr>
                <w:rFonts w:ascii="Verdana" w:hAnsi="Verdana"/>
                <w:b/>
              </w:rPr>
            </w:pPr>
            <w:r w:rsidRPr="009958EE">
              <w:rPr>
                <w:b/>
                <w:rFonts w:ascii="Verdana" w:hAnsi="Verdana" w:eastAsia="Verdana" w:cs="Verdana" w:hint="Verdana"/>
                <w:lang w:bidi="cy-GB" w:val="cy-GB"/>
              </w:rPr>
              <w:t xml:space="preserve">RHEOLI RISG</w:t>
            </w:r>
          </w:p>
        </w:tc>
      </w:tr>
      <w:tr w:rsidR="004F2C48" w:rsidRPr="00B85BDA" w14:paraId="3C991EDC" w14:textId="77777777" w:rsidTr="000C676F">
        <w:tc>
          <w:tcPr>
            <w:tcW w:w="1469" w:type="dxa"/>
          </w:tcPr>
          <w:p w14:paraId="345B7B85" w14:textId="77777777" w:rsidR="004F2C48" w:rsidRPr="00B85BDA" w:rsidRDefault="004F2C48" w:rsidP="009D2E74">
            <w:pPr>
              <w:jc w:val="both"/>
              <w:rPr>
                <w:rFonts w:ascii="Verdana" w:hAnsi="Verdana"/>
              </w:rPr>
            </w:pPr>
            <w:r w:rsidRPr="00B85BDA">
              <w:rPr>
                <w:rFonts w:ascii="Verdana" w:hAnsi="Verdana" w:eastAsia="Verdana" w:cs="Verdana" w:hint="Verdana"/>
                <w:lang w:bidi="cy-GB" w:val="cy-GB"/>
              </w:rPr>
              <w:t xml:space="preserve">4.1</w:t>
            </w:r>
          </w:p>
        </w:tc>
        <w:tc>
          <w:tcPr>
            <w:tcW w:w="9026" w:type="dxa"/>
            <w:gridSpan w:val="3"/>
          </w:tcPr>
          <w:p w14:paraId="7B57B202" w14:textId="77777777" w:rsidR="004F2C48" w:rsidRDefault="004F2C48" w:rsidP="009D2E74">
            <w:pPr>
              <w:pStyle w:val="NoSpacing"/>
              <w:jc w:val="both"/>
              <w:rPr>
                <w:rFonts w:ascii="Verdana" w:hAnsi="Verdana"/>
                <w:b/>
              </w:rPr>
            </w:pPr>
            <w:r>
              <w:rPr>
                <w:b/>
                <w:rFonts w:ascii="Verdana" w:hAnsi="Verdana" w:eastAsia="Verdana" w:cs="Verdana" w:hint="Verdana"/>
                <w:lang w:bidi="cy-GB" w:val="cy-GB"/>
              </w:rPr>
              <w:t xml:space="preserve">Y Gofrestr Risg Sefydliadol</w:t>
            </w:r>
          </w:p>
          <w:p w14:paraId="49787DE7" w14:textId="25F66D84" w:rsidR="004F2C48" w:rsidRPr="00322286" w:rsidRDefault="004F2C48" w:rsidP="009D2E74">
            <w:pPr>
              <w:pStyle w:val="NoSpacing"/>
              <w:jc w:val="both"/>
              <w:rPr>
                <w:rFonts w:ascii="Verdana" w:hAnsi="Verdana"/>
                <w:bCs/>
              </w:rPr>
            </w:pPr>
            <w:r w:rsidRPr="00322286">
              <w:rPr>
                <w:rFonts w:ascii="Verdana" w:hAnsi="Verdana" w:eastAsia="Verdana" w:cs="Verdana" w:hint="Verdana"/>
                <w:lang w:bidi="cy-GB" w:val="cy-GB"/>
              </w:rPr>
              <w:t xml:space="preserve">Cyflwynodd G Watts ddiweddariad llafar a dywedodd na fyddai’r diweddariad ysgrifenedig arferol yn cael ei gyflwyno oherwydd problemau capasiti yn y tîm yn sgil bylchau staffio. Dywedodd fod L Stait bellach wedi ymuno â'r tîm, ac y bydd fersiwn ddiweddaraf y Gofrestr Risg Sefydliadol yn cael ei chyflwyno i'r Grŵp Arwain Gweithredol ar 11 Mai 2026.</w:t>
            </w:r>
          </w:p>
          <w:p w14:paraId="7797FA2B" w14:textId="77777777" w:rsidR="00CE3D74" w:rsidRDefault="00CE3D74" w:rsidP="009D2E74">
            <w:pPr>
              <w:pStyle w:val="NoSpacing"/>
              <w:jc w:val="both"/>
              <w:rPr>
                <w:rFonts w:ascii="Verdana" w:hAnsi="Verdana"/>
                <w:bCs/>
              </w:rPr>
            </w:pPr>
          </w:p>
          <w:p w14:paraId="2E82D9DD" w14:textId="055060A3" w:rsidR="004F2C48" w:rsidRPr="00322286" w:rsidRDefault="004F2C48" w:rsidP="009D2E74">
            <w:pPr>
              <w:pStyle w:val="NoSpacing"/>
              <w:jc w:val="both"/>
              <w:rPr>
                <w:rFonts w:ascii="Verdana" w:hAnsi="Verdana"/>
                <w:bCs/>
              </w:rPr>
            </w:pPr>
            <w:r>
              <w:rPr>
                <w:rFonts w:ascii="Verdana" w:hAnsi="Verdana" w:eastAsia="Verdana" w:cs="Verdana" w:hint="Verdana"/>
                <w:lang w:bidi="cy-GB" w:val="cy-GB"/>
              </w:rPr>
              <w:t xml:space="preserve">Cydnabu G Watts na fydd y Pwyllgor yn cyfarfod eto tan fis Gorffennaf, felly cadarnhaodd y bydd y risgiau sy'n berthnasol i'r Pwyllgor yn cael eu dosbarthu ymhlith yr Aelodau ar ôl i’r Grŵp Arwain Gweithredol eu hystyried, ynghyd ag unrhyw ddiweddariadau ategol. Bydd yr aelodau'n cael eu gwahodd i godi unrhyw gwestiynau ar ôl eu derbyn.</w:t>
            </w:r>
          </w:p>
          <w:p w14:paraId="73D0C86E" w14:textId="77777777" w:rsidR="00CE3D74" w:rsidRDefault="00CE3D74" w:rsidP="009D2E74">
            <w:pPr>
              <w:pStyle w:val="NoSpacing"/>
              <w:jc w:val="both"/>
              <w:rPr>
                <w:rFonts w:ascii="Verdana" w:hAnsi="Verdana"/>
                <w:bCs/>
              </w:rPr>
            </w:pPr>
          </w:p>
          <w:p w14:paraId="6CECD00B" w14:textId="1C65433A" w:rsidR="004F2C48" w:rsidRPr="00322286" w:rsidRDefault="004F2C48" w:rsidP="009D2E74">
            <w:pPr>
              <w:pStyle w:val="NoSpacing"/>
              <w:jc w:val="both"/>
              <w:rPr>
                <w:rFonts w:ascii="Verdana" w:hAnsi="Verdana"/>
                <w:bCs/>
              </w:rPr>
            </w:pPr>
            <w:r>
              <w:rPr>
                <w:rFonts w:ascii="Verdana" w:hAnsi="Verdana" w:eastAsia="Verdana" w:cs="Verdana" w:hint="Verdana"/>
                <w:lang w:bidi="cy-GB" w:val="cy-GB"/>
              </w:rPr>
              <w:t xml:space="preserve">Aeth yn ei flaen i nodi bod goruchwyliaeth briodol yn parhau i fod ar waith, a rhoddodd sicrwydd bod meysydd risg allweddol, gan gynnwys bregusrwydd gwasanaethau a gweithredu diwydiannol parhaus, yn parhau i gael eu monitro.</w:t>
            </w:r>
          </w:p>
          <w:p w14:paraId="0FC9F9EE" w14:textId="77777777" w:rsidR="00CE3D74" w:rsidRDefault="00CE3D74" w:rsidP="009D2E74">
            <w:pPr>
              <w:pStyle w:val="NoSpacing"/>
              <w:jc w:val="both"/>
              <w:rPr>
                <w:rFonts w:ascii="Verdana" w:hAnsi="Verdana"/>
                <w:bCs/>
              </w:rPr>
            </w:pPr>
          </w:p>
          <w:p w14:paraId="53F63141" w14:textId="5150473E" w:rsidR="004F2C48" w:rsidRPr="00322286" w:rsidRDefault="004F2C48" w:rsidP="009D2E74">
            <w:pPr>
              <w:pStyle w:val="NoSpacing"/>
              <w:jc w:val="both"/>
              <w:rPr>
                <w:rFonts w:ascii="Verdana" w:hAnsi="Verdana"/>
                <w:bCs/>
              </w:rPr>
            </w:pPr>
            <w:r w:rsidRPr="00322286">
              <w:rPr>
                <w:rFonts w:ascii="Verdana" w:hAnsi="Verdana" w:eastAsia="Verdana" w:cs="Verdana" w:hint="Verdana"/>
                <w:lang w:bidi="cy-GB" w:val="cy-GB"/>
              </w:rPr>
              <w:t xml:space="preserve">O gyfarfod mis Gorffennaf ymlaen, bydd diweddariadau risg ysgrifenedig yn ailddechrau fel eitem sefydlog ar yr agenda.</w:t>
            </w:r>
          </w:p>
          <w:p w14:paraId="75447879" w14:textId="77777777" w:rsidR="00CE3D74" w:rsidRDefault="00CE3D74" w:rsidP="009D2E74">
            <w:pPr>
              <w:pStyle w:val="NoSpacing"/>
              <w:jc w:val="both"/>
              <w:rPr>
                <w:rFonts w:ascii="Verdana" w:hAnsi="Verdana"/>
                <w:bCs/>
              </w:rPr>
            </w:pPr>
          </w:p>
          <w:p w14:paraId="349E6BC4" w14:textId="7D12B823" w:rsidR="004F2C48" w:rsidRPr="00A12BE4" w:rsidRDefault="002854EC" w:rsidP="009D2E74">
            <w:pPr>
              <w:pStyle w:val="NoSpacing"/>
              <w:jc w:val="both"/>
              <w:rPr>
                <w:rFonts w:ascii="Verdana" w:hAnsi="Verdana"/>
                <w:bCs/>
              </w:rPr>
            </w:pPr>
            <w:r>
              <w:rPr>
                <w:rFonts w:ascii="Verdana" w:hAnsi="Verdana" w:eastAsia="Verdana" w:cs="Verdana" w:hint="Verdana"/>
                <w:lang w:bidi="cy-GB" w:val="cy-GB"/>
              </w:rPr>
              <w:t xml:space="preserve">Cydnabu R Rowlands fod goruchwyliaeth briodol o'r risgiau yn parhau i fod ar waith a'i bod yn fodlon i'r Gofrestr Risg Sefydliadol gael ei dosbarthu ymhlith yr Aelodau ar ôl i’r Grŵp Arwain Gweithredol ei hystyried.</w:t>
            </w:r>
          </w:p>
        </w:tc>
      </w:tr>
      <w:tr w:rsidR="004F2C48" w:rsidRPr="00B85BDA" w14:paraId="7250306A" w14:textId="77777777" w:rsidTr="000C676F">
        <w:tc>
          <w:tcPr>
            <w:tcW w:w="1469" w:type="dxa"/>
          </w:tcPr>
          <w:p w14:paraId="01A08CC3" w14:textId="263F1EBE" w:rsidR="004F2C48" w:rsidRPr="00B85BDA" w:rsidRDefault="004F2C48" w:rsidP="009D2E74">
            <w:pPr>
              <w:jc w:val="both"/>
              <w:rPr>
                <w:rFonts w:ascii="Verdana" w:hAnsi="Verdana"/>
              </w:rPr>
            </w:pPr>
            <w:r>
              <w:rPr>
                <w:rFonts w:ascii="Verdana" w:hAnsi="Verdana" w:eastAsia="Verdana" w:cs="Verdana" w:hint="Verdana"/>
                <w:lang w:bidi="cy-GB" w:val="cy-GB"/>
              </w:rPr>
              <w:t xml:space="preserve">Penderfyniad:</w:t>
            </w:r>
          </w:p>
        </w:tc>
        <w:tc>
          <w:tcPr>
            <w:tcW w:w="9026" w:type="dxa"/>
            <w:gridSpan w:val="3"/>
          </w:tcPr>
          <w:p w14:paraId="0744B7EA" w14:textId="78F6DF1A" w:rsidR="004F2C48" w:rsidRPr="00F73D7C" w:rsidRDefault="004F2C48" w:rsidP="009D2E74">
            <w:pPr>
              <w:pStyle w:val="NoSpacing"/>
              <w:jc w:val="both"/>
              <w:rPr>
                <w:rFonts w:ascii="Verdana" w:hAnsi="Verdana"/>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gofrestr</w:t>
            </w:r>
          </w:p>
        </w:tc>
      </w:tr>
      <w:tr w:rsidR="004F2C48" w:rsidRPr="00B85BDA" w14:paraId="50CCA19D" w14:textId="77777777" w:rsidTr="000C676F">
        <w:tc>
          <w:tcPr>
            <w:tcW w:w="1469" w:type="dxa"/>
          </w:tcPr>
          <w:p w14:paraId="6782C898" w14:textId="1332CE82" w:rsidR="004F2C48" w:rsidRPr="00B85BDA" w:rsidRDefault="004F2C48" w:rsidP="009D2E74">
            <w:pPr>
              <w:jc w:val="both"/>
              <w:rPr>
                <w:rFonts w:ascii="Verdana" w:hAnsi="Verdana"/>
              </w:rPr>
            </w:pPr>
            <w:r>
              <w:rPr>
                <w:rFonts w:ascii="Verdana" w:hAnsi="Verdana" w:eastAsia="Verdana" w:cs="Verdana" w:hint="Verdana"/>
                <w:lang w:bidi="cy-GB" w:val="cy-GB"/>
              </w:rPr>
              <w:t xml:space="preserve">Cam Gweithredu:</w:t>
            </w:r>
          </w:p>
        </w:tc>
        <w:tc>
          <w:tcPr>
            <w:tcW w:w="9026" w:type="dxa"/>
            <w:gridSpan w:val="3"/>
          </w:tcPr>
          <w:p w14:paraId="1F56677B" w14:textId="6894039B" w:rsidR="004F2C48" w:rsidRPr="00F73D7C" w:rsidRDefault="00CE3D74" w:rsidP="009D2E74">
            <w:pPr>
              <w:pStyle w:val="NoSpacing"/>
              <w:jc w:val="both"/>
              <w:rPr>
                <w:rFonts w:ascii="Verdana" w:hAnsi="Verdana"/>
                <w:bCs/>
              </w:rPr>
            </w:pPr>
            <w:r>
              <w:rPr>
                <w:rFonts w:ascii="Verdana" w:hAnsi="Verdana" w:eastAsia="Verdana" w:cs="Verdana" w:hint="Verdana"/>
                <w:lang w:bidi="cy-GB" w:val="cy-GB"/>
              </w:rPr>
              <w:t xml:space="preserve">Dylid dosbarthu’r Gofrestr Risg Sefydliad ar ôl i’r Grŵp Arwain Gweithredol ei hystyried.</w:t>
            </w:r>
          </w:p>
        </w:tc>
      </w:tr>
      <w:tr w:rsidR="004F2C48" w:rsidRPr="003C214E" w14:paraId="7BF06553" w14:textId="77777777" w:rsidTr="000C676F">
        <w:tc>
          <w:tcPr>
            <w:tcW w:w="1469" w:type="dxa"/>
            <w:shd w:val="clear" w:color="auto" w:fill="002060"/>
          </w:tcPr>
          <w:p w14:paraId="2C986617" w14:textId="1083EB11" w:rsidR="004F2C48" w:rsidRPr="00301999" w:rsidRDefault="004F2C48" w:rsidP="009D2E74">
            <w:pPr>
              <w:jc w:val="both"/>
              <w:rPr>
                <w:rFonts w:ascii="Verdana" w:hAnsi="Verdana"/>
                <w:b/>
                <w:bCs/>
                <w:iCs/>
              </w:rPr>
            </w:pPr>
            <w:r w:rsidRPr="00301999">
              <w:rPr>
                <w:b/>
                <w:rFonts w:ascii="Verdana" w:hAnsi="Verdana" w:eastAsia="Verdana" w:cs="Verdana" w:hint="Verdana"/>
                <w:lang w:bidi="cy-GB" w:val="cy-GB"/>
              </w:rPr>
              <w:t xml:space="preserve">5.</w:t>
            </w:r>
          </w:p>
        </w:tc>
        <w:tc>
          <w:tcPr>
            <w:tcW w:w="9026" w:type="dxa"/>
            <w:gridSpan w:val="3"/>
            <w:shd w:val="clear" w:color="auto" w:fill="002060"/>
          </w:tcPr>
          <w:p w14:paraId="6D91582B" w14:textId="79F35B99" w:rsidR="004F2C48" w:rsidRPr="00F2174E" w:rsidRDefault="004F2C48" w:rsidP="009D2E74">
            <w:pPr>
              <w:jc w:val="both"/>
              <w:rPr>
                <w:rFonts w:ascii="Verdana" w:hAnsi="Verdana" w:cs="Arial-BoldMT"/>
                <w:b/>
                <w:bCs/>
                <w:color w:val="333333"/>
              </w:rPr>
            </w:pPr>
            <w:r w:rsidRPr="00F6151D">
              <w:rPr>
                <w:b/>
                <w:rFonts w:ascii="Verdana" w:hAnsi="Verdana" w:cs="Arial-BoldMT" w:eastAsia="Verdana" w:hint="Verdana"/>
                <w:color w:val="FFFFFF" w:themeColor="background1"/>
                <w:lang w:bidi="cy-GB" w:val="cy-GB"/>
              </w:rPr>
              <w:t xml:space="preserve">CONGLFAEN STRATEGOL - GWELLA GOFAL</w:t>
            </w:r>
          </w:p>
        </w:tc>
      </w:tr>
      <w:tr w:rsidR="004F2C48" w:rsidRPr="003C214E" w14:paraId="21C25165" w14:textId="77777777" w:rsidTr="000C676F">
        <w:tc>
          <w:tcPr>
            <w:tcW w:w="1469" w:type="dxa"/>
          </w:tcPr>
          <w:p w14:paraId="74C806DC" w14:textId="7BA167BB" w:rsidR="004F2C48" w:rsidRDefault="004F2C48" w:rsidP="009D2E74">
            <w:pPr>
              <w:jc w:val="both"/>
              <w:rPr>
                <w:rFonts w:ascii="Verdana" w:hAnsi="Verdana"/>
                <w:iCs/>
              </w:rPr>
            </w:pPr>
            <w:r>
              <w:rPr>
                <w:rFonts w:ascii="Verdana" w:hAnsi="Verdana" w:eastAsia="Verdana" w:cs="Verdana" w:hint="Verdana"/>
                <w:lang w:bidi="cy-GB" w:val="cy-GB"/>
              </w:rPr>
              <w:t xml:space="preserve">5.1</w:t>
            </w:r>
          </w:p>
        </w:tc>
        <w:tc>
          <w:tcPr>
            <w:tcW w:w="9026" w:type="dxa"/>
            <w:gridSpan w:val="3"/>
          </w:tcPr>
          <w:p w14:paraId="19E9F0BD" w14:textId="77777777" w:rsidR="004F2C48" w:rsidRDefault="004F2C48" w:rsidP="00F644A0">
            <w:pPr>
              <w:jc w:val="both"/>
              <w:rPr>
                <w:rFonts w:ascii="Verdana" w:hAnsi="Verdana"/>
                <w:b/>
                <w:bCs/>
              </w:rPr>
            </w:pPr>
            <w:r>
              <w:rPr>
                <w:b/>
                <w:rFonts w:ascii="Verdana" w:hAnsi="Verdana" w:eastAsia="Verdana" w:cs="Verdana" w:hint="Verdana"/>
                <w:lang w:bidi="cy-GB" w:val="cy-GB"/>
              </w:rPr>
              <w:t xml:space="preserve">Dangosfwrdd Perfformiad Integredig</w:t>
            </w:r>
          </w:p>
          <w:p w14:paraId="3EC54EA3" w14:textId="77777777" w:rsidR="004F2C48" w:rsidRDefault="004F2C48" w:rsidP="00F644A0">
            <w:pPr>
              <w:jc w:val="both"/>
              <w:rPr>
                <w:rFonts w:ascii="Verdana" w:hAnsi="Verdana"/>
              </w:rPr>
            </w:pPr>
            <w:r w:rsidRPr="00AC66B8">
              <w:rPr>
                <w:rFonts w:ascii="Verdana" w:hAnsi="Verdana" w:eastAsia="Verdana" w:cs="Verdana" w:hint="Verdana"/>
                <w:lang w:bidi="cy-GB" w:val="cy-GB"/>
              </w:rPr>
              <w:t xml:space="preserve">Cyflwynodd C Thompson yr adroddiad a thynnodd sylw at y materion allweddol canlynol: </w:t>
            </w:r>
          </w:p>
          <w:p w14:paraId="76005231" w14:textId="77777777" w:rsidR="001115A2" w:rsidRDefault="001115A2" w:rsidP="00F644A0">
            <w:pPr>
              <w:jc w:val="both"/>
              <w:rPr>
                <w:rFonts w:ascii="Verdana" w:hAnsi="Verdana"/>
              </w:rPr>
            </w:pPr>
          </w:p>
          <w:p w14:paraId="48685196" w14:textId="77777777" w:rsidR="00CE2CB5" w:rsidRDefault="00CE3D74" w:rsidP="00F644A0">
            <w:pPr>
              <w:jc w:val="both"/>
              <w:rPr>
                <w:rFonts w:ascii="Verdana" w:hAnsi="Verdana"/>
              </w:rPr>
            </w:pPr>
            <w:r>
              <w:rPr>
                <w:rFonts w:ascii="Verdana" w:hAnsi="Verdana" w:eastAsia="Verdana" w:cs="Verdana" w:hint="Verdana"/>
                <w:lang w:bidi="cy-GB" w:val="cy-GB"/>
              </w:rPr>
              <w:t xml:space="preserve">Nodwyd bod gwelliant parhaus i’w weld mewn perfformiad a diagnosteg canser. Fodd bynnag, erys yr heriau parhaus a ganlyn:</w:t>
            </w:r>
          </w:p>
          <w:p w14:paraId="3BD04472" w14:textId="77777777" w:rsidR="00CE2CB5" w:rsidRDefault="00CE2CB5" w:rsidP="00F644A0">
            <w:pPr>
              <w:jc w:val="both"/>
              <w:rPr>
                <w:rFonts w:ascii="Verdana" w:hAnsi="Verdana"/>
              </w:rPr>
            </w:pPr>
          </w:p>
          <w:p w14:paraId="6E0546F3" w14:textId="582A48D0" w:rsidR="00CE3D74" w:rsidRPr="00CE2CB5" w:rsidRDefault="00CE2CB5" w:rsidP="00F644A0">
            <w:pPr>
              <w:pStyle w:val="ListParagraph"/>
              <w:numPr>
                <w:ilvl w:val="0"/>
                <w:numId w:val="33"/>
              </w:numPr>
              <w:jc w:val="both"/>
              <w:rPr>
                <w:rFonts w:ascii="Verdana" w:hAnsi="Verdana"/>
              </w:rPr>
            </w:pPr>
            <w:r>
              <w:rPr>
                <w:rFonts w:ascii="Verdana" w:hAnsi="Verdana" w:eastAsia="Verdana" w:cs="Verdana" w:hint="Verdana"/>
                <w:lang w:bidi="cy-GB" w:val="cy-GB"/>
              </w:rPr>
              <w:t xml:space="preserve">Bodloni targedau </w:t>
            </w:r>
            <w:r w:rsidR="004F2C48" w:rsidRPr="00CE2CB5">
              <w:rPr>
                <w:rFonts w:ascii="Cambria Math" w:hAnsi="Cambria Math" w:cs="Cambria Math" w:eastAsia="Cambria Math" w:hint="Cambria Math"/>
                <w:lang w:bidi="cy-GB" w:val="cy-GB"/>
              </w:rPr>
              <w:t xml:space="preserve">pedair awr</w:t>
            </w:r>
            <w:r>
              <w:rPr>
                <w:rFonts w:ascii="Verdana" w:hAnsi="Verdana" w:eastAsia="Verdana" w:cs="Verdana" w:hint="Verdana"/>
                <w:lang w:bidi="cy-GB" w:val="cy-GB"/>
              </w:rPr>
              <w:t xml:space="preserve"> a </w:t>
            </w:r>
            <w:r w:rsidR="004F2C48" w:rsidRPr="00CE2CB5">
              <w:rPr>
                <w:rFonts w:ascii="Cambria Math" w:hAnsi="Cambria Math" w:cs="Cambria Math" w:eastAsia="Cambria Math" w:hint="Cambria Math"/>
                <w:lang w:bidi="cy-GB" w:val="cy-GB"/>
              </w:rPr>
              <w:t xml:space="preserve">deuddeg awr</w:t>
            </w:r>
            <w:r>
              <w:rPr>
                <w:rFonts w:ascii="Verdana" w:hAnsi="Verdana" w:eastAsia="Verdana" w:cs="Verdana" w:hint="Verdana"/>
                <w:lang w:bidi="cy-GB" w:val="cy-GB"/>
              </w:rPr>
              <w:t xml:space="preserve"> Adrannau Achosion Brys. </w:t>
            </w:r>
          </w:p>
          <w:p w14:paraId="2AAB8A20" w14:textId="639CE2B9" w:rsidR="001115A2" w:rsidRDefault="004F2C48" w:rsidP="00F644A0">
            <w:pPr>
              <w:pStyle w:val="ListParagraph"/>
              <w:numPr>
                <w:ilvl w:val="0"/>
                <w:numId w:val="33"/>
              </w:numPr>
              <w:jc w:val="both"/>
              <w:rPr>
                <w:rFonts w:ascii="Verdana" w:hAnsi="Verdana"/>
              </w:rPr>
            </w:pPr>
            <w:r w:rsidRPr="001115A2">
              <w:rPr>
                <w:rFonts w:ascii="Verdana" w:hAnsi="Verdana" w:eastAsia="Verdana" w:cs="Verdana" w:hint="Verdana"/>
                <w:lang w:bidi="cy-GB" w:val="cy-GB"/>
              </w:rPr>
              <w:t xml:space="preserve">Nodwyd bod perfformiad mewn perthynas â rhoi'r gorau i ysmygu yn destun pryder, a nodwyd mai hwn yw’r sefydliad gwannaf ei berfformiad yng Nghymru;</w:t>
            </w:r>
          </w:p>
          <w:p w14:paraId="2AC4EFD6" w14:textId="009D6C89" w:rsidR="001115A2" w:rsidRDefault="001115A2" w:rsidP="00F644A0">
            <w:pPr>
              <w:pStyle w:val="ListParagraph"/>
              <w:numPr>
                <w:ilvl w:val="0"/>
                <w:numId w:val="33"/>
              </w:numPr>
              <w:jc w:val="both"/>
              <w:rPr>
                <w:rFonts w:ascii="Verdana" w:hAnsi="Verdana"/>
              </w:rPr>
            </w:pPr>
            <w:r>
              <w:rPr>
                <w:rFonts w:ascii="Verdana" w:hAnsi="Verdana" w:eastAsia="Verdana" w:cs="Verdana" w:hint="Verdana"/>
                <w:lang w:bidi="cy-GB" w:val="cy-GB"/>
              </w:rPr>
              <w:t xml:space="preserve">Mae nifer y rhai sy'n derbyn brechiadau yn parhau i fod yn uchel - y sefydliad hwn yw’r gorau trwy Gymru am frechu plant ac mae’n drydydd trwy Gymru am frechu pobl 65 oed a hŷn;</w:t>
            </w:r>
          </w:p>
          <w:p w14:paraId="26B2279A" w14:textId="7F4870E8" w:rsidR="004F2C48" w:rsidRPr="001115A2" w:rsidRDefault="001115A2" w:rsidP="00F644A0">
            <w:pPr>
              <w:pStyle w:val="ListParagraph"/>
              <w:numPr>
                <w:ilvl w:val="0"/>
                <w:numId w:val="33"/>
              </w:numPr>
              <w:jc w:val="both"/>
              <w:rPr>
                <w:rFonts w:ascii="Verdana" w:hAnsi="Verdana"/>
              </w:rPr>
            </w:pPr>
            <w:r>
              <w:rPr>
                <w:rFonts w:ascii="Verdana" w:hAnsi="Verdana" w:eastAsia="Verdana" w:cs="Verdana" w:hint="Verdana"/>
                <w:lang w:bidi="cy-GB" w:val="cy-GB"/>
              </w:rPr>
              <w:t xml:space="preserve">Nid yw cyfraddau absenoldeb salwch wedi dangos gwelliant parhaus eto, er gwaethaf camau rheoli parhaus.</w:t>
            </w:r>
          </w:p>
          <w:p w14:paraId="1BA61497" w14:textId="77777777" w:rsidR="004F2C48" w:rsidRDefault="004F2C48" w:rsidP="00F644A0">
            <w:pPr>
              <w:jc w:val="both"/>
              <w:rPr>
                <w:rFonts w:ascii="Verdana" w:hAnsi="Verdana"/>
              </w:rPr>
            </w:pPr>
          </w:p>
          <w:p w14:paraId="4D70AFEF" w14:textId="77777777" w:rsidR="004F2C48" w:rsidRPr="008768A1" w:rsidRDefault="004F2C48" w:rsidP="00F644A0">
            <w:pPr>
              <w:jc w:val="both"/>
              <w:rPr>
                <w:rFonts w:ascii="Verdana" w:hAnsi="Verdana"/>
              </w:rPr>
            </w:pPr>
            <w:r w:rsidRPr="008768A1">
              <w:rPr>
                <w:rFonts w:ascii="Verdana" w:hAnsi="Verdana" w:eastAsia="Verdana" w:cs="Verdana" w:hint="Verdana"/>
                <w:lang w:bidi="cy-GB" w:val="cy-GB"/>
              </w:rPr>
              <w:t xml:space="preserve">Cyflwynodd R Rowlands sylwadau am berfformiad o ran rhoi'r gorau i ysmygu, a nododd y byddai'n ddefnyddiol deall yn well beth yw’r rhesymau sylfaenol dros y perfformiad gwael.</w:t>
            </w:r>
          </w:p>
          <w:p w14:paraId="771A3DCF" w14:textId="10BD6126" w:rsidR="004F2C48" w:rsidRPr="00F915AB" w:rsidRDefault="004F2C48" w:rsidP="00F915AB">
            <w:pPr>
              <w:jc w:val="both"/>
              <w:rPr>
                <w:rFonts w:ascii="Verdana" w:hAnsi="Verdana"/>
              </w:rPr>
            </w:pPr>
            <w:r w:rsidRPr="008768A1">
              <w:rPr>
                <w:rFonts w:ascii="Verdana" w:hAnsi="Verdana" w:eastAsia="Verdana" w:cs="Verdana" w:hint="Verdana"/>
                <w:lang w:bidi="cy-GB" w:val="cy-GB"/>
              </w:rPr>
              <w:t xml:space="preserve">Cydnabu C Thompson hyn a chyflwynodd ddiweddariad yn sgwrs y cyfarfod, gan ddweud y bydd dadansoddiad manylach o berfformiad rhoi'r gorau i ysmygu yn cael ei gyflwyno yn y cyfarfod nesaf.</w:t>
            </w:r>
          </w:p>
          <w:p w14:paraId="44C2342C" w14:textId="77777777" w:rsidR="004F2C48" w:rsidRDefault="004F2C48" w:rsidP="00F644A0">
            <w:pPr>
              <w:jc w:val="both"/>
              <w:rPr>
                <w:rFonts w:ascii="Verdana" w:hAnsi="Verdana"/>
              </w:rPr>
            </w:pPr>
          </w:p>
          <w:p w14:paraId="2D37DDF3" w14:textId="79D41DF1" w:rsidR="007A6A28" w:rsidRDefault="004F2C48" w:rsidP="00F644A0">
            <w:pPr>
              <w:jc w:val="both"/>
              <w:rPr>
                <w:rFonts w:ascii="Verdana" w:hAnsi="Verdana"/>
              </w:rPr>
            </w:pPr>
            <w:r>
              <w:rPr>
                <w:rFonts w:ascii="Verdana" w:hAnsi="Verdana" w:eastAsia="Verdana" w:cs="Verdana" w:hint="Verdana"/>
                <w:lang w:bidi="cy-GB" w:val="cy-GB"/>
              </w:rPr>
              <w:t xml:space="preserve">Mewn perthynas â diagnosteg, er bod yr adroddiad yn cyfeirio at gynaliadwyedd ar gyfer 2026/27, nododd N Mesher fod adroddiadau eraill ar hyn o bryd yn dangos hyn fel sero, ac nad yw'r sefyllfa o ran cynaliadwyedd </w:t>
            </w:r>
            <w:r w:rsidRPr="008768A1">
              <w:rPr>
                <w:rFonts w:ascii="Cambria Math" w:hAnsi="Cambria Math" w:cs="Cambria Math" w:eastAsia="Cambria Math" w:hint="Cambria Math"/>
                <w:lang w:bidi="cy-GB" w:val="cy-GB"/>
              </w:rPr>
              <w:t xml:space="preserve">hirdymor</w:t>
            </w:r>
            <w:r>
              <w:rPr>
                <w:rFonts w:ascii="Verdana" w:hAnsi="Verdana" w:eastAsia="Verdana" w:cs="Verdana" w:hint="Verdana"/>
                <w:lang w:bidi="cy-GB" w:val="cy-GB"/>
              </w:rPr>
              <w:t xml:space="preserve"> wedi'i phennu'n glir. </w:t>
            </w:r>
          </w:p>
          <w:p w14:paraId="3493ECB2" w14:textId="77777777" w:rsidR="00245F0D" w:rsidRDefault="00245F0D" w:rsidP="00F644A0">
            <w:pPr>
              <w:jc w:val="both"/>
              <w:rPr>
                <w:rFonts w:ascii="Verdana" w:hAnsi="Verdana"/>
              </w:rPr>
            </w:pPr>
          </w:p>
          <w:p w14:paraId="7B93E053" w14:textId="6FF259B8" w:rsidR="004F2C48" w:rsidRDefault="004F2C48" w:rsidP="00F644A0">
            <w:pPr>
              <w:jc w:val="both"/>
              <w:rPr>
                <w:rFonts w:ascii="Verdana" w:hAnsi="Verdana"/>
              </w:rPr>
            </w:pPr>
            <w:r w:rsidRPr="00205A5F">
              <w:rPr>
                <w:rFonts w:ascii="Verdana" w:hAnsi="Verdana" w:eastAsia="Verdana" w:cs="Verdana" w:hint="Verdana"/>
                <w:lang w:bidi="cy-GB" w:val="cy-GB"/>
              </w:rPr>
              <w:t xml:space="preserve">Cadarnhaodd G Hughes fod hyn yn cael ei gydnabod ac yr ymdrinnir â’r mater trwy gyfrwng gwaith diagnostig Cam 1 Parc Iechyd Llantrisant, gan ganolbwyntio ar ddefnyddio adnoddau a chapasiti mewn ffordd fwy hyblyg, yn cynnwys CT, MRI a defnydd o’r gweithlu. Tra’n aros am gymeradwyo’r contract, caiff opsiynau fel gweithio ar benwythnosau ac opsiynau mewnol eu datblygu. Ar hyn o bryd, mae endosgopi yn cynnal y sefyllfa wyth</w:t>
            </w:r>
            <w:r w:rsidRPr="00205A5F">
              <w:rPr>
                <w:rFonts w:ascii="Verdana" w:hAnsi="Verdana" w:eastAsia="Verdana" w:cs="Verdana" w:hint="Verdana"/>
                <w:lang w:bidi="cy-GB" w:val="cy-GB"/>
              </w:rPr>
              <w:t xml:space="preserve"> wythnos, ac mae’r sefyllfa’n dal i gael ei monitro. </w:t>
            </w:r>
          </w:p>
          <w:p w14:paraId="7311BB39" w14:textId="77777777" w:rsidR="004F2C48" w:rsidRDefault="004F2C48" w:rsidP="00F644A0">
            <w:pPr>
              <w:jc w:val="both"/>
              <w:rPr>
                <w:rFonts w:ascii="Verdana" w:hAnsi="Verdana"/>
              </w:rPr>
            </w:pPr>
          </w:p>
          <w:p w14:paraId="1BC4A48D" w14:textId="3F68DC5C" w:rsidR="007A6A28" w:rsidRDefault="004F2C48" w:rsidP="00F644A0">
            <w:pPr>
              <w:jc w:val="both"/>
              <w:rPr>
                <w:rFonts w:ascii="Verdana" w:hAnsi="Verdana"/>
              </w:rPr>
            </w:pPr>
            <w:r w:rsidRPr="00983FAC">
              <w:rPr>
                <w:rFonts w:ascii="Verdana" w:hAnsi="Verdana" w:eastAsia="Verdana" w:cs="Verdana" w:hint="Verdana"/>
                <w:lang w:bidi="cy-GB" w:val="cy-GB"/>
              </w:rPr>
              <w:t xml:space="preserve">Cododd P Roseblade bryderon ynghylch data’n ymwneud â rhoi'r gorau i ysmygu, gan nodi’r cyfyngiadau sy’n perthyn i asesiadau ffôn heb brofion carbon monocsid. Bwriodd amheuaeth hefyd ar eglurder a darllenadwyedd graffiau perfformiad a gyflwynir yn yr adroddiad, ynghyd â diffyg data’n ymwneud ag ambiwlansys lleol a pherfformiad ehangach yn ymwneud â strôc. </w:t>
            </w:r>
          </w:p>
          <w:p w14:paraId="34DA7A48" w14:textId="77777777" w:rsidR="00245F0D" w:rsidRDefault="00245F0D" w:rsidP="00F644A0">
            <w:pPr>
              <w:jc w:val="both"/>
              <w:rPr>
                <w:rFonts w:ascii="Verdana" w:hAnsi="Verdana"/>
              </w:rPr>
            </w:pPr>
          </w:p>
          <w:p w14:paraId="16FB8E1B" w14:textId="5C008A40" w:rsidR="004F2C48" w:rsidRPr="00983FAC" w:rsidRDefault="004F2C48" w:rsidP="00F644A0">
            <w:pPr>
              <w:jc w:val="both"/>
              <w:rPr>
                <w:rFonts w:ascii="Verdana" w:hAnsi="Verdana"/>
              </w:rPr>
            </w:pPr>
            <w:r w:rsidRPr="00983FAC">
              <w:rPr>
                <w:rFonts w:ascii="Verdana" w:hAnsi="Verdana" w:eastAsia="Verdana" w:cs="Verdana" w:hint="Verdana"/>
                <w:lang w:bidi="cy-GB" w:val="cy-GB"/>
              </w:rPr>
              <w:t xml:space="preserve">Eglurodd C Thompson fod amseroedd ymateb cymunedol a mynediad i’r uned strôc o fewn pedair awr wedi'u cynnwys yn yr adroddiad. Esboniodd G Hughes fod yna newid cenedlaethol wedi bod mewn adroddiadau am berfformiad ambiwlansys, a chynigiodd roi eglurhad pellach.</w:t>
            </w:r>
          </w:p>
          <w:p w14:paraId="4B8755F5" w14:textId="77777777" w:rsidR="004F2C48" w:rsidRDefault="004F2C48" w:rsidP="00F644A0">
            <w:pPr>
              <w:jc w:val="both"/>
              <w:rPr>
                <w:rFonts w:ascii="Verdana" w:hAnsi="Verdana"/>
              </w:rPr>
            </w:pPr>
          </w:p>
          <w:p w14:paraId="7BFE2134" w14:textId="3D3491F9" w:rsidR="004F2C48" w:rsidRDefault="004F2C48" w:rsidP="00F644A0">
            <w:pPr>
              <w:jc w:val="both"/>
              <w:rPr>
                <w:rFonts w:ascii="Verdana" w:hAnsi="Verdana"/>
              </w:rPr>
            </w:pPr>
            <w:r>
              <w:rPr>
                <w:rFonts w:ascii="Verdana" w:hAnsi="Verdana" w:eastAsia="Verdana" w:cs="Verdana" w:hint="Verdana"/>
                <w:lang w:bidi="cy-GB" w:val="cy-GB"/>
              </w:rPr>
              <w:t xml:space="preserve">Rhoddodd J Denley ddiweddariad am y gwaith a oedd yn ymwneud â rhoi'r gorau i ysmygu, a dywedodd fod cydweithrediad agosach yn cael ei ddatblygu ar draws timau gweithredol, gyda chyfranogiad gweithredol gan Ymgynghorwyr Iechyd y Cyhoedd trwy gyfrwng y Bwrdd Gwella Gofal. Dywedodd fod y gwaith hwn yn helpu i ymgorffori camau rhoi'r gorau i dybaco mewn gwaith cynllunio gweithredol. Esboniwyd y bydd Tîm Iechyd Cyhoeddus Cymru yn gweithio'n agos gyda Grwpiau Gofal, rheolwyr a thimau gweithredol i gydweddu’n well â'r agenda iechyd cyhoeddus, gyda’r bwriad o fwrw ymlaen â nifer fechan o bynciau blaenoriaeth, gan gynnwys rhoi'r gorau i ysmygu, </w:t>
            </w:r>
            <w:r w:rsidRPr="00422407">
              <w:rPr>
                <w:rFonts w:ascii="Cambria Math" w:hAnsi="Cambria Math" w:cs="Cambria Math" w:eastAsia="Cambria Math" w:hint="Cambria Math"/>
                <w:lang w:bidi="cy-GB" w:val="cy-GB"/>
              </w:rPr>
              <w:t xml:space="preserve">ddwywaith</w:t>
            </w:r>
            <w:r>
              <w:rPr>
                <w:rFonts w:ascii="Verdana" w:hAnsi="Verdana" w:eastAsia="Verdana" w:cs="Verdana" w:hint="Verdana"/>
                <w:lang w:bidi="cy-GB" w:val="cy-GB"/>
              </w:rPr>
              <w:t xml:space="preserve"> y flwyddyn. Mae hyn yn cynnwys nodi camau ymarferol y gellir eu cymryd mewn ysbytai a lleoliadau cymunedol.</w:t>
            </w:r>
          </w:p>
          <w:p w14:paraId="5F4CBFD9" w14:textId="77777777" w:rsidR="004F2C48" w:rsidRDefault="004F2C48" w:rsidP="00F644A0">
            <w:pPr>
              <w:jc w:val="both"/>
              <w:rPr>
                <w:rFonts w:ascii="Verdana" w:hAnsi="Verdana"/>
              </w:rPr>
            </w:pPr>
          </w:p>
          <w:p w14:paraId="1E68E0B2" w14:textId="5D4BD76F" w:rsidR="004F2C48" w:rsidRPr="00422407" w:rsidRDefault="004F2C48" w:rsidP="00F644A0">
            <w:pPr>
              <w:jc w:val="both"/>
              <w:rPr>
                <w:rFonts w:ascii="Verdana" w:hAnsi="Verdana"/>
              </w:rPr>
            </w:pPr>
            <w:r w:rsidRPr="00422407">
              <w:rPr>
                <w:rFonts w:ascii="Verdana" w:hAnsi="Verdana" w:eastAsia="Verdana" w:cs="Verdana" w:hint="Verdana"/>
                <w:lang w:bidi="cy-GB" w:val="cy-GB"/>
              </w:rPr>
              <w:t xml:space="preserve">Tynnodd H Daniel sylw’r Pwyllgor at y ffaith bod cyfraddau absenoldeb salwch yn parhau i fod yn uchel a’u bod yn parhau i fod yn her. Er bod ffocws sylweddol ar y maes hwn, ni welir gwelliannau’n ddigon cyflym. Tynnodd sylw at y ffaith bod y sefydliad yn parhau i fod yn allanolyn a bod angen ystyriaeth bellach er mwyn ddeall yr hyn y mae'r data yn ei ddangos. Bydd rhagor o fanylion yn cael eu harchwilio’n ddiweddarach dan adroddiad metrigau'r gweithlu.</w:t>
            </w:r>
          </w:p>
          <w:p w14:paraId="6089150B" w14:textId="77777777" w:rsidR="00313471" w:rsidRDefault="00313471" w:rsidP="00F644A0">
            <w:pPr>
              <w:jc w:val="both"/>
              <w:rPr>
                <w:rFonts w:ascii="Verdana" w:hAnsi="Verdana"/>
              </w:rPr>
            </w:pPr>
          </w:p>
          <w:p w14:paraId="7D62EAE1" w14:textId="304E4FC9" w:rsidR="004F2C48" w:rsidRPr="00A14952" w:rsidRDefault="004F2C48" w:rsidP="00F644A0">
            <w:pPr>
              <w:jc w:val="both"/>
              <w:rPr>
                <w:rFonts w:ascii="Verdana" w:hAnsi="Verdana"/>
              </w:rPr>
            </w:pPr>
            <w:r w:rsidRPr="00A14952">
              <w:rPr>
                <w:rFonts w:ascii="Verdana" w:hAnsi="Verdana" w:eastAsia="Verdana" w:cs="Verdana" w:hint="Verdana"/>
                <w:lang w:bidi="cy-GB" w:val="cy-GB"/>
              </w:rPr>
              <w:t xml:space="preserve">Soniodd H Lentle am anghysondebau wrth gyflwyno gwybodaeth yn yr adroddiad, gan nodi bod cymysgedd o fformatau’n golygu bod yr adroddiad yn anos ei ddehongli, ac y byddai’n ddefnyddiol cael mwy o gysondeb rhwng canrannau a niferoedd gwirioneddol cleifion. Soniodd hefyd am ddiffyg data diabetes ar gyfer mis Mawrth - o’r herwydd, nid yw’n glir a yw’r perfformiad yn gwella ynteu’n gwaethygu. Hefyd, cododd bryderon ynghylch data llwybr canser a amheuir, a soniodd am anghysondeb posibl rhwng y ffigur a nodwyd, sef 67.8%, a'r graff cyfatebol. Cyflwynodd C. Thompson esboniad yn sgwrs y cyfarfod; dywedodd mai’r graff a oedd yn gywir, a bod y llinellau glas ar y graff ar 60/70% yn cyfateb i werth 65.8%.</w:t>
            </w:r>
          </w:p>
          <w:p w14:paraId="56D9C481" w14:textId="77777777" w:rsidR="004F2C48" w:rsidRDefault="004F2C48" w:rsidP="00F644A0">
            <w:pPr>
              <w:jc w:val="both"/>
              <w:rPr>
                <w:rFonts w:ascii="Verdana" w:hAnsi="Verdana"/>
              </w:rPr>
            </w:pPr>
          </w:p>
          <w:p w14:paraId="71A5CAAD" w14:textId="48AC2468" w:rsidR="004F2C48" w:rsidRDefault="004F2C48" w:rsidP="00F644A0">
            <w:pPr>
              <w:jc w:val="both"/>
              <w:rPr>
                <w:rFonts w:ascii="Verdana" w:hAnsi="Verdana"/>
              </w:rPr>
            </w:pPr>
            <w:r w:rsidRPr="00A14952">
              <w:rPr>
                <w:rFonts w:ascii="Verdana" w:hAnsi="Verdana" w:eastAsia="Verdana" w:cs="Verdana" w:hint="Verdana"/>
                <w:lang w:bidi="cy-GB" w:val="cy-GB"/>
              </w:rPr>
              <w:t xml:space="preserve">Dywedodd C Thompson fod llawer iawn o waith llaw yn gysylltiedig â chynhyrchu graffiau’r llwybr canser a chadarnhaodd y byddent yn cael eu hadolygu i wirio’u cywirdeb. Er ei bod yn bwysig cadw canrannau a niferoedd, nododd y gellid cynnwys niferoedd cleifion yn yr adran prif bwyntiau yn hytrach nag ar y dudalen flaen, er mwyn gwella eglurder. Mewn perthynas â data diabetes, cadarnhaodd fod rhywfaint o wybodaeth ar goll oherwydd oedi gyda data mis Mawrth. Bydd yn edrych ar hyn ac yn rhoi eglurhad.</w:t>
            </w:r>
          </w:p>
          <w:p w14:paraId="005D520D" w14:textId="77777777" w:rsidR="004F2C48" w:rsidRDefault="004F2C48" w:rsidP="00F644A0">
            <w:pPr>
              <w:jc w:val="both"/>
              <w:rPr>
                <w:rFonts w:ascii="Verdana" w:hAnsi="Verdana"/>
              </w:rPr>
            </w:pPr>
          </w:p>
          <w:p w14:paraId="73ABEF38" w14:textId="20F1901E" w:rsidR="004F2C48" w:rsidRDefault="004F2C48" w:rsidP="00F644A0">
            <w:pPr>
              <w:jc w:val="both"/>
              <w:rPr>
                <w:rFonts w:ascii="Verdana" w:hAnsi="Verdana"/>
              </w:rPr>
            </w:pPr>
            <w:r w:rsidRPr="00D43BFC">
              <w:rPr>
                <w:rFonts w:ascii="Verdana" w:hAnsi="Verdana" w:eastAsia="Verdana" w:cs="Verdana" w:hint="Verdana"/>
                <w:lang w:bidi="cy-GB" w:val="cy-GB"/>
              </w:rPr>
              <w:t xml:space="preserve">Ailadroddodd G Hughes bryder cyfunol y Pwyllgor ynglŷn â'r ffaith bod cleifion yn gorfod aros deuddeg awr yn yr Adran Achosion Brys, a chadarnhaodd fod hyn yn parhau i gael ei fonitro'n agos, gan ganolbwyntio ar drywyddau gwella. Nododd fod lleihau nifer a hyd arosiadau yn yr Adran Achosion Brys yn fater a gaiff ei ailystyried trwy gyfrwng y rhaglen wella, a chydnabu’r effaith sylweddol ar brofiad cleifion. Bydd y mater hwn yn cael ei uwchgyfeirio trwy gyfrwng yr adroddiad prif bwyntiau, a bydd y Pwyllgor yn cael ei ddiweddaru.</w:t>
            </w:r>
          </w:p>
          <w:p w14:paraId="2605397F" w14:textId="77777777" w:rsidR="004F2C48" w:rsidRPr="00D43BFC" w:rsidRDefault="004F2C48" w:rsidP="00F644A0">
            <w:pPr>
              <w:jc w:val="both"/>
              <w:rPr>
                <w:rFonts w:ascii="Verdana" w:hAnsi="Verdana"/>
              </w:rPr>
            </w:pPr>
          </w:p>
          <w:p w14:paraId="317B843F" w14:textId="77777777" w:rsidR="004F2C48" w:rsidRDefault="004F2C48" w:rsidP="00F644A0">
            <w:pPr>
              <w:jc w:val="both"/>
              <w:rPr>
                <w:rFonts w:ascii="Verdana" w:hAnsi="Verdana"/>
              </w:rPr>
            </w:pPr>
            <w:r w:rsidRPr="00D43BFC">
              <w:rPr>
                <w:rFonts w:ascii="Verdana" w:hAnsi="Verdana" w:eastAsia="Verdana" w:cs="Verdana" w:hint="Verdana"/>
                <w:lang w:bidi="cy-GB" w:val="cy-GB"/>
              </w:rPr>
              <w:t xml:space="preserve">Mae perfformiad canser yn parhau i fod tua 65% ar gyfer mis Mawrth; ac ar hyn o bryd, hwn yw’r Bwrdd Iechyd sy'n perfformio orau yng Nghymru.  Fodd bynnag, mae'r perfformiad yn parhau i fod yn is na'r lefel a ddisgwylir ar gyfer y boblogaeth, ac mae cleifion yn parhau i ddioddef oedi mewn llwybrau diagnostig. Mae’r mater hwn yn parhau i fod yn ffocws allweddol ar gyfer y flwyddyn, a phwysleisiwyd bod angen craffu parhaus.</w:t>
            </w:r>
          </w:p>
          <w:p w14:paraId="38BC1019" w14:textId="080DF12D" w:rsidR="004F2C48" w:rsidRPr="00AC66B8" w:rsidRDefault="004F2C48" w:rsidP="00F644A0">
            <w:pPr>
              <w:jc w:val="both"/>
              <w:rPr>
                <w:rFonts w:ascii="Verdana" w:hAnsi="Verdana"/>
              </w:rPr>
            </w:pPr>
          </w:p>
        </w:tc>
      </w:tr>
      <w:tr w:rsidR="004F2C48" w:rsidRPr="003C214E" w14:paraId="75DBFFC2" w14:textId="77777777" w:rsidTr="000C676F">
        <w:tc>
          <w:tcPr>
            <w:tcW w:w="1469" w:type="dxa"/>
          </w:tcPr>
          <w:p w14:paraId="44D25D3E" w14:textId="2E621078"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554FEA4A" w14:textId="4417407F" w:rsidR="004F2C48" w:rsidRPr="005047E9" w:rsidRDefault="004F2C48" w:rsidP="00F644A0">
            <w:pPr>
              <w:jc w:val="both"/>
              <w:rPr>
                <w:rFonts w:ascii="Verdana" w:hAnsi="Verdana"/>
                <w:b/>
                <w:bCs/>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 Cyflwyniad.</w:t>
            </w:r>
            <w:r>
              <w:rPr>
                <w:b/>
                <w:rFonts w:ascii="Verdana" w:hAnsi="Verdana" w:eastAsia="Verdana" w:cs="Verdana" w:hint="Verdana"/>
                <w:lang w:bidi="cy-GB" w:val="cy-GB"/>
              </w:rPr>
              <w:t xml:space="preserve"> </w:t>
            </w:r>
          </w:p>
        </w:tc>
      </w:tr>
      <w:tr w:rsidR="004F2C48" w:rsidRPr="003C214E" w14:paraId="287B0012" w14:textId="77777777" w:rsidTr="000C676F">
        <w:tc>
          <w:tcPr>
            <w:tcW w:w="1469" w:type="dxa"/>
          </w:tcPr>
          <w:p w14:paraId="7173047E" w14:textId="2611D8B6"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648048F0" w14:textId="71058B11" w:rsidR="004F2C48" w:rsidRPr="007A6A28" w:rsidRDefault="004F2C48" w:rsidP="00F644A0">
            <w:pPr>
              <w:jc w:val="both"/>
              <w:rPr>
                <w:rFonts w:ascii="Verdana" w:hAnsi="Verdana"/>
                <w:highlight w:val="yellow"/>
              </w:rPr>
            </w:pPr>
            <w:r>
              <w:rPr>
                <w:rFonts w:ascii="Verdana" w:hAnsi="Verdana" w:eastAsia="Verdana" w:cs="Verdana" w:hint="Verdana"/>
                <w:lang w:bidi="cy-GB" w:val="cy-GB"/>
              </w:rPr>
              <w:t xml:space="preserve">Darparu dadansoddiad manylach o’r perfformiad mewn perthynas â rhoi'r gorau i ysmygu yn y Dangosfwrdd Perfformiad Integredig nesaf </w:t>
            </w:r>
          </w:p>
        </w:tc>
      </w:tr>
      <w:tr w:rsidR="004F2C48" w:rsidRPr="003C214E" w14:paraId="4B36643C" w14:textId="77777777" w:rsidTr="000C676F">
        <w:tc>
          <w:tcPr>
            <w:tcW w:w="1469" w:type="dxa"/>
          </w:tcPr>
          <w:p w14:paraId="3674A6D3" w14:textId="3DE34479" w:rsidR="004F2C48" w:rsidRPr="00230267" w:rsidRDefault="00985330" w:rsidP="00985330">
            <w:pPr>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3430B256" w14:textId="60705137" w:rsidR="004F2C48" w:rsidRDefault="00200801" w:rsidP="00985330">
            <w:pPr>
              <w:rPr>
                <w:rFonts w:ascii="Verdana" w:hAnsi="Verdana"/>
              </w:rPr>
            </w:pPr>
            <w:r>
              <w:rPr>
                <w:rFonts w:ascii="Verdana" w:hAnsi="Verdana" w:eastAsia="Verdana" w:cs="Verdana" w:hint="Verdana"/>
                <w:lang w:bidi="cy-GB" w:val="cy-GB"/>
              </w:rPr>
              <w:t xml:space="preserve">Darparu briff yn ymwneud â’r mesurau diwygiedig mewn perthynas â pherfformiad ambiwlansys, gan gynnwys goblygiadau o ran adrodd a dehongli</w:t>
            </w:r>
          </w:p>
        </w:tc>
      </w:tr>
      <w:tr w:rsidR="008B428C" w:rsidRPr="003C214E" w14:paraId="619FD349" w14:textId="77777777" w:rsidTr="000C676F">
        <w:tc>
          <w:tcPr>
            <w:tcW w:w="1469" w:type="dxa"/>
          </w:tcPr>
          <w:p w14:paraId="0242EF9E" w14:textId="014ECDE6" w:rsidR="008B428C" w:rsidRDefault="007D4C9C" w:rsidP="002556D7">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5CEF410F" w14:textId="63880F27" w:rsidR="008B428C" w:rsidRPr="00142D99" w:rsidRDefault="00930446" w:rsidP="002556D7">
            <w:pPr>
              <w:jc w:val="both"/>
              <w:rPr>
                <w:rFonts w:ascii="Verdana" w:hAnsi="Verdana"/>
              </w:rPr>
            </w:pPr>
            <w:r>
              <w:rPr>
                <w:rFonts w:ascii="Verdana" w:hAnsi="Verdana" w:eastAsia="Verdana" w:cs="Verdana" w:hint="Verdana"/>
                <w:lang w:bidi="cy-GB" w:val="cy-GB"/>
              </w:rPr>
              <w:t xml:space="preserve">Dylai’r risgiau sy'n gysylltiedig â'r targedau pedair awr a deuddeg awr ar gyfer Adrannau Achosion Brys gael eu huwchgyfeirio i'r Bwrdd trwy gyfrwng yr adroddiad prif bwyntiau.</w:t>
            </w:r>
          </w:p>
        </w:tc>
      </w:tr>
      <w:tr w:rsidR="004F2C48" w:rsidRPr="003C214E" w14:paraId="34D08C99" w14:textId="77777777" w:rsidTr="000C676F">
        <w:tc>
          <w:tcPr>
            <w:tcW w:w="1469" w:type="dxa"/>
          </w:tcPr>
          <w:p w14:paraId="2F15905B" w14:textId="1FFEEA3E" w:rsidR="004F2C48" w:rsidRPr="00230267" w:rsidRDefault="004F2C48" w:rsidP="00F644A0">
            <w:pPr>
              <w:jc w:val="both"/>
              <w:rPr>
                <w:rFonts w:ascii="Verdana" w:hAnsi="Verdana"/>
                <w:iCs/>
              </w:rPr>
            </w:pPr>
            <w:r>
              <w:rPr>
                <w:rFonts w:ascii="Verdana" w:hAnsi="Verdana" w:eastAsia="Verdana" w:cs="Verdana" w:hint="Verdana"/>
                <w:lang w:bidi="cy-GB" w:val="cy-GB"/>
              </w:rPr>
              <w:t xml:space="preserve">5.2</w:t>
            </w:r>
          </w:p>
        </w:tc>
        <w:tc>
          <w:tcPr>
            <w:tcW w:w="9026" w:type="dxa"/>
            <w:gridSpan w:val="3"/>
          </w:tcPr>
          <w:p w14:paraId="16B3CDE5" w14:textId="0A243842" w:rsidR="004F2C48" w:rsidRDefault="004F2C48" w:rsidP="00F644A0">
            <w:pPr>
              <w:jc w:val="both"/>
              <w:rPr>
                <w:rFonts w:ascii="Verdana" w:hAnsi="Verdana"/>
                <w:b/>
                <w:bCs/>
              </w:rPr>
            </w:pPr>
            <w:r w:rsidRPr="00AC66B8">
              <w:rPr>
                <w:b/>
                <w:rFonts w:ascii="Verdana" w:hAnsi="Verdana" w:eastAsia="Verdana" w:cs="Verdana" w:hint="Verdana"/>
                <w:lang w:bidi="cy-GB" w:val="cy-GB"/>
              </w:rPr>
              <w:t xml:space="preserve">Cynllun Tymor Canolig Integredig 2025-2025 - Adolygiad Chwarter Pedwar</w:t>
            </w:r>
          </w:p>
          <w:p w14:paraId="4F0A1441" w14:textId="2526AFE8" w:rsidR="004F2C48" w:rsidRDefault="004F2C48" w:rsidP="00F644A0">
            <w:pPr>
              <w:jc w:val="both"/>
              <w:rPr>
                <w:rFonts w:ascii="Verdana" w:hAnsi="Verdana"/>
              </w:rPr>
            </w:pPr>
            <w:r w:rsidRPr="00713B6C">
              <w:rPr>
                <w:rFonts w:ascii="Verdana" w:hAnsi="Verdana" w:eastAsia="Verdana" w:cs="Verdana" w:hint="Verdana"/>
                <w:lang w:bidi="cy-GB" w:val="cy-GB"/>
              </w:rPr>
              <w:t xml:space="preserve">Cyflwynodd C Thompson yr adroddiad a thynnodd sylw at gynnydd cadarnhaol, gan nodi y gwelwyd </w:t>
            </w:r>
            <w:r w:rsidRPr="00713B6C">
              <w:rPr>
                <w:rFonts w:ascii="Cambria Math" w:hAnsi="Cambria Math" w:cs="Cambria Math" w:eastAsia="Cambria Math" w:hint="Cambria Math"/>
                <w:lang w:bidi="cy-GB" w:val="cy-GB"/>
              </w:rPr>
              <w:t xml:space="preserve">daduwchgyfeirio</w:t>
            </w:r>
            <w:r w:rsidRPr="00713B6C">
              <w:rPr>
                <w:rFonts w:ascii="Verdana" w:hAnsi="Verdana" w:eastAsia="Verdana" w:cs="Verdana" w:hint="Verdana"/>
                <w:lang w:bidi="cy-GB" w:val="cy-GB"/>
              </w:rPr>
              <w:t xml:space="preserve"> yn Chwarter 4, ynghyd â chyflawni da yn erbyn y Cynllun Tymor Canolig Integredig hyd yn hyn, gwelliant mewn safonau a phrosesau diabetes, adferiad parhaus mewn gofal a gynlluniwyd, a chynnydd o ran troi dangosyddion perfformiad yn wyrdd. Tynnodd sylw hefyd at lansio llwybr Hwb Iechyd Integredig ar gyfer Menywod yn ystod y flwyddyn a chyflawni'r cynllun ariannol.</w:t>
            </w:r>
          </w:p>
          <w:p w14:paraId="50B7E6EA" w14:textId="77777777" w:rsidR="004F2C48" w:rsidRPr="00713B6C" w:rsidRDefault="004F2C48" w:rsidP="00F644A0">
            <w:pPr>
              <w:jc w:val="both"/>
              <w:rPr>
                <w:rFonts w:ascii="Verdana" w:hAnsi="Verdana"/>
              </w:rPr>
            </w:pPr>
          </w:p>
          <w:p w14:paraId="566F13E3" w14:textId="444404A8" w:rsidR="004F2C48" w:rsidRDefault="00366F26" w:rsidP="00F644A0">
            <w:pPr>
              <w:jc w:val="both"/>
              <w:rPr>
                <w:rFonts w:ascii="Verdana" w:hAnsi="Verdana"/>
              </w:rPr>
            </w:pPr>
            <w:r>
              <w:rPr>
                <w:rFonts w:ascii="Verdana" w:hAnsi="Verdana" w:eastAsia="Verdana" w:cs="Verdana" w:hint="Verdana"/>
                <w:lang w:bidi="cy-GB" w:val="cy-GB"/>
              </w:rPr>
              <w:t xml:space="preserve">Croesawodd R Rowlands y cynnydd, ond cododd bryderon ynghylch llwybrau mynediad i'r Hwb Iechyd Menywod, a gofynnodd yn benodol a allai dibyniaeth ar atgyfeiriadau meddygon teulu greu rhwystrau neu anawsterau a fyddai’n effeithio ar allu menywod i gael mynediad iddo. Gofynnodd a oedd llwybrau atgyfeirio amgen neu ychwanegol wedi'u rhagweld i sicrhau hygyrchedd. Dywedodd C Thompson y bwriedir i’r Hwb Menywod weithio ar draws nyrsys arbenigol, meddygon teulu a gwasanaethau cymunedol, a bod gwaith parhaus yn cael ei wneud i wella trefniadau </w:t>
            </w:r>
            <w:r>
              <w:rPr>
                <w:rFonts w:ascii="Verdana" w:hAnsi="Verdana" w:eastAsia="Verdana" w:cs="Verdana" w:hint="Verdana"/>
                <w:lang w:bidi="cy-GB" w:val="cy-GB"/>
              </w:rPr>
              <w:t xml:space="preserve">cyfeirio a hygyrchedd. Cadarnhaodd y gallai'r tîm ddarparu rhagor o wybodaeth am drefniadau mynediad.</w:t>
            </w:r>
          </w:p>
          <w:p w14:paraId="694FC8A0" w14:textId="4C593E31" w:rsidR="004F2C48" w:rsidRPr="00AC66B8" w:rsidRDefault="004F2C48" w:rsidP="00F644A0">
            <w:pPr>
              <w:jc w:val="both"/>
              <w:rPr>
                <w:rFonts w:ascii="Verdana" w:hAnsi="Verdana"/>
              </w:rPr>
            </w:pPr>
          </w:p>
        </w:tc>
      </w:tr>
      <w:tr w:rsidR="004F2C48" w:rsidRPr="003C214E" w14:paraId="1EF821E8" w14:textId="77777777" w:rsidTr="000C676F">
        <w:tc>
          <w:tcPr>
            <w:tcW w:w="1469" w:type="dxa"/>
          </w:tcPr>
          <w:p w14:paraId="5BDB2C70" w14:textId="52A2CBF7" w:rsidR="004F2C48" w:rsidRPr="00230267" w:rsidRDefault="004F2C48" w:rsidP="00F644A0">
            <w:pPr>
              <w:jc w:val="both"/>
              <w:rPr>
                <w:rFonts w:ascii="Verdana" w:hAnsi="Verdana"/>
                <w:iCs/>
              </w:rPr>
            </w:pPr>
            <w:r>
              <w:rPr>
                <w:rFonts w:ascii="Verdana" w:hAnsi="Verdana" w:eastAsia="Verdana" w:cs="Verdana" w:hint="Verdana"/>
                <w:lang w:bidi="cy-GB" w:val="cy-GB"/>
              </w:rPr>
              <w:t xml:space="preserve">Penderfyniad:</w:t>
            </w:r>
          </w:p>
        </w:tc>
        <w:tc>
          <w:tcPr>
            <w:tcW w:w="9026" w:type="dxa"/>
            <w:gridSpan w:val="3"/>
          </w:tcPr>
          <w:p w14:paraId="0244A845" w14:textId="7E5ADBDB" w:rsidR="004F2C48" w:rsidRDefault="004F2C48" w:rsidP="00F644A0">
            <w:pPr>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4F2C48" w:rsidRPr="003C214E" w14:paraId="050AB10B" w14:textId="77777777" w:rsidTr="000C676F">
        <w:tc>
          <w:tcPr>
            <w:tcW w:w="1469" w:type="dxa"/>
          </w:tcPr>
          <w:p w14:paraId="1B4D29D1" w14:textId="5D12BD93" w:rsidR="004F2C48" w:rsidRPr="00230267"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7A4A0765" w14:textId="7C7EA9AA" w:rsidR="004F2C48" w:rsidRDefault="004F2C48" w:rsidP="00F644A0">
            <w:pPr>
              <w:jc w:val="both"/>
              <w:rPr>
                <w:rFonts w:ascii="Verdana" w:hAnsi="Verdana"/>
              </w:rPr>
            </w:pPr>
            <w:r>
              <w:rPr>
                <w:rFonts w:ascii="Verdana" w:hAnsi="Verdana" w:eastAsia="Verdana" w:cs="Verdana" w:hint="Verdana"/>
                <w:lang w:bidi="cy-GB" w:val="cy-GB"/>
              </w:rPr>
              <w:t xml:space="preserve">Dylid cyflwyno rhagor o wybodaeth yn ymwneud â llwybrau mynediad i'r Hwb Iechyd Menywod</w:t>
            </w:r>
          </w:p>
        </w:tc>
      </w:tr>
      <w:tr w:rsidR="004F2C48" w:rsidRPr="003C214E" w14:paraId="4FC81B7B" w14:textId="77777777" w:rsidTr="000C676F">
        <w:tc>
          <w:tcPr>
            <w:tcW w:w="1469" w:type="dxa"/>
          </w:tcPr>
          <w:p w14:paraId="0636B683" w14:textId="2259F719" w:rsidR="004F2C48" w:rsidRPr="00230267" w:rsidRDefault="004F2C48" w:rsidP="00F644A0">
            <w:pPr>
              <w:jc w:val="both"/>
              <w:rPr>
                <w:rFonts w:ascii="Verdana" w:hAnsi="Verdana"/>
                <w:iCs/>
              </w:rPr>
            </w:pPr>
            <w:r>
              <w:rPr>
                <w:rFonts w:ascii="Verdana" w:hAnsi="Verdana" w:eastAsia="Verdana" w:cs="Verdana" w:hint="Verdana"/>
                <w:lang w:bidi="cy-GB" w:val="cy-GB"/>
              </w:rPr>
              <w:t xml:space="preserve">5.3</w:t>
            </w:r>
          </w:p>
        </w:tc>
        <w:tc>
          <w:tcPr>
            <w:tcW w:w="9026" w:type="dxa"/>
            <w:gridSpan w:val="3"/>
          </w:tcPr>
          <w:p w14:paraId="27F84949" w14:textId="77777777" w:rsidR="004F2C48" w:rsidRDefault="004F2C48" w:rsidP="00F644A0">
            <w:pPr>
              <w:jc w:val="both"/>
              <w:rPr>
                <w:rFonts w:ascii="Verdana" w:hAnsi="Verdana"/>
                <w:b/>
                <w:bCs/>
              </w:rPr>
            </w:pPr>
            <w:r w:rsidRPr="00AC66B8">
              <w:rPr>
                <w:b/>
                <w:rFonts w:ascii="Verdana" w:hAnsi="Verdana" w:eastAsia="Verdana" w:cs="Verdana" w:hint="Verdana"/>
                <w:lang w:bidi="cy-GB" w:val="cy-GB"/>
              </w:rPr>
              <w:t xml:space="preserve">Adroddiad ar y Prif Bwyntiau Digidol a Data</w:t>
            </w:r>
          </w:p>
          <w:p w14:paraId="2D9CADDE" w14:textId="49F52F9E" w:rsidR="007A4917" w:rsidRPr="00811CB6" w:rsidRDefault="004F2C48" w:rsidP="00F9577F">
            <w:pPr>
              <w:pStyle w:val="NormalWeb"/>
              <w:spacing w:before="0" w:beforeAutospacing="0" w:after="0" w:afterAutospacing="0"/>
              <w:ind w:left="-8"/>
              <w:jc w:val="both"/>
              <w:rPr>
                <w:rFonts w:ascii="Verdana" w:hAnsi="Verdana" w:cs="Arial"/>
                <w:sz w:val="22"/>
                <w:szCs w:val="22"/>
              </w:rPr>
            </w:pPr>
            <w:r w:rsidRPr="00811CB6">
              <w:rPr>
                <w:rFonts w:ascii="Verdana" w:hAnsi="Verdana" w:eastAsia="Verdana" w:cs="Verdana" w:hint="Verdana"/>
                <w:sz w:val="22"/>
                <w:szCs w:val="22"/>
                <w:lang w:bidi="cy-GB" w:val="cy-GB"/>
              </w:rPr>
              <w:t xml:space="preserve">Cyflwynodd S. Morris yr adroddiad a thynnodd sylw’r Pwyllgor at y materion allweddol canlynol: Nododd gyfnod dwys o weithgarwch ar gyfer y Gyfarwyddiaeth Ddigidol, lle rhoddwyd pedair prif system ar waith yn llwyddiannus, yn cynnwys y system Radioleg a aeth yn fyw ar 4 Mawrth 2026. Y Bwrdd Iechyd hwn oedd yr unig sefydliad i fodloni'r amserlen ofynnol, a gwnaed hynny gyda chefnogaeth y timau Digidol a chydag arweiniad y Swyddfa Rheoli Gweithredol. Er bod rhai problemau’n parhau, nododd nad ydynt yn unigryw i'r sefydliad. Soniodd S Morris am gyfnod pan gyflawnwyd llawer iawn o waith digidol. Yn ystod y cyfnod hwnnw, aeth nifer o brif systemau’n 'fyw' a chawsant eu rhoi ar waith yn llwyddiannus, gan gynnwys uwchraddio Radioleg, BadgerNet, OpenEyes, a defnyddio system Presgripsiynu a Gweinyddu Meddyginiaethau yn Electronig (EPMA); mae’r materion sy’n weddill wrthi’n cael eu rheoli..</w:t>
            </w:r>
          </w:p>
          <w:p w14:paraId="013894C7" w14:textId="6EC6D910" w:rsidR="007A4917" w:rsidRDefault="007A4917" w:rsidP="00F644A0">
            <w:pPr>
              <w:jc w:val="both"/>
              <w:rPr>
                <w:rFonts w:ascii="Verdana" w:hAnsi="Verdana"/>
              </w:rPr>
            </w:pPr>
          </w:p>
          <w:p w14:paraId="5595348F" w14:textId="33A56616" w:rsidR="004F2C48" w:rsidRDefault="004F2C48" w:rsidP="00F644A0">
            <w:pPr>
              <w:jc w:val="both"/>
              <w:rPr>
                <w:rFonts w:ascii="Verdana" w:hAnsi="Verdana"/>
              </w:rPr>
            </w:pPr>
            <w:r w:rsidRPr="0067673D">
              <w:rPr>
                <w:rFonts w:ascii="Verdana" w:hAnsi="Verdana" w:eastAsia="Verdana" w:cs="Verdana" w:hint="Verdana"/>
                <w:lang w:bidi="cy-GB" w:val="cy-GB"/>
              </w:rPr>
              <w:t xml:space="preserve">Cyflawnwyd y datblygiadau hyn ochr yn ochr ag ymdrechion i gwblhau'r rhaglen gyfalaf </w:t>
            </w:r>
            <w:r w:rsidRPr="0067673D">
              <w:rPr>
                <w:rFonts w:ascii="Cambria Math" w:hAnsi="Cambria Math" w:cs="Cambria Math" w:eastAsia="Cambria Math" w:hint="Cambria Math"/>
                <w:lang w:bidi="cy-GB" w:val="cy-GB"/>
              </w:rPr>
              <w:t xml:space="preserve">diwedd</w:t>
            </w:r>
            <w:r w:rsidRPr="0067673D">
              <w:rPr>
                <w:rFonts w:ascii="Verdana" w:hAnsi="Verdana" w:eastAsia="Verdana" w:cs="Verdana" w:hint="Verdana"/>
                <w:lang w:bidi="cy-GB" w:val="cy-GB"/>
              </w:rPr>
              <w:t xml:space="preserve"> blwyddyn, gan weithio'n agos gyda'r Tîm Cyfalaf i wella seilwaith digidol craidd.</w:t>
            </w:r>
          </w:p>
          <w:p w14:paraId="6B4A3B8C" w14:textId="77777777" w:rsidR="00E228F7" w:rsidRPr="0067673D" w:rsidRDefault="00E228F7" w:rsidP="00F644A0">
            <w:pPr>
              <w:jc w:val="both"/>
              <w:rPr>
                <w:rFonts w:ascii="Verdana" w:hAnsi="Verdana"/>
              </w:rPr>
            </w:pPr>
          </w:p>
          <w:p w14:paraId="32BFE6D9" w14:textId="121ECB2B" w:rsidR="007A4917" w:rsidRDefault="004F2C48" w:rsidP="007A4917">
            <w:pPr>
              <w:pStyle w:val="NormalWeb"/>
              <w:spacing w:before="0" w:beforeAutospacing="0" w:after="0" w:afterAutospacing="0"/>
              <w:jc w:val="both"/>
              <w:rPr>
                <w:rFonts w:ascii="Verdana" w:hAnsi="Verdana" w:cs="Segoe UI"/>
                <w:sz w:val="22"/>
                <w:szCs w:val="22"/>
              </w:rPr>
            </w:pPr>
            <w:r w:rsidRPr="0067673D">
              <w:rPr>
                <w:rFonts w:ascii="Verdana" w:hAnsi="Verdana" w:eastAsia="Verdana" w:cs="Verdana" w:hint="Verdana"/>
                <w:lang w:bidi="cy-GB" w:val="cy-GB"/>
              </w:rPr>
              <w:t xml:space="preserve">Tynnodd S Morris sylw hefyd at heriau’n ymwneud â'r </w:t>
            </w:r>
            <w:r w:rsidR="007A4917" w:rsidRPr="000447A3">
              <w:rPr>
                <w:rFonts w:ascii="Verdana" w:hAnsi="Verdana" w:cs="Segoe UI" w:eastAsia="Verdana" w:hint="Verdana"/>
                <w:sz w:val="22"/>
                <w:szCs w:val="22"/>
                <w:lang w:bidi="cy-GB" w:val="cy-GB"/>
              </w:rPr>
              <w:t xml:space="preserve">Cofnod Electronig Cleifion Iechyd Meddwl. Cwblhawyd y gwaith caffael yn lleol, ond disgwylir o hyd am gymeradwyaeth a chyllid terfynol gan Lywodraeth Cymru.  Gallai oedi pellach esgor ar gynnydd mewn costau, gan arwain hefyd at ohirio rhaglenni a risg parhaus i ofal a diogelwch cleifion.</w:t>
            </w:r>
          </w:p>
          <w:p w14:paraId="483DD651" w14:textId="086095EF" w:rsidR="004F2C48" w:rsidRDefault="004F2C48" w:rsidP="00F644A0">
            <w:pPr>
              <w:jc w:val="both"/>
              <w:rPr>
                <w:rFonts w:ascii="Verdana" w:hAnsi="Verdana"/>
              </w:rPr>
            </w:pPr>
          </w:p>
          <w:p w14:paraId="0753B44D" w14:textId="480FEB6E" w:rsidR="004F2C48" w:rsidRDefault="004F2C48" w:rsidP="00F644A0">
            <w:pPr>
              <w:jc w:val="both"/>
              <w:rPr>
                <w:rFonts w:ascii="Verdana" w:hAnsi="Verdana"/>
              </w:rPr>
            </w:pPr>
            <w:r w:rsidRPr="0067673D">
              <w:rPr>
                <w:rFonts w:ascii="Verdana" w:hAnsi="Verdana" w:eastAsia="Verdana" w:cs="Verdana" w:hint="Verdana"/>
                <w:lang w:bidi="cy-GB" w:val="cy-GB"/>
              </w:rPr>
              <w:t xml:space="preserve">Ychwanegodd hefyd fod lefelau gweithgarwch yn parhau i fod yn uchel, a bod storio cofnodion meddygol a dibyniaeth barhaus ar gofnodion papur yn esgor ar her barhaus. Nododd newidiadau strwythurol cyfredol a chynlluniedig o fewn y tîm, gan gynnwys secondiadau diweddar a threfniadau interim, a dywedodd fod strwythurau sefydliadol </w:t>
            </w:r>
            <w:r w:rsidRPr="0067673D">
              <w:rPr>
                <w:rFonts w:ascii="Cambria Math" w:hAnsi="Cambria Math" w:cs="Cambria Math" w:eastAsia="Cambria Math" w:hint="Cambria Math"/>
                <w:lang w:bidi="cy-GB" w:val="cy-GB"/>
              </w:rPr>
              <w:t xml:space="preserve">tymor hwy</w:t>
            </w:r>
            <w:r w:rsidRPr="0067673D">
              <w:rPr>
                <w:rFonts w:ascii="Verdana" w:hAnsi="Verdana" w:eastAsia="Verdana" w:cs="Verdana" w:hint="Verdana"/>
                <w:lang w:bidi="cy-GB" w:val="cy-GB"/>
              </w:rPr>
              <w:t xml:space="preserve"> yn cael eu hystyried. </w:t>
            </w:r>
          </w:p>
          <w:p w14:paraId="31389D67" w14:textId="77777777" w:rsidR="004F2C48" w:rsidRPr="0067673D" w:rsidRDefault="004F2C48" w:rsidP="00F644A0">
            <w:pPr>
              <w:jc w:val="both"/>
              <w:rPr>
                <w:rFonts w:ascii="Verdana" w:hAnsi="Verdana"/>
              </w:rPr>
            </w:pPr>
          </w:p>
          <w:p w14:paraId="63FB516E" w14:textId="25C7ABCF" w:rsidR="004F2C48" w:rsidRPr="0067673D" w:rsidRDefault="004F2C48" w:rsidP="00F644A0">
            <w:pPr>
              <w:jc w:val="both"/>
              <w:rPr>
                <w:rFonts w:ascii="Verdana" w:hAnsi="Verdana"/>
              </w:rPr>
            </w:pPr>
            <w:r>
              <w:rPr>
                <w:rFonts w:ascii="Verdana" w:hAnsi="Verdana" w:eastAsia="Verdana" w:cs="Verdana" w:hint="Verdana"/>
                <w:lang w:bidi="cy-GB" w:val="cy-GB"/>
              </w:rPr>
              <w:t xml:space="preserve">Cydnabu R Rowlands ehangder y gwaith a gyflawnwyd a llongyfarchodd y tîm ar roi’r systemau </w:t>
            </w:r>
            <w:r w:rsidRPr="0067673D">
              <w:rPr>
                <w:rFonts w:ascii="Cambria Math" w:hAnsi="Cambria Math" w:cs="Cambria Math" w:eastAsia="Cambria Math" w:hint="Cambria Math"/>
                <w:lang w:bidi="cy-GB" w:val="cy-GB"/>
              </w:rPr>
              <w:t xml:space="preserve">ar waith</w:t>
            </w:r>
            <w:r>
              <w:rPr>
                <w:rFonts w:ascii="Verdana" w:hAnsi="Verdana" w:eastAsia="Verdana" w:cs="Verdana" w:hint="Verdana"/>
                <w:lang w:bidi="cy-GB" w:val="cy-GB"/>
              </w:rPr>
              <w:t xml:space="preserve"> mewn amgylchiadau heriol iawn.</w:t>
            </w:r>
          </w:p>
          <w:p w14:paraId="3B6FE112" w14:textId="77777777" w:rsidR="004F2C48" w:rsidRDefault="004F2C48" w:rsidP="00F644A0">
            <w:pPr>
              <w:jc w:val="both"/>
              <w:rPr>
                <w:rFonts w:ascii="Verdana" w:hAnsi="Verdana"/>
              </w:rPr>
            </w:pPr>
          </w:p>
          <w:p w14:paraId="2EF1C386" w14:textId="7816FDA9" w:rsidR="004F2C48" w:rsidRDefault="004F2C48" w:rsidP="00F644A0">
            <w:pPr>
              <w:jc w:val="both"/>
              <w:rPr>
                <w:rFonts w:ascii="Verdana" w:hAnsi="Verdana"/>
              </w:rPr>
            </w:pPr>
            <w:r w:rsidRPr="0067673D">
              <w:rPr>
                <w:rFonts w:ascii="Verdana" w:hAnsi="Verdana" w:eastAsia="Verdana" w:cs="Verdana" w:hint="Verdana"/>
                <w:lang w:bidi="cy-GB" w:val="cy-GB"/>
              </w:rPr>
              <w:t xml:space="preserve">Croesawodd P Roseblade y cynnydd a wnaed mewn perthynas â risgiau </w:t>
            </w:r>
            <w:r w:rsidRPr="0067673D">
              <w:rPr>
                <w:rFonts w:ascii="Cambria Math" w:hAnsi="Cambria Math" w:cs="Cambria Math" w:eastAsia="Cambria Math" w:hint="Cambria Math"/>
                <w:lang w:bidi="cy-GB" w:val="cy-GB"/>
              </w:rPr>
              <w:t xml:space="preserve">hirdymor</w:t>
            </w:r>
            <w:r w:rsidRPr="0067673D">
              <w:rPr>
                <w:rFonts w:ascii="Verdana" w:hAnsi="Verdana" w:eastAsia="Verdana" w:cs="Verdana" w:hint="Verdana"/>
                <w:lang w:bidi="cy-GB" w:val="cy-GB"/>
              </w:rPr>
              <w:t xml:space="preserve">. Bwriodd amheuaeth ar lunio adroddiadau am gofnodion meddygol; er ei bod yn fuddiol cael gwybod beth yw lefel y gweithgarwch, nododd nad yw’n glir bob amser sut beth yw sefyllfa “dda” yn ymarferol. Dywedodd S Morris fod adrodd o’r math hwn yn gymharol newydd. Y bwriad yw deall yn well beth yw’r sefyllfa mewn perthynas â lleihau papur, y pwysau o ran storio, ac i ble y symudir cofnodion. Cadarnhaodd fod data ar gael ynglŷn ag apwyntiadau clinigol y bwrir ymlaen â nhw gyda neu heb gofnodion a bod modelau hybrid yn cael eu defnyddio fwyfwy.</w:t>
            </w:r>
          </w:p>
          <w:p w14:paraId="0BE6B424" w14:textId="77777777" w:rsidR="004F2C48" w:rsidRPr="0067673D" w:rsidRDefault="004F2C48" w:rsidP="00F644A0">
            <w:pPr>
              <w:jc w:val="both"/>
              <w:rPr>
                <w:rFonts w:ascii="Verdana" w:hAnsi="Verdana"/>
              </w:rPr>
            </w:pPr>
          </w:p>
          <w:p w14:paraId="2C996EFE" w14:textId="77777777" w:rsidR="004F2C48" w:rsidRDefault="004F2C48" w:rsidP="00F644A0">
            <w:pPr>
              <w:jc w:val="both"/>
              <w:rPr>
                <w:rFonts w:ascii="Verdana" w:hAnsi="Verdana"/>
              </w:rPr>
            </w:pPr>
            <w:r w:rsidRPr="0067673D">
              <w:rPr>
                <w:rFonts w:ascii="Verdana" w:hAnsi="Verdana" w:eastAsia="Verdana" w:cs="Verdana" w:hint="Verdana"/>
                <w:lang w:bidi="cy-GB" w:val="cy-GB"/>
              </w:rPr>
              <w:t xml:space="preserve">Adleisiodd K Mason y llongyfarchiadau a roddwyd mewn perthynas â gweithredu’r systemau’n llwyddiannus, a myfyriodd ar raddfa’r cofnodion papur a welwyd yn ystod ymweliad diweddar. Awgrymodd y byddai’n fuddiol cael trafodaeth bellach ynghylch sut y cyflwynir gwybodaeth, fel y gellir mynd ati’n well i osod data gweithgarwch mewn cyd-destun ystyrlon.</w:t>
            </w:r>
          </w:p>
          <w:p w14:paraId="1543DCAB" w14:textId="77777777" w:rsidR="004F2C48" w:rsidRDefault="004F2C48" w:rsidP="00F644A0">
            <w:pPr>
              <w:jc w:val="both"/>
              <w:rPr>
                <w:rFonts w:ascii="Verdana" w:hAnsi="Verdana"/>
              </w:rPr>
            </w:pPr>
          </w:p>
          <w:p w14:paraId="67755027" w14:textId="250E37F4" w:rsidR="004F2C48" w:rsidRDefault="004F2C48" w:rsidP="00F644A0">
            <w:pPr>
              <w:jc w:val="both"/>
              <w:rPr>
                <w:rFonts w:ascii="Verdana" w:hAnsi="Verdana"/>
              </w:rPr>
            </w:pPr>
            <w:r w:rsidRPr="00705966">
              <w:rPr>
                <w:rFonts w:ascii="Verdana" w:hAnsi="Verdana" w:eastAsia="Verdana" w:cs="Verdana" w:hint="Verdana"/>
                <w:lang w:bidi="cy-GB" w:val="cy-GB"/>
              </w:rPr>
              <w:t xml:space="preserve">Gofynnodd P Roseblade a oedd data ar gael ynghylch nifer yr apwyntiadau y bwriwyd ymlaen â nhw heb y cofnod meddygol, neu lle na chafodd y cofnodion eu diweddaru. Cadarnhaodd S Morris fod y data hwn ar gael a rhoddodd sicrwydd i’r Pwyllgor na cheid unrhyw achlysur lle na fyddai modd bwrw ymlaen ag apwyntiad oherwydd diffyg gwybodaeth briodol, gan y byddai’r wybodaeth ar gael ar bapur neu ar y porth.</w:t>
            </w:r>
          </w:p>
          <w:p w14:paraId="1A90E5AD" w14:textId="77777777" w:rsidR="004F2C48" w:rsidRDefault="004F2C48" w:rsidP="00F644A0">
            <w:pPr>
              <w:jc w:val="both"/>
              <w:rPr>
                <w:rFonts w:ascii="Verdana" w:hAnsi="Verdana"/>
              </w:rPr>
            </w:pPr>
          </w:p>
          <w:p w14:paraId="43C7DAD7" w14:textId="4F9036D6" w:rsidR="004F2C48" w:rsidRDefault="004F2C48" w:rsidP="00F644A0">
            <w:pPr>
              <w:jc w:val="both"/>
              <w:rPr>
                <w:rFonts w:ascii="Verdana" w:hAnsi="Verdana"/>
              </w:rPr>
            </w:pPr>
            <w:r w:rsidRPr="00D956B0">
              <w:rPr>
                <w:rFonts w:ascii="Verdana" w:hAnsi="Verdana" w:eastAsia="Verdana" w:cs="Verdana" w:hint="Verdana"/>
                <w:lang w:bidi="cy-GB" w:val="cy-GB"/>
              </w:rPr>
              <w:t xml:space="preserve">Cyfeiriodd G Hughes at y pryderon parhaus a godwyd ynglŷn â'r diffyg eglurder sydd ei angen i fwrw ymlaen â dyfarnu'r Cofnod Iechyd Meddwl, a dywedodd y dylid uwchgyfeirio’r mater hwn i'r Bwrdd.</w:t>
            </w:r>
          </w:p>
          <w:p w14:paraId="65233E66" w14:textId="77777777" w:rsidR="004F2C48" w:rsidRPr="00D956B0" w:rsidRDefault="004F2C48" w:rsidP="00F644A0">
            <w:pPr>
              <w:jc w:val="both"/>
              <w:rPr>
                <w:rFonts w:ascii="Verdana" w:hAnsi="Verdana"/>
              </w:rPr>
            </w:pPr>
          </w:p>
          <w:p w14:paraId="141DB629" w14:textId="6EB1EFE8" w:rsidR="004F2C48" w:rsidRDefault="004F2C48" w:rsidP="00F644A0">
            <w:pPr>
              <w:jc w:val="both"/>
              <w:rPr>
                <w:rFonts w:ascii="Verdana" w:hAnsi="Verdana"/>
              </w:rPr>
            </w:pPr>
            <w:r w:rsidRPr="00D956B0">
              <w:rPr>
                <w:rFonts w:ascii="Verdana" w:hAnsi="Verdana" w:eastAsia="Verdana" w:cs="Verdana" w:hint="Verdana"/>
                <w:lang w:bidi="cy-GB" w:val="cy-GB"/>
              </w:rPr>
              <w:t xml:space="preserve">Holodd R Rowlands ynglŷn â’r risg sydd ynghlwm wrth gostau ychwanegol ac oedi pe na bai'r contract yn cael ei ddyfarnu erbyn y 5 Mehefin. Mewn ymateb i hyn, cadarnhaodd S Morris fod costau caffael yn gostau amser cyfyngedig, ac y gallai unrhyw oedi arwain at orfod ailgaffael a llunio Achos Busnes diwygiedig.</w:t>
            </w:r>
          </w:p>
          <w:p w14:paraId="41597052" w14:textId="65C7E2E1" w:rsidR="004F2C48" w:rsidRPr="00D956B0" w:rsidRDefault="004F2C48" w:rsidP="00F644A0">
            <w:pPr>
              <w:jc w:val="both"/>
              <w:rPr>
                <w:rFonts w:ascii="Verdana" w:hAnsi="Verdana"/>
              </w:rPr>
            </w:pPr>
            <w:r w:rsidRPr="00D956B0">
              <w:rPr>
                <w:rFonts w:ascii="Verdana" w:hAnsi="Verdana" w:eastAsia="Verdana" w:cs="Verdana" w:hint="Verdana"/>
                <w:lang w:bidi="cy-GB" w:val="cy-GB"/>
              </w:rPr>
              <w:t xml:space="preserve">Cadarnhaodd S May nad oes cyllid cyfalaf disgresiwn ar gael i amsugno unrhyw gynnydd mewn costau, a phwysleisiodd fod y Cofnod Iechyd Meddwl yn hanfodol o ran sicrhau diogelwch cleifion a bod yr adnodd angen cymorth priodol er mwyn gallu ei roi ar waith.</w:t>
            </w:r>
          </w:p>
          <w:p w14:paraId="7C0465F3" w14:textId="601F331A" w:rsidR="004F2C48" w:rsidRPr="00AC66B8" w:rsidRDefault="004F2C48" w:rsidP="00F644A0">
            <w:pPr>
              <w:jc w:val="both"/>
              <w:rPr>
                <w:rFonts w:ascii="Verdana" w:hAnsi="Verdana"/>
              </w:rPr>
            </w:pPr>
          </w:p>
        </w:tc>
      </w:tr>
      <w:tr w:rsidR="004F2C48" w:rsidRPr="003C214E" w14:paraId="3B8C11FF" w14:textId="77777777" w:rsidTr="000C676F">
        <w:tc>
          <w:tcPr>
            <w:tcW w:w="1469" w:type="dxa"/>
          </w:tcPr>
          <w:p w14:paraId="427FEAE6" w14:textId="1B3C9366" w:rsidR="004F2C48" w:rsidRPr="00230267" w:rsidRDefault="004F2C48" w:rsidP="00F644A0">
            <w:pPr>
              <w:jc w:val="both"/>
              <w:rPr>
                <w:rFonts w:ascii="Verdana" w:hAnsi="Verdana"/>
                <w:iCs/>
              </w:rPr>
            </w:pPr>
            <w:r>
              <w:rPr>
                <w:rFonts w:ascii="Verdana" w:hAnsi="Verdana" w:eastAsia="Verdana" w:cs="Verdana" w:hint="Verdana"/>
                <w:lang w:bidi="cy-GB" w:val="cy-GB"/>
              </w:rPr>
              <w:t xml:space="preserve">Penderfyniad:</w:t>
            </w:r>
          </w:p>
        </w:tc>
        <w:tc>
          <w:tcPr>
            <w:tcW w:w="9026" w:type="dxa"/>
            <w:gridSpan w:val="3"/>
          </w:tcPr>
          <w:p w14:paraId="40634648" w14:textId="17D43CF8" w:rsidR="004F2C48" w:rsidRDefault="004F2C48" w:rsidP="00F644A0">
            <w:pPr>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4F2C48" w:rsidRPr="003C214E" w14:paraId="5591E214" w14:textId="77777777" w:rsidTr="000C676F">
        <w:tc>
          <w:tcPr>
            <w:tcW w:w="1469" w:type="dxa"/>
          </w:tcPr>
          <w:p w14:paraId="3725CD95" w14:textId="08822CB2" w:rsidR="004F2C48" w:rsidRPr="00230267"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404C98E2" w14:textId="4433BF73" w:rsidR="004F2C48" w:rsidRDefault="004F2C48" w:rsidP="00F644A0">
            <w:pPr>
              <w:jc w:val="both"/>
              <w:rPr>
                <w:rFonts w:ascii="Verdana" w:hAnsi="Verdana"/>
              </w:rPr>
            </w:pPr>
            <w:r>
              <w:rPr>
                <w:rFonts w:ascii="Verdana" w:hAnsi="Verdana" w:eastAsia="Verdana" w:cs="Verdana" w:hint="Verdana"/>
                <w:lang w:bidi="cy-GB" w:val="cy-GB"/>
              </w:rPr>
              <w:t xml:space="preserve">Adolygu sut y mae data ynghylch cofnodion meddygol a defnydd o bapur yn cael ei gyflwyno, gan gyfleu’r effaith yn gliriach.</w:t>
            </w:r>
          </w:p>
        </w:tc>
      </w:tr>
      <w:tr w:rsidR="004F2C48" w:rsidRPr="003C214E" w14:paraId="2B37F025" w14:textId="77777777" w:rsidTr="000C676F">
        <w:tc>
          <w:tcPr>
            <w:tcW w:w="1469" w:type="dxa"/>
          </w:tcPr>
          <w:p w14:paraId="68559ED6" w14:textId="527C39FA" w:rsidR="004F2C48"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37BB65AA" w14:textId="761D430E" w:rsidR="004F2C48" w:rsidRDefault="004F2C48" w:rsidP="00F644A0">
            <w:pPr>
              <w:jc w:val="both"/>
              <w:rPr>
                <w:rFonts w:ascii="Verdana" w:hAnsi="Verdana"/>
              </w:rPr>
            </w:pPr>
            <w:r>
              <w:rPr>
                <w:rFonts w:ascii="Verdana" w:hAnsi="Verdana" w:eastAsia="Verdana" w:cs="Verdana" w:hint="Verdana"/>
                <w:lang w:bidi="cy-GB" w:val="cy-GB"/>
              </w:rPr>
              <w:t xml:space="preserve">Mae angen cyfeirio’r risgiau sy'n gysylltiedig â’r Cofnod Iechyd Meddwl at y Bwrdd trwy gyfrwng yr adroddiad prif bwyntiau.</w:t>
            </w:r>
          </w:p>
        </w:tc>
      </w:tr>
      <w:tr w:rsidR="004F2C48" w:rsidRPr="003C214E" w14:paraId="5A11BB14" w14:textId="77777777" w:rsidTr="000C676F">
        <w:tc>
          <w:tcPr>
            <w:tcW w:w="1469" w:type="dxa"/>
            <w:shd w:val="clear" w:color="auto" w:fill="002060"/>
          </w:tcPr>
          <w:p w14:paraId="0EACE95A" w14:textId="46B8B8C9" w:rsidR="004F2C48" w:rsidRPr="00301999" w:rsidRDefault="004F2C48" w:rsidP="00F644A0">
            <w:pPr>
              <w:jc w:val="both"/>
              <w:rPr>
                <w:rFonts w:ascii="Verdana" w:hAnsi="Verdana"/>
                <w:b/>
                <w:bCs/>
                <w:iCs/>
              </w:rPr>
            </w:pPr>
            <w:r w:rsidRPr="00301999">
              <w:rPr>
                <w:b/>
                <w:rFonts w:ascii="Verdana" w:hAnsi="Verdana" w:eastAsia="Verdana" w:cs="Verdana" w:hint="Verdana"/>
                <w:lang w:bidi="cy-GB" w:val="cy-GB"/>
              </w:rPr>
              <w:t xml:space="preserve">6.</w:t>
            </w:r>
          </w:p>
        </w:tc>
        <w:tc>
          <w:tcPr>
            <w:tcW w:w="9026" w:type="dxa"/>
            <w:gridSpan w:val="3"/>
            <w:shd w:val="clear" w:color="auto" w:fill="002060"/>
          </w:tcPr>
          <w:p w14:paraId="1A80CBA8" w14:textId="527124A4" w:rsidR="004F2C48" w:rsidRPr="00F73D7C" w:rsidRDefault="004F2C48" w:rsidP="00F644A0">
            <w:pPr>
              <w:jc w:val="both"/>
              <w:rPr>
                <w:rFonts w:ascii="Verdana" w:hAnsi="Verdana"/>
                <w:b/>
                <w:bCs/>
              </w:rPr>
            </w:pPr>
            <w:r>
              <w:rPr>
                <w:b/>
                <w:rFonts w:ascii="Verdana" w:hAnsi="Verdana" w:eastAsia="Verdana" w:cs="Verdana" w:hint="Verdana"/>
                <w:lang w:bidi="cy-GB" w:val="cy-GB"/>
              </w:rPr>
              <w:t xml:space="preserve">CONGLFAEN STRATEGOL – YSBRYDOLI POBL</w:t>
            </w:r>
          </w:p>
        </w:tc>
      </w:tr>
      <w:tr w:rsidR="004F2C48" w:rsidRPr="003C214E" w14:paraId="2AFC33D5" w14:textId="77777777" w:rsidTr="000C676F">
        <w:tc>
          <w:tcPr>
            <w:tcW w:w="1469" w:type="dxa"/>
          </w:tcPr>
          <w:p w14:paraId="7542E04E" w14:textId="15F12618" w:rsidR="004F2C48" w:rsidRPr="000B0D99" w:rsidRDefault="004F2C48" w:rsidP="00F644A0">
            <w:pPr>
              <w:jc w:val="both"/>
              <w:rPr>
                <w:rFonts w:ascii="Verdana" w:hAnsi="Verdana"/>
                <w:iCs/>
              </w:rPr>
            </w:pPr>
            <w:r w:rsidRPr="000B0D99">
              <w:rPr>
                <w:rFonts w:ascii="Verdana" w:hAnsi="Verdana" w:eastAsia="Verdana" w:cs="Verdana" w:hint="Verdana"/>
                <w:lang w:bidi="cy-GB" w:val="cy-GB"/>
              </w:rPr>
              <w:t xml:space="preserve">6.1</w:t>
            </w:r>
          </w:p>
        </w:tc>
        <w:tc>
          <w:tcPr>
            <w:tcW w:w="9026" w:type="dxa"/>
            <w:gridSpan w:val="3"/>
          </w:tcPr>
          <w:p w14:paraId="232A649B" w14:textId="77777777" w:rsidR="004F2C48" w:rsidRDefault="004F2C48" w:rsidP="00F644A0">
            <w:pPr>
              <w:jc w:val="both"/>
              <w:rPr>
                <w:rFonts w:ascii="Verdana" w:hAnsi="Verdana"/>
                <w:b/>
                <w:bCs/>
              </w:rPr>
            </w:pPr>
            <w:r>
              <w:rPr>
                <w:b/>
                <w:rFonts w:ascii="Verdana" w:hAnsi="Verdana" w:eastAsia="Verdana" w:cs="Verdana" w:hint="Verdana"/>
                <w:lang w:bidi="cy-GB" w:val="cy-GB"/>
              </w:rPr>
              <w:t xml:space="preserve">Arolwg Staff y GIG</w:t>
            </w:r>
          </w:p>
          <w:p w14:paraId="5553B636" w14:textId="4057BEE9" w:rsidR="004F2C48" w:rsidRDefault="004F2C48" w:rsidP="00F644A0">
            <w:pPr>
              <w:jc w:val="both"/>
              <w:rPr>
                <w:rFonts w:ascii="Verdana" w:hAnsi="Verdana"/>
              </w:rPr>
            </w:pPr>
            <w:r>
              <w:rPr>
                <w:rFonts w:ascii="Verdana" w:hAnsi="Verdana" w:eastAsia="Verdana" w:cs="Verdana" w:hint="Verdana"/>
                <w:lang w:bidi="cy-GB" w:val="cy-GB"/>
              </w:rPr>
              <w:t xml:space="preserve">Rhoddodd L Whiteman-Pearce gyflwyniad yn tynnu sylw at y meysydd allweddol a ddangosodd fod yna gynnydd sylweddol yng nghyfranogiad ac ymgysylltiad y staff yn Arolwg Staff y GIG 2025.</w:t>
            </w:r>
          </w:p>
          <w:p w14:paraId="0143BD13" w14:textId="77777777" w:rsidR="00EF6048" w:rsidRPr="00477807" w:rsidRDefault="00EF6048" w:rsidP="00F644A0">
            <w:pPr>
              <w:jc w:val="both"/>
              <w:rPr>
                <w:rFonts w:ascii="Verdana" w:hAnsi="Verdana"/>
              </w:rPr>
            </w:pPr>
          </w:p>
          <w:p w14:paraId="07820BCA" w14:textId="77777777" w:rsidR="004F2C48" w:rsidRPr="00477807" w:rsidRDefault="004F2C48" w:rsidP="00F644A0">
            <w:pPr>
              <w:jc w:val="both"/>
              <w:rPr>
                <w:rFonts w:ascii="Verdana" w:hAnsi="Verdana"/>
              </w:rPr>
            </w:pPr>
            <w:r w:rsidRPr="00477807">
              <w:rPr>
                <w:rFonts w:ascii="Verdana" w:hAnsi="Verdana" w:eastAsia="Verdana" w:cs="Verdana" w:hint="Verdana"/>
                <w:lang w:bidi="cy-GB" w:val="cy-GB"/>
              </w:rPr>
              <w:t xml:space="preserve">Nodwyd gwelliannau o ran hyder y staff i godi llais yn ddiogel, ynghyd â gwelliannau o ran codi pryderon, balchder yn y sefydliad, hyblygrwydd, a’r bwriad i aros, gydag ychwaneg o staff yn dweud eu bod yn cael eu cefnogi a’u bod yn gallu adeiladu gyrfa o fewn y sefydliad.</w:t>
            </w:r>
          </w:p>
          <w:p w14:paraId="614B7BD7" w14:textId="77777777" w:rsidR="001A5AC3" w:rsidRDefault="001A5AC3" w:rsidP="00F644A0">
            <w:pPr>
              <w:jc w:val="both"/>
              <w:rPr>
                <w:rFonts w:ascii="Verdana" w:hAnsi="Verdana"/>
              </w:rPr>
            </w:pPr>
          </w:p>
          <w:p w14:paraId="230AF384" w14:textId="268F44B4" w:rsidR="004F2C48" w:rsidRPr="00477807" w:rsidRDefault="004F2C48" w:rsidP="00F644A0">
            <w:pPr>
              <w:jc w:val="both"/>
              <w:rPr>
                <w:rFonts w:ascii="Verdana" w:hAnsi="Verdana"/>
              </w:rPr>
            </w:pPr>
            <w:r w:rsidRPr="00477807">
              <w:rPr>
                <w:rFonts w:ascii="Verdana" w:hAnsi="Verdana" w:eastAsia="Verdana" w:cs="Verdana" w:hint="Verdana"/>
                <w:lang w:bidi="cy-GB" w:val="cy-GB"/>
              </w:rPr>
              <w:t xml:space="preserve">Ond nodwyd pryderon parhaus mewn perthynas â diffygiad, llwyth gwaith, newidiadau, amgylcheddau gwaith iach, ac egni ar gyfer bywyd y tu allan i'r gwaith. Tynnwyd sylw hefyd at faterion parhaus yn ymwneud ag aflonyddu.</w:t>
            </w:r>
          </w:p>
          <w:p w14:paraId="762CCC17" w14:textId="77777777" w:rsidR="004F2C48" w:rsidRPr="00477807" w:rsidRDefault="004F2C48" w:rsidP="00F644A0">
            <w:pPr>
              <w:jc w:val="both"/>
              <w:rPr>
                <w:rFonts w:ascii="Verdana" w:hAnsi="Verdana"/>
              </w:rPr>
            </w:pPr>
            <w:r w:rsidRPr="00477807">
              <w:rPr>
                <w:rFonts w:ascii="Verdana" w:hAnsi="Verdana" w:eastAsia="Verdana" w:cs="Verdana" w:hint="Verdana"/>
                <w:lang w:bidi="cy-GB" w:val="cy-GB"/>
              </w:rPr>
              <w:t xml:space="preserve">Pwysleisiwyd ymrwymiad clir i dryloywder a gweithredu amlwg mewn ymateb i adborth staff.</w:t>
            </w:r>
          </w:p>
          <w:p w14:paraId="2F9E96F3" w14:textId="77777777" w:rsidR="004F2C48" w:rsidRDefault="004F2C48" w:rsidP="00F644A0">
            <w:pPr>
              <w:jc w:val="both"/>
              <w:rPr>
                <w:rFonts w:ascii="Verdana" w:hAnsi="Verdana"/>
                <w:b/>
                <w:bCs/>
              </w:rPr>
            </w:pPr>
          </w:p>
          <w:p w14:paraId="7211C735" w14:textId="09B0951F" w:rsidR="004F2C48" w:rsidRPr="00F9577F" w:rsidRDefault="004F2C48" w:rsidP="00E228F7">
            <w:pPr>
              <w:jc w:val="both"/>
              <w:rPr>
                <w:rFonts w:ascii="Verdana" w:eastAsia="Times New Roman" w:hAnsi="Verdana" w:cs="Segoe UI"/>
                <w:lang w:eastAsia="en-GB"/>
              </w:rPr>
            </w:pPr>
            <w:r w:rsidRPr="00F9577F">
              <w:rPr>
                <w:rFonts w:ascii="Verdana" w:hAnsi="Verdana" w:eastAsia="Verdana" w:cs="Verdana" w:hint="Verdana"/>
                <w:lang w:bidi="cy-GB" w:val="cy-GB"/>
              </w:rPr>
              <w:t xml:space="preserve">Tynnodd H Daniel sylw at y ffaith y derbyniwyd mwy na 1,400 o sylwadau </w:t>
            </w:r>
            <w:r w:rsidRPr="00F9577F">
              <w:rPr>
                <w:rFonts w:ascii="Cambria Math" w:hAnsi="Cambria Math" w:cs="Cambria Math" w:eastAsia="Cambria Math" w:hint="Cambria Math"/>
                <w:lang w:bidi="cy-GB" w:val="cy-GB"/>
              </w:rPr>
              <w:t xml:space="preserve">testun rhydd</w:t>
            </w:r>
            <w:r w:rsidRPr="00F9577F">
              <w:rPr>
                <w:rFonts w:ascii="Verdana" w:hAnsi="Verdana" w:eastAsia="Verdana" w:cs="Verdana" w:hint="Verdana"/>
                <w:lang w:bidi="cy-GB" w:val="cy-GB"/>
              </w:rPr>
              <w:t xml:space="preserve">, a bod hynny wedi arwain at ddadansoddiad cyfoethocach i lywio gwelliannau mewn absenoldeb salwch, yr amgylchedd gwaith, a meysydd cynnydd cadarnhaol. Awgrymodd y byddai dadansoddiad thematig o sylwadau testun rhydd yn cael ei rannu gyda'r Bwrdd i ategu gwelliannau a dysgu sefydliadol. </w:t>
            </w:r>
          </w:p>
          <w:p w14:paraId="2F1441C7" w14:textId="77777777" w:rsidR="004F2C48" w:rsidRDefault="004F2C48" w:rsidP="00E228F7">
            <w:pPr>
              <w:jc w:val="both"/>
              <w:rPr>
                <w:rFonts w:ascii="Verdana" w:hAnsi="Verdana"/>
              </w:rPr>
            </w:pPr>
          </w:p>
          <w:p w14:paraId="372C3D25" w14:textId="77777777" w:rsidR="004F2C48" w:rsidRPr="00856C98" w:rsidRDefault="004F2C48" w:rsidP="00F644A0">
            <w:pPr>
              <w:jc w:val="both"/>
              <w:rPr>
                <w:rFonts w:ascii="Verdana" w:hAnsi="Verdana"/>
              </w:rPr>
            </w:pPr>
            <w:r w:rsidRPr="00856C98">
              <w:rPr>
                <w:rFonts w:ascii="Verdana" w:hAnsi="Verdana" w:eastAsia="Verdana" w:cs="Verdana" w:hint="Verdana"/>
                <w:lang w:bidi="cy-GB" w:val="cy-GB"/>
              </w:rPr>
              <w:t xml:space="preserve">Nododd H Lentle ei bod yn bwysig i’r sefydliad ymgysylltu'n amlwg â'r materion anos a godwyd er mwyn dangos y treulir amser yn deall adborth y staff ac yn ymdrin ag ef yn iawn.</w:t>
            </w:r>
          </w:p>
          <w:p w14:paraId="373283B7" w14:textId="77777777" w:rsidR="004F2C48" w:rsidRPr="00856C98" w:rsidRDefault="004F2C48" w:rsidP="00F644A0">
            <w:pPr>
              <w:jc w:val="both"/>
              <w:rPr>
                <w:rFonts w:ascii="Verdana" w:hAnsi="Verdana"/>
              </w:rPr>
            </w:pPr>
          </w:p>
          <w:p w14:paraId="3DA2166B" w14:textId="029E58F0" w:rsidR="004F2C48" w:rsidRDefault="004F2C48" w:rsidP="00F644A0">
            <w:pPr>
              <w:jc w:val="both"/>
              <w:rPr>
                <w:rFonts w:ascii="Verdana" w:hAnsi="Verdana"/>
              </w:rPr>
            </w:pPr>
            <w:r w:rsidRPr="00856C98">
              <w:rPr>
                <w:rFonts w:ascii="Verdana" w:hAnsi="Verdana" w:eastAsia="Verdana" w:cs="Verdana" w:hint="Verdana"/>
                <w:lang w:bidi="cy-GB" w:val="cy-GB"/>
              </w:rPr>
              <w:t xml:space="preserve">Croesawodd N Mesher ansawdd y data a phwysleisiodd fod arweinyddiaeth a rheolaeth ar bob lefel yn sylfaenol i welliannau. Holodd pa mor fanwl y gellid dadansoddi’r data a dywedodd fod angen defnyddio’r data i ategu’r gwaith o ddatblygu arweinwyr pobl. Dywedodd L Whiteman-Pearce fod y dangosfwrdd yn hygyrch i bob defnyddiwr, gan alluogi unigolion i dreiddio i’r data sydd fwyaf perthnasol iddynt hwy.</w:t>
            </w:r>
          </w:p>
          <w:p w14:paraId="0E42D074" w14:textId="77777777" w:rsidR="004F2C48" w:rsidRDefault="004F2C48" w:rsidP="00F644A0">
            <w:pPr>
              <w:jc w:val="both"/>
              <w:rPr>
                <w:rFonts w:ascii="Verdana" w:hAnsi="Verdana"/>
              </w:rPr>
            </w:pPr>
          </w:p>
          <w:p w14:paraId="3443B3DB" w14:textId="7B45BC49" w:rsidR="004F2C48" w:rsidRPr="009D44F3" w:rsidRDefault="004F2C48" w:rsidP="00F644A0">
            <w:pPr>
              <w:jc w:val="both"/>
              <w:rPr>
                <w:rFonts w:ascii="Verdana" w:hAnsi="Verdana"/>
              </w:rPr>
            </w:pPr>
            <w:r>
              <w:rPr>
                <w:rFonts w:ascii="Verdana" w:hAnsi="Verdana" w:eastAsia="Verdana" w:cs="Verdana" w:hint="Verdana"/>
                <w:lang w:bidi="cy-GB" w:val="cy-GB"/>
              </w:rPr>
              <w:t xml:space="preserve">Cydnabu H Daniel y cyfraddau ymateb a dderbyniwyd gan y Grwpiau Gofal.</w:t>
            </w:r>
          </w:p>
          <w:p w14:paraId="21A3FBB6" w14:textId="599779D9" w:rsidR="004F2C48" w:rsidRPr="00504E34" w:rsidRDefault="004F2C48" w:rsidP="00F644A0">
            <w:pPr>
              <w:pStyle w:val="ListParagraph"/>
              <w:jc w:val="both"/>
              <w:rPr>
                <w:rFonts w:ascii="Verdana" w:hAnsi="Verdana"/>
              </w:rPr>
            </w:pPr>
          </w:p>
        </w:tc>
      </w:tr>
      <w:tr w:rsidR="004F2C48" w:rsidRPr="003C214E" w14:paraId="30CFC4FC" w14:textId="77777777" w:rsidTr="000C676F">
        <w:tc>
          <w:tcPr>
            <w:tcW w:w="1469" w:type="dxa"/>
          </w:tcPr>
          <w:p w14:paraId="285D4D7E" w14:textId="24890A5B"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1E72AFD2" w14:textId="4F5BD327" w:rsidR="004F2C48" w:rsidRPr="006C06F5" w:rsidRDefault="004F2C48" w:rsidP="00F644A0">
            <w:pPr>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 </w:t>
            </w:r>
            <w:r>
              <w:rPr>
                <w:b/>
                <w:rFonts w:ascii="Verdana" w:hAnsi="Verdana" w:eastAsia="Verdana" w:cs="Verdana" w:hint="Verdana"/>
                <w:lang w:bidi="cy-GB" w:val="cy-GB"/>
              </w:rPr>
              <w:t xml:space="preserve">a rhoddodd yr adroddiad sicrwydd i’r Pwyllgor</w:t>
            </w:r>
          </w:p>
        </w:tc>
      </w:tr>
      <w:tr w:rsidR="004F2C48" w:rsidRPr="003C214E" w14:paraId="148F1643" w14:textId="77777777" w:rsidTr="000C676F">
        <w:tc>
          <w:tcPr>
            <w:tcW w:w="1469" w:type="dxa"/>
          </w:tcPr>
          <w:p w14:paraId="2DC4CC24" w14:textId="15B38C45"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4277193A" w14:textId="7F64AF5F" w:rsidR="00EF6048" w:rsidRPr="00811CB6" w:rsidRDefault="00EF6048" w:rsidP="00811CB6">
            <w:pPr>
              <w:spacing w:line="300" w:lineRule="atLeast"/>
              <w:jc w:val="both"/>
              <w:rPr>
                <w:rFonts w:ascii="Verdana" w:eastAsia="Times New Roman" w:hAnsi="Verdana" w:cs="Segoe UI"/>
                <w:lang w:eastAsia="en-GB"/>
              </w:rPr>
            </w:pPr>
            <w:r w:rsidRPr="00811CB6">
              <w:rPr>
                <w:rFonts w:ascii="Verdana" w:eastAsia="Times New Roman" w:hAnsi="Verdana" w:cs="Segoe UI" w:hint="Verdana"/>
                <w:lang w:bidi="cy-GB" w:val="cy-GB"/>
              </w:rPr>
              <w:t xml:space="preserve">Bydd dadansoddiad thematig o sylwadau testun rhydd yn cael ei rannu gyda'r Bwrdd i ategu gwelliannau a dysgu sefydliadol.</w:t>
            </w:r>
          </w:p>
          <w:p w14:paraId="71D85DB0" w14:textId="26E7EDC4" w:rsidR="004F2C48" w:rsidRDefault="004F2C48" w:rsidP="00F644A0">
            <w:pPr>
              <w:jc w:val="both"/>
              <w:rPr>
                <w:rFonts w:ascii="Verdana" w:hAnsi="Verdana"/>
              </w:rPr>
            </w:pPr>
          </w:p>
        </w:tc>
      </w:tr>
      <w:tr w:rsidR="004F2C48" w:rsidRPr="003C214E" w14:paraId="7FC8FD98" w14:textId="77777777" w:rsidTr="000C676F">
        <w:tc>
          <w:tcPr>
            <w:tcW w:w="1469" w:type="dxa"/>
          </w:tcPr>
          <w:p w14:paraId="2A21C78E" w14:textId="5BE3D6DD" w:rsidR="004F2C48" w:rsidRPr="000B0D99" w:rsidRDefault="004F2C48" w:rsidP="00F644A0">
            <w:pPr>
              <w:jc w:val="both"/>
              <w:rPr>
                <w:rFonts w:ascii="Verdana" w:hAnsi="Verdana"/>
                <w:iCs/>
              </w:rPr>
            </w:pPr>
            <w:r w:rsidRPr="000B0D99">
              <w:rPr>
                <w:rFonts w:ascii="Verdana" w:hAnsi="Verdana" w:eastAsia="Verdana" w:cs="Verdana" w:hint="Verdana"/>
                <w:lang w:bidi="cy-GB" w:val="cy-GB"/>
              </w:rPr>
              <w:t xml:space="preserve">6.2</w:t>
            </w:r>
          </w:p>
        </w:tc>
        <w:tc>
          <w:tcPr>
            <w:tcW w:w="9026" w:type="dxa"/>
            <w:gridSpan w:val="3"/>
          </w:tcPr>
          <w:p w14:paraId="4150EECD" w14:textId="77777777" w:rsidR="004F2C48" w:rsidRDefault="004F2C48" w:rsidP="00F644A0">
            <w:pPr>
              <w:jc w:val="both"/>
              <w:rPr>
                <w:rFonts w:ascii="Verdana" w:hAnsi="Verdana"/>
                <w:b/>
                <w:bCs/>
              </w:rPr>
            </w:pPr>
            <w:r w:rsidRPr="00E24527">
              <w:rPr>
                <w:b/>
                <w:rFonts w:ascii="Verdana" w:hAnsi="Verdana" w:eastAsia="Verdana" w:cs="Verdana" w:hint="Verdana"/>
                <w:lang w:bidi="cy-GB" w:val="cy-GB"/>
              </w:rPr>
              <w:t xml:space="preserve">Adroddiad Blynyddol Cysylltiadau Gweithwyr</w:t>
            </w:r>
          </w:p>
          <w:p w14:paraId="097B3207" w14:textId="77777777" w:rsidR="004F2C48" w:rsidRDefault="004F2C48" w:rsidP="00F644A0">
            <w:pPr>
              <w:jc w:val="both"/>
              <w:rPr>
                <w:rFonts w:ascii="Verdana" w:hAnsi="Verdana"/>
              </w:rPr>
            </w:pPr>
            <w:r>
              <w:rPr>
                <w:rFonts w:ascii="Verdana" w:hAnsi="Verdana" w:eastAsia="Verdana" w:cs="Verdana" w:hint="Verdana"/>
                <w:lang w:bidi="cy-GB" w:val="cy-GB"/>
              </w:rPr>
              <w:t xml:space="preserve">Cyflwynodd C Clarke drosolwg o weithgarwch Cysylltiadau Gweithwyr rhwng Ebrill 2025 a Mawrth 2026, lle tynnwyd sylw at y materion allweddol canlynol:</w:t>
            </w:r>
          </w:p>
          <w:p w14:paraId="0A6649B1" w14:textId="77777777" w:rsidR="001A5AC3" w:rsidRDefault="001A5AC3" w:rsidP="00F644A0">
            <w:pPr>
              <w:jc w:val="both"/>
              <w:rPr>
                <w:rFonts w:ascii="Verdana" w:hAnsi="Verdana"/>
              </w:rPr>
            </w:pPr>
          </w:p>
          <w:p w14:paraId="563ADCC1" w14:textId="3D553F33" w:rsidR="004F2C48" w:rsidRPr="00045B7D" w:rsidRDefault="004F2C48" w:rsidP="00F644A0">
            <w:pPr>
              <w:jc w:val="both"/>
              <w:rPr>
                <w:rFonts w:ascii="Verdana" w:hAnsi="Verdana"/>
              </w:rPr>
            </w:pPr>
            <w:r w:rsidRPr="00045B7D">
              <w:rPr>
                <w:rFonts w:ascii="Verdana" w:hAnsi="Verdana" w:eastAsia="Verdana" w:cs="Verdana" w:hint="Verdana"/>
                <w:lang w:bidi="cy-GB" w:val="cy-GB"/>
              </w:rPr>
              <w:t xml:space="preserve">Gwell amseroldeb a goruchwyliaeth mewn perthynas â rheoli achosion Cysylltiadau Gweithwyr, datrys materion ynghynt ac yn fwy anffurfiol, a chyflwyno fframwaith seiliedig ar risg i bennu achosion estynedig a risg uchel. Nododd bryderon parhaus ynghylch materion ymddygiadol ac achosion hirdymor, cadarnhaodd fod achosion tribiwnlys cyflogaeth yn parhau i fod yn isel, a dywedodd fod data Cysylltiadau Gweithwyr yn cael ei adolygu yn ôl nodweddion demograffig a nodweddion gwarchodedig er mwyn gallu sylwi ar themâu a ddaw i'r amlwg.</w:t>
            </w:r>
          </w:p>
          <w:p w14:paraId="2B33CA61" w14:textId="77777777" w:rsidR="004F2C48" w:rsidRDefault="004F2C48" w:rsidP="00F644A0">
            <w:pPr>
              <w:jc w:val="both"/>
              <w:rPr>
                <w:rFonts w:ascii="Verdana" w:hAnsi="Verdana"/>
              </w:rPr>
            </w:pPr>
          </w:p>
          <w:p w14:paraId="7CE7C526" w14:textId="69367FCA" w:rsidR="004F2C48" w:rsidRDefault="004F2C48" w:rsidP="00F644A0">
            <w:pPr>
              <w:jc w:val="both"/>
              <w:rPr>
                <w:rFonts w:ascii="Verdana" w:hAnsi="Verdana"/>
              </w:rPr>
            </w:pPr>
            <w:r w:rsidRPr="00045B7D">
              <w:rPr>
                <w:rFonts w:ascii="Verdana" w:hAnsi="Verdana" w:eastAsia="Verdana" w:cs="Verdana" w:hint="Verdana"/>
                <w:lang w:bidi="cy-GB" w:val="cy-GB"/>
              </w:rPr>
              <w:t xml:space="preserve">Holodd R Rowlands ynghylch canlyniadau a themâu achosion tribiwnlys cyflogaeth, a pha un a oedd yna unrhyw gysylltiad rhwng prosesau mewnol ac uwchgyfeirio achosion at dribiwnlysoedd. Dywedodd C Clarke fod nifer yr achosion tribiwnlys yn parhau i fod yn isel a’u bod, yn aml, yn ymwneud â materion cymhleth a lluosog, a allai ddod i ben ar wahanol gyfnodau (gan gynnwys tynnu'n ôl neu gael eu taflu allan). Nododd fod achosion o’r fath yn codi fel arfer pan fo unigolion yn teimlo nad yw prosesau mewnol wedi datrys materion er eu boddhad.</w:t>
            </w:r>
          </w:p>
          <w:p w14:paraId="6AD14751" w14:textId="77777777" w:rsidR="00EF6048" w:rsidRPr="00045B7D" w:rsidRDefault="00EF6048" w:rsidP="00F644A0">
            <w:pPr>
              <w:jc w:val="both"/>
              <w:rPr>
                <w:rFonts w:ascii="Verdana" w:hAnsi="Verdana"/>
              </w:rPr>
            </w:pPr>
          </w:p>
          <w:p w14:paraId="628341CE" w14:textId="77777777" w:rsidR="004F2C48" w:rsidRDefault="004F2C48" w:rsidP="00F644A0">
            <w:pPr>
              <w:jc w:val="both"/>
              <w:rPr>
                <w:rFonts w:ascii="Verdana" w:hAnsi="Verdana"/>
              </w:rPr>
            </w:pPr>
            <w:r w:rsidRPr="00045B7D">
              <w:rPr>
                <w:rFonts w:ascii="Verdana" w:hAnsi="Verdana" w:eastAsia="Verdana" w:cs="Verdana" w:hint="Verdana"/>
                <w:lang w:bidi="cy-GB" w:val="cy-GB"/>
              </w:rPr>
              <w:t xml:space="preserve">Ychwanegodd H Daniel fod data Cysylltiadau Gweithwyr, data’r arolwg staff a data salwch yn cael eu triongli fwyfwy er mwyn gallu canfod themâu a llywio camau ataliol.</w:t>
            </w:r>
          </w:p>
          <w:p w14:paraId="6080778A" w14:textId="77777777" w:rsidR="004F2C48" w:rsidRDefault="004F2C48" w:rsidP="00F644A0">
            <w:pPr>
              <w:jc w:val="both"/>
              <w:rPr>
                <w:rFonts w:ascii="Verdana" w:hAnsi="Verdana"/>
              </w:rPr>
            </w:pPr>
          </w:p>
          <w:p w14:paraId="3B76E511" w14:textId="772BF656" w:rsidR="004F2C48" w:rsidRDefault="004F2C48" w:rsidP="00F644A0">
            <w:pPr>
              <w:jc w:val="both"/>
              <w:rPr>
                <w:rFonts w:ascii="Verdana" w:hAnsi="Verdana"/>
              </w:rPr>
            </w:pPr>
            <w:r w:rsidRPr="0067085D">
              <w:rPr>
                <w:rFonts w:ascii="Verdana" w:hAnsi="Verdana" w:eastAsia="Verdana" w:cs="Verdana" w:hint="Verdana"/>
                <w:lang w:bidi="cy-GB" w:val="cy-GB"/>
              </w:rPr>
              <w:t xml:space="preserve">Gofynnodd P Roseblade a yw staff sydd wedi’u hatal am gyfnod estynedig yn cael cyflog llawn a holodd sut y câi achosion diogelu eu rheoli pan na fo ataliad ar waith, a nododd y dylid cyfeirio'n benodol at ddiogelwch staff ochr yn ochr â diogelwch cleifion. Cadarnhaodd C Clarke fod staff sydd wedi’u hatal yn cael cyflog llawn pan fo hynny'n gymesur, a bod dewisiadau amgen yn cael eu hystyried (yn hytrach nag atal staff) er mwyn ceisio rheoli risg diogelu. Cydnabu y dylid cynnwys diogelwch staff a chleifion yn benodol mewn ystyriaethau diogelu.</w:t>
            </w:r>
          </w:p>
          <w:p w14:paraId="5B3E8149" w14:textId="77777777" w:rsidR="004F2C48" w:rsidRDefault="004F2C48" w:rsidP="00F644A0">
            <w:pPr>
              <w:jc w:val="both"/>
              <w:rPr>
                <w:rFonts w:ascii="Verdana" w:hAnsi="Verdana"/>
              </w:rPr>
            </w:pPr>
          </w:p>
          <w:p w14:paraId="07F2ABA2" w14:textId="399E15EA" w:rsidR="004F2C48" w:rsidRDefault="004F2C48" w:rsidP="00F644A0">
            <w:pPr>
              <w:jc w:val="both"/>
              <w:rPr>
                <w:rFonts w:ascii="Verdana" w:hAnsi="Verdana"/>
              </w:rPr>
            </w:pPr>
            <w:r w:rsidRPr="000D0208">
              <w:rPr>
                <w:rFonts w:ascii="Verdana" w:hAnsi="Verdana" w:eastAsia="Verdana" w:cs="Verdana" w:hint="Verdana"/>
                <w:lang w:bidi="cy-GB" w:val="cy-GB"/>
              </w:rPr>
              <w:t xml:space="preserve">Gofynnodd C Thompson a yw data cysylltiadau gweithwyr yn cael ei adolygu yn ôl nodweddion gwarchodedig, yn enwedig mewn perthynas â phryderon ynghylch cydraddoldeb. Cadarnhaodd C Clarke fod data Cysylltiadau Gweithwyr yn cael ei adolygu yn ôl demograffeg a nodweddion gwarchodedig er mwyn gallu canfod patrymau. Rhoddodd H Daniel sicrwydd y caiff camau penodol eu cymryd os deuir o hyd i faterion (e.e. o fewn grwpiau staff penodol).</w:t>
            </w:r>
          </w:p>
          <w:p w14:paraId="6CF14AA1" w14:textId="10C06E37" w:rsidR="004F2C48" w:rsidRDefault="004F2C48" w:rsidP="00F644A0">
            <w:pPr>
              <w:jc w:val="both"/>
              <w:rPr>
                <w:rFonts w:ascii="Verdana" w:hAnsi="Verdana"/>
              </w:rPr>
            </w:pPr>
          </w:p>
        </w:tc>
      </w:tr>
      <w:tr w:rsidR="004F2C48" w:rsidRPr="003C214E" w14:paraId="711B8D07" w14:textId="77777777" w:rsidTr="000C676F">
        <w:tc>
          <w:tcPr>
            <w:tcW w:w="1469" w:type="dxa"/>
          </w:tcPr>
          <w:p w14:paraId="5CB59AD7" w14:textId="3452F08C" w:rsidR="004F2C48" w:rsidRPr="00230267" w:rsidRDefault="004F2C48" w:rsidP="00F644A0">
            <w:pPr>
              <w:jc w:val="both"/>
              <w:rPr>
                <w:rFonts w:ascii="Verdana" w:hAnsi="Verdana"/>
                <w:iCs/>
              </w:rPr>
            </w:pPr>
            <w:r>
              <w:rPr>
                <w:rFonts w:ascii="Verdana" w:hAnsi="Verdana" w:eastAsia="Verdana" w:cs="Verdana" w:hint="Verdana"/>
                <w:lang w:bidi="cy-GB" w:val="cy-GB"/>
              </w:rPr>
              <w:t xml:space="preserve">Penderfyniad:</w:t>
            </w:r>
          </w:p>
        </w:tc>
        <w:tc>
          <w:tcPr>
            <w:tcW w:w="9026" w:type="dxa"/>
            <w:gridSpan w:val="3"/>
          </w:tcPr>
          <w:p w14:paraId="3E02163A" w14:textId="03AF1EBA" w:rsidR="004F2C48" w:rsidRDefault="004F2C48" w:rsidP="00F644A0">
            <w:pPr>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r>
              <w:rPr>
                <w:b/>
                <w:rFonts w:ascii="Verdana" w:hAnsi="Verdana" w:eastAsia="Verdana" w:cs="Verdana" w:hint="Verdana"/>
                <w:lang w:bidi="cy-GB" w:val="cy-GB"/>
              </w:rPr>
              <w:t xml:space="preserve"> </w:t>
            </w:r>
          </w:p>
        </w:tc>
      </w:tr>
      <w:tr w:rsidR="004F2C48" w:rsidRPr="003C214E" w14:paraId="08200B2D" w14:textId="77777777" w:rsidTr="000C676F">
        <w:tc>
          <w:tcPr>
            <w:tcW w:w="1469" w:type="dxa"/>
          </w:tcPr>
          <w:p w14:paraId="48FE3D34" w14:textId="43AF3A0D" w:rsidR="004F2C48" w:rsidRPr="00230267"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5C7ED0E0" w14:textId="7B11F5D7" w:rsidR="004F2C48" w:rsidRDefault="006F38E7" w:rsidP="00F644A0">
            <w:pPr>
              <w:jc w:val="both"/>
              <w:rPr>
                <w:rFonts w:ascii="Verdana" w:hAnsi="Verdana"/>
              </w:rPr>
            </w:pPr>
            <w:r>
              <w:rPr>
                <w:rFonts w:ascii="Verdana" w:hAnsi="Verdana" w:eastAsia="Verdana" w:cs="Verdana" w:hint="Verdana"/>
                <w:lang w:bidi="cy-GB" w:val="cy-GB"/>
              </w:rPr>
              <w:t xml:space="preserve">Ni nodwyd unrhyw un.</w:t>
            </w:r>
          </w:p>
        </w:tc>
      </w:tr>
      <w:tr w:rsidR="004F2C48" w:rsidRPr="003C214E" w14:paraId="54D3BE18" w14:textId="77777777" w:rsidTr="000C676F">
        <w:tc>
          <w:tcPr>
            <w:tcW w:w="1469" w:type="dxa"/>
          </w:tcPr>
          <w:p w14:paraId="6DE71807" w14:textId="6B432A09" w:rsidR="004F2C48" w:rsidRPr="000B0D99" w:rsidRDefault="004F2C48" w:rsidP="00F644A0">
            <w:pPr>
              <w:jc w:val="both"/>
              <w:rPr>
                <w:rFonts w:ascii="Verdana" w:hAnsi="Verdana"/>
                <w:iCs/>
              </w:rPr>
            </w:pPr>
            <w:r w:rsidRPr="000B0D99">
              <w:rPr>
                <w:rFonts w:ascii="Verdana" w:hAnsi="Verdana" w:eastAsia="Verdana" w:cs="Verdana" w:hint="Verdana"/>
                <w:lang w:bidi="cy-GB" w:val="cy-GB"/>
              </w:rPr>
              <w:t xml:space="preserve">6.3</w:t>
            </w:r>
          </w:p>
        </w:tc>
        <w:tc>
          <w:tcPr>
            <w:tcW w:w="9026" w:type="dxa"/>
            <w:gridSpan w:val="3"/>
          </w:tcPr>
          <w:p w14:paraId="0D7C3BF5" w14:textId="77777777" w:rsidR="004F2C48" w:rsidRDefault="004F2C48" w:rsidP="00F644A0">
            <w:pPr>
              <w:jc w:val="both"/>
              <w:rPr>
                <w:rFonts w:ascii="Verdana" w:hAnsi="Verdana"/>
                <w:b/>
                <w:bCs/>
              </w:rPr>
            </w:pPr>
            <w:r w:rsidRPr="003945E4">
              <w:rPr>
                <w:b/>
                <w:rFonts w:ascii="Verdana" w:hAnsi="Verdana" w:eastAsia="Verdana" w:cs="Verdana" w:hint="Verdana"/>
                <w:lang w:bidi="cy-GB" w:val="cy-GB"/>
              </w:rPr>
              <w:t xml:space="preserve">Canolbwyntio ar y Cynllun Pobl - Archwiliad Dwfn Recriwtio</w:t>
            </w:r>
          </w:p>
          <w:p w14:paraId="30646E6C" w14:textId="77777777" w:rsidR="001A5AC3" w:rsidRDefault="004F2C48" w:rsidP="00F644A0">
            <w:pPr>
              <w:jc w:val="both"/>
              <w:rPr>
                <w:rFonts w:ascii="Verdana" w:hAnsi="Verdana"/>
              </w:rPr>
            </w:pPr>
            <w:r>
              <w:rPr>
                <w:rFonts w:ascii="Verdana" w:hAnsi="Verdana" w:eastAsia="Verdana" w:cs="Verdana" w:hint="Verdana"/>
                <w:lang w:bidi="cy-GB" w:val="cy-GB"/>
              </w:rPr>
              <w:t xml:space="preserve">Cyflwynodd N Price ac E Summerhayes yr Archwiliad Dwfn Recriwtio, "Blaenoriaethau Denu ac Adnoddau 2026/2027", lle nodir y cynnydd o ran denu mwy o staff, cryfhau’r gallu i recriwtio, a gwella siwrnai ymgeiswyr. </w:t>
            </w:r>
          </w:p>
          <w:p w14:paraId="77420D42" w14:textId="77777777" w:rsidR="001A5AC3" w:rsidRDefault="001A5AC3" w:rsidP="00F644A0">
            <w:pPr>
              <w:jc w:val="both"/>
              <w:rPr>
                <w:rFonts w:ascii="Verdana" w:hAnsi="Verdana"/>
              </w:rPr>
            </w:pPr>
          </w:p>
          <w:p w14:paraId="27383AB7" w14:textId="17ECECB8" w:rsidR="004F2C48" w:rsidRDefault="004F2C48" w:rsidP="00F644A0">
            <w:pPr>
              <w:jc w:val="both"/>
              <w:rPr>
                <w:rFonts w:ascii="Verdana" w:hAnsi="Verdana"/>
              </w:rPr>
            </w:pPr>
            <w:r w:rsidRPr="000D0208">
              <w:rPr>
                <w:rFonts w:ascii="Verdana" w:hAnsi="Verdana" w:eastAsia="Verdana" w:cs="Verdana" w:hint="Verdana"/>
                <w:lang w:bidi="cy-GB" w:val="cy-GB"/>
              </w:rPr>
              <w:t xml:space="preserve">Tynnodd y cyflwyniad sylw at frand gwell y cyflogwr, mwy o ymgysylltu cymunedol, dulliau recriwtio amgen, ac effeithiau cadarnhaol cynnar ar amlygrwydd swyddi gwag ac </w:t>
            </w:r>
            <w:r w:rsidRPr="000D0208">
              <w:rPr>
                <w:rFonts w:ascii="Cambria Math" w:hAnsi="Cambria Math" w:cs="Cambria Math" w:eastAsia="Cambria Math" w:hint="Cambria Math"/>
                <w:lang w:bidi="cy-GB" w:val="cy-GB"/>
              </w:rPr>
              <w:t xml:space="preserve">amser</w:t>
            </w:r>
            <w:r w:rsidRPr="000D0208">
              <w:rPr>
                <w:rFonts w:ascii="Verdana" w:hAnsi="Verdana" w:eastAsia="Verdana" w:cs="Verdana" w:hint="Verdana"/>
                <w:lang w:bidi="cy-GB" w:val="cy-GB"/>
              </w:rPr>
              <w:t xml:space="preserve"> </w:t>
            </w:r>
            <w:r w:rsidRPr="000D0208">
              <w:rPr>
                <w:rFonts w:ascii="Cambria Math" w:hAnsi="Cambria Math" w:cs="Cambria Math" w:eastAsia="Cambria Math" w:hint="Cambria Math"/>
                <w:lang w:bidi="cy-GB" w:val="cy-GB"/>
              </w:rPr>
              <w:t xml:space="preserve">cyflogi</w:t>
            </w:r>
            <w:r w:rsidRPr="000D0208">
              <w:rPr>
                <w:rFonts w:ascii="Verdana" w:hAnsi="Verdana" w:eastAsia="Verdana" w:cs="Verdana" w:hint="Verdana"/>
                <w:lang w:bidi="cy-GB" w:val="cy-GB"/>
              </w:rPr>
              <w:t xml:space="preserve">, a nodwyd bod angen gwneud rhagor o waith i ymgorffori dulliau recriwtio cynhwysol sy'n </w:t>
            </w:r>
            <w:r w:rsidRPr="000D0208">
              <w:rPr>
                <w:rFonts w:ascii="Cambria Math" w:hAnsi="Cambria Math" w:cs="Cambria Math" w:eastAsia="Cambria Math" w:hint="Cambria Math"/>
                <w:lang w:bidi="cy-GB" w:val="cy-GB"/>
              </w:rPr>
              <w:t xml:space="preserve">seiliedig ar werthoedd</w:t>
            </w:r>
            <w:r w:rsidRPr="000D0208">
              <w:rPr>
                <w:rFonts w:ascii="Verdana" w:hAnsi="Verdana" w:eastAsia="Verdana" w:cs="Verdana" w:hint="Verdana"/>
                <w:lang w:bidi="cy-GB" w:val="cy-GB"/>
              </w:rPr>
              <w:t xml:space="preserve"> ledled y sefydliad.</w:t>
            </w:r>
          </w:p>
          <w:p w14:paraId="06471CC7" w14:textId="77777777" w:rsidR="004F2C48" w:rsidRPr="00A942BE" w:rsidRDefault="004F2C48" w:rsidP="00F644A0">
            <w:pPr>
              <w:jc w:val="both"/>
              <w:rPr>
                <w:rFonts w:ascii="Verdana" w:hAnsi="Verdana"/>
              </w:rPr>
            </w:pPr>
          </w:p>
          <w:p w14:paraId="1943769B" w14:textId="0E244CBD" w:rsidR="004F2C48" w:rsidRPr="00A942BE" w:rsidRDefault="004F2C48" w:rsidP="00F644A0">
            <w:pPr>
              <w:jc w:val="both"/>
              <w:rPr>
                <w:rFonts w:ascii="Verdana" w:hAnsi="Verdana"/>
              </w:rPr>
            </w:pPr>
            <w:r w:rsidRPr="00A942BE">
              <w:rPr>
                <w:rFonts w:ascii="Verdana" w:hAnsi="Verdana" w:eastAsia="Verdana" w:cs="Verdana" w:hint="Verdana"/>
                <w:lang w:bidi="cy-GB" w:val="cy-GB"/>
              </w:rPr>
              <w:t xml:space="preserve">Gofynnodd G Hughes sut y byddai'r sefydliad yn ymgorffori ymhellach werthoedd a dulliau recriwtio sy’n seiliedig ar ymddygiadau, a nododd y risgiau </w:t>
            </w:r>
            <w:r w:rsidRPr="00A942BE">
              <w:rPr>
                <w:rFonts w:ascii="Cambria Math" w:hAnsi="Cambria Math" w:cs="Cambria Math" w:eastAsia="Cambria Math" w:hint="Cambria Math"/>
                <w:lang w:bidi="cy-GB" w:val="cy-GB"/>
              </w:rPr>
              <w:t xml:space="preserve">tymor hwy</w:t>
            </w:r>
            <w:r w:rsidRPr="00A942BE">
              <w:rPr>
                <w:rFonts w:ascii="Verdana" w:hAnsi="Verdana" w:eastAsia="Verdana" w:cs="Verdana" w:hint="Verdana"/>
                <w:lang w:bidi="cy-GB" w:val="cy-GB"/>
              </w:rPr>
              <w:t xml:space="preserve"> sy’n gysylltiedig â phenodi unigolion sy’n ymddwyn yn amhriodol. Dywedodd N Price y byddai hyn yn cael ei gyflawni trwy gryfhau gallu rheolwyr i recriwtio, gydag chymorth, hyfforddiant ac arweiniad cliriach.</w:t>
            </w:r>
          </w:p>
          <w:p w14:paraId="46EAD5AC" w14:textId="77777777" w:rsidR="00170522" w:rsidRDefault="00170522" w:rsidP="00F644A0">
            <w:pPr>
              <w:jc w:val="both"/>
              <w:rPr>
                <w:rFonts w:ascii="Verdana" w:hAnsi="Verdana"/>
              </w:rPr>
            </w:pPr>
          </w:p>
          <w:p w14:paraId="4C29D513" w14:textId="2A48D39C" w:rsidR="004F2C48" w:rsidRPr="00A942BE" w:rsidRDefault="004F2C48" w:rsidP="00F644A0">
            <w:pPr>
              <w:jc w:val="both"/>
              <w:rPr>
                <w:rFonts w:ascii="Verdana" w:hAnsi="Verdana"/>
              </w:rPr>
            </w:pPr>
            <w:r w:rsidRPr="00A942BE">
              <w:rPr>
                <w:rFonts w:ascii="Verdana" w:hAnsi="Verdana" w:eastAsia="Verdana" w:cs="Verdana" w:hint="Verdana"/>
                <w:lang w:bidi="cy-GB" w:val="cy-GB"/>
              </w:rPr>
              <w:t xml:space="preserve">Ychwanegodd E Summerhayes fod defnydd cynyddol o Ddeallusrwydd Artiffisial mewn ceisiadau yn cadarnhau bod angen dulliau asesu mwy cadarn, a chadarnhaodd fod gwaith ar y gweill gyda'r tîm Cynhwysiant a Datblygu Sefydliadol i gryfhau dulliau recriwtio cynhwysol sy'n </w:t>
            </w:r>
            <w:r w:rsidRPr="00A942BE">
              <w:rPr>
                <w:rFonts w:ascii="Cambria Math" w:hAnsi="Cambria Math" w:cs="Cambria Math" w:eastAsia="Cambria Math" w:hint="Cambria Math"/>
                <w:lang w:bidi="cy-GB" w:val="cy-GB"/>
              </w:rPr>
              <w:t xml:space="preserve">seiliedig ar werthoedd</w:t>
            </w:r>
            <w:r w:rsidRPr="00A942BE">
              <w:rPr>
                <w:rFonts w:ascii="Verdana" w:hAnsi="Verdana" w:eastAsia="Verdana" w:cs="Verdana" w:hint="Verdana"/>
                <w:lang w:bidi="cy-GB" w:val="cy-GB"/>
              </w:rPr>
              <w:t xml:space="preserve">.</w:t>
            </w:r>
          </w:p>
          <w:p w14:paraId="5591C8DE" w14:textId="703A73E0" w:rsidR="004F2C48" w:rsidRPr="005258BB" w:rsidRDefault="004F2C48" w:rsidP="00F644A0">
            <w:pPr>
              <w:jc w:val="both"/>
              <w:rPr>
                <w:rFonts w:ascii="Verdana" w:hAnsi="Verdana"/>
              </w:rPr>
            </w:pPr>
          </w:p>
        </w:tc>
      </w:tr>
      <w:tr w:rsidR="004F2C48" w:rsidRPr="003C214E" w14:paraId="7505AD54" w14:textId="77777777" w:rsidTr="000C676F">
        <w:tc>
          <w:tcPr>
            <w:tcW w:w="1469" w:type="dxa"/>
          </w:tcPr>
          <w:p w14:paraId="5A308991" w14:textId="3FEA0C5A" w:rsidR="004F2C48" w:rsidRDefault="004F2C48" w:rsidP="00F644A0">
            <w:pPr>
              <w:jc w:val="both"/>
              <w:rPr>
                <w:rFonts w:ascii="Verdana" w:hAnsi="Verdana"/>
                <w:iCs/>
              </w:rPr>
            </w:pPr>
            <w:r>
              <w:rPr>
                <w:rFonts w:ascii="Verdana" w:hAnsi="Verdana" w:eastAsia="Verdana" w:cs="Verdana" w:hint="Verdana"/>
                <w:lang w:bidi="cy-GB" w:val="cy-GB"/>
              </w:rPr>
              <w:t xml:space="preserve">Penderfyniad:</w:t>
            </w:r>
          </w:p>
        </w:tc>
        <w:tc>
          <w:tcPr>
            <w:tcW w:w="9026" w:type="dxa"/>
            <w:gridSpan w:val="3"/>
          </w:tcPr>
          <w:p w14:paraId="131A5A44" w14:textId="7BE01FA7" w:rsidR="004F2C48" w:rsidRDefault="004F2C48" w:rsidP="00F644A0">
            <w:pPr>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4F2C48" w:rsidRPr="003C214E" w14:paraId="67A6C919" w14:textId="77777777" w:rsidTr="000C676F">
        <w:tc>
          <w:tcPr>
            <w:tcW w:w="1469" w:type="dxa"/>
          </w:tcPr>
          <w:p w14:paraId="75D76C6B" w14:textId="3D16EE8D" w:rsidR="004F2C48"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64673D47" w14:textId="2D1CC147" w:rsidR="004F2C48" w:rsidRDefault="00170522" w:rsidP="00F644A0">
            <w:pPr>
              <w:jc w:val="both"/>
              <w:rPr>
                <w:rFonts w:ascii="Verdana" w:hAnsi="Verdana"/>
              </w:rPr>
            </w:pPr>
            <w:r>
              <w:rPr>
                <w:rFonts w:ascii="Verdana" w:hAnsi="Verdana" w:eastAsia="Verdana" w:cs="Verdana" w:hint="Verdana"/>
                <w:lang w:bidi="cy-GB" w:val="cy-GB"/>
              </w:rPr>
              <w:t xml:space="preserve">Ni nodwyd unrhyw un.</w:t>
            </w:r>
          </w:p>
        </w:tc>
      </w:tr>
      <w:tr w:rsidR="004F2C48" w:rsidRPr="003C214E" w14:paraId="55A5050F" w14:textId="77777777" w:rsidTr="000C676F">
        <w:tc>
          <w:tcPr>
            <w:tcW w:w="1469" w:type="dxa"/>
          </w:tcPr>
          <w:p w14:paraId="4B7D1920" w14:textId="2C834EFA" w:rsidR="004F2C48" w:rsidRDefault="004F2C48" w:rsidP="00F644A0">
            <w:pPr>
              <w:jc w:val="both"/>
              <w:rPr>
                <w:rFonts w:ascii="Verdana" w:hAnsi="Verdana"/>
                <w:iCs/>
              </w:rPr>
            </w:pPr>
            <w:r>
              <w:rPr>
                <w:rFonts w:ascii="Verdana" w:hAnsi="Verdana" w:eastAsia="Verdana" w:cs="Verdana" w:hint="Verdana"/>
                <w:lang w:bidi="cy-GB" w:val="cy-GB"/>
              </w:rPr>
              <w:t xml:space="preserve">6.4</w:t>
            </w:r>
          </w:p>
        </w:tc>
        <w:tc>
          <w:tcPr>
            <w:tcW w:w="9026" w:type="dxa"/>
            <w:gridSpan w:val="3"/>
          </w:tcPr>
          <w:p w14:paraId="75D517BE" w14:textId="77777777" w:rsidR="004F2C48" w:rsidRPr="00170522" w:rsidRDefault="004F2C48" w:rsidP="00F644A0">
            <w:pPr>
              <w:jc w:val="both"/>
              <w:rPr>
                <w:rFonts w:ascii="Verdana" w:hAnsi="Verdana"/>
                <w:b/>
                <w:bCs/>
              </w:rPr>
            </w:pPr>
            <w:r w:rsidRPr="00170522">
              <w:rPr>
                <w:b/>
                <w:rFonts w:ascii="Verdana" w:hAnsi="Verdana" w:eastAsia="Verdana" w:cs="Verdana" w:hint="Verdana"/>
                <w:lang w:bidi="cy-GB" w:val="cy-GB"/>
              </w:rPr>
              <w:t xml:space="preserve">Adroddiad Metrigau'r Gweithlu</w:t>
            </w:r>
          </w:p>
          <w:p w14:paraId="7F9215CC" w14:textId="45CE25AD" w:rsidR="00356509" w:rsidRDefault="004F2C48" w:rsidP="00F644A0">
            <w:pPr>
              <w:jc w:val="both"/>
              <w:rPr>
                <w:rFonts w:ascii="Verdana" w:hAnsi="Verdana"/>
              </w:rPr>
            </w:pPr>
            <w:r>
              <w:rPr>
                <w:rFonts w:ascii="Verdana" w:hAnsi="Verdana" w:eastAsia="Verdana" w:cs="Verdana" w:hint="Verdana"/>
                <w:lang w:bidi="cy-GB" w:val="cy-GB"/>
              </w:rPr>
              <w:t xml:space="preserve">Cyflwynodd N. Price yr adroddiad a thynnodd sylw at y materion canlynol: </w:t>
            </w:r>
          </w:p>
          <w:p w14:paraId="08184A89" w14:textId="77777777" w:rsidR="005F5630" w:rsidRDefault="005F5630" w:rsidP="00F644A0">
            <w:pPr>
              <w:jc w:val="both"/>
              <w:rPr>
                <w:rFonts w:ascii="Verdana" w:hAnsi="Verdana"/>
              </w:rPr>
            </w:pPr>
          </w:p>
          <w:p w14:paraId="6274F8ED" w14:textId="3CC72BF1" w:rsidR="004F2C48" w:rsidRDefault="004F2C48" w:rsidP="00F644A0">
            <w:pPr>
              <w:jc w:val="both"/>
              <w:rPr>
                <w:rFonts w:ascii="Verdana" w:hAnsi="Verdana"/>
              </w:rPr>
            </w:pPr>
            <w:r w:rsidRPr="00060727">
              <w:rPr>
                <w:rFonts w:ascii="Verdana" w:hAnsi="Verdana" w:eastAsia="Verdana" w:cs="Verdana" w:hint="Verdana"/>
                <w:lang w:bidi="cy-GB" w:val="cy-GB"/>
              </w:rPr>
              <w:t xml:space="preserve">Cododd N Mesher gwestiynau ynglŷn â data'r gweithlu ar gyfer staff Ystadau a Chyfleusterau, a nododd y cyfraddau absenoldeb salwch cymharol uchel a’r cyfraddau trosiant cymharol uchel. Holodd beth yw’r sefyllfa bresennol a beth yw lefel y pryder yn y maes hwn.</w:t>
            </w:r>
          </w:p>
          <w:p w14:paraId="3C7E74F7" w14:textId="10883DFC" w:rsidR="004F2C48" w:rsidRDefault="004F2C48" w:rsidP="00F644A0">
            <w:pPr>
              <w:jc w:val="both"/>
              <w:rPr>
                <w:rFonts w:ascii="Verdana" w:hAnsi="Verdana"/>
              </w:rPr>
            </w:pPr>
            <w:r w:rsidRPr="00060727">
              <w:rPr>
                <w:rFonts w:ascii="Verdana" w:hAnsi="Verdana" w:eastAsia="Verdana" w:cs="Verdana" w:hint="Verdana"/>
                <w:lang w:bidi="cy-GB" w:val="cy-GB"/>
              </w:rPr>
              <w:t xml:space="preserve">Dywedodd S May na ddylai cydberthynas uniongyrchol fodoli rhwng Ystadau a Chyfleusterau, a nododd fod y materion yn ymwneud i raddau helaeth â gweithlu’r tîm Cyfleusterau, ac y byddai dadansoddiad cliriach o’r data yn cael ei gyflwyno fel rhan o'r adroddiad Ystadau ac Ynni.</w:t>
            </w:r>
          </w:p>
          <w:p w14:paraId="656CD83B" w14:textId="77777777" w:rsidR="00224D87" w:rsidRPr="00060727" w:rsidRDefault="00224D87" w:rsidP="00F644A0">
            <w:pPr>
              <w:jc w:val="both"/>
              <w:rPr>
                <w:rFonts w:ascii="Verdana" w:hAnsi="Verdana"/>
              </w:rPr>
            </w:pPr>
          </w:p>
          <w:p w14:paraId="28F9FE69" w14:textId="433C1444" w:rsidR="004F2C48" w:rsidRDefault="004F2C48" w:rsidP="00F644A0">
            <w:pPr>
              <w:jc w:val="both"/>
              <w:rPr>
                <w:rFonts w:ascii="Verdana" w:hAnsi="Verdana"/>
              </w:rPr>
            </w:pPr>
            <w:r w:rsidRPr="00060727">
              <w:rPr>
                <w:rFonts w:ascii="Verdana" w:hAnsi="Verdana" w:eastAsia="Verdana" w:cs="Verdana" w:hint="Verdana"/>
                <w:lang w:bidi="cy-GB" w:val="cy-GB"/>
              </w:rPr>
              <w:t xml:space="preserve">Ychwanegodd N Price fod proffil y gweithlu’n heneiddio a’i fod yn cynrychioli un o'r meysydd pryder mwyaf o ran canran ar draws metrigau'r gweithlu. Cadarnhaodd y bydd sylw penodol yn cael ei roi i’r maes hwn ac ymrwymodd i ddarparu dadansoddiad penodol mewn adroddiad ar Fetrigau'r Gweithlu yn y dyfodol.</w:t>
            </w:r>
          </w:p>
          <w:p w14:paraId="1939B36C" w14:textId="602B3D21" w:rsidR="004F2C48" w:rsidRDefault="004F2C48" w:rsidP="00F644A0">
            <w:pPr>
              <w:jc w:val="both"/>
              <w:rPr>
                <w:rFonts w:ascii="Verdana" w:hAnsi="Verdana"/>
              </w:rPr>
            </w:pPr>
          </w:p>
        </w:tc>
      </w:tr>
      <w:tr w:rsidR="004F2C48" w:rsidRPr="003C214E" w14:paraId="35CC562A" w14:textId="77777777" w:rsidTr="000C676F">
        <w:tc>
          <w:tcPr>
            <w:tcW w:w="1469" w:type="dxa"/>
          </w:tcPr>
          <w:p w14:paraId="36BFED96" w14:textId="58A23DDF" w:rsidR="004F2C48" w:rsidRDefault="004F2C48" w:rsidP="00F644A0">
            <w:pPr>
              <w:jc w:val="both"/>
              <w:rPr>
                <w:rFonts w:ascii="Verdana" w:hAnsi="Verdana"/>
                <w:iCs/>
              </w:rPr>
            </w:pPr>
            <w:r>
              <w:rPr>
                <w:rFonts w:ascii="Verdana" w:hAnsi="Verdana" w:eastAsia="Verdana" w:cs="Verdana" w:hint="Verdana"/>
                <w:lang w:bidi="cy-GB" w:val="cy-GB"/>
              </w:rPr>
              <w:t xml:space="preserve">Penderfyniad:</w:t>
            </w:r>
          </w:p>
        </w:tc>
        <w:tc>
          <w:tcPr>
            <w:tcW w:w="9026" w:type="dxa"/>
            <w:gridSpan w:val="3"/>
          </w:tcPr>
          <w:p w14:paraId="7C0A64DC" w14:textId="19A1CAAE" w:rsidR="004F2C48" w:rsidRDefault="004F2C48" w:rsidP="00F644A0">
            <w:pPr>
              <w:jc w:val="both"/>
              <w:rPr>
                <w:rFonts w:ascii="Verdana" w:hAnsi="Verdana"/>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4F2C48" w:rsidRPr="003C214E" w14:paraId="653C1D49" w14:textId="77777777" w:rsidTr="000C676F">
        <w:tc>
          <w:tcPr>
            <w:tcW w:w="1469" w:type="dxa"/>
          </w:tcPr>
          <w:p w14:paraId="7B12680A" w14:textId="4795BE61" w:rsidR="004F2C48"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0C2E3F39" w14:textId="68E302A3" w:rsidR="004F2C48" w:rsidRDefault="00224D87" w:rsidP="00F644A0">
            <w:pPr>
              <w:jc w:val="both"/>
              <w:rPr>
                <w:rFonts w:ascii="Verdana" w:hAnsi="Verdana"/>
              </w:rPr>
            </w:pPr>
            <w:r>
              <w:rPr>
                <w:rFonts w:ascii="Verdana" w:hAnsi="Verdana" w:eastAsia="Verdana" w:cs="Verdana" w:hint="Verdana"/>
                <w:lang w:bidi="cy-GB" w:val="cy-GB"/>
              </w:rPr>
              <w:t xml:space="preserve">Ni nodwyd unrhyw un.</w:t>
            </w:r>
          </w:p>
        </w:tc>
      </w:tr>
      <w:tr w:rsidR="004F2C48" w:rsidRPr="003C214E" w14:paraId="7C0A2000" w14:textId="77777777" w:rsidTr="000C676F">
        <w:tc>
          <w:tcPr>
            <w:tcW w:w="1469" w:type="dxa"/>
            <w:shd w:val="clear" w:color="auto" w:fill="002060"/>
          </w:tcPr>
          <w:p w14:paraId="4179E36A" w14:textId="249996D0" w:rsidR="004F2C48" w:rsidRPr="00301999" w:rsidRDefault="004F2C48" w:rsidP="00F644A0">
            <w:pPr>
              <w:jc w:val="both"/>
              <w:rPr>
                <w:rFonts w:ascii="Verdana" w:hAnsi="Verdana"/>
                <w:b/>
                <w:bCs/>
                <w:iCs/>
              </w:rPr>
            </w:pPr>
            <w:r w:rsidRPr="00301999">
              <w:rPr>
                <w:b/>
                <w:rFonts w:ascii="Verdana" w:hAnsi="Verdana" w:eastAsia="Verdana" w:cs="Verdana" w:hint="Verdana"/>
                <w:lang w:bidi="cy-GB" w:val="cy-GB"/>
              </w:rPr>
              <w:t xml:space="preserve">7</w:t>
            </w:r>
          </w:p>
        </w:tc>
        <w:tc>
          <w:tcPr>
            <w:tcW w:w="9026" w:type="dxa"/>
            <w:gridSpan w:val="3"/>
            <w:shd w:val="clear" w:color="auto" w:fill="002060"/>
          </w:tcPr>
          <w:p w14:paraId="7C163C09" w14:textId="710B08D5" w:rsidR="004F2C48" w:rsidRPr="007A5F13" w:rsidRDefault="004F2C48" w:rsidP="00F644A0">
            <w:pPr>
              <w:jc w:val="both"/>
              <w:rPr>
                <w:rFonts w:ascii="Verdana" w:hAnsi="Verdana"/>
                <w:b/>
                <w:bCs/>
              </w:rPr>
            </w:pPr>
            <w:r>
              <w:rPr>
                <w:b/>
                <w:rFonts w:ascii="Verdana" w:hAnsi="Verdana" w:eastAsia="Verdana" w:cs="Verdana" w:hint="Verdana"/>
                <w:lang w:bidi="cy-GB" w:val="cy-GB"/>
              </w:rPr>
              <w:t xml:space="preserve">CONGLFAEN STRATEGOL – CYNNAL EIN DYFODOL</w:t>
            </w:r>
          </w:p>
        </w:tc>
      </w:tr>
      <w:tr w:rsidR="004F2C48" w:rsidRPr="003C214E" w14:paraId="2A2E53D1" w14:textId="77777777" w:rsidTr="000C676F">
        <w:tc>
          <w:tcPr>
            <w:tcW w:w="1469" w:type="dxa"/>
          </w:tcPr>
          <w:p w14:paraId="2B7A8E39" w14:textId="7C6C778C" w:rsidR="004F2C48" w:rsidRPr="000B0D99" w:rsidRDefault="004F2C48" w:rsidP="00F644A0">
            <w:pPr>
              <w:jc w:val="both"/>
              <w:rPr>
                <w:rFonts w:ascii="Verdana" w:hAnsi="Verdana"/>
                <w:iCs/>
              </w:rPr>
            </w:pPr>
            <w:r w:rsidRPr="000B0D99">
              <w:rPr>
                <w:rFonts w:ascii="Verdana" w:hAnsi="Verdana" w:eastAsia="Verdana" w:cs="Verdana" w:hint="Verdana"/>
                <w:lang w:bidi="cy-GB" w:val="cy-GB"/>
              </w:rPr>
              <w:t xml:space="preserve">7.1</w:t>
            </w:r>
          </w:p>
        </w:tc>
        <w:tc>
          <w:tcPr>
            <w:tcW w:w="9026" w:type="dxa"/>
            <w:gridSpan w:val="3"/>
          </w:tcPr>
          <w:p w14:paraId="7F502D3B" w14:textId="77777777" w:rsidR="004F2C48" w:rsidRDefault="004F2C48" w:rsidP="00F644A0">
            <w:pPr>
              <w:pStyle w:val="NoSpacing"/>
              <w:jc w:val="both"/>
              <w:rPr>
                <w:rFonts w:ascii="Verdana" w:hAnsi="Verdana"/>
                <w:b/>
                <w:bCs/>
              </w:rPr>
            </w:pPr>
            <w:r w:rsidRPr="007A5F13">
              <w:rPr>
                <w:b/>
                <w:rFonts w:ascii="Verdana" w:hAnsi="Verdana" w:eastAsia="Verdana" w:cs="Verdana" w:hint="Verdana"/>
                <w:lang w:bidi="cy-GB" w:val="cy-GB"/>
              </w:rPr>
              <w:t xml:space="preserve">Adroddiad Cyllid Mis 12</w:t>
            </w:r>
          </w:p>
          <w:p w14:paraId="079DAD36" w14:textId="77777777" w:rsidR="00224D87" w:rsidRDefault="004F2C48" w:rsidP="00224D87">
            <w:pPr>
              <w:pStyle w:val="NoSpacing"/>
              <w:jc w:val="both"/>
              <w:rPr>
                <w:rFonts w:ascii="Verdana" w:hAnsi="Verdana"/>
              </w:rPr>
            </w:pPr>
            <w:r w:rsidRPr="00C32246">
              <w:rPr>
                <w:rFonts w:ascii="Verdana" w:hAnsi="Verdana" w:eastAsia="Verdana" w:cs="Verdana" w:hint="Verdana"/>
                <w:lang w:bidi="cy-GB" w:val="cy-GB"/>
              </w:rPr>
              <w:t xml:space="preserve">Cyflwynodd S. May yr adroddiad Cyllid Mis 12, a thynnodd sylw’r Pwyllgor at y materion allweddol canlynol:</w:t>
            </w:r>
          </w:p>
          <w:p w14:paraId="7E6E3C94" w14:textId="6616E62F" w:rsidR="00224D87" w:rsidRDefault="00224D87" w:rsidP="00224D87">
            <w:pPr>
              <w:pStyle w:val="NoSpacing"/>
              <w:jc w:val="both"/>
              <w:rPr>
                <w:rFonts w:ascii="Verdana" w:hAnsi="Verdana"/>
              </w:rPr>
            </w:pPr>
          </w:p>
          <w:p w14:paraId="75BA2E55" w14:textId="77777777" w:rsidR="00224D87" w:rsidRPr="00224D87" w:rsidRDefault="00224D87" w:rsidP="00224D87">
            <w:pPr>
              <w:pStyle w:val="NoSpacing"/>
              <w:numPr>
                <w:ilvl w:val="0"/>
                <w:numId w:val="65"/>
              </w:numPr>
              <w:jc w:val="both"/>
              <w:rPr>
                <w:rFonts w:ascii="Verdana" w:hAnsi="Verdana" w:cs="Arial"/>
              </w:rPr>
            </w:pPr>
            <w:r>
              <w:rPr>
                <w:rFonts w:ascii="Verdana" w:hAnsi="Verdana" w:cs="Segoe UI" w:eastAsia="Verdana" w:hint="Verdana"/>
                <w:lang w:bidi="cy-GB" w:val="cy-GB"/>
              </w:rPr>
              <w:t xml:space="preserve">Cyflawnodd y Bwrdd Iechyd </w:t>
            </w:r>
            <w:r w:rsidRPr="009A6453">
              <w:rPr>
                <w:rStyle w:val="Strong"/>
                <w:b w:val="0"/>
                <w:rFonts w:ascii="Verdana" w:hAnsi="Verdana" w:cs="Segoe UI" w:eastAsia="Verdana" w:hint="Verdana"/>
                <w:lang w:bidi="cy-GB" w:val="cy-GB"/>
              </w:rPr>
              <w:t xml:space="preserve">warged bach ar ddiwedd y flwyddyn</w:t>
            </w:r>
            <w:r>
              <w:rPr>
                <w:rFonts w:ascii="Verdana" w:hAnsi="Verdana" w:cs="Segoe UI" w:eastAsia="Verdana" w:hint="Verdana"/>
                <w:lang w:bidi="cy-GB" w:val="cy-GB"/>
              </w:rPr>
              <w:t xml:space="preserve">, ac adroddwyd </w:t>
            </w:r>
            <w:r w:rsidRPr="009A6453">
              <w:rPr>
                <w:rStyle w:val="Strong"/>
                <w:b w:val="0"/>
                <w:rFonts w:ascii="Verdana" w:hAnsi="Verdana" w:cs="Segoe UI" w:eastAsia="Verdana" w:hint="Verdana"/>
                <w:lang w:bidi="cy-GB" w:val="cy-GB"/>
              </w:rPr>
              <w:t xml:space="preserve">£0.2 miliwn yn ystod y mis</w:t>
            </w:r>
            <w:r>
              <w:rPr>
                <w:rFonts w:ascii="Verdana" w:hAnsi="Verdana" w:cs="Segoe UI" w:eastAsia="Verdana" w:hint="Verdana"/>
                <w:lang w:bidi="cy-GB" w:val="cy-GB"/>
              </w:rPr>
              <w:t xml:space="preserve"> a </w:t>
            </w:r>
            <w:r w:rsidRPr="009A6453">
              <w:rPr>
                <w:rStyle w:val="Strong"/>
                <w:b w:val="0"/>
                <w:rFonts w:ascii="Verdana" w:hAnsi="Verdana" w:cs="Segoe UI" w:eastAsia="Verdana" w:hint="Verdana"/>
                <w:lang w:bidi="cy-GB" w:val="cy-GB"/>
              </w:rPr>
              <w:t xml:space="preserve">£0.1 miliwn hyd yn hyn eleni </w:t>
            </w:r>
            <w:r>
              <w:rPr>
                <w:rFonts w:ascii="Verdana" w:hAnsi="Verdana" w:cs="Segoe UI" w:eastAsia="Verdana" w:hint="Verdana"/>
                <w:lang w:bidi="cy-GB" w:val="cy-GB"/>
              </w:rPr>
              <w:t xml:space="preserve">, gan adlewyrchu’r ffaith bod anghydfod o fewn y Bwrdd Iechyd wedi’i ddatrys yn llwyddiannus a chan adlewyrchu rheolaeth ariannol effeithiol ar ddiwedd y flwyddyn. Mae hyn yn darparu hyblygrwydd cyfyngedig ond defnyddiol wrth i'r cyfrifon symud i’r cam archwilio.</w:t>
            </w:r>
          </w:p>
          <w:p w14:paraId="7A28C38C" w14:textId="77777777" w:rsidR="00224D87" w:rsidRPr="00224D87" w:rsidRDefault="00224D87" w:rsidP="00F9577F">
            <w:pPr>
              <w:pStyle w:val="NoSpacing"/>
              <w:ind w:left="360"/>
              <w:jc w:val="both"/>
              <w:rPr>
                <w:rFonts w:ascii="Verdana" w:hAnsi="Verdana" w:cs="Arial"/>
              </w:rPr>
            </w:pPr>
          </w:p>
          <w:p w14:paraId="01587DF2" w14:textId="77777777" w:rsidR="004F423D" w:rsidRPr="000A3AFA" w:rsidRDefault="00224D87" w:rsidP="00224D87">
            <w:pPr>
              <w:pStyle w:val="NoSpacing"/>
              <w:numPr>
                <w:ilvl w:val="0"/>
                <w:numId w:val="65"/>
              </w:numPr>
              <w:jc w:val="both"/>
              <w:rPr>
                <w:rFonts w:ascii="Verdana" w:hAnsi="Verdana" w:cs="Arial"/>
              </w:rPr>
            </w:pPr>
            <w:r w:rsidRPr="00224D87">
              <w:rPr>
                <w:rFonts w:ascii="Verdana" w:hAnsi="Verdana" w:cs="Segoe UI" w:eastAsia="Verdana" w:hint="Verdana"/>
                <w:lang w:bidi="cy-GB" w:val="cy-GB"/>
              </w:rPr>
              <w:t xml:space="preserve">Er bod y cydbwysedd ariannol statudol wedi’i gyflawni, mae'r </w:t>
            </w:r>
            <w:r w:rsidRPr="00224D87">
              <w:rPr>
                <w:rStyle w:val="Strong"/>
                <w:b w:val="0"/>
                <w:rFonts w:ascii="Verdana" w:hAnsi="Verdana" w:cs="Segoe UI" w:eastAsia="Verdana" w:hint="Verdana"/>
                <w:lang w:bidi="cy-GB" w:val="cy-GB"/>
              </w:rPr>
              <w:t xml:space="preserve">sefyllfa reolaidd sylfaenol yn parhau i fod yn her</w:t>
            </w:r>
            <w:r w:rsidRPr="00224D87">
              <w:rPr>
                <w:rFonts w:ascii="Verdana" w:hAnsi="Verdana" w:cs="Segoe UI" w:eastAsia="Verdana" w:hint="Verdana"/>
                <w:lang w:bidi="cy-GB" w:val="cy-GB"/>
              </w:rPr>
              <w:t xml:space="preserve">. Yn erbyn cynllun gwreiddiol i gyflawni </w:t>
            </w:r>
            <w:r w:rsidRPr="004F423D">
              <w:rPr>
                <w:rStyle w:val="Strong"/>
                <w:b w:val="0"/>
                <w:rFonts w:ascii="Verdana" w:hAnsi="Verdana" w:cs="Segoe UI" w:eastAsia="Verdana" w:hint="Verdana"/>
                <w:lang w:bidi="cy-GB" w:val="cy-GB"/>
              </w:rPr>
              <w:t xml:space="preserve">gwarged rheolaidd o £1.7m</w:t>
            </w:r>
            <w:r w:rsidRPr="00224D87">
              <w:rPr>
                <w:rFonts w:ascii="Verdana" w:hAnsi="Verdana" w:cs="Segoe UI" w:eastAsia="Verdana" w:hint="Verdana"/>
                <w:lang w:bidi="cy-GB" w:val="cy-GB"/>
              </w:rPr>
              <w:t xml:space="preserve">, daeth y flwyddyn i ben gyda </w:t>
            </w:r>
            <w:r w:rsidRPr="004F423D">
              <w:rPr>
                <w:rStyle w:val="Strong"/>
                <w:b w:val="0"/>
                <w:rFonts w:ascii="Verdana" w:hAnsi="Verdana" w:cs="Segoe UI" w:eastAsia="Verdana" w:hint="Verdana"/>
                <w:lang w:bidi="cy-GB" w:val="cy-GB"/>
              </w:rPr>
              <w:t xml:space="preserve">diffyg rheolaidd sylfaenol o £9.2m</w:t>
            </w:r>
            <w:r w:rsidRPr="00224D87">
              <w:rPr>
                <w:rFonts w:ascii="Verdana" w:hAnsi="Verdana" w:cs="Segoe UI" w:eastAsia="Verdana" w:hint="Verdana"/>
                <w:lang w:bidi="cy-GB" w:val="cy-GB"/>
              </w:rPr>
              <w:t xml:space="preserve">, gan dynnu sylw at bwysau strwythurol parhaus o fewn grwpiau gofal.</w:t>
            </w:r>
          </w:p>
          <w:p w14:paraId="3AE457EC" w14:textId="77777777" w:rsidR="004F423D" w:rsidRDefault="004F423D" w:rsidP="00F9577F">
            <w:pPr>
              <w:pStyle w:val="ListParagraph"/>
              <w:rPr>
                <w:rFonts w:ascii="Verdana" w:hAnsi="Verdana" w:cs="Segoe UI"/>
              </w:rPr>
            </w:pPr>
          </w:p>
          <w:p w14:paraId="16292BCC" w14:textId="77777777" w:rsidR="004F423D" w:rsidRPr="00FC6C3C" w:rsidRDefault="00224D87" w:rsidP="00224D87">
            <w:pPr>
              <w:pStyle w:val="NoSpacing"/>
              <w:numPr>
                <w:ilvl w:val="0"/>
                <w:numId w:val="65"/>
              </w:numPr>
              <w:jc w:val="both"/>
              <w:rPr>
                <w:rFonts w:ascii="Verdana" w:hAnsi="Verdana" w:cs="Arial"/>
              </w:rPr>
            </w:pPr>
            <w:r w:rsidRPr="004F423D">
              <w:rPr>
                <w:rFonts w:ascii="Verdana" w:hAnsi="Verdana" w:cs="Segoe UI" w:eastAsia="Verdana" w:hint="Verdana"/>
                <w:lang w:bidi="cy-GB" w:val="cy-GB"/>
              </w:rPr>
              <w:t xml:space="preserve">Dangosodd perfformiad ariannol y Grŵp Gofal </w:t>
            </w:r>
            <w:r w:rsidRPr="004F423D">
              <w:rPr>
                <w:rStyle w:val="Strong"/>
                <w:b w:val="0"/>
                <w:rFonts w:ascii="Verdana" w:hAnsi="Verdana" w:cs="Segoe UI" w:eastAsia="Verdana" w:hint="Verdana"/>
                <w:lang w:bidi="cy-GB" w:val="cy-GB"/>
              </w:rPr>
              <w:t xml:space="preserve">ddiffygion sylweddol</w:t>
            </w:r>
            <w:r w:rsidRPr="004F423D">
              <w:rPr>
                <w:rFonts w:ascii="Verdana" w:hAnsi="Verdana" w:cs="Segoe UI" w:eastAsia="Verdana" w:hint="Verdana"/>
                <w:lang w:bidi="cy-GB" w:val="cy-GB"/>
              </w:rPr>
              <w:t xml:space="preserve"> mewn </w:t>
            </w:r>
            <w:r w:rsidRPr="004F423D">
              <w:rPr>
                <w:rStyle w:val="Strong"/>
                <w:b w:val="0"/>
                <w:rFonts w:ascii="Verdana" w:hAnsi="Verdana" w:cs="Segoe UI" w:eastAsia="Verdana" w:hint="Verdana"/>
                <w:lang w:bidi="cy-GB" w:val="cy-GB"/>
              </w:rPr>
              <w:t xml:space="preserve">Gofal wedi’i Gynllunio, Gofal heb ei Drefnu, Iechyd Meddwl ac Anableddau Dysgu, a Phlant a Theuluoedd</w:t>
            </w:r>
            <w:r w:rsidRPr="004F423D">
              <w:rPr>
                <w:rFonts w:ascii="Verdana" w:hAnsi="Verdana" w:cs="Segoe UI" w:eastAsia="Verdana" w:hint="Verdana"/>
                <w:lang w:bidi="cy-GB" w:val="cy-GB"/>
              </w:rPr>
              <w:t xml:space="preserve">, wedi'u gwrthbwyso'n rhannol gan well perfformiad presgripsiynu o fewn Diagnosteg a Therapïau. Cyflwynodd Cyfarwyddiaethau Corfforaethol danwariant yn ystod y flwyddyn, ond nid yw'r sefyllfa hon yn gynaliadwy yn y flwyddyn ariannol newydd ac mae angen rhoi camau rheoli pellach ar waith.</w:t>
            </w:r>
          </w:p>
          <w:p w14:paraId="4481DD05" w14:textId="77777777" w:rsidR="004F423D" w:rsidRDefault="004F423D" w:rsidP="00F9577F">
            <w:pPr>
              <w:pStyle w:val="ListParagraph"/>
              <w:rPr>
                <w:rFonts w:ascii="Verdana" w:hAnsi="Verdana" w:cs="Segoe UI"/>
              </w:rPr>
            </w:pPr>
          </w:p>
          <w:p w14:paraId="178992FC" w14:textId="019D99FD" w:rsidR="00224D87" w:rsidRPr="00FC6C3C" w:rsidRDefault="00224D87" w:rsidP="00F9577F">
            <w:pPr>
              <w:pStyle w:val="NoSpacing"/>
              <w:numPr>
                <w:ilvl w:val="0"/>
                <w:numId w:val="65"/>
              </w:numPr>
              <w:jc w:val="both"/>
              <w:rPr>
                <w:rFonts w:ascii="Verdana" w:hAnsi="Verdana" w:cs="Arial"/>
              </w:rPr>
            </w:pPr>
            <w:r w:rsidRPr="004F423D">
              <w:rPr>
                <w:rFonts w:ascii="Verdana" w:hAnsi="Verdana" w:cs="Segoe UI" w:eastAsia="Verdana" w:hint="Verdana"/>
                <w:lang w:bidi="cy-GB" w:val="cy-GB"/>
              </w:rPr>
              <w:t xml:space="preserve">Cyflawnwyd y </w:t>
            </w:r>
            <w:r w:rsidRPr="004F423D">
              <w:rPr>
                <w:rStyle w:val="Strong"/>
                <w:b w:val="0"/>
                <w:rFonts w:ascii="Verdana" w:hAnsi="Verdana" w:cs="Segoe UI" w:eastAsia="Verdana" w:hint="Verdana"/>
                <w:lang w:bidi="cy-GB" w:val="cy-GB"/>
              </w:rPr>
              <w:t xml:space="preserve">rhaglen gyfalaf yn llwyddiannus</w:t>
            </w:r>
            <w:r w:rsidRPr="004F423D">
              <w:rPr>
                <w:rFonts w:ascii="Verdana" w:hAnsi="Verdana" w:cs="Segoe UI" w:eastAsia="Verdana" w:hint="Verdana"/>
                <w:lang w:bidi="cy-GB" w:val="cy-GB"/>
              </w:rPr>
              <w:t xml:space="preserve">, gyda gwarged o </w:t>
            </w:r>
            <w:r w:rsidRPr="004F423D">
              <w:rPr>
                <w:rStyle w:val="Strong"/>
                <w:b w:val="0"/>
                <w:rFonts w:ascii="Verdana" w:hAnsi="Verdana" w:cs="Segoe UI" w:eastAsia="Verdana" w:hint="Verdana"/>
                <w:lang w:bidi="cy-GB" w:val="cy-GB"/>
              </w:rPr>
              <w:t xml:space="preserve">£79k yn erbyn y Terfyn Adnoddau Cyfalaf</w:t>
            </w:r>
            <w:r w:rsidRPr="004F423D">
              <w:rPr>
                <w:rFonts w:ascii="Verdana" w:hAnsi="Verdana" w:cs="Segoe UI" w:eastAsia="Verdana" w:hint="Verdana"/>
                <w:lang w:bidi="cy-GB" w:val="cy-GB"/>
              </w:rPr>
              <w:t xml:space="preserve">, er mai hwn oedd y dyraniad cyfalaf </w:t>
            </w:r>
            <w:r w:rsidRPr="000A3AFA">
              <w:rPr>
                <w:rStyle w:val="Strong"/>
                <w:b w:val="0"/>
                <w:rFonts w:ascii="Verdana" w:hAnsi="Verdana" w:cs="Segoe UI" w:eastAsia="Verdana" w:hint="Verdana"/>
                <w:lang w:bidi="cy-GB" w:val="cy-GB"/>
              </w:rPr>
              <w:t xml:space="preserve">mwyaf a dderbyniwyd erioed gan y Bwrdd Iechyd</w:t>
            </w:r>
            <w:r w:rsidRPr="004F423D">
              <w:rPr>
                <w:rFonts w:ascii="Verdana" w:hAnsi="Verdana" w:cs="Segoe UI" w:eastAsia="Verdana" w:hint="Verdana"/>
                <w:lang w:bidi="cy-GB" w:val="cy-GB"/>
              </w:rPr>
              <w:t xml:space="preserve">. Mae hyn yn adlewyrchu cyflawni cryf gan y timau Cyllid ac Ystadau ynghanol rhaglen gymhleth a swmpus.</w:t>
            </w:r>
          </w:p>
          <w:p w14:paraId="4DBABFD1" w14:textId="230CF062" w:rsidR="004F2C48" w:rsidRPr="003F6014" w:rsidRDefault="004F2C48" w:rsidP="00224D87">
            <w:pPr>
              <w:pStyle w:val="NoSpacing"/>
              <w:jc w:val="both"/>
              <w:rPr>
                <w:rFonts w:ascii="Verdana" w:hAnsi="Verdana"/>
              </w:rPr>
            </w:pPr>
            <w:r w:rsidRPr="003F6014">
              <w:rPr>
                <w:rFonts w:ascii="Verdana" w:hAnsi="Verdana" w:eastAsia="Verdana" w:cs="Verdana" w:hint="Verdana"/>
                <w:lang w:bidi="cy-GB" w:val="cy-GB"/>
              </w:rPr>
              <w:t xml:space="preserve"> </w:t>
            </w:r>
          </w:p>
          <w:p w14:paraId="105DA2A0" w14:textId="77777777" w:rsidR="004F2C48" w:rsidRDefault="004F2C48" w:rsidP="00F644A0">
            <w:pPr>
              <w:pStyle w:val="NoSpacing"/>
              <w:jc w:val="both"/>
              <w:rPr>
                <w:rFonts w:ascii="Verdana" w:hAnsi="Verdana"/>
              </w:rPr>
            </w:pPr>
          </w:p>
          <w:p w14:paraId="7334849A" w14:textId="77777777" w:rsidR="004F2C48" w:rsidRDefault="004F2C48" w:rsidP="00F644A0">
            <w:pPr>
              <w:pStyle w:val="NoSpacing"/>
              <w:jc w:val="both"/>
              <w:rPr>
                <w:rFonts w:ascii="Verdana" w:hAnsi="Verdana"/>
              </w:rPr>
            </w:pPr>
            <w:r>
              <w:rPr>
                <w:rFonts w:ascii="Verdana" w:hAnsi="Verdana" w:eastAsia="Verdana" w:cs="Verdana" w:hint="Verdana"/>
                <w:lang w:bidi="cy-GB" w:val="cy-GB"/>
              </w:rPr>
              <w:t xml:space="preserve">Llongyfarchodd P Roseblade ac N Mesher y tîm ar gyflawni'r sefyllfa ar ddiwedd y flwyddyn ac ar gyflawni'r rhaglen gyfalaf, gan nodi'r cymhlethdod a'r ymdrech barhaus y bu’n rhaid ei rhoi ar waith. </w:t>
            </w:r>
          </w:p>
          <w:p w14:paraId="40CFF5CA" w14:textId="77777777" w:rsidR="004F2C48" w:rsidRDefault="004F2C48" w:rsidP="00F644A0">
            <w:pPr>
              <w:pStyle w:val="NoSpacing"/>
              <w:jc w:val="both"/>
              <w:rPr>
                <w:rFonts w:ascii="Verdana" w:hAnsi="Verdana"/>
              </w:rPr>
            </w:pPr>
          </w:p>
          <w:p w14:paraId="05152B51" w14:textId="77777777" w:rsidR="004F2C48" w:rsidRDefault="004F2C48" w:rsidP="00F644A0">
            <w:pPr>
              <w:pStyle w:val="NoSpacing"/>
              <w:jc w:val="both"/>
              <w:rPr>
                <w:rFonts w:ascii="Verdana" w:hAnsi="Verdana"/>
              </w:rPr>
            </w:pPr>
            <w:r>
              <w:rPr>
                <w:rFonts w:ascii="Verdana" w:hAnsi="Verdana" w:eastAsia="Verdana" w:cs="Verdana" w:hint="Verdana"/>
                <w:lang w:bidi="cy-GB" w:val="cy-GB"/>
              </w:rPr>
              <w:t xml:space="preserve">Holodd P Roseblade a fyddai arbedion heb eu cyflawni o 2025 / 2026 yn cael eu dwyn ymlaen i gynlluniau arbed 2026 / 2027. Cadarnhaodd S May fod rhai cynlluniau cynilo wedi'u hailasesu fel rhai na ellir eu cyflawni, tra bod eraill wedi parhau i'r flwyddyn gyfredol. Dywedodd y byddai dibyniaeth ar feysydd fel arbedion effeithlonrwydd presgripsiynu yn parhau, ond y byddai angen eu monitro’n fanwl.</w:t>
            </w:r>
          </w:p>
          <w:p w14:paraId="17AEDBAE" w14:textId="4F5EB4F0" w:rsidR="004F2C48" w:rsidRPr="00FB4BA3" w:rsidRDefault="004F2C48" w:rsidP="00F644A0">
            <w:pPr>
              <w:pStyle w:val="NoSpacing"/>
              <w:ind w:left="-13"/>
              <w:jc w:val="both"/>
              <w:rPr>
                <w:rFonts w:ascii="Verdana" w:hAnsi="Verdana"/>
              </w:rPr>
            </w:pPr>
          </w:p>
        </w:tc>
      </w:tr>
      <w:tr w:rsidR="004F2C48" w:rsidRPr="003C214E" w14:paraId="69A292F7" w14:textId="77777777" w:rsidTr="000C676F">
        <w:tc>
          <w:tcPr>
            <w:tcW w:w="1469" w:type="dxa"/>
          </w:tcPr>
          <w:p w14:paraId="4E5235D8" w14:textId="294265B3"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42E86CCB" w14:textId="54712672" w:rsidR="004F2C48" w:rsidRDefault="004F2C48" w:rsidP="00F644A0">
            <w:pPr>
              <w:jc w:val="both"/>
              <w:rPr>
                <w:rFonts w:ascii="Verdana" w:hAnsi="Verdana"/>
              </w:rPr>
            </w:pPr>
            <w:r>
              <w:rPr>
                <w:b/>
                <w:rFonts w:ascii="Verdana" w:hAnsi="Verdana" w:eastAsia="Verdana" w:cs="Verdana" w:hint="Verdana"/>
                <w:lang w:bidi="cy-GB" w:val="cy-GB"/>
              </w:rPr>
              <w:t xml:space="preserve">TRAFODWYD</w:t>
            </w:r>
            <w:r>
              <w:rPr>
                <w:rFonts w:ascii="Verdana" w:hAnsi="Verdana" w:eastAsia="Verdana" w:cs="Verdana" w:hint="Verdana"/>
                <w:lang w:bidi="cy-GB" w:val="cy-GB"/>
              </w:rPr>
              <w:t xml:space="preserve"> a </w:t>
            </w: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yr Adroddiad.</w:t>
            </w:r>
          </w:p>
        </w:tc>
      </w:tr>
      <w:tr w:rsidR="004F2C48" w:rsidRPr="003C214E" w14:paraId="2F61A293" w14:textId="77777777" w:rsidTr="000C676F">
        <w:tc>
          <w:tcPr>
            <w:tcW w:w="1469" w:type="dxa"/>
          </w:tcPr>
          <w:p w14:paraId="1CED0B2A" w14:textId="73444523"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4CD20048" w14:textId="6DA43C0B" w:rsidR="004F2C48" w:rsidRDefault="00170522" w:rsidP="00F644A0">
            <w:pPr>
              <w:pStyle w:val="NoSpacing"/>
              <w:jc w:val="both"/>
              <w:rPr>
                <w:rFonts w:ascii="Verdana" w:hAnsi="Verdana"/>
              </w:rPr>
            </w:pPr>
            <w:r>
              <w:rPr>
                <w:rFonts w:ascii="Verdana" w:hAnsi="Verdana" w:eastAsia="Verdana" w:cs="Verdana" w:hint="Verdana"/>
                <w:lang w:bidi="cy-GB" w:val="cy-GB"/>
              </w:rPr>
              <w:t xml:space="preserve">Ni nodwyd unrhyw un.</w:t>
            </w:r>
          </w:p>
        </w:tc>
      </w:tr>
      <w:tr w:rsidR="004F2C48" w:rsidRPr="003C214E" w14:paraId="6BB7B3BA" w14:textId="77777777" w:rsidTr="000C676F">
        <w:tc>
          <w:tcPr>
            <w:tcW w:w="1469" w:type="dxa"/>
          </w:tcPr>
          <w:p w14:paraId="4FA6A1C4" w14:textId="7905BD90"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7.2</w:t>
            </w:r>
          </w:p>
        </w:tc>
        <w:tc>
          <w:tcPr>
            <w:tcW w:w="9026" w:type="dxa"/>
            <w:gridSpan w:val="3"/>
          </w:tcPr>
          <w:p w14:paraId="17270ED9" w14:textId="77777777" w:rsidR="004F2C48" w:rsidRDefault="004F2C48" w:rsidP="00F644A0">
            <w:pPr>
              <w:jc w:val="both"/>
              <w:rPr>
                <w:rFonts w:ascii="Verdana" w:hAnsi="Verdana"/>
                <w:b/>
                <w:bCs/>
              </w:rPr>
            </w:pPr>
            <w:r w:rsidRPr="007A5F13">
              <w:rPr>
                <w:b/>
                <w:rFonts w:ascii="Verdana" w:hAnsi="Verdana" w:eastAsia="Verdana" w:cs="Verdana" w:hint="Verdana"/>
                <w:lang w:bidi="cy-GB" w:val="cy-GB"/>
              </w:rPr>
              <w:t xml:space="preserve">Adroddiad Perfformiad Cyllid Mis 9</w:t>
            </w:r>
          </w:p>
          <w:p w14:paraId="26AD94AC" w14:textId="77777777" w:rsidR="004F2C48" w:rsidRPr="003945E4" w:rsidRDefault="004F2C48" w:rsidP="00F644A0">
            <w:pPr>
              <w:jc w:val="both"/>
              <w:rPr>
                <w:rFonts w:ascii="Verdana" w:hAnsi="Verdana"/>
                <w:b/>
                <w:bCs/>
              </w:rPr>
            </w:pPr>
            <w:r>
              <w:rPr>
                <w:rFonts w:ascii="Verdana" w:hAnsi="Verdana" w:eastAsia="Verdana" w:cs="Verdana" w:hint="Verdana"/>
                <w:lang w:bidi="cy-GB" w:val="cy-GB"/>
              </w:rPr>
              <w:t xml:space="preserve">Cyflwynodd S May yr adroddiad ar Adroddiad Perfformiad Cyllid Mis 9, lle cafwyd ddiweddariad am berfformiad ariannol </w:t>
            </w:r>
            <w:r w:rsidRPr="00C32246">
              <w:rPr>
                <w:rFonts w:ascii="Cambria Math" w:hAnsi="Cambria Math" w:cs="Cambria Math" w:eastAsia="Cambria Math" w:hint="Cambria Math"/>
                <w:lang w:bidi="cy-GB" w:val="cy-GB"/>
              </w:rPr>
              <w:t xml:space="preserve">yn ystod y flwyddyn</w:t>
            </w:r>
            <w:r>
              <w:rPr>
                <w:rFonts w:ascii="Verdana" w:hAnsi="Verdana" w:eastAsia="Verdana" w:cs="Verdana" w:hint="Verdana"/>
                <w:lang w:bidi="cy-GB" w:val="cy-GB"/>
              </w:rPr>
              <w:t xml:space="preserve"> a chynnydd yn erbyn y cynllun ariannol cymeradwy. Tynnodd yr adroddiad sylw at waith monitro parhaus ar wariant ac arbedion, sef rhywbeth a gaiff ei reoli'n weithredol trwy gyfrwng adolygiadau cyllid a pherfformiad misol. Mae gwaith ar y gweill ar draws nifer o Grwpiau Gofal, gan gynnwys Cyfarwyddiaethau Corfforaethol, i gryfhau’r gafael ariannol ac i gyflawni arbedion yn 2026/27.</w:t>
            </w:r>
          </w:p>
          <w:p w14:paraId="4698B72A" w14:textId="426E9CAB" w:rsidR="004F2C48" w:rsidRPr="003513B5" w:rsidRDefault="004F2C48" w:rsidP="00F644A0">
            <w:pPr>
              <w:pStyle w:val="NoSpacing"/>
              <w:jc w:val="both"/>
              <w:rPr>
                <w:rFonts w:ascii="Verdana" w:hAnsi="Verdana"/>
              </w:rPr>
            </w:pPr>
          </w:p>
        </w:tc>
      </w:tr>
      <w:tr w:rsidR="004F2C48" w:rsidRPr="003C214E" w14:paraId="5B24EC6D" w14:textId="77777777" w:rsidTr="000C676F">
        <w:tc>
          <w:tcPr>
            <w:tcW w:w="1469" w:type="dxa"/>
          </w:tcPr>
          <w:p w14:paraId="22E48840" w14:textId="2C53A32C"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Penderfyniad: </w:t>
            </w:r>
          </w:p>
        </w:tc>
        <w:tc>
          <w:tcPr>
            <w:tcW w:w="9026" w:type="dxa"/>
            <w:gridSpan w:val="3"/>
          </w:tcPr>
          <w:p w14:paraId="344BCDDA" w14:textId="2409FA5A" w:rsidR="004F2C48" w:rsidRDefault="004F2C48" w:rsidP="00F644A0">
            <w:pPr>
              <w:pStyle w:val="NoSpacing"/>
              <w:jc w:val="both"/>
              <w:rPr>
                <w:rFonts w:ascii="Verdana" w:hAnsi="Verdana"/>
              </w:rPr>
            </w:pPr>
            <w:r w:rsidRPr="0024562B">
              <w:rPr>
                <w:b/>
                <w:rFonts w:ascii="Verdana" w:hAnsi="Verdana" w:eastAsia="Verdana" w:cs="Verdana" w:hint="Verdana"/>
                <w:lang w:bidi="cy-GB" w:val="cy-GB"/>
              </w:rPr>
              <w:t xml:space="preserve">TRAFODWYD</w:t>
            </w:r>
            <w:r w:rsidRPr="0024562B">
              <w:rPr>
                <w:rFonts w:ascii="Verdana" w:hAnsi="Verdana" w:eastAsia="Verdana" w:cs="Verdana" w:hint="Verdana"/>
                <w:lang w:bidi="cy-GB" w:val="cy-GB"/>
              </w:rPr>
              <w:t xml:space="preserve"> a </w:t>
            </w:r>
            <w:r w:rsidRPr="0024562B">
              <w:rPr>
                <w:b/>
                <w:rFonts w:ascii="Verdana" w:hAnsi="Verdana" w:eastAsia="Verdana" w:cs="Verdana" w:hint="Verdana"/>
                <w:lang w:bidi="cy-GB" w:val="cy-GB"/>
              </w:rPr>
              <w:t xml:space="preserve">NODWYD</w:t>
            </w:r>
            <w:r w:rsidRPr="0024562B">
              <w:rPr>
                <w:rFonts w:ascii="Verdana" w:hAnsi="Verdana" w:eastAsia="Verdana" w:cs="Verdana" w:hint="Verdana"/>
                <w:lang w:bidi="cy-GB" w:val="cy-GB"/>
              </w:rPr>
              <w:t xml:space="preserve"> yr Adroddiad.</w:t>
            </w:r>
          </w:p>
        </w:tc>
      </w:tr>
      <w:tr w:rsidR="004F2C48" w:rsidRPr="003C214E" w14:paraId="4ABA9A20" w14:textId="77777777" w:rsidTr="000C676F">
        <w:tc>
          <w:tcPr>
            <w:tcW w:w="1469" w:type="dxa"/>
          </w:tcPr>
          <w:p w14:paraId="328EEF56" w14:textId="1FA7A468"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308072A3" w14:textId="0A6DF200" w:rsidR="004F2C48" w:rsidRDefault="004F2C48" w:rsidP="00F644A0">
            <w:pPr>
              <w:pStyle w:val="NoSpacing"/>
              <w:jc w:val="both"/>
              <w:rPr>
                <w:rFonts w:ascii="Verdana" w:hAnsi="Verdana"/>
              </w:rPr>
            </w:pPr>
            <w:r w:rsidRPr="00907333">
              <w:rPr>
                <w:rFonts w:ascii="Verdana" w:hAnsi="Verdana" w:eastAsia="Verdana" w:cs="Verdana" w:hint="Verdana"/>
                <w:lang w:bidi="cy-GB" w:val="cy-GB"/>
              </w:rPr>
              <w:t xml:space="preserve">Ni nodwyd unrhyw un.</w:t>
            </w:r>
          </w:p>
        </w:tc>
      </w:tr>
      <w:tr w:rsidR="004F2C48" w:rsidRPr="003C214E" w14:paraId="67BEE09C" w14:textId="77777777" w:rsidTr="000C676F">
        <w:tc>
          <w:tcPr>
            <w:tcW w:w="1469" w:type="dxa"/>
          </w:tcPr>
          <w:p w14:paraId="2A6D9657" w14:textId="529EE67D"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7.3</w:t>
            </w:r>
          </w:p>
        </w:tc>
        <w:tc>
          <w:tcPr>
            <w:tcW w:w="9026" w:type="dxa"/>
            <w:gridSpan w:val="3"/>
          </w:tcPr>
          <w:p w14:paraId="39C9F453" w14:textId="77777777" w:rsidR="004F2C48" w:rsidRDefault="004F2C48" w:rsidP="00F644A0">
            <w:pPr>
              <w:jc w:val="both"/>
              <w:rPr>
                <w:rFonts w:ascii="Verdana" w:hAnsi="Verdana"/>
                <w:b/>
                <w:bCs/>
              </w:rPr>
            </w:pPr>
            <w:r w:rsidRPr="007A5F13">
              <w:rPr>
                <w:b/>
                <w:rFonts w:ascii="Verdana" w:hAnsi="Verdana" w:eastAsia="Verdana" w:cs="Verdana" w:hint="Verdana"/>
                <w:lang w:bidi="cy-GB" w:val="cy-GB"/>
              </w:rPr>
              <w:t xml:space="preserve">Adroddiad Monitro'r Rhaglen Cyflawni Cyfalaf </w:t>
            </w:r>
          </w:p>
          <w:p w14:paraId="0E20393D" w14:textId="62759EC8" w:rsidR="004F423D" w:rsidRPr="004F423D" w:rsidRDefault="004F2C48" w:rsidP="00F9577F">
            <w:pPr>
              <w:jc w:val="both"/>
              <w:rPr>
                <w:rFonts w:ascii="Verdana" w:hAnsi="Verdana"/>
              </w:rPr>
            </w:pPr>
            <w:r>
              <w:rPr>
                <w:rFonts w:ascii="Verdana" w:hAnsi="Verdana" w:eastAsia="Verdana" w:cs="Verdana" w:hint="Verdana"/>
                <w:lang w:bidi="cy-GB" w:val="cy-GB"/>
              </w:rPr>
              <w:t xml:space="preserve">Nododd S May fod rhaglenni mawr, gan gynnwys parhau i gyflawni'r rhaglen gyfalaf fwyaf hyd yn hyn yn llwyddiannus, yn cyflawni gwarged bach ar ddiwedd y flwyddyn yn erbyn y Terfyn Adnoddau Cyfalaf, a’u bod yn dangos rheolaeth ariannol gref a rheolaeth gref ar raglenni. Yn yr adroddiad, nodwyd y dyraniadau cyfalaf disgresiynol arfaethedig ar gyfer 2026/27, gan gynnwys y defnydd o orymrwymiad arfaethedig i reoli risg a llithriad, ac amlygwyd graddfa Rhaglen Gyfalaf Cymru Gyfan, gan gynnwys cynlluniau mawr yn Ysbyty'r Tywysog Siarl a buddsoddiad ehangach yn yr ystad. </w:t>
            </w:r>
          </w:p>
          <w:p w14:paraId="54671AA0" w14:textId="3DF424CD" w:rsidR="004F423D" w:rsidRDefault="004F423D" w:rsidP="00F644A0">
            <w:pPr>
              <w:jc w:val="both"/>
              <w:rPr>
                <w:rFonts w:ascii="Verdana" w:hAnsi="Verdana"/>
              </w:rPr>
            </w:pPr>
          </w:p>
          <w:p w14:paraId="371E3102" w14:textId="57D3FE8A" w:rsidR="004F423D" w:rsidRPr="00F9577F" w:rsidRDefault="004F423D" w:rsidP="00F9577F">
            <w:pPr>
              <w:jc w:val="both"/>
              <w:rPr>
                <w:rFonts w:ascii="Verdana" w:hAnsi="Verdana" w:cs="Arial"/>
              </w:rPr>
            </w:pPr>
            <w:r w:rsidRPr="00F9577F">
              <w:rPr>
                <w:rFonts w:ascii="Verdana" w:hAnsi="Verdana" w:eastAsia="Verdana" w:cs="Verdana" w:hint="Verdana"/>
                <w:lang w:bidi="cy-GB" w:val="cy-GB"/>
              </w:rPr>
              <w:t xml:space="preserve"> Soniodd S. May am y bwriad i gael gwared ag Ysbyty Bwthyn Pontypridd, a nododd fod y gwasanaethau wedi'u hadleoli ac y bydd y broses o gael gwared â’r ysbyty’n mynd rhagddi yn unol â phrotocol y sector cyhoeddus. Hefyd, cydnabu’r gwelliannau parhaus yng nghyflwr yr ystad ochr yn ochr â'r angen parhaus i reoli gwaith cynnal a chadw sydd wedi ôl-gronni trwy gyfrwng buddsoddiad cyfalaf parhaus.</w:t>
            </w:r>
          </w:p>
          <w:p w14:paraId="492D3E61" w14:textId="36E99370" w:rsidR="004F2C48" w:rsidRDefault="004F2C48" w:rsidP="00F644A0">
            <w:pPr>
              <w:jc w:val="both"/>
              <w:rPr>
                <w:rFonts w:ascii="Verdana" w:hAnsi="Verdana"/>
              </w:rPr>
            </w:pPr>
          </w:p>
        </w:tc>
      </w:tr>
      <w:tr w:rsidR="004F2C48" w:rsidRPr="003C214E" w14:paraId="26B8E418" w14:textId="77777777" w:rsidTr="000C676F">
        <w:tc>
          <w:tcPr>
            <w:tcW w:w="1469" w:type="dxa"/>
          </w:tcPr>
          <w:p w14:paraId="19CC0215" w14:textId="28E50C2C"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Penderfyniad:</w:t>
            </w:r>
          </w:p>
        </w:tc>
        <w:tc>
          <w:tcPr>
            <w:tcW w:w="9026" w:type="dxa"/>
            <w:gridSpan w:val="3"/>
          </w:tcPr>
          <w:p w14:paraId="42789354" w14:textId="44245FB6" w:rsidR="004F2C48" w:rsidRPr="002D68B2" w:rsidRDefault="004F2C48" w:rsidP="00F644A0">
            <w:pPr>
              <w:jc w:val="both"/>
              <w:rPr>
                <w:rFonts w:ascii="Verdana" w:hAnsi="Verdana"/>
              </w:rPr>
            </w:pPr>
            <w:r w:rsidRPr="009B0ECC">
              <w:rPr>
                <w:b/>
                <w:rFonts w:ascii="Verdana" w:hAnsi="Verdana" w:eastAsia="Verdana" w:cs="Verdana" w:hint="Verdana"/>
                <w:lang w:bidi="cy-GB" w:val="cy-GB"/>
              </w:rPr>
              <w:t xml:space="preserve">TRAFODWYD a NODWYD</w:t>
            </w:r>
            <w:r w:rsidRPr="009B0ECC">
              <w:rPr>
                <w:rFonts w:ascii="Verdana" w:hAnsi="Verdana" w:eastAsia="Verdana" w:cs="Verdana" w:hint="Verdana"/>
                <w:lang w:bidi="cy-GB" w:val="cy-GB"/>
              </w:rPr>
              <w:t xml:space="preserve"> yr adroddiad, a </w:t>
            </w:r>
            <w:r w:rsidRPr="009B0ECC">
              <w:rPr>
                <w:b/>
                <w:rFonts w:ascii="Verdana" w:hAnsi="Verdana" w:eastAsia="Verdana" w:cs="Verdana" w:hint="Verdana"/>
                <w:lang w:bidi="cy-GB" w:val="cy-GB"/>
              </w:rPr>
              <w:t xml:space="preserve">CHYMERADWYODD</w:t>
            </w:r>
            <w:r w:rsidRPr="009B0ECC">
              <w:rPr>
                <w:rFonts w:ascii="Verdana" w:hAnsi="Verdana" w:eastAsia="Verdana" w:cs="Verdana" w:hint="Verdana"/>
                <w:lang w:bidi="cy-GB" w:val="cy-GB"/>
              </w:rPr>
              <w:t xml:space="preserve"> y Pwyllgor y dylid rhoi’r bwriad i waredu Ysbyty Bwthyn Pontypridd gerbron y Bwrdd.</w:t>
            </w:r>
          </w:p>
        </w:tc>
      </w:tr>
      <w:tr w:rsidR="004F2C48" w:rsidRPr="003C214E" w14:paraId="0364966D" w14:textId="77777777" w:rsidTr="000C676F">
        <w:tc>
          <w:tcPr>
            <w:tcW w:w="1469" w:type="dxa"/>
          </w:tcPr>
          <w:p w14:paraId="74B6CAD8" w14:textId="0275083E" w:rsidR="004F2C48" w:rsidRPr="00230267" w:rsidRDefault="004F2C48" w:rsidP="00F644A0">
            <w:pPr>
              <w:jc w:val="both"/>
              <w:rPr>
                <w:rFonts w:ascii="Verdana" w:hAnsi="Verdana"/>
                <w:iCs/>
              </w:rPr>
            </w:pPr>
            <w:r w:rsidRPr="00230267">
              <w:rPr>
                <w:rFonts w:ascii="Verdana" w:hAnsi="Verdana" w:eastAsia="Verdana" w:cs="Verdana" w:hint="Verdana"/>
                <w:lang w:bidi="cy-GB" w:val="cy-GB"/>
              </w:rPr>
              <w:t xml:space="preserve">Cam Gweithredu:</w:t>
            </w:r>
          </w:p>
        </w:tc>
        <w:tc>
          <w:tcPr>
            <w:tcW w:w="9026" w:type="dxa"/>
            <w:gridSpan w:val="3"/>
          </w:tcPr>
          <w:p w14:paraId="2390C1B9" w14:textId="589F7564" w:rsidR="004F2C48" w:rsidRDefault="004F2C48" w:rsidP="00F644A0">
            <w:pPr>
              <w:jc w:val="both"/>
              <w:rPr>
                <w:rFonts w:ascii="Verdana" w:hAnsi="Verdana"/>
              </w:rPr>
            </w:pPr>
            <w:r>
              <w:rPr>
                <w:rFonts w:ascii="Verdana" w:hAnsi="Verdana" w:eastAsia="Verdana" w:cs="Verdana" w:hint="Verdana"/>
                <w:lang w:bidi="cy-GB" w:val="cy-GB"/>
              </w:rPr>
              <w:t xml:space="preserve">Ni nodwyd unrhyw un.</w:t>
            </w:r>
          </w:p>
        </w:tc>
      </w:tr>
      <w:tr w:rsidR="004F2C48" w:rsidRPr="003C214E" w14:paraId="5252810A" w14:textId="77777777" w:rsidTr="000C676F">
        <w:tc>
          <w:tcPr>
            <w:tcW w:w="1469" w:type="dxa"/>
          </w:tcPr>
          <w:p w14:paraId="5E6FF1D9" w14:textId="6BF87B8D" w:rsidR="004F2C48" w:rsidRPr="00230267" w:rsidRDefault="004F2C48" w:rsidP="00F644A0">
            <w:pPr>
              <w:jc w:val="both"/>
              <w:rPr>
                <w:rFonts w:ascii="Verdana" w:hAnsi="Verdana"/>
                <w:iCs/>
              </w:rPr>
            </w:pPr>
            <w:r>
              <w:rPr>
                <w:rFonts w:ascii="Verdana" w:hAnsi="Verdana" w:eastAsia="Verdana" w:cs="Verdana" w:hint="Verdana"/>
                <w:lang w:bidi="cy-GB" w:val="cy-GB"/>
              </w:rPr>
              <w:t xml:space="preserve">7.4</w:t>
            </w:r>
          </w:p>
        </w:tc>
        <w:tc>
          <w:tcPr>
            <w:tcW w:w="9026" w:type="dxa"/>
            <w:gridSpan w:val="3"/>
          </w:tcPr>
          <w:p w14:paraId="1CC6A152" w14:textId="77777777" w:rsidR="001E7380" w:rsidRDefault="001E7380" w:rsidP="00F644A0">
            <w:pPr>
              <w:jc w:val="both"/>
              <w:rPr>
                <w:rFonts w:ascii="Verdana" w:hAnsi="Verdana"/>
                <w:b/>
                <w:bCs/>
              </w:rPr>
            </w:pPr>
            <w:r w:rsidRPr="001E7380">
              <w:rPr>
                <w:b/>
                <w:rFonts w:ascii="Verdana" w:hAnsi="Verdana" w:eastAsia="Verdana" w:cs="Verdana" w:hint="Verdana"/>
                <w:lang w:bidi="cy-GB" w:val="cy-GB"/>
              </w:rPr>
              <w:t xml:space="preserve">Adroddiad Perfformiad Ystadau ac Ynni</w:t>
            </w:r>
          </w:p>
          <w:p w14:paraId="0B277CF7" w14:textId="2B604FC7" w:rsidR="001E7380" w:rsidRDefault="001E7380" w:rsidP="00F644A0">
            <w:pPr>
              <w:jc w:val="both"/>
              <w:rPr>
                <w:rFonts w:ascii="Verdana" w:hAnsi="Verdana"/>
              </w:rPr>
            </w:pPr>
            <w:r w:rsidRPr="001E7380">
              <w:rPr>
                <w:rFonts w:ascii="Verdana" w:hAnsi="Verdana" w:eastAsia="Verdana" w:cs="Verdana" w:hint="Verdana"/>
                <w:lang w:bidi="cy-GB" w:val="cy-GB"/>
              </w:rPr>
              <w:t xml:space="preserve">Cyflwynodd S May yr Adroddiad Perfformiad Ystadau ac Ynni, gan nodi bod Llawr Gwaelod a Llawr Cyntaf Ysbyty’r Tywysog Siarl wedi cyrraedd y rhestr fer ar gyfer sawl gwobr. Tynnodd sylw at welliannau yng nghyflwr yr ystad, sy'n adlewyrchu buddsoddiad cyfalaf parhaus, a dywedodd fod y defnydd o le wedi rhagori ar dargedau perfformiad Cymru. Soniodd am leihau’r gwaith cynnal a chadw sydd wedi ôl-gronni a nododd raddfa'r portffolio eiddo, sy'n werth tua £692m, gyda 78% o'r ystad wedi'i hadeiladu ers 1985.</w:t>
            </w:r>
          </w:p>
          <w:p w14:paraId="04E6CCDB" w14:textId="77777777" w:rsidR="00474B0B" w:rsidRPr="001E7380" w:rsidRDefault="00474B0B" w:rsidP="00F644A0">
            <w:pPr>
              <w:jc w:val="both"/>
              <w:rPr>
                <w:rFonts w:ascii="Verdana" w:hAnsi="Verdana"/>
              </w:rPr>
            </w:pPr>
          </w:p>
          <w:p w14:paraId="310ECCB5" w14:textId="04F1CFB9" w:rsidR="004F2C48" w:rsidRDefault="001E7380" w:rsidP="00F644A0">
            <w:pPr>
              <w:jc w:val="both"/>
              <w:rPr>
                <w:rFonts w:ascii="Verdana" w:hAnsi="Verdana"/>
              </w:rPr>
            </w:pPr>
            <w:r w:rsidRPr="001E7380">
              <w:rPr>
                <w:rFonts w:ascii="Verdana" w:hAnsi="Verdana" w:eastAsia="Verdana" w:cs="Verdana" w:hint="Verdana"/>
                <w:lang w:bidi="cy-GB" w:val="cy-GB"/>
              </w:rPr>
              <w:t xml:space="preserve">Holodd N Mesher am ddata sy'n</w:t>
            </w:r>
            <w:r w:rsidRPr="001E7380">
              <w:rPr>
                <w:rFonts w:ascii="Cambria Math" w:hAnsi="Cambria Math" w:cs="Cambria Math" w:eastAsia="Cambria Math" w:hint="Cambria Math"/>
                <w:lang w:bidi="cy-GB" w:val="cy-GB"/>
              </w:rPr>
              <w:t xml:space="preserve"> gysylltiedig</w:t>
            </w:r>
            <w:r w:rsidRPr="001E7380">
              <w:rPr>
                <w:rFonts w:ascii="Verdana" w:hAnsi="Verdana" w:eastAsia="Verdana" w:cs="Verdana" w:hint="Verdana"/>
                <w:lang w:bidi="cy-GB" w:val="cy-GB"/>
              </w:rPr>
              <w:t xml:space="preserve"> â'r gweithlu mewn perthynas â gweithgarwch ystadau, gan gynnwys cynhyrchiant a niferoedd swyddi. Dywedodd S May na ddylid cysylltu hyn yn uniongyrchol â pherfformiad Ystadau yn unig, gan fod y materion yn ymwneud i raddau helaeth â gweithlu’r tîm Cyfleusterau, a chadarnhaodd y byddai dadansoddiad pellach yn cael ei gynnal.</w:t>
            </w:r>
          </w:p>
          <w:p w14:paraId="079DF87D" w14:textId="7867615B" w:rsidR="004F2C48" w:rsidRDefault="004F2C48" w:rsidP="00F644A0">
            <w:pPr>
              <w:jc w:val="both"/>
              <w:rPr>
                <w:rFonts w:ascii="Verdana" w:hAnsi="Verdana"/>
              </w:rPr>
            </w:pPr>
          </w:p>
        </w:tc>
      </w:tr>
      <w:tr w:rsidR="004F2C48" w:rsidRPr="003C214E" w14:paraId="3B03C638" w14:textId="77777777" w:rsidTr="000C676F">
        <w:tc>
          <w:tcPr>
            <w:tcW w:w="1469" w:type="dxa"/>
          </w:tcPr>
          <w:p w14:paraId="422D4E39" w14:textId="1B46D790" w:rsidR="004F2C48" w:rsidRPr="00230267" w:rsidRDefault="004F2C48" w:rsidP="00F644A0">
            <w:pPr>
              <w:jc w:val="both"/>
              <w:rPr>
                <w:rFonts w:ascii="Verdana" w:hAnsi="Verdana"/>
                <w:iCs/>
              </w:rPr>
            </w:pPr>
            <w:r>
              <w:rPr>
                <w:rFonts w:ascii="Verdana" w:hAnsi="Verdana" w:eastAsia="Verdana" w:cs="Verdana" w:hint="Verdana"/>
                <w:lang w:bidi="cy-GB" w:val="cy-GB"/>
              </w:rPr>
              <w:t xml:space="preserve">Penderfyniad:</w:t>
            </w:r>
          </w:p>
        </w:tc>
        <w:tc>
          <w:tcPr>
            <w:tcW w:w="9026" w:type="dxa"/>
            <w:gridSpan w:val="3"/>
          </w:tcPr>
          <w:p w14:paraId="5F1EC8A2" w14:textId="73319CF6" w:rsidR="004F2C48" w:rsidRDefault="001E7380" w:rsidP="00F644A0">
            <w:pPr>
              <w:jc w:val="both"/>
              <w:rPr>
                <w:rFonts w:ascii="Verdana" w:hAnsi="Verdana"/>
              </w:rPr>
            </w:pPr>
            <w:r w:rsidRPr="001E7380">
              <w:rPr>
                <w:b/>
                <w:rFonts w:ascii="Verdana" w:hAnsi="Verdana" w:eastAsia="Verdana" w:cs="Verdana" w:hint="Verdana"/>
                <w:lang w:bidi="cy-GB" w:val="cy-GB"/>
              </w:rPr>
              <w:t xml:space="preserve">NODWYD</w:t>
            </w:r>
            <w:r w:rsidRPr="001E7380">
              <w:rPr>
                <w:rFonts w:ascii="Verdana" w:hAnsi="Verdana" w:eastAsia="Verdana" w:cs="Verdana" w:hint="Verdana"/>
                <w:lang w:bidi="cy-GB" w:val="cy-GB"/>
              </w:rPr>
              <w:t xml:space="preserve"> yr adroddiad.</w:t>
            </w:r>
          </w:p>
        </w:tc>
      </w:tr>
      <w:tr w:rsidR="004F2C48" w:rsidRPr="003C214E" w14:paraId="3B17185E" w14:textId="77777777" w:rsidTr="000C676F">
        <w:tc>
          <w:tcPr>
            <w:tcW w:w="1469" w:type="dxa"/>
          </w:tcPr>
          <w:p w14:paraId="1AD8243E" w14:textId="5817C378" w:rsidR="004F2C48" w:rsidRPr="00230267" w:rsidRDefault="004F2C48" w:rsidP="00F644A0">
            <w:pPr>
              <w:jc w:val="both"/>
              <w:rPr>
                <w:rFonts w:ascii="Verdana" w:hAnsi="Verdana"/>
                <w:iCs/>
              </w:rPr>
            </w:pPr>
            <w:r>
              <w:rPr>
                <w:rFonts w:ascii="Verdana" w:hAnsi="Verdana" w:eastAsia="Verdana" w:cs="Verdana" w:hint="Verdana"/>
                <w:lang w:bidi="cy-GB" w:val="cy-GB"/>
              </w:rPr>
              <w:t xml:space="preserve">Cam Gweithredu:</w:t>
            </w:r>
          </w:p>
        </w:tc>
        <w:tc>
          <w:tcPr>
            <w:tcW w:w="9026" w:type="dxa"/>
            <w:gridSpan w:val="3"/>
          </w:tcPr>
          <w:p w14:paraId="70F32674" w14:textId="006F4853" w:rsidR="004F2C48" w:rsidRDefault="005F5630" w:rsidP="00F644A0">
            <w:pPr>
              <w:jc w:val="both"/>
              <w:rPr>
                <w:rFonts w:ascii="Verdana" w:hAnsi="Verdana"/>
              </w:rPr>
            </w:pPr>
            <w:r>
              <w:rPr>
                <w:rFonts w:ascii="Verdana" w:hAnsi="Verdana" w:eastAsia="Verdana" w:cs="Verdana" w:hint="Verdana"/>
                <w:lang w:bidi="cy-GB" w:val="cy-GB"/>
              </w:rPr>
              <w:t xml:space="preserve">Ni nodwyd unrhyw un.</w:t>
            </w:r>
          </w:p>
        </w:tc>
      </w:tr>
      <w:tr w:rsidR="00782D53" w:rsidRPr="003C214E" w14:paraId="69B469FE" w14:textId="77777777" w:rsidTr="000C676F">
        <w:trPr>
          <w:trHeight w:val="62"/>
        </w:trPr>
        <w:tc>
          <w:tcPr>
            <w:tcW w:w="1469" w:type="dxa"/>
            <w:shd w:val="clear" w:color="auto" w:fill="002060"/>
          </w:tcPr>
          <w:p w14:paraId="5E955BA2" w14:textId="153591F2" w:rsidR="00782D53" w:rsidRDefault="00782D53" w:rsidP="00F644A0">
            <w:pPr>
              <w:jc w:val="both"/>
              <w:rPr>
                <w:rFonts w:ascii="Verdana" w:hAnsi="Verdana"/>
              </w:rPr>
            </w:pPr>
            <w:r w:rsidRPr="00782D53">
              <w:rPr>
                <w:rFonts w:ascii="Verdana" w:hAnsi="Verdana" w:eastAsia="Verdana" w:cs="Verdana" w:hint="Verdana"/>
                <w:color w:val="FFFFFF" w:themeColor="background1"/>
                <w:lang w:bidi="cy-GB" w:val="cy-GB"/>
              </w:rPr>
              <w:t xml:space="preserve">8.</w:t>
            </w:r>
          </w:p>
        </w:tc>
        <w:tc>
          <w:tcPr>
            <w:tcW w:w="9026" w:type="dxa"/>
            <w:gridSpan w:val="3"/>
            <w:shd w:val="clear" w:color="auto" w:fill="002060"/>
          </w:tcPr>
          <w:p w14:paraId="22E942CD" w14:textId="432CAC08" w:rsidR="00782D53" w:rsidRPr="00727522" w:rsidRDefault="00782D53" w:rsidP="00F644A0">
            <w:pPr>
              <w:jc w:val="both"/>
              <w:rPr>
                <w:rFonts w:ascii="Verdana" w:hAnsi="Verdana"/>
                <w:iCs/>
              </w:rPr>
            </w:pPr>
            <w:r>
              <w:rPr>
                <w:b/>
                <w:rFonts w:ascii="Verdana" w:hAnsi="Verdana" w:eastAsia="Verdana" w:cs="Verdana" w:hint="Verdana"/>
                <w:lang w:bidi="cy-GB" w:val="cy-GB"/>
              </w:rPr>
              <w:t xml:space="preserve">YR AGENDA GYDSYNIO</w:t>
            </w:r>
          </w:p>
        </w:tc>
      </w:tr>
      <w:tr w:rsidR="00782D53" w:rsidRPr="003C214E" w14:paraId="54C63CB9" w14:textId="77777777" w:rsidTr="000C676F">
        <w:trPr>
          <w:trHeight w:val="62"/>
        </w:trPr>
        <w:tc>
          <w:tcPr>
            <w:tcW w:w="1469" w:type="dxa"/>
          </w:tcPr>
          <w:p w14:paraId="3D6F6FE6" w14:textId="13E9A43D" w:rsidR="00782D53" w:rsidRDefault="00782D53" w:rsidP="00F644A0">
            <w:pPr>
              <w:jc w:val="both"/>
              <w:rPr>
                <w:rFonts w:ascii="Verdana" w:hAnsi="Verdana"/>
              </w:rPr>
            </w:pPr>
            <w:r>
              <w:rPr>
                <w:rFonts w:ascii="Verdana" w:hAnsi="Verdana" w:eastAsia="Verdana" w:cs="Verdana" w:hint="Verdana"/>
                <w:lang w:bidi="cy-GB" w:val="cy-GB"/>
              </w:rPr>
              <w:t xml:space="preserve">8.1</w:t>
            </w:r>
          </w:p>
        </w:tc>
        <w:tc>
          <w:tcPr>
            <w:tcW w:w="9026" w:type="dxa"/>
            <w:gridSpan w:val="3"/>
          </w:tcPr>
          <w:p w14:paraId="7724AB22" w14:textId="30808FFA" w:rsidR="00782D53" w:rsidRPr="00727522" w:rsidRDefault="00782D53" w:rsidP="00F644A0">
            <w:pPr>
              <w:jc w:val="both"/>
              <w:rPr>
                <w:rFonts w:ascii="Verdana" w:hAnsi="Verdana"/>
              </w:rPr>
            </w:pPr>
            <w:r w:rsidRPr="00B853B7">
              <w:rPr>
                <w:b/>
                <w:rFonts w:ascii="Verdana" w:hAnsi="Verdana" w:eastAsia="Verdana" w:cs="Verdana" w:hint="Verdana"/>
                <w:lang w:bidi="cy-GB" w:val="cy-GB"/>
              </w:rPr>
              <w:t xml:space="preserve">Eitemau i'w Cymeradwyo </w:t>
            </w:r>
          </w:p>
        </w:tc>
      </w:tr>
      <w:tr w:rsidR="00782D53" w:rsidRPr="003C214E" w14:paraId="0421BD47"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3FC008DC" w14:textId="22F8E5C5" w:rsidR="00782D53" w:rsidRPr="00230267" w:rsidRDefault="00782D53" w:rsidP="00F644A0">
            <w:pPr>
              <w:jc w:val="both"/>
              <w:rPr>
                <w:rFonts w:ascii="Verdana" w:hAnsi="Verdana"/>
                <w:iCs/>
              </w:rPr>
            </w:pPr>
            <w:r>
              <w:rPr>
                <w:rFonts w:ascii="Verdana" w:hAnsi="Verdana" w:eastAsia="Verdana" w:cs="Verdana" w:hint="Verdana"/>
                <w:lang w:bidi="cy-GB" w:val="cy-GB"/>
              </w:rPr>
              <w:t xml:space="preserve">8.1.1</w:t>
            </w:r>
          </w:p>
        </w:tc>
        <w:tc>
          <w:tcPr>
            <w:tcW w:w="9026" w:type="dxa"/>
            <w:gridSpan w:val="3"/>
          </w:tcPr>
          <w:p w14:paraId="0A128916" w14:textId="4F9A16B1" w:rsidR="00782D53" w:rsidRPr="00B853B7" w:rsidRDefault="00782D53" w:rsidP="00F644A0">
            <w:pPr>
              <w:pStyle w:val="NoSpacing"/>
              <w:jc w:val="both"/>
              <w:rPr>
                <w:rFonts w:ascii="Verdana" w:hAnsi="Verdana"/>
              </w:rPr>
            </w:pPr>
            <w:r w:rsidRPr="00CD2E7D">
              <w:rPr>
                <w:b/>
                <w:rFonts w:ascii="Verdana" w:hAnsi="Verdana" w:cs="Arial-BoldMT" w:eastAsia="Verdana" w:hint="Verdana"/>
                <w:lang w:bidi="cy-GB" w:val="cy-GB"/>
              </w:rPr>
              <w:t xml:space="preserve">CYMERADWYWYD</w:t>
            </w:r>
            <w:r w:rsidRPr="00CD2E7D">
              <w:rPr>
                <w:rFonts w:ascii="Verdana" w:hAnsi="Verdana" w:cs="Arial-BoldMT" w:eastAsia="Verdana" w:hint="Verdana"/>
                <w:lang w:bidi="cy-GB" w:val="cy-GB"/>
              </w:rPr>
              <w:t xml:space="preserve"> Cofnodion Heb eu Cadarnhau y Cyfarfod a gynhaliwyd ar 22 Ionawr 2026.</w:t>
            </w:r>
          </w:p>
        </w:tc>
      </w:tr>
      <w:tr w:rsidR="00782D53" w:rsidRPr="003C214E" w14:paraId="3456EAFB"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0E42790" w14:textId="7FD31A7A" w:rsidR="00782D53" w:rsidRPr="00230267" w:rsidRDefault="00782D53" w:rsidP="00F644A0">
            <w:pPr>
              <w:jc w:val="both"/>
              <w:rPr>
                <w:rFonts w:ascii="Verdana" w:hAnsi="Verdana"/>
                <w:iCs/>
              </w:rPr>
            </w:pPr>
            <w:r>
              <w:rPr>
                <w:rFonts w:ascii="Verdana" w:hAnsi="Verdana" w:eastAsia="Verdana" w:cs="Verdana" w:hint="Verdana"/>
                <w:lang w:bidi="cy-GB" w:val="cy-GB"/>
              </w:rPr>
              <w:t xml:space="preserve">8.1.2</w:t>
            </w:r>
          </w:p>
        </w:tc>
        <w:tc>
          <w:tcPr>
            <w:tcW w:w="9026" w:type="dxa"/>
            <w:gridSpan w:val="3"/>
          </w:tcPr>
          <w:p w14:paraId="2BCEB733" w14:textId="345F3830" w:rsidR="00782D53" w:rsidRPr="00CD2E7D" w:rsidRDefault="00782D53" w:rsidP="00F644A0">
            <w:pPr>
              <w:pStyle w:val="NoSpacing"/>
              <w:jc w:val="both"/>
              <w:rPr>
                <w:rFonts w:ascii="Verdana" w:hAnsi="Verdana" w:cs="Arial-BoldMT"/>
                <w:b/>
                <w:bCs/>
              </w:rPr>
            </w:pPr>
            <w:r w:rsidRPr="00CD2E7D">
              <w:rPr>
                <w:b/>
                <w:rFonts w:ascii="Verdana" w:hAnsi="Verdana" w:cs="Arial-BoldMT" w:eastAsia="Verdana" w:hint="Verdana"/>
                <w:lang w:bidi="cy-GB" w:val="cy-GB"/>
              </w:rPr>
              <w:t xml:space="preserve">CYMERADWYWYD</w:t>
            </w:r>
            <w:r w:rsidRPr="00CD2E7D">
              <w:rPr>
                <w:rFonts w:ascii="Verdana" w:hAnsi="Verdana" w:cs="Arial-BoldMT" w:eastAsia="Verdana" w:hint="Verdana"/>
                <w:lang w:bidi="cy-GB" w:val="cy-GB"/>
              </w:rPr>
              <w:t xml:space="preserve"> Cofnodion Heb eu Cadarnhau y Cyfarfod Mewn-Bwyllgor a gynhaliwyd ar 22 Ionawr 2026.</w:t>
            </w:r>
            <w:r w:rsidRPr="00CD2E7D">
              <w:rPr>
                <w:b/>
                <w:rFonts w:ascii="Verdana" w:hAnsi="Verdana" w:cs="Arial-BoldMT" w:eastAsia="Verdana" w:hint="Verdana"/>
                <w:lang w:bidi="cy-GB" w:val="cy-GB"/>
              </w:rPr>
              <w:t xml:space="preserve">  </w:t>
            </w:r>
          </w:p>
        </w:tc>
      </w:tr>
      <w:tr w:rsidR="00782D53" w:rsidRPr="003C214E" w14:paraId="5693663C"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FED711C" w14:textId="7DF1853D" w:rsidR="00782D53" w:rsidRPr="00230267" w:rsidRDefault="00782D53" w:rsidP="00F644A0">
            <w:pPr>
              <w:jc w:val="both"/>
              <w:rPr>
                <w:rFonts w:ascii="Verdana" w:hAnsi="Verdana"/>
                <w:iCs/>
              </w:rPr>
            </w:pPr>
            <w:r>
              <w:rPr>
                <w:rFonts w:ascii="Verdana" w:hAnsi="Verdana" w:eastAsia="Verdana" w:cs="Verdana" w:hint="Verdana"/>
                <w:lang w:bidi="cy-GB" w:val="cy-GB"/>
              </w:rPr>
              <w:t xml:space="preserve">8.1.3</w:t>
            </w:r>
          </w:p>
        </w:tc>
        <w:tc>
          <w:tcPr>
            <w:tcW w:w="9026" w:type="dxa"/>
            <w:gridSpan w:val="3"/>
          </w:tcPr>
          <w:p w14:paraId="19512837" w14:textId="20466396" w:rsidR="000A3AFA" w:rsidRDefault="000A3AFA" w:rsidP="00F9577F">
            <w:pPr>
              <w:pStyle w:val="ListParagraph"/>
              <w:ind w:left="0"/>
              <w:jc w:val="both"/>
              <w:rPr>
                <w:rFonts w:ascii="Verdana" w:hAnsi="Verdana" w:cs="Arial"/>
              </w:rPr>
            </w:pPr>
            <w:r>
              <w:rPr>
                <w:rFonts w:ascii="Verdana" w:hAnsi="Verdana" w:cs="Arial" w:eastAsia="Verdana" w:hint="Verdana"/>
                <w:lang w:bidi="cy-GB" w:val="cy-GB"/>
              </w:rPr>
              <w:t xml:space="preserve">Cadarnhaodd y Pwyllgor </w:t>
            </w:r>
            <w:r>
              <w:rPr>
                <w:b/>
                <w:rFonts w:ascii="Verdana" w:hAnsi="Verdana" w:cs="Arial" w:eastAsia="Verdana" w:hint="Verdana"/>
                <w:lang w:bidi="cy-GB" w:val="cy-GB"/>
              </w:rPr>
              <w:t xml:space="preserve">Gamau Gweithredu Brys y Cadeirydd ar gyfer Cymeradwyo'r</w:t>
            </w:r>
            <w:r>
              <w:rPr>
                <w:rFonts w:ascii="Verdana" w:hAnsi="Verdana" w:cs="Arial" w:eastAsia="Verdana" w:hint="Verdana"/>
                <w:lang w:bidi="cy-GB" w:val="cy-GB"/>
              </w:rPr>
              <w:t xml:space="preserve"> Polisïau canlynol: </w:t>
            </w:r>
          </w:p>
          <w:p w14:paraId="59807496" w14:textId="77777777" w:rsidR="000A3AFA" w:rsidRPr="00F9577F" w:rsidRDefault="000A3AFA" w:rsidP="00F9577F">
            <w:pPr>
              <w:pStyle w:val="ListParagraph"/>
              <w:numPr>
                <w:ilvl w:val="0"/>
                <w:numId w:val="67"/>
              </w:numPr>
              <w:jc w:val="both"/>
              <w:rPr>
                <w:rFonts w:ascii="Verdana" w:hAnsi="Verdana" w:cs="Arial"/>
                <w:bCs/>
              </w:rPr>
            </w:pPr>
            <w:r w:rsidRPr="00F9577F">
              <w:rPr>
                <w:rFonts w:ascii="Verdana" w:hAnsi="Verdana" w:eastAsia="Verdana" w:cs="Verdana" w:hint="Verdana"/>
                <w:lang w:bidi="cy-GB" w:val="cy-GB"/>
              </w:rPr>
              <w:t xml:space="preserve">Polisi Disgyblu Cymru Gyfan a Pholisi Gwella Perfformiad yn y Gwaith Cymru Gyfan</w:t>
            </w:r>
          </w:p>
          <w:p w14:paraId="63192453" w14:textId="23ED15D1" w:rsidR="00782D53" w:rsidRPr="00F9577F" w:rsidRDefault="000A3AFA" w:rsidP="00F644A0">
            <w:pPr>
              <w:pStyle w:val="ListParagraph"/>
              <w:numPr>
                <w:ilvl w:val="0"/>
                <w:numId w:val="67"/>
              </w:numPr>
              <w:jc w:val="both"/>
              <w:rPr>
                <w:rFonts w:ascii="Verdana" w:hAnsi="Verdana" w:cs="Arial"/>
                <w:bCs/>
              </w:rPr>
            </w:pPr>
            <w:r w:rsidRPr="00F9577F">
              <w:rPr>
                <w:rFonts w:ascii="Verdana" w:hAnsi="Verdana" w:cs="Arial" w:eastAsia="Verdana" w:hint="Verdana"/>
                <w:lang w:bidi="cy-GB" w:val="cy-GB"/>
              </w:rPr>
              <w:t xml:space="preserve">Polisi Absenoldeb Tadolaeth </w:t>
            </w:r>
          </w:p>
        </w:tc>
      </w:tr>
      <w:tr w:rsidR="00782D53" w:rsidRPr="003C214E" w14:paraId="506BA506"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DB3686C" w14:textId="73A85496" w:rsidR="00782D53" w:rsidRDefault="00782D53" w:rsidP="00F644A0">
            <w:pPr>
              <w:jc w:val="both"/>
              <w:rPr>
                <w:rFonts w:ascii="Verdana" w:hAnsi="Verdana"/>
                <w:iCs/>
              </w:rPr>
            </w:pPr>
            <w:r>
              <w:rPr>
                <w:rFonts w:ascii="Verdana" w:hAnsi="Verdana" w:eastAsia="Verdana" w:cs="Verdana" w:hint="Verdana"/>
                <w:lang w:bidi="cy-GB" w:val="cy-GB"/>
              </w:rPr>
              <w:t xml:space="preserve">8.2</w:t>
            </w:r>
          </w:p>
        </w:tc>
        <w:tc>
          <w:tcPr>
            <w:tcW w:w="9026" w:type="dxa"/>
            <w:gridSpan w:val="3"/>
          </w:tcPr>
          <w:p w14:paraId="76B9C947" w14:textId="7CEA3DAF" w:rsidR="00782D53" w:rsidRDefault="00782D53" w:rsidP="00F644A0">
            <w:pPr>
              <w:pStyle w:val="NoSpacing"/>
              <w:jc w:val="both"/>
              <w:rPr>
                <w:rFonts w:ascii="Verdana" w:hAnsi="Verdana" w:cs="Arial-BoldMT"/>
              </w:rPr>
            </w:pPr>
            <w:r>
              <w:rPr>
                <w:b/>
                <w:rFonts w:ascii="Verdana" w:hAnsi="Verdana" w:cs="Arial-BoldMT" w:eastAsia="Verdana" w:hint="Verdana"/>
                <w:lang w:bidi="cy-GB" w:val="cy-GB"/>
              </w:rPr>
              <w:t xml:space="preserve">Eitemau i'w Nodi</w:t>
            </w:r>
          </w:p>
        </w:tc>
      </w:tr>
      <w:tr w:rsidR="00782D53" w:rsidRPr="003C214E" w14:paraId="4033AAFE"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5EF6381" w14:textId="4E6EF9A9" w:rsidR="00782D53" w:rsidRDefault="00782D53" w:rsidP="00F644A0">
            <w:pPr>
              <w:jc w:val="both"/>
              <w:rPr>
                <w:rFonts w:ascii="Verdana" w:hAnsi="Verdana"/>
                <w:iCs/>
              </w:rPr>
            </w:pPr>
            <w:r>
              <w:rPr>
                <w:rFonts w:ascii="Verdana" w:hAnsi="Verdana" w:eastAsia="Verdana" w:cs="Verdana" w:hint="Verdana"/>
                <w:lang w:bidi="cy-GB" w:val="cy-GB"/>
              </w:rPr>
              <w:t xml:space="preserve">8.2.1</w:t>
            </w:r>
          </w:p>
        </w:tc>
        <w:tc>
          <w:tcPr>
            <w:tcW w:w="9026" w:type="dxa"/>
            <w:gridSpan w:val="3"/>
          </w:tcPr>
          <w:p w14:paraId="0BC92F99" w14:textId="6DEEBA14" w:rsidR="00782D53" w:rsidRPr="00572F0C" w:rsidRDefault="00782D53" w:rsidP="00F644A0">
            <w:pPr>
              <w:pStyle w:val="NoSpacing"/>
              <w:jc w:val="both"/>
              <w:rPr>
                <w:rFonts w:ascii="Verdana" w:hAnsi="Verdana" w:cs="Arial-BoldMT"/>
                <w:b/>
                <w:bCs/>
              </w:rPr>
            </w:pPr>
            <w:r w:rsidRPr="00CD2E7D">
              <w:rPr>
                <w:b/>
                <w:rFonts w:ascii="Verdana" w:hAnsi="Verdana" w:eastAsia="Verdana" w:cs="Verdana" w:hint="Verdana"/>
                <w:lang w:bidi="cy-GB" w:val="cy-GB"/>
              </w:rPr>
              <w:t xml:space="preserve">NODWYD</w:t>
            </w:r>
            <w:r w:rsidRPr="00CD2E7D">
              <w:rPr>
                <w:rFonts w:ascii="Verdana" w:hAnsi="Verdana" w:eastAsia="Verdana" w:cs="Verdana" w:hint="Verdana"/>
                <w:lang w:bidi="cy-GB" w:val="cy-GB"/>
              </w:rPr>
              <w:t xml:space="preserve"> Ffurflenni Monitro Mis 10,11 a 12 i Lywodraeth Cymru.</w:t>
            </w:r>
          </w:p>
        </w:tc>
      </w:tr>
      <w:tr w:rsidR="00782D53" w:rsidRPr="003C214E" w14:paraId="3A18E3D8"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9376834" w14:textId="20F88EE7" w:rsidR="00782D53" w:rsidRDefault="00782D53" w:rsidP="00F644A0">
            <w:pPr>
              <w:jc w:val="both"/>
              <w:rPr>
                <w:rFonts w:ascii="Verdana" w:hAnsi="Verdana"/>
                <w:iCs/>
              </w:rPr>
            </w:pPr>
            <w:r>
              <w:rPr>
                <w:rFonts w:ascii="Verdana" w:hAnsi="Verdana" w:eastAsia="Verdana" w:cs="Verdana" w:hint="Verdana"/>
                <w:lang w:bidi="cy-GB" w:val="cy-GB"/>
              </w:rPr>
              <w:t xml:space="preserve">8.3</w:t>
            </w:r>
          </w:p>
        </w:tc>
        <w:tc>
          <w:tcPr>
            <w:tcW w:w="9026" w:type="dxa"/>
            <w:gridSpan w:val="3"/>
          </w:tcPr>
          <w:p w14:paraId="2DA550C8" w14:textId="5B66304A" w:rsidR="00782D53" w:rsidRPr="00572F0C" w:rsidRDefault="00782D53" w:rsidP="00F644A0">
            <w:pPr>
              <w:pStyle w:val="NoSpacing"/>
              <w:jc w:val="both"/>
              <w:rPr>
                <w:rFonts w:ascii="Verdana" w:hAnsi="Verdana"/>
                <w:b/>
              </w:rPr>
            </w:pPr>
            <w:r w:rsidRPr="00CD2E7D">
              <w:rPr>
                <w:b/>
                <w:rFonts w:ascii="Verdana" w:hAnsi="Verdana" w:eastAsia="Verdana" w:cs="Verdana" w:hint="Verdana"/>
                <w:lang w:bidi="cy-GB" w:val="cy-GB"/>
              </w:rPr>
              <w:t xml:space="preserve">NODWYD </w:t>
            </w:r>
            <w:r w:rsidRPr="00CD2E7D">
              <w:rPr>
                <w:rFonts w:ascii="Verdana" w:hAnsi="Verdana" w:eastAsia="Verdana" w:cs="Verdana" w:hint="Verdana"/>
                <w:lang w:bidi="cy-GB" w:val="cy-GB"/>
              </w:rPr>
              <w:t xml:space="preserve">Adroddiad Prif Bwyntiau Is-bwyllgor Cynllunio, Perfformiad a Chyllid y Cyd-bwyllgor Comisiynu.</w:t>
            </w:r>
          </w:p>
        </w:tc>
      </w:tr>
      <w:tr w:rsidR="00782D53" w:rsidRPr="003C214E" w14:paraId="353D9CE5"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47A783BB" w14:textId="04857220" w:rsidR="00782D53" w:rsidRPr="00CD2E7D" w:rsidRDefault="00782D53" w:rsidP="00F644A0">
            <w:pPr>
              <w:jc w:val="both"/>
              <w:rPr>
                <w:rFonts w:ascii="Verdana" w:hAnsi="Verdana"/>
                <w:iCs/>
              </w:rPr>
            </w:pPr>
            <w:r>
              <w:rPr>
                <w:rFonts w:ascii="Verdana" w:hAnsi="Verdana" w:eastAsia="Verdana" w:cs="Verdana" w:hint="Verdana"/>
                <w:lang w:bidi="cy-GB" w:val="cy-GB"/>
              </w:rPr>
              <w:t xml:space="preserve">8.4</w:t>
            </w:r>
          </w:p>
        </w:tc>
        <w:tc>
          <w:tcPr>
            <w:tcW w:w="9026" w:type="dxa"/>
            <w:gridSpan w:val="3"/>
          </w:tcPr>
          <w:p w14:paraId="00757607" w14:textId="56B85CF2" w:rsidR="00782D53" w:rsidRPr="000A3AFA" w:rsidRDefault="00782D53" w:rsidP="00F644A0">
            <w:pPr>
              <w:pStyle w:val="NoSpacing"/>
              <w:jc w:val="both"/>
              <w:rPr>
                <w:rFonts w:ascii="Verdana" w:hAnsi="Verdana"/>
                <w:b/>
              </w:rPr>
            </w:pPr>
            <w:r>
              <w:rPr>
                <w:b/>
                <w:rFonts w:ascii="Verdana" w:hAnsi="Verdana" w:eastAsia="Verdana" w:cs="Verdana" w:hint="Verdana"/>
                <w:lang w:bidi="cy-GB" w:val="cy-GB"/>
              </w:rPr>
              <w:t xml:space="preserve">NODWYD</w:t>
            </w:r>
            <w:r>
              <w:rPr>
                <w:rFonts w:ascii="Verdana" w:hAnsi="Verdana" w:eastAsia="Verdana" w:cs="Verdana" w:hint="Verdana"/>
                <w:lang w:bidi="cy-GB" w:val="cy-GB"/>
              </w:rPr>
              <w:t xml:space="preserve"> Cylch Busnes Blynyddol 2026 y Pwyllgor.</w:t>
            </w:r>
          </w:p>
        </w:tc>
      </w:tr>
      <w:tr w:rsidR="00782D53" w:rsidRPr="003C214E" w14:paraId="390E2644"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1F3864" w:themeFill="accent5" w:themeFillShade="80"/>
          </w:tcPr>
          <w:p w14:paraId="682D3DB9" w14:textId="324059EC" w:rsidR="00782D53" w:rsidRDefault="00782D53" w:rsidP="00F644A0">
            <w:pPr>
              <w:jc w:val="both"/>
              <w:rPr>
                <w:rFonts w:ascii="Verdana" w:hAnsi="Verdana"/>
                <w:iCs/>
              </w:rPr>
            </w:pPr>
            <w:r>
              <w:rPr>
                <w:rFonts w:ascii="Verdana" w:hAnsi="Verdana" w:eastAsia="Verdana" w:cs="Verdana" w:hint="Verdana"/>
                <w:lang w:bidi="cy-GB" w:val="cy-GB"/>
              </w:rPr>
              <w:t xml:space="preserve">9.</w:t>
            </w:r>
          </w:p>
        </w:tc>
        <w:tc>
          <w:tcPr>
            <w:tcW w:w="9026" w:type="dxa"/>
            <w:gridSpan w:val="3"/>
            <w:shd w:val="clear" w:color="auto" w:fill="1F3864" w:themeFill="accent5" w:themeFillShade="80"/>
          </w:tcPr>
          <w:p w14:paraId="2AA5E34F" w14:textId="7CD2E5B3" w:rsidR="00782D53" w:rsidRPr="00CD2E7D" w:rsidRDefault="00782D53" w:rsidP="00F644A0">
            <w:pPr>
              <w:pStyle w:val="NoSpacing"/>
              <w:jc w:val="both"/>
              <w:rPr>
                <w:rFonts w:ascii="Verdana" w:hAnsi="Verdana"/>
                <w:bCs/>
              </w:rPr>
            </w:pPr>
            <w:r>
              <w:rPr>
                <w:b/>
                <w:rFonts w:ascii="Verdana" w:hAnsi="Verdana" w:eastAsia="Verdana" w:cs="Verdana" w:hint="Verdana"/>
                <w:lang w:bidi="cy-GB" w:val="cy-GB"/>
              </w:rPr>
              <w:t xml:space="preserve"> CAU BUSNES Y CYFARFOD</w:t>
            </w:r>
          </w:p>
        </w:tc>
      </w:tr>
      <w:tr w:rsidR="00782D53" w:rsidRPr="003C214E" w14:paraId="45AEAA15"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20CA7BF2" w14:textId="6DF4064E" w:rsidR="00782D53" w:rsidRDefault="00782D53" w:rsidP="00F644A0">
            <w:pPr>
              <w:jc w:val="both"/>
              <w:rPr>
                <w:rFonts w:ascii="Verdana" w:hAnsi="Verdana"/>
                <w:iCs/>
              </w:rPr>
            </w:pPr>
            <w:r>
              <w:rPr>
                <w:rFonts w:ascii="Verdana" w:hAnsi="Verdana" w:eastAsia="Verdana" w:cs="Verdana" w:hint="Verdana"/>
                <w:lang w:bidi="cy-GB" w:val="cy-GB"/>
              </w:rPr>
              <w:t xml:space="preserve">9.1</w:t>
            </w:r>
          </w:p>
        </w:tc>
        <w:tc>
          <w:tcPr>
            <w:tcW w:w="9026" w:type="dxa"/>
            <w:gridSpan w:val="3"/>
          </w:tcPr>
          <w:p w14:paraId="1301C351" w14:textId="1066322B" w:rsidR="00782D53" w:rsidRPr="0092493A" w:rsidRDefault="00782D53" w:rsidP="00F644A0">
            <w:pPr>
              <w:pStyle w:val="NoSpacing"/>
              <w:jc w:val="both"/>
              <w:rPr>
                <w:rFonts w:ascii="Verdana" w:hAnsi="Verdana"/>
                <w:b/>
              </w:rPr>
            </w:pPr>
            <w:r w:rsidRPr="00572F0C">
              <w:rPr>
                <w:b/>
                <w:rFonts w:ascii="Verdana" w:hAnsi="Verdana" w:eastAsia="Verdana" w:cs="Verdana" w:hint="Verdana"/>
                <w:lang w:bidi="cy-GB" w:val="cy-GB"/>
              </w:rPr>
              <w:t xml:space="preserve">Unrhyw Fusnes Brys Arall</w:t>
            </w:r>
          </w:p>
        </w:tc>
      </w:tr>
      <w:tr w:rsidR="00782D53" w:rsidRPr="003C214E" w14:paraId="2E742A06"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0856E9AA" w14:textId="3B9F48BB" w:rsidR="00782D53" w:rsidRDefault="00782D53" w:rsidP="00F644A0">
            <w:pPr>
              <w:jc w:val="both"/>
              <w:rPr>
                <w:rFonts w:ascii="Verdana" w:hAnsi="Verdana"/>
                <w:iCs/>
              </w:rPr>
            </w:pPr>
          </w:p>
        </w:tc>
        <w:tc>
          <w:tcPr>
            <w:tcW w:w="9026" w:type="dxa"/>
            <w:gridSpan w:val="3"/>
          </w:tcPr>
          <w:p w14:paraId="094EC8A5" w14:textId="643A7D06" w:rsidR="00782D53" w:rsidRPr="005B7A32" w:rsidRDefault="005B7A32" w:rsidP="00F644A0">
            <w:pPr>
              <w:pStyle w:val="NoSpacing"/>
              <w:jc w:val="both"/>
              <w:rPr>
                <w:rFonts w:ascii="Verdana" w:hAnsi="Verdana"/>
                <w:bCs/>
              </w:rPr>
            </w:pPr>
            <w:r w:rsidRPr="005B7A32">
              <w:rPr>
                <w:rFonts w:ascii="Verdana" w:hAnsi="Verdana" w:eastAsia="Verdana" w:cs="Verdana" w:hint="Verdana"/>
                <w:lang w:bidi="cy-GB" w:val="cy-GB"/>
              </w:rPr>
              <w:t xml:space="preserve">Ni nodwyd unrhyw fusnes brys</w:t>
            </w:r>
          </w:p>
        </w:tc>
      </w:tr>
      <w:tr w:rsidR="00782D53" w:rsidRPr="003C214E" w14:paraId="6198B9F4" w14:textId="77777777" w:rsidTr="000C67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F1E3D99" w14:textId="2694F3CC" w:rsidR="00782D53" w:rsidRDefault="00782D53" w:rsidP="00F644A0">
            <w:pPr>
              <w:jc w:val="both"/>
              <w:rPr>
                <w:rFonts w:ascii="Verdana" w:hAnsi="Verdana"/>
                <w:iCs/>
              </w:rPr>
            </w:pPr>
            <w:r>
              <w:rPr>
                <w:rFonts w:ascii="Verdana" w:hAnsi="Verdana" w:eastAsia="Verdana" w:cs="Verdana" w:hint="Verdana"/>
                <w:lang w:bidi="cy-GB" w:val="cy-GB"/>
              </w:rPr>
              <w:t xml:space="preserve">9.2</w:t>
            </w:r>
          </w:p>
        </w:tc>
        <w:tc>
          <w:tcPr>
            <w:tcW w:w="9026" w:type="dxa"/>
            <w:gridSpan w:val="3"/>
          </w:tcPr>
          <w:p w14:paraId="237C766B" w14:textId="77777777" w:rsidR="00782D53" w:rsidRDefault="00782D53" w:rsidP="0008201F">
            <w:pPr>
              <w:pStyle w:val="NoSpacing"/>
              <w:jc w:val="both"/>
              <w:rPr>
                <w:rFonts w:ascii="Verdana" w:hAnsi="Verdana"/>
                <w:b/>
              </w:rPr>
            </w:pPr>
            <w:r w:rsidRPr="00572F0C">
              <w:rPr>
                <w:b/>
                <w:rFonts w:ascii="Verdana" w:hAnsi="Verdana" w:eastAsia="Verdana" w:cs="Verdana" w:hint="Verdana"/>
                <w:lang w:bidi="cy-GB" w:val="cy-GB"/>
              </w:rPr>
              <w:t xml:space="preserve">Adroddiad Prif Bwyntiau'r Pwyllgor i'r Bwrdd</w:t>
            </w:r>
          </w:p>
          <w:p w14:paraId="6518FF83" w14:textId="19B4EF8F" w:rsidR="0008201F" w:rsidRPr="0008201F" w:rsidRDefault="0008201F" w:rsidP="0008201F">
            <w:pPr>
              <w:pStyle w:val="NoSpacing"/>
              <w:rPr>
                <w:rFonts w:ascii="Verdana" w:hAnsi="Verdana"/>
              </w:rPr>
            </w:pPr>
            <w:r w:rsidRPr="0008201F">
              <w:rPr>
                <w:rFonts w:ascii="Verdana" w:hAnsi="Verdana" w:eastAsia="Verdana" w:cs="Verdana" w:hint="Verdana"/>
                <w:lang w:bidi="cy-GB" w:val="cy-GB"/>
              </w:rPr>
              <w:t xml:space="preserve">Awgrymwyd yr eitemau canlynol gan G. Watts i'w cynnwys yn yr Adroddiad o’r Prif Bwyntiau:</w:t>
            </w:r>
          </w:p>
          <w:p w14:paraId="0B0F312A" w14:textId="75D858F9" w:rsidR="0008201F" w:rsidRPr="0008201F" w:rsidRDefault="0008201F" w:rsidP="0008201F">
            <w:pPr>
              <w:pStyle w:val="NoSpacing"/>
              <w:numPr>
                <w:ilvl w:val="0"/>
                <w:numId w:val="62"/>
              </w:numPr>
              <w:rPr>
                <w:rFonts w:ascii="Verdana" w:hAnsi="Verdana"/>
              </w:rPr>
            </w:pPr>
            <w:r w:rsidRPr="0008201F">
              <w:rPr>
                <w:rFonts w:ascii="Verdana" w:hAnsi="Verdana" w:eastAsia="Verdana" w:cs="Verdana" w:hint="Verdana"/>
                <w:lang w:bidi="cy-GB" w:val="cy-GB"/>
              </w:rPr>
              <w:t xml:space="preserve">Cofnod Cleifion Electronig Iechyd Meddwl</w:t>
            </w:r>
          </w:p>
          <w:p w14:paraId="60DDD34D" w14:textId="7CFB1BAB" w:rsidR="0008201F" w:rsidRPr="0008201F" w:rsidRDefault="0008201F" w:rsidP="0008201F">
            <w:pPr>
              <w:pStyle w:val="NoSpacing"/>
              <w:numPr>
                <w:ilvl w:val="0"/>
                <w:numId w:val="61"/>
              </w:numPr>
              <w:rPr>
                <w:rFonts w:ascii="Verdana" w:hAnsi="Verdana"/>
              </w:rPr>
            </w:pPr>
            <w:r w:rsidRPr="0008201F">
              <w:rPr>
                <w:rFonts w:ascii="Verdana" w:hAnsi="Verdana" w:eastAsia="Verdana" w:cs="Verdana" w:hint="Verdana"/>
                <w:lang w:bidi="cy-GB" w:val="cy-GB"/>
              </w:rPr>
              <w:t xml:space="preserve">Methu â chyrraedd targedau 12 awr yr Adran Achosion Brys </w:t>
            </w:r>
          </w:p>
          <w:p w14:paraId="39000FE8" w14:textId="77777777" w:rsidR="0008201F" w:rsidRPr="0008201F" w:rsidRDefault="0008201F" w:rsidP="0008201F">
            <w:pPr>
              <w:pStyle w:val="NoSpacing"/>
              <w:rPr>
                <w:rFonts w:ascii="Verdana" w:hAnsi="Verdana"/>
              </w:rPr>
            </w:pPr>
          </w:p>
          <w:p w14:paraId="762E1997" w14:textId="596AA9FF" w:rsidR="0008201F" w:rsidRPr="00F9577F" w:rsidRDefault="0008201F" w:rsidP="0008201F">
            <w:pPr>
              <w:pStyle w:val="NoSpacing"/>
              <w:jc w:val="both"/>
              <w:rPr>
                <w:rFonts w:ascii="Verdana" w:hAnsi="Verdana"/>
              </w:rPr>
            </w:pPr>
            <w:r w:rsidRPr="0008201F">
              <w:rPr>
                <w:rFonts w:ascii="Verdana" w:hAnsi="Verdana" w:eastAsia="Verdana" w:cs="Verdana" w:hint="Verdana"/>
                <w:lang w:bidi="cy-GB" w:val="cy-GB"/>
              </w:rPr>
              <w:t xml:space="preserve">Dywedodd G Hughes y byddai'n briodol i'r Pwyllgor nodi'n ffurfiol y newid i'r gwasanaeth brys sy'n ymwneud â gwasanaethau gastro, y rhoddwyd gwybod amdano i Aelodau'r Bwrdd yn gynharach y diwrnod hwnnw. Cadarnhaodd G Watts fod y papur llawn wedi'i gylchredeg, ac y dylid cofnodi'r briff a'r penderfyniad yn ffurfiol.</w:t>
            </w:r>
          </w:p>
        </w:tc>
      </w:tr>
      <w:tr w:rsidR="00782D53" w:rsidRPr="003C214E" w14:paraId="2607F366" w14:textId="77777777" w:rsidTr="00E407F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8883653" w14:textId="3617B839" w:rsidR="00782D53" w:rsidRPr="00B04949" w:rsidRDefault="00782D53" w:rsidP="00F644A0">
            <w:pPr>
              <w:jc w:val="both"/>
              <w:rPr>
                <w:rFonts w:ascii="Verdana" w:hAnsi="Verdana"/>
                <w:iCs/>
              </w:rPr>
            </w:pPr>
            <w:r w:rsidRPr="00B04949">
              <w:rPr>
                <w:rFonts w:ascii="Verdana" w:hAnsi="Verdana" w:eastAsia="Verdana" w:cs="Verdana" w:hint="Verdana"/>
                <w:lang w:bidi="cy-GB" w:val="cy-GB"/>
              </w:rPr>
              <w:t xml:space="preserve">9.3</w:t>
            </w:r>
          </w:p>
        </w:tc>
        <w:tc>
          <w:tcPr>
            <w:tcW w:w="9026" w:type="dxa"/>
            <w:gridSpan w:val="3"/>
          </w:tcPr>
          <w:p w14:paraId="58394159" w14:textId="77777777" w:rsidR="00782D53" w:rsidRDefault="00782D53" w:rsidP="00F644A0">
            <w:pPr>
              <w:pStyle w:val="NoSpacing"/>
              <w:jc w:val="both"/>
              <w:rPr>
                <w:rFonts w:ascii="Verdana" w:hAnsi="Verdana"/>
                <w:b/>
              </w:rPr>
            </w:pPr>
            <w:r w:rsidRPr="00B04949">
              <w:rPr>
                <w:b/>
                <w:rFonts w:ascii="Verdana" w:hAnsi="Verdana" w:eastAsia="Verdana" w:cs="Verdana" w:hint="Verdana"/>
                <w:lang w:bidi="cy-GB" w:val="cy-GB"/>
              </w:rPr>
              <w:t xml:space="preserve">Adborth o’r Cyfarfod</w:t>
            </w:r>
          </w:p>
          <w:p w14:paraId="4C990956" w14:textId="2871D78F" w:rsidR="0008201F" w:rsidRPr="0008201F" w:rsidRDefault="0008201F" w:rsidP="0008201F">
            <w:pPr>
              <w:pStyle w:val="NoSpacing"/>
              <w:rPr>
                <w:rFonts w:ascii="Verdana" w:hAnsi="Verdana"/>
                <w:bCs/>
                <w:iCs/>
              </w:rPr>
            </w:pPr>
            <w:r w:rsidRPr="0008201F">
              <w:rPr>
                <w:rFonts w:ascii="Verdana" w:hAnsi="Verdana" w:eastAsia="Verdana" w:cs="Verdana" w:hint="Verdana"/>
                <w:lang w:bidi="cy-GB" w:val="cy-GB"/>
              </w:rPr>
              <w:t xml:space="preserve">Gwahoddwyd yr aelodau gan y Cadeirydd i roi adborth yn y cyfarfod neu y tu allan os oedd hynny'n well ganddynt.  Yn ôl adborth gan yr Aelodau, byddai'n ddefnyddiol pe bai'r Adran Gyllid yn cael ei symud yn uwch i fyny’r Agenda. </w:t>
            </w:r>
          </w:p>
        </w:tc>
      </w:tr>
      <w:tr w:rsidR="00782D53" w:rsidRPr="003C214E" w14:paraId="2394696D" w14:textId="77777777" w:rsidTr="00B04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shd w:val="clear" w:color="auto" w:fill="002060"/>
          </w:tcPr>
          <w:p w14:paraId="552951DE" w14:textId="15AA2B9E" w:rsidR="00782D53" w:rsidRPr="00F644A0" w:rsidRDefault="00782D53" w:rsidP="00F644A0">
            <w:pPr>
              <w:jc w:val="both"/>
              <w:rPr>
                <w:rFonts w:ascii="Verdana" w:hAnsi="Verdana"/>
                <w:iCs/>
              </w:rPr>
            </w:pPr>
            <w:r w:rsidRPr="00F644A0">
              <w:rPr>
                <w:rFonts w:ascii="Verdana" w:hAnsi="Verdana" w:eastAsia="Verdana" w:cs="Verdana" w:hint="Verdana"/>
                <w:lang w:bidi="cy-GB" w:val="cy-GB"/>
              </w:rPr>
              <w:t xml:space="preserve">10</w:t>
            </w:r>
          </w:p>
        </w:tc>
        <w:tc>
          <w:tcPr>
            <w:tcW w:w="9026" w:type="dxa"/>
            <w:gridSpan w:val="3"/>
            <w:shd w:val="clear" w:color="auto" w:fill="002060"/>
          </w:tcPr>
          <w:p w14:paraId="2D369F92" w14:textId="4D02D5B2" w:rsidR="00782D53" w:rsidRPr="00F644A0" w:rsidRDefault="00782D53" w:rsidP="00F644A0">
            <w:pPr>
              <w:pStyle w:val="NoSpacing"/>
              <w:jc w:val="both"/>
              <w:rPr>
                <w:rFonts w:ascii="Verdana" w:hAnsi="Verdana"/>
                <w:iCs/>
              </w:rPr>
            </w:pPr>
            <w:r w:rsidRPr="00F644A0">
              <w:rPr>
                <w:b/>
                <w:rFonts w:ascii="Verdana" w:hAnsi="Verdana" w:eastAsia="Verdana" w:cs="Verdana" w:hint="Verdana"/>
                <w:lang w:bidi="cy-GB" w:val="cy-GB"/>
              </w:rPr>
              <w:t xml:space="preserve">CAU'R CYFARFOD</w:t>
            </w:r>
          </w:p>
        </w:tc>
      </w:tr>
      <w:tr w:rsidR="00782D53" w:rsidRPr="003C214E" w14:paraId="42DD2FEC" w14:textId="77777777" w:rsidTr="00B0494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69" w:type="dxa"/>
          </w:tcPr>
          <w:p w14:paraId="64C5FBC2" w14:textId="0A1DDDF6" w:rsidR="00782D53" w:rsidRPr="00F644A0" w:rsidRDefault="00782D53" w:rsidP="00F644A0">
            <w:pPr>
              <w:jc w:val="both"/>
              <w:rPr>
                <w:rFonts w:ascii="Verdana" w:hAnsi="Verdana"/>
                <w:iCs/>
              </w:rPr>
            </w:pPr>
          </w:p>
        </w:tc>
        <w:tc>
          <w:tcPr>
            <w:tcW w:w="9026" w:type="dxa"/>
            <w:gridSpan w:val="3"/>
          </w:tcPr>
          <w:p w14:paraId="16FD6F37" w14:textId="77777777" w:rsidR="00782D53" w:rsidRDefault="00782D53" w:rsidP="00F644A0">
            <w:pPr>
              <w:pStyle w:val="NoSpacing"/>
              <w:jc w:val="both"/>
              <w:rPr>
                <w:rFonts w:ascii="Verdana" w:hAnsi="Verdana"/>
                <w:b/>
              </w:rPr>
            </w:pPr>
            <w:r w:rsidRPr="00F644A0">
              <w:rPr>
                <w:b/>
                <w:rFonts w:ascii="Verdana" w:hAnsi="Verdana" w:eastAsia="Verdana" w:cs="Verdana" w:hint="Verdana"/>
                <w:lang w:bidi="cy-GB" w:val="cy-GB"/>
              </w:rPr>
              <w:t xml:space="preserve">Dyddiad ac Amser y Cyfarfod Nesaf</w:t>
            </w:r>
          </w:p>
          <w:p w14:paraId="1A582702" w14:textId="3253F5C4" w:rsidR="00DD195B" w:rsidRPr="00F644A0" w:rsidRDefault="00DD195B" w:rsidP="00F644A0">
            <w:pPr>
              <w:pStyle w:val="NoSpacing"/>
              <w:jc w:val="both"/>
              <w:rPr>
                <w:rFonts w:ascii="Verdana" w:hAnsi="Verdana"/>
                <w:b/>
              </w:rPr>
            </w:pPr>
            <w:r w:rsidRPr="00F644A0">
              <w:rPr>
                <w:rFonts w:ascii="Verdana" w:hAnsi="Verdana" w:eastAsia="Verdana" w:cs="Verdana" w:hint="Verdana"/>
                <w:lang w:bidi="cy-GB" w:val="cy-GB"/>
              </w:rPr>
              <w:t xml:space="preserve">Dydd Mawrth 28 Gorffennaf 2026 am 14.00 pm – 16.30 pm</w:t>
            </w:r>
          </w:p>
        </w:tc>
      </w:tr>
    </w:tbl>
    <w:p xmlns:w="http://schemas.openxmlformats.org/wordprocessingml/2006/main" w14:paraId="2714E1F3" w14:textId="274A3410" w:rsidR="003C214E" w:rsidRDefault="003C214E" w:rsidP="00F644A0">
      <w:pPr>
        <w:jc w:val="both"/>
        <w:rPr>
          <w:b/>
        </w:rPr>
      </w:pPr>
    </w:p>
    <w:p xmlns:w="http://schemas.openxmlformats.org/wordprocessingml/2006/main" w14:paraId="64BC0501" w14:textId="77777777" w:rsidR="002542FD" w:rsidRPr="00443F68" w:rsidRDefault="002542FD" w:rsidP="00F644A0">
      <w:pPr>
        <w:jc w:val="both"/>
        <w:rPr>
          <w:b/>
        </w:rPr>
      </w:pPr>
    </w:p>
    <w:sectPr xmlns:w="http://schemas.openxmlformats.org/wordprocessingml/2006/main" w:rsidR="002542FD" w:rsidRPr="00443F68">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339CAA" w14:textId="77777777" w:rsidR="0037607C" w:rsidRDefault="0037607C" w:rsidP="009A4B08">
      <w:pPr>
        <w:spacing w:after="0" w:line="240" w:lineRule="auto"/>
      </w:pPr>
      <w:r>
        <w:separator/>
      </w:r>
    </w:p>
  </w:endnote>
  <w:endnote w:type="continuationSeparator" w:id="0">
    <w:p w14:paraId="56BA9D48" w14:textId="77777777" w:rsidR="0037607C" w:rsidRDefault="0037607C" w:rsidP="009A4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443F68" w:rsidRPr="00443F68" w14:paraId="6B8B2CF2" w14:textId="77777777" w:rsidTr="003513B5">
      <w:trPr>
        <w:cantSplit/>
        <w:trHeight w:val="1134"/>
        <w:jc w:val="center"/>
      </w:trPr>
      <w:tc>
        <w:tcPr>
          <w:tcW w:w="4112" w:type="dxa"/>
          <w:vAlign w:val="center"/>
        </w:tcPr>
        <w:p w14:paraId="669FD1C0" w14:textId="28392A4F" w:rsidR="00443F68" w:rsidRPr="00443F68" w:rsidRDefault="00605AF9" w:rsidP="00443F68">
          <w:pPr>
            <w:pStyle w:val="Footer"/>
            <w:rPr>
              <w:rFonts w:ascii="Verdana" w:hAnsi="Verdana"/>
              <w:sz w:val="20"/>
            </w:rPr>
          </w:pPr>
          <w:r>
            <w:rPr>
              <w:rFonts w:ascii="Verdana" w:hAnsi="Verdana" w:eastAsia="Verdana" w:cs="Verdana" w:hint="Verdana"/>
              <w:sz w:val="20"/>
              <w:lang w:bidi="cy-GB" w:val="cy-GB"/>
            </w:rPr>
            <w:t xml:space="preserve">Cofnodion Cymeradwy Pwyllgor Cyflawni Gweithredol BIPCTM 30 Ebrill 2026</w:t>
          </w:r>
        </w:p>
      </w:tc>
      <w:tc>
        <w:tcPr>
          <w:tcW w:w="2829" w:type="dxa"/>
          <w:vAlign w:val="center"/>
        </w:tcPr>
        <w:p w14:paraId="1C3EA22C" w14:textId="77777777" w:rsidR="00443F68" w:rsidRPr="00443F68" w:rsidRDefault="00443F68" w:rsidP="00E64515">
          <w:pPr>
            <w:pStyle w:val="Footer"/>
            <w:jc w:val="center"/>
            <w:rPr>
              <w:rFonts w:ascii="Verdana" w:hAnsi="Verdana"/>
              <w:sz w:val="20"/>
            </w:rPr>
          </w:pPr>
          <w:r w:rsidRPr="00443F68">
            <w:rPr>
              <w:rFonts w:ascii="Verdana" w:hAnsi="Verdana" w:eastAsia="Verdana" w:cs="Verdana" w:hint="Verdana"/>
              <w:sz w:val="20"/>
              <w:lang w:bidi="cy-GB" w:val="cy-GB"/>
            </w:rPr>
            <w:t xml:space="preserve">Tudalen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PAGE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r w:rsidRPr="00443F68">
            <w:rPr>
              <w:rFonts w:ascii="Verdana" w:hAnsi="Verdana" w:eastAsia="Verdana" w:cs="Verdana" w:hint="Verdana"/>
              <w:sz w:val="20"/>
              <w:lang w:bidi="cy-GB" w:val="cy-GB"/>
            </w:rPr>
            <w:t xml:space="preserve"> o </w:t>
          </w:r>
          <w:r w:rsidRPr="00443F68">
            <w:rPr>
              <w:rFonts w:ascii="Verdana" w:hAnsi="Verdana" w:eastAsia="Verdana" w:cs="Verdana" w:hint="Verdana"/>
              <w:sz w:val="20"/>
              <w:lang w:bidi="cy-GB" w:val="cy-GB"/>
            </w:rPr>
            <w:fldChar w:fldCharType="begin"/>
          </w:r>
          <w:r w:rsidRPr="00443F68">
            <w:rPr>
              <w:rFonts w:ascii="Verdana" w:hAnsi="Verdana" w:eastAsia="Verdana" w:cs="Verdana" w:hint="Verdana"/>
              <w:sz w:val="20"/>
              <w:lang w:bidi="cy-GB" w:val="cy-GB"/>
            </w:rPr>
            <w:instrText xml:space="preserve"> NUMPAGES  \* Arabic  \* MERGEFORMAT </w:instrText>
          </w:r>
          <w:r w:rsidRPr="00443F68">
            <w:rPr>
              <w:rFonts w:ascii="Verdana" w:hAnsi="Verdana" w:eastAsia="Verdana" w:cs="Verdana" w:hint="Verdana"/>
              <w:sz w:val="20"/>
              <w:lang w:bidi="cy-GB" w:val="cy-GB"/>
            </w:rPr>
            <w:fldChar w:fldCharType="separate"/>
          </w:r>
          <w:r w:rsidR="00296E5B">
            <w:rPr>
              <w:rFonts w:ascii="Verdana" w:hAnsi="Verdana" w:eastAsia="Verdana" w:cs="Verdana" w:hint="Verdana"/>
              <w:noProof/>
              <w:sz w:val="20"/>
              <w:lang w:bidi="cy-GB" w:val="cy-GB"/>
            </w:rPr>
            <w:t>2</w:t>
          </w:r>
          <w:r w:rsidRPr="00443F68">
            <w:rPr>
              <w:rFonts w:ascii="Verdana" w:hAnsi="Verdana" w:eastAsia="Verdana" w:cs="Verdana" w:hint="Verdana"/>
              <w:sz w:val="20"/>
              <w:lang w:bidi="cy-GB" w:val="cy-GB"/>
            </w:rPr>
            <w:fldChar w:fldCharType="end"/>
          </w:r>
        </w:p>
      </w:tc>
      <w:tc>
        <w:tcPr>
          <w:tcW w:w="3833" w:type="dxa"/>
          <w:vAlign w:val="center"/>
        </w:tcPr>
        <w:p w14:paraId="29E02948" w14:textId="45248C49" w:rsidR="00443F68" w:rsidRPr="00443F68" w:rsidRDefault="0091668A" w:rsidP="00E64515">
          <w:pPr>
            <w:pStyle w:val="Footer"/>
            <w:jc w:val="right"/>
            <w:rPr>
              <w:rFonts w:ascii="Verdana" w:hAnsi="Verdana"/>
              <w:sz w:val="20"/>
            </w:rPr>
          </w:pPr>
          <w:r>
            <w:rPr>
              <w:rFonts w:ascii="Verdana" w:hAnsi="Verdana" w:eastAsia="Verdana" w:cs="Verdana" w:hint="Verdana"/>
              <w:sz w:val="20"/>
              <w:lang w:bidi="cy-GB" w:val="cy-GB"/>
            </w:rPr>
            <w:t xml:space="preserve">Y Pwyllgor Cyflawni Gweithredol</w:t>
          </w:r>
        </w:p>
        <w:p w14:paraId="179C8AF2" w14:textId="349F2D40" w:rsidR="00443F68" w:rsidRPr="00443F68" w:rsidRDefault="00FF7B34" w:rsidP="00E64515">
          <w:pPr>
            <w:pStyle w:val="Footer"/>
            <w:jc w:val="right"/>
            <w:rPr>
              <w:rFonts w:ascii="Verdana" w:hAnsi="Verdana"/>
              <w:sz w:val="20"/>
            </w:rPr>
          </w:pPr>
          <w:r>
            <w:rPr>
              <w:rFonts w:ascii="Verdana" w:hAnsi="Verdana" w:eastAsia="Verdana" w:cs="Verdana" w:hint="Verdana"/>
              <w:sz w:val="20"/>
              <w:lang w:bidi="cy-GB" w:val="cy-GB"/>
            </w:rPr>
            <w:t xml:space="preserve">28 Gorffennaf 2026</w:t>
          </w:r>
        </w:p>
      </w:tc>
    </w:tr>
  </w:tbl>
  <w:p w14:paraId="5548213F" w14:textId="77777777" w:rsidR="00443F68" w:rsidRPr="00443F68" w:rsidRDefault="00443F68" w:rsidP="00443F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41EB78" w14:textId="77777777" w:rsidR="0037607C" w:rsidRDefault="0037607C" w:rsidP="009A4B08">
      <w:pPr>
        <w:spacing w:after="0" w:line="240" w:lineRule="auto"/>
      </w:pPr>
      <w:r>
        <w:separator/>
      </w:r>
    </w:p>
  </w:footnote>
  <w:footnote w:type="continuationSeparator" w:id="0">
    <w:p w14:paraId="0F00D78A" w14:textId="77777777" w:rsidR="0037607C" w:rsidRDefault="0037607C" w:rsidP="009A4B08">
      <w:pPr>
        <w:spacing w:after="0" w:line="240" w:lineRule="auto"/>
      </w:pPr>
      <w:r>
        <w:continuationSeparator/>
      </w:r>
    </w:p>
  </w:footnote>
</w:footnotes>
</file>

<file path=word/header1.xml><?xml version="1.0" encoding="utf-8"?>
<w:hdr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p w14:paraId="2697D97B" w14:textId="77777777" w:rsidR="009A4B08" w:rsidRDefault="009A4B08" w:rsidP="009A4B08">
    <w:pPr>
      <w:pStyle w:val="Header"/>
      <w:jc w:val="center"/>
    </w:pPr>
    <w:r>
      <w:rPr>
        <w:noProof/>
        <w:lang w:bidi="cy-GB" w:val="cy-GB"/>
      </w:rPr>
      <w:drawing>
        <wp:inline distT="0" distB="0" distL="0" distR="0" wp14:anchorId="52DD4289" wp14:editId="0D4E6D5F">
          <wp:extent cx="2552700" cy="648399"/>
          <wp:effectExtent l="0" t="0" r="0" b="0"/>
          <wp:docPr id="2" name="Picture 2" descr="CWM TAF MORGANNWG_University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M TAF MORGANNWG_University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9243" cy="660221"/>
                  </a:xfrm>
                  <a:prstGeom prst="rect">
                    <a:avLst/>
                  </a:prstGeom>
                  <a:noFill/>
                  <a:ln>
                    <a:noFill/>
                  </a:ln>
                </pic:spPr>
              </pic:pic>
            </a:graphicData>
          </a:graphic>
        </wp:inline>
      </w:drawing>
    </w:r>
  </w:p>
</w:hdr>
</file>

<file path=word/numbering.xml><?xml version="1.0" encoding="utf-8"?>
<w:numbering xmlns:w="http://schemas.openxmlformats.org/wordprocessingml/2006/main"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abstractNum w:abstractNumId="0" w15:restartNumberingAfterBreak="0">
    <w:nsid w:val="00421442"/>
    <w:multiLevelType w:val="multilevel"/>
    <w:tmpl w:val="C742A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9C1FA5"/>
    <w:multiLevelType w:val="multilevel"/>
    <w:tmpl w:val="6F6AB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7020B2"/>
    <w:multiLevelType w:val="multilevel"/>
    <w:tmpl w:val="F1E47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AD53EF"/>
    <w:multiLevelType w:val="multilevel"/>
    <w:tmpl w:val="65144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5" w15:restartNumberingAfterBreak="0">
    <w:nsid w:val="0BD2333A"/>
    <w:multiLevelType w:val="hybridMultilevel"/>
    <w:tmpl w:val="37365A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B65A9C"/>
    <w:multiLevelType w:val="multilevel"/>
    <w:tmpl w:val="DDD61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C1008A"/>
    <w:multiLevelType w:val="multilevel"/>
    <w:tmpl w:val="D8887F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E27144"/>
    <w:multiLevelType w:val="multilevel"/>
    <w:tmpl w:val="06347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425BD9"/>
    <w:multiLevelType w:val="multilevel"/>
    <w:tmpl w:val="B1024E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0A41D5C"/>
    <w:multiLevelType w:val="hybridMultilevel"/>
    <w:tmpl w:val="28468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23F2771"/>
    <w:multiLevelType w:val="multilevel"/>
    <w:tmpl w:val="854666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28652F3"/>
    <w:multiLevelType w:val="hybridMultilevel"/>
    <w:tmpl w:val="13A29AE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8407C5F"/>
    <w:multiLevelType w:val="multilevel"/>
    <w:tmpl w:val="2A1E4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A2C3638"/>
    <w:multiLevelType w:val="hybridMultilevel"/>
    <w:tmpl w:val="60AAB4DC"/>
    <w:lvl w:ilvl="0" w:tplc="53683ADA">
      <w:start w:val="1"/>
      <w:numFmt w:val="decimal"/>
      <w:lvlText w:val="%1.1, 1.2, 1.3"/>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1BE02260"/>
    <w:multiLevelType w:val="hybridMultilevel"/>
    <w:tmpl w:val="EFD67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DA44624"/>
    <w:multiLevelType w:val="hybridMultilevel"/>
    <w:tmpl w:val="B16058F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EFE2A98"/>
    <w:multiLevelType w:val="multilevel"/>
    <w:tmpl w:val="6B74B9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1A32516"/>
    <w:multiLevelType w:val="multilevel"/>
    <w:tmpl w:val="D9C87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1F86204"/>
    <w:multiLevelType w:val="hybridMultilevel"/>
    <w:tmpl w:val="F132C3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47E3062"/>
    <w:multiLevelType w:val="hybridMultilevel"/>
    <w:tmpl w:val="DF1261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29420425"/>
    <w:multiLevelType w:val="multilevel"/>
    <w:tmpl w:val="3A78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D944634"/>
    <w:multiLevelType w:val="multilevel"/>
    <w:tmpl w:val="E21C0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E6D361E"/>
    <w:multiLevelType w:val="hybridMultilevel"/>
    <w:tmpl w:val="6E16CF82"/>
    <w:lvl w:ilvl="0" w:tplc="08090003">
      <w:start w:val="1"/>
      <w:numFmt w:val="bullet"/>
      <w:lvlText w:val="o"/>
      <w:lvlJc w:val="left"/>
      <w:pPr>
        <w:ind w:left="1080" w:hanging="360"/>
      </w:pPr>
      <w:rPr>
        <w:rFonts w:ascii="Courier New" w:hAnsi="Courier New" w:cs="Courier New"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32372F1F"/>
    <w:multiLevelType w:val="hybridMultilevel"/>
    <w:tmpl w:val="3362C1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243010D"/>
    <w:multiLevelType w:val="multilevel"/>
    <w:tmpl w:val="F5742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DC6A50"/>
    <w:multiLevelType w:val="multilevel"/>
    <w:tmpl w:val="9834AB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3B866DE"/>
    <w:multiLevelType w:val="multilevel"/>
    <w:tmpl w:val="2304D0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4794232"/>
    <w:multiLevelType w:val="hybridMultilevel"/>
    <w:tmpl w:val="738A1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6F101BF"/>
    <w:multiLevelType w:val="multilevel"/>
    <w:tmpl w:val="6B2A87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A58085C"/>
    <w:multiLevelType w:val="multilevel"/>
    <w:tmpl w:val="0BF65606"/>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Verdana" w:eastAsiaTheme="minorHAnsi" w:hAnsi="Verdana" w:cs="Aria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1" w15:restartNumberingAfterBreak="0">
    <w:nsid w:val="3B3118E8"/>
    <w:multiLevelType w:val="hybridMultilevel"/>
    <w:tmpl w:val="5A7A8C6A"/>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3B737BB7"/>
    <w:multiLevelType w:val="hybridMultilevel"/>
    <w:tmpl w:val="FCF8691E"/>
    <w:lvl w:ilvl="0" w:tplc="08090001">
      <w:start w:val="1"/>
      <w:numFmt w:val="bullet"/>
      <w:lvlText w:val=""/>
      <w:lvlJc w:val="left"/>
      <w:pPr>
        <w:ind w:left="703" w:hanging="360"/>
      </w:pPr>
      <w:rPr>
        <w:rFonts w:ascii="Symbol" w:hAnsi="Symbol" w:hint="default"/>
      </w:rPr>
    </w:lvl>
    <w:lvl w:ilvl="1" w:tplc="08090003" w:tentative="1">
      <w:start w:val="1"/>
      <w:numFmt w:val="bullet"/>
      <w:lvlText w:val="o"/>
      <w:lvlJc w:val="left"/>
      <w:pPr>
        <w:ind w:left="1423" w:hanging="360"/>
      </w:pPr>
      <w:rPr>
        <w:rFonts w:ascii="Courier New" w:hAnsi="Courier New" w:cs="Courier New" w:hint="default"/>
      </w:rPr>
    </w:lvl>
    <w:lvl w:ilvl="2" w:tplc="08090005" w:tentative="1">
      <w:start w:val="1"/>
      <w:numFmt w:val="bullet"/>
      <w:lvlText w:val=""/>
      <w:lvlJc w:val="left"/>
      <w:pPr>
        <w:ind w:left="2143" w:hanging="360"/>
      </w:pPr>
      <w:rPr>
        <w:rFonts w:ascii="Wingdings" w:hAnsi="Wingdings" w:hint="default"/>
      </w:rPr>
    </w:lvl>
    <w:lvl w:ilvl="3" w:tplc="08090001" w:tentative="1">
      <w:start w:val="1"/>
      <w:numFmt w:val="bullet"/>
      <w:lvlText w:val=""/>
      <w:lvlJc w:val="left"/>
      <w:pPr>
        <w:ind w:left="2863" w:hanging="360"/>
      </w:pPr>
      <w:rPr>
        <w:rFonts w:ascii="Symbol" w:hAnsi="Symbol" w:hint="default"/>
      </w:rPr>
    </w:lvl>
    <w:lvl w:ilvl="4" w:tplc="08090003" w:tentative="1">
      <w:start w:val="1"/>
      <w:numFmt w:val="bullet"/>
      <w:lvlText w:val="o"/>
      <w:lvlJc w:val="left"/>
      <w:pPr>
        <w:ind w:left="3583" w:hanging="360"/>
      </w:pPr>
      <w:rPr>
        <w:rFonts w:ascii="Courier New" w:hAnsi="Courier New" w:cs="Courier New" w:hint="default"/>
      </w:rPr>
    </w:lvl>
    <w:lvl w:ilvl="5" w:tplc="08090005" w:tentative="1">
      <w:start w:val="1"/>
      <w:numFmt w:val="bullet"/>
      <w:lvlText w:val=""/>
      <w:lvlJc w:val="left"/>
      <w:pPr>
        <w:ind w:left="4303" w:hanging="360"/>
      </w:pPr>
      <w:rPr>
        <w:rFonts w:ascii="Wingdings" w:hAnsi="Wingdings" w:hint="default"/>
      </w:rPr>
    </w:lvl>
    <w:lvl w:ilvl="6" w:tplc="08090001" w:tentative="1">
      <w:start w:val="1"/>
      <w:numFmt w:val="bullet"/>
      <w:lvlText w:val=""/>
      <w:lvlJc w:val="left"/>
      <w:pPr>
        <w:ind w:left="5023" w:hanging="360"/>
      </w:pPr>
      <w:rPr>
        <w:rFonts w:ascii="Symbol" w:hAnsi="Symbol" w:hint="default"/>
      </w:rPr>
    </w:lvl>
    <w:lvl w:ilvl="7" w:tplc="08090003" w:tentative="1">
      <w:start w:val="1"/>
      <w:numFmt w:val="bullet"/>
      <w:lvlText w:val="o"/>
      <w:lvlJc w:val="left"/>
      <w:pPr>
        <w:ind w:left="5743" w:hanging="360"/>
      </w:pPr>
      <w:rPr>
        <w:rFonts w:ascii="Courier New" w:hAnsi="Courier New" w:cs="Courier New" w:hint="default"/>
      </w:rPr>
    </w:lvl>
    <w:lvl w:ilvl="8" w:tplc="08090005" w:tentative="1">
      <w:start w:val="1"/>
      <w:numFmt w:val="bullet"/>
      <w:lvlText w:val=""/>
      <w:lvlJc w:val="left"/>
      <w:pPr>
        <w:ind w:left="6463" w:hanging="360"/>
      </w:pPr>
      <w:rPr>
        <w:rFonts w:ascii="Wingdings" w:hAnsi="Wingdings" w:hint="default"/>
      </w:rPr>
    </w:lvl>
  </w:abstractNum>
  <w:abstractNum w:abstractNumId="33" w15:restartNumberingAfterBreak="0">
    <w:nsid w:val="3C9F6968"/>
    <w:multiLevelType w:val="multilevel"/>
    <w:tmpl w:val="1898D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CC646DC"/>
    <w:multiLevelType w:val="multilevel"/>
    <w:tmpl w:val="42FC336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CC91C9A"/>
    <w:multiLevelType w:val="hybridMultilevel"/>
    <w:tmpl w:val="1D825222"/>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24E6A62"/>
    <w:multiLevelType w:val="multilevel"/>
    <w:tmpl w:val="DAE8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326463D"/>
    <w:multiLevelType w:val="hybridMultilevel"/>
    <w:tmpl w:val="F2C04A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8F4015D"/>
    <w:multiLevelType w:val="hybridMultilevel"/>
    <w:tmpl w:val="B9A444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4A391E59"/>
    <w:multiLevelType w:val="multilevel"/>
    <w:tmpl w:val="DE4A8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B9434F9"/>
    <w:multiLevelType w:val="multilevel"/>
    <w:tmpl w:val="BEE87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D2D07F7"/>
    <w:multiLevelType w:val="multilevel"/>
    <w:tmpl w:val="A4280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EE40EC"/>
    <w:multiLevelType w:val="hybridMultilevel"/>
    <w:tmpl w:val="F266B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5F1FC2"/>
    <w:multiLevelType w:val="hybridMultilevel"/>
    <w:tmpl w:val="F1BEBCE4"/>
    <w:lvl w:ilvl="0" w:tplc="126650F6">
      <w:start w:val="1"/>
      <w:numFmt w:val="decimal"/>
      <w:lvlText w:val="%1.1"/>
      <w:lvlJc w:val="left"/>
      <w:pPr>
        <w:ind w:left="360" w:hanging="360"/>
      </w:pPr>
      <w:rPr>
        <w:rFonts w:hint="default"/>
        <w:b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4" w15:restartNumberingAfterBreak="0">
    <w:nsid w:val="53C161E7"/>
    <w:multiLevelType w:val="hybridMultilevel"/>
    <w:tmpl w:val="D004B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731446E"/>
    <w:multiLevelType w:val="hybridMultilevel"/>
    <w:tmpl w:val="C68EE8A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77437F7"/>
    <w:multiLevelType w:val="multilevel"/>
    <w:tmpl w:val="69821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9C65153"/>
    <w:multiLevelType w:val="hybridMultilevel"/>
    <w:tmpl w:val="40546C58"/>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D497EEB"/>
    <w:multiLevelType w:val="multilevel"/>
    <w:tmpl w:val="AE20B6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E077EBC"/>
    <w:multiLevelType w:val="hybridMultilevel"/>
    <w:tmpl w:val="A906E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F0E696E"/>
    <w:multiLevelType w:val="hybridMultilevel"/>
    <w:tmpl w:val="45CAB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5FD24967"/>
    <w:multiLevelType w:val="hybridMultilevel"/>
    <w:tmpl w:val="7666A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60266708"/>
    <w:multiLevelType w:val="multilevel"/>
    <w:tmpl w:val="E5767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04C0889"/>
    <w:multiLevelType w:val="multilevel"/>
    <w:tmpl w:val="1EA4D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325510C"/>
    <w:multiLevelType w:val="hybridMultilevel"/>
    <w:tmpl w:val="F3F0BF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64EC0348"/>
    <w:multiLevelType w:val="multilevel"/>
    <w:tmpl w:val="0E5A1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58A285D"/>
    <w:multiLevelType w:val="multilevel"/>
    <w:tmpl w:val="4C0E1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88915A0"/>
    <w:multiLevelType w:val="hybridMultilevel"/>
    <w:tmpl w:val="A85AF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CBC247D"/>
    <w:multiLevelType w:val="multilevel"/>
    <w:tmpl w:val="2272D76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9" w15:restartNumberingAfterBreak="0">
    <w:nsid w:val="70152849"/>
    <w:multiLevelType w:val="multilevel"/>
    <w:tmpl w:val="6100AE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6B5709"/>
    <w:multiLevelType w:val="hybridMultilevel"/>
    <w:tmpl w:val="68E8E2E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1" w15:restartNumberingAfterBreak="0">
    <w:nsid w:val="76B315F3"/>
    <w:multiLevelType w:val="multilevel"/>
    <w:tmpl w:val="8E98DC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78622479"/>
    <w:multiLevelType w:val="multilevel"/>
    <w:tmpl w:val="BDACE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8634BD8"/>
    <w:multiLevelType w:val="multilevel"/>
    <w:tmpl w:val="A578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B9133CE"/>
    <w:multiLevelType w:val="multilevel"/>
    <w:tmpl w:val="33FCD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EB10D92"/>
    <w:multiLevelType w:val="multilevel"/>
    <w:tmpl w:val="8E306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EFC5C94"/>
    <w:multiLevelType w:val="hybridMultilevel"/>
    <w:tmpl w:val="B6403A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0"/>
  </w:num>
  <w:num w:numId="2">
    <w:abstractNumId w:val="43"/>
  </w:num>
  <w:num w:numId="3">
    <w:abstractNumId w:val="4"/>
  </w:num>
  <w:num w:numId="4">
    <w:abstractNumId w:val="20"/>
  </w:num>
  <w:num w:numId="5">
    <w:abstractNumId w:val="66"/>
  </w:num>
  <w:num w:numId="6">
    <w:abstractNumId w:val="32"/>
  </w:num>
  <w:num w:numId="7">
    <w:abstractNumId w:val="38"/>
  </w:num>
  <w:num w:numId="8">
    <w:abstractNumId w:val="44"/>
  </w:num>
  <w:num w:numId="9">
    <w:abstractNumId w:val="10"/>
  </w:num>
  <w:num w:numId="10">
    <w:abstractNumId w:val="57"/>
  </w:num>
  <w:num w:numId="11">
    <w:abstractNumId w:val="42"/>
  </w:num>
  <w:num w:numId="12">
    <w:abstractNumId w:val="15"/>
  </w:num>
  <w:num w:numId="13">
    <w:abstractNumId w:val="50"/>
  </w:num>
  <w:num w:numId="14">
    <w:abstractNumId w:val="5"/>
  </w:num>
  <w:num w:numId="15">
    <w:abstractNumId w:val="45"/>
  </w:num>
  <w:num w:numId="16">
    <w:abstractNumId w:val="31"/>
  </w:num>
  <w:num w:numId="17">
    <w:abstractNumId w:val="16"/>
  </w:num>
  <w:num w:numId="18">
    <w:abstractNumId w:val="49"/>
  </w:num>
  <w:num w:numId="19">
    <w:abstractNumId w:val="23"/>
  </w:num>
  <w:num w:numId="20">
    <w:abstractNumId w:val="35"/>
  </w:num>
  <w:num w:numId="21">
    <w:abstractNumId w:val="54"/>
  </w:num>
  <w:num w:numId="22">
    <w:abstractNumId w:val="63"/>
  </w:num>
  <w:num w:numId="23">
    <w:abstractNumId w:val="12"/>
  </w:num>
  <w:num w:numId="24">
    <w:abstractNumId w:val="9"/>
  </w:num>
  <w:num w:numId="25">
    <w:abstractNumId w:val="47"/>
  </w:num>
  <w:num w:numId="26">
    <w:abstractNumId w:val="48"/>
  </w:num>
  <w:num w:numId="27">
    <w:abstractNumId w:val="7"/>
  </w:num>
  <w:num w:numId="28">
    <w:abstractNumId w:val="2"/>
  </w:num>
  <w:num w:numId="29">
    <w:abstractNumId w:val="18"/>
  </w:num>
  <w:num w:numId="30">
    <w:abstractNumId w:val="46"/>
  </w:num>
  <w:num w:numId="31">
    <w:abstractNumId w:val="33"/>
  </w:num>
  <w:num w:numId="32">
    <w:abstractNumId w:val="17"/>
  </w:num>
  <w:num w:numId="33">
    <w:abstractNumId w:val="37"/>
  </w:num>
  <w:num w:numId="34">
    <w:abstractNumId w:val="0"/>
  </w:num>
  <w:num w:numId="35">
    <w:abstractNumId w:val="36"/>
  </w:num>
  <w:num w:numId="36">
    <w:abstractNumId w:val="55"/>
  </w:num>
  <w:num w:numId="37">
    <w:abstractNumId w:val="11"/>
  </w:num>
  <w:num w:numId="38">
    <w:abstractNumId w:val="8"/>
  </w:num>
  <w:num w:numId="39">
    <w:abstractNumId w:val="65"/>
  </w:num>
  <w:num w:numId="40">
    <w:abstractNumId w:val="6"/>
  </w:num>
  <w:num w:numId="41">
    <w:abstractNumId w:val="22"/>
  </w:num>
  <w:num w:numId="42">
    <w:abstractNumId w:val="25"/>
  </w:num>
  <w:num w:numId="43">
    <w:abstractNumId w:val="29"/>
  </w:num>
  <w:num w:numId="44">
    <w:abstractNumId w:val="56"/>
  </w:num>
  <w:num w:numId="45">
    <w:abstractNumId w:val="59"/>
  </w:num>
  <w:num w:numId="46">
    <w:abstractNumId w:val="62"/>
  </w:num>
  <w:num w:numId="47">
    <w:abstractNumId w:val="41"/>
  </w:num>
  <w:num w:numId="48">
    <w:abstractNumId w:val="1"/>
  </w:num>
  <w:num w:numId="49">
    <w:abstractNumId w:val="26"/>
  </w:num>
  <w:num w:numId="50">
    <w:abstractNumId w:val="40"/>
  </w:num>
  <w:num w:numId="51">
    <w:abstractNumId w:val="21"/>
  </w:num>
  <w:num w:numId="52">
    <w:abstractNumId w:val="34"/>
  </w:num>
  <w:num w:numId="53">
    <w:abstractNumId w:val="27"/>
  </w:num>
  <w:num w:numId="54">
    <w:abstractNumId w:val="13"/>
  </w:num>
  <w:num w:numId="55">
    <w:abstractNumId w:val="52"/>
  </w:num>
  <w:num w:numId="56">
    <w:abstractNumId w:val="64"/>
  </w:num>
  <w:num w:numId="57">
    <w:abstractNumId w:val="53"/>
  </w:num>
  <w:num w:numId="58">
    <w:abstractNumId w:val="39"/>
  </w:num>
  <w:num w:numId="59">
    <w:abstractNumId w:val="61"/>
  </w:num>
  <w:num w:numId="60">
    <w:abstractNumId w:val="3"/>
  </w:num>
  <w:num w:numId="61">
    <w:abstractNumId w:val="19"/>
  </w:num>
  <w:num w:numId="62">
    <w:abstractNumId w:val="28"/>
  </w:num>
  <w:num w:numId="63">
    <w:abstractNumId w:val="24"/>
  </w:num>
  <w:num w:numId="64">
    <w:abstractNumId w:val="14"/>
  </w:num>
  <w:num w:numId="65">
    <w:abstractNumId w:val="58"/>
  </w:num>
  <w:num w:numId="66">
    <w:abstractNumId w:val="30"/>
  </w:num>
  <w:num w:numId="67">
    <w:abstractNumId w:val="51"/>
  </w:num>
  <w:numIdMacAtCleanup w:val="57"/>
</w:numbering>
</file>

<file path=word/settings.xml><?xml version="1.0" encoding="utf-8"?>
<w:settings xmlns:w="http://schemas.openxmlformats.org/wordprocessingml/2006/main" xmlns:m="http://schemas.openxmlformats.org/officeDocument/2006/math" xmlns:mc="http://schemas.openxmlformats.org/markup-compatibility/2006" xmlns:o="urn:schemas-microsoft-com:office:office" xmlns:r="http://schemas.openxmlformats.org/officeDocument/2006/relationships" xmlns:sl="http://schemas.openxmlformats.org/schemaLibrary/2006/main" xmlns:v="urn:schemas-microsoft-com:vml"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94B"/>
    <w:rsid w:val="000007DB"/>
    <w:rsid w:val="00002456"/>
    <w:rsid w:val="00005E42"/>
    <w:rsid w:val="00012B24"/>
    <w:rsid w:val="000132F5"/>
    <w:rsid w:val="00021C98"/>
    <w:rsid w:val="00023288"/>
    <w:rsid w:val="00025B7E"/>
    <w:rsid w:val="000266A5"/>
    <w:rsid w:val="00032A23"/>
    <w:rsid w:val="00033B25"/>
    <w:rsid w:val="000352FE"/>
    <w:rsid w:val="00035502"/>
    <w:rsid w:val="00037254"/>
    <w:rsid w:val="00042A77"/>
    <w:rsid w:val="00045B7D"/>
    <w:rsid w:val="00046DC0"/>
    <w:rsid w:val="00047506"/>
    <w:rsid w:val="00050A38"/>
    <w:rsid w:val="00053C20"/>
    <w:rsid w:val="00060727"/>
    <w:rsid w:val="00062696"/>
    <w:rsid w:val="000627E3"/>
    <w:rsid w:val="000631AD"/>
    <w:rsid w:val="0006690B"/>
    <w:rsid w:val="000675E3"/>
    <w:rsid w:val="00071A1D"/>
    <w:rsid w:val="000741CE"/>
    <w:rsid w:val="0007596C"/>
    <w:rsid w:val="00081B72"/>
    <w:rsid w:val="0008201F"/>
    <w:rsid w:val="00082950"/>
    <w:rsid w:val="000840AE"/>
    <w:rsid w:val="000872F1"/>
    <w:rsid w:val="0009252D"/>
    <w:rsid w:val="000964D8"/>
    <w:rsid w:val="00096D6B"/>
    <w:rsid w:val="000A27B7"/>
    <w:rsid w:val="000A30B3"/>
    <w:rsid w:val="000A3AFA"/>
    <w:rsid w:val="000A41E9"/>
    <w:rsid w:val="000B0D99"/>
    <w:rsid w:val="000B29EB"/>
    <w:rsid w:val="000B700E"/>
    <w:rsid w:val="000C3851"/>
    <w:rsid w:val="000C3E3C"/>
    <w:rsid w:val="000C47C2"/>
    <w:rsid w:val="000C53DF"/>
    <w:rsid w:val="000C676F"/>
    <w:rsid w:val="000D0208"/>
    <w:rsid w:val="000D0722"/>
    <w:rsid w:val="000D1B3D"/>
    <w:rsid w:val="000D215A"/>
    <w:rsid w:val="000D22C3"/>
    <w:rsid w:val="000D43F7"/>
    <w:rsid w:val="000D5165"/>
    <w:rsid w:val="000D5DFB"/>
    <w:rsid w:val="000E214E"/>
    <w:rsid w:val="000E400F"/>
    <w:rsid w:val="000E6FB7"/>
    <w:rsid w:val="000F1572"/>
    <w:rsid w:val="000F182C"/>
    <w:rsid w:val="000F1B01"/>
    <w:rsid w:val="000F510C"/>
    <w:rsid w:val="000F6CD0"/>
    <w:rsid w:val="000F6D84"/>
    <w:rsid w:val="000F764D"/>
    <w:rsid w:val="000F7E0A"/>
    <w:rsid w:val="0010101E"/>
    <w:rsid w:val="00102720"/>
    <w:rsid w:val="0010393C"/>
    <w:rsid w:val="00110130"/>
    <w:rsid w:val="00110BDF"/>
    <w:rsid w:val="0011129D"/>
    <w:rsid w:val="0011138D"/>
    <w:rsid w:val="001115A2"/>
    <w:rsid w:val="00111C6C"/>
    <w:rsid w:val="00114412"/>
    <w:rsid w:val="00115F0E"/>
    <w:rsid w:val="001163D0"/>
    <w:rsid w:val="00116EB5"/>
    <w:rsid w:val="00116F0B"/>
    <w:rsid w:val="001215FC"/>
    <w:rsid w:val="00121F51"/>
    <w:rsid w:val="001230CA"/>
    <w:rsid w:val="001244FC"/>
    <w:rsid w:val="001251B5"/>
    <w:rsid w:val="00126237"/>
    <w:rsid w:val="00131FFF"/>
    <w:rsid w:val="00132BAA"/>
    <w:rsid w:val="00134DA2"/>
    <w:rsid w:val="0014084E"/>
    <w:rsid w:val="00140DBA"/>
    <w:rsid w:val="00141516"/>
    <w:rsid w:val="00141B2A"/>
    <w:rsid w:val="00141D02"/>
    <w:rsid w:val="00142627"/>
    <w:rsid w:val="00142D99"/>
    <w:rsid w:val="00145585"/>
    <w:rsid w:val="00145EDA"/>
    <w:rsid w:val="00147AE3"/>
    <w:rsid w:val="0015266E"/>
    <w:rsid w:val="001546B1"/>
    <w:rsid w:val="00157FDF"/>
    <w:rsid w:val="00170522"/>
    <w:rsid w:val="00171639"/>
    <w:rsid w:val="00171653"/>
    <w:rsid w:val="001716F7"/>
    <w:rsid w:val="00173662"/>
    <w:rsid w:val="00177E3A"/>
    <w:rsid w:val="00181868"/>
    <w:rsid w:val="00181A66"/>
    <w:rsid w:val="00181EEF"/>
    <w:rsid w:val="00182802"/>
    <w:rsid w:val="00182E64"/>
    <w:rsid w:val="001874A9"/>
    <w:rsid w:val="0019233A"/>
    <w:rsid w:val="00194DDC"/>
    <w:rsid w:val="00195173"/>
    <w:rsid w:val="001954C3"/>
    <w:rsid w:val="001970DE"/>
    <w:rsid w:val="001A2585"/>
    <w:rsid w:val="001A377C"/>
    <w:rsid w:val="001A3B8E"/>
    <w:rsid w:val="001A5A76"/>
    <w:rsid w:val="001A5AC3"/>
    <w:rsid w:val="001A5D3D"/>
    <w:rsid w:val="001B24B7"/>
    <w:rsid w:val="001B3289"/>
    <w:rsid w:val="001B6922"/>
    <w:rsid w:val="001C1FF6"/>
    <w:rsid w:val="001C2BCD"/>
    <w:rsid w:val="001C4CE4"/>
    <w:rsid w:val="001C662F"/>
    <w:rsid w:val="001D0A91"/>
    <w:rsid w:val="001D32FF"/>
    <w:rsid w:val="001D56CB"/>
    <w:rsid w:val="001D758F"/>
    <w:rsid w:val="001E0982"/>
    <w:rsid w:val="001E2067"/>
    <w:rsid w:val="001E291F"/>
    <w:rsid w:val="001E4604"/>
    <w:rsid w:val="001E5502"/>
    <w:rsid w:val="001E6A70"/>
    <w:rsid w:val="001E7380"/>
    <w:rsid w:val="001F03C2"/>
    <w:rsid w:val="001F30CD"/>
    <w:rsid w:val="001F72A8"/>
    <w:rsid w:val="001F7C27"/>
    <w:rsid w:val="0020036C"/>
    <w:rsid w:val="00200801"/>
    <w:rsid w:val="002016CB"/>
    <w:rsid w:val="0020191B"/>
    <w:rsid w:val="002033EB"/>
    <w:rsid w:val="002038AC"/>
    <w:rsid w:val="00205A5F"/>
    <w:rsid w:val="00206D1F"/>
    <w:rsid w:val="00210205"/>
    <w:rsid w:val="00212645"/>
    <w:rsid w:val="00212E1B"/>
    <w:rsid w:val="00213089"/>
    <w:rsid w:val="002150DF"/>
    <w:rsid w:val="00215A88"/>
    <w:rsid w:val="0022020D"/>
    <w:rsid w:val="002212F3"/>
    <w:rsid w:val="002215C2"/>
    <w:rsid w:val="00222BF5"/>
    <w:rsid w:val="0022374F"/>
    <w:rsid w:val="0022429B"/>
    <w:rsid w:val="00224917"/>
    <w:rsid w:val="00224D87"/>
    <w:rsid w:val="00225077"/>
    <w:rsid w:val="002256D4"/>
    <w:rsid w:val="00226268"/>
    <w:rsid w:val="00226BD4"/>
    <w:rsid w:val="00230267"/>
    <w:rsid w:val="0023179F"/>
    <w:rsid w:val="00233601"/>
    <w:rsid w:val="00233EB8"/>
    <w:rsid w:val="0023744D"/>
    <w:rsid w:val="0024562B"/>
    <w:rsid w:val="00245F0D"/>
    <w:rsid w:val="0024778B"/>
    <w:rsid w:val="002542FD"/>
    <w:rsid w:val="002556D7"/>
    <w:rsid w:val="002558A2"/>
    <w:rsid w:val="00260150"/>
    <w:rsid w:val="00261426"/>
    <w:rsid w:val="00262ABD"/>
    <w:rsid w:val="002654E2"/>
    <w:rsid w:val="002665CD"/>
    <w:rsid w:val="00266796"/>
    <w:rsid w:val="00266B37"/>
    <w:rsid w:val="00270B0F"/>
    <w:rsid w:val="00274FE5"/>
    <w:rsid w:val="0028339C"/>
    <w:rsid w:val="0028428A"/>
    <w:rsid w:val="0028512F"/>
    <w:rsid w:val="002854EC"/>
    <w:rsid w:val="00295271"/>
    <w:rsid w:val="00296E5B"/>
    <w:rsid w:val="002A14F2"/>
    <w:rsid w:val="002A1F02"/>
    <w:rsid w:val="002A228A"/>
    <w:rsid w:val="002A2CBA"/>
    <w:rsid w:val="002A33BE"/>
    <w:rsid w:val="002A4DD6"/>
    <w:rsid w:val="002A7A63"/>
    <w:rsid w:val="002B01C9"/>
    <w:rsid w:val="002B0427"/>
    <w:rsid w:val="002B24F1"/>
    <w:rsid w:val="002B7627"/>
    <w:rsid w:val="002C5208"/>
    <w:rsid w:val="002C5EF0"/>
    <w:rsid w:val="002C6B90"/>
    <w:rsid w:val="002D0F7D"/>
    <w:rsid w:val="002D2276"/>
    <w:rsid w:val="002D3FBD"/>
    <w:rsid w:val="002D433A"/>
    <w:rsid w:val="002D68B2"/>
    <w:rsid w:val="002D73BD"/>
    <w:rsid w:val="002E431F"/>
    <w:rsid w:val="002E7737"/>
    <w:rsid w:val="002E7A3B"/>
    <w:rsid w:val="002F18C2"/>
    <w:rsid w:val="002F24FF"/>
    <w:rsid w:val="002F287D"/>
    <w:rsid w:val="002F2FEF"/>
    <w:rsid w:val="002F69BF"/>
    <w:rsid w:val="00300342"/>
    <w:rsid w:val="00301999"/>
    <w:rsid w:val="00301CDF"/>
    <w:rsid w:val="003032D0"/>
    <w:rsid w:val="00303AC4"/>
    <w:rsid w:val="00305136"/>
    <w:rsid w:val="00313471"/>
    <w:rsid w:val="0031475F"/>
    <w:rsid w:val="003159DF"/>
    <w:rsid w:val="00316AF6"/>
    <w:rsid w:val="00320CDB"/>
    <w:rsid w:val="00320D3E"/>
    <w:rsid w:val="003218C1"/>
    <w:rsid w:val="00321E71"/>
    <w:rsid w:val="00322286"/>
    <w:rsid w:val="00322728"/>
    <w:rsid w:val="00326F63"/>
    <w:rsid w:val="0033054F"/>
    <w:rsid w:val="00332324"/>
    <w:rsid w:val="00334E6C"/>
    <w:rsid w:val="00337B50"/>
    <w:rsid w:val="00340239"/>
    <w:rsid w:val="00340919"/>
    <w:rsid w:val="00345C22"/>
    <w:rsid w:val="003513B5"/>
    <w:rsid w:val="0035551E"/>
    <w:rsid w:val="00356509"/>
    <w:rsid w:val="00356724"/>
    <w:rsid w:val="00356CC8"/>
    <w:rsid w:val="00357C44"/>
    <w:rsid w:val="00360A78"/>
    <w:rsid w:val="00366F26"/>
    <w:rsid w:val="00367684"/>
    <w:rsid w:val="00371D11"/>
    <w:rsid w:val="00373680"/>
    <w:rsid w:val="00374667"/>
    <w:rsid w:val="003748C2"/>
    <w:rsid w:val="0037607C"/>
    <w:rsid w:val="00376B85"/>
    <w:rsid w:val="00377527"/>
    <w:rsid w:val="00380252"/>
    <w:rsid w:val="003823B5"/>
    <w:rsid w:val="00383154"/>
    <w:rsid w:val="0038458F"/>
    <w:rsid w:val="0038485A"/>
    <w:rsid w:val="00390B61"/>
    <w:rsid w:val="00390CD6"/>
    <w:rsid w:val="0039144B"/>
    <w:rsid w:val="003945E4"/>
    <w:rsid w:val="003A0E63"/>
    <w:rsid w:val="003A1124"/>
    <w:rsid w:val="003A117A"/>
    <w:rsid w:val="003A5337"/>
    <w:rsid w:val="003A5FAD"/>
    <w:rsid w:val="003A789C"/>
    <w:rsid w:val="003B262F"/>
    <w:rsid w:val="003B502F"/>
    <w:rsid w:val="003B51EB"/>
    <w:rsid w:val="003B5AA8"/>
    <w:rsid w:val="003C10EC"/>
    <w:rsid w:val="003C214E"/>
    <w:rsid w:val="003C45E5"/>
    <w:rsid w:val="003C5DB4"/>
    <w:rsid w:val="003C6097"/>
    <w:rsid w:val="003C6AA7"/>
    <w:rsid w:val="003D214C"/>
    <w:rsid w:val="003D3523"/>
    <w:rsid w:val="003D3F50"/>
    <w:rsid w:val="003E0D16"/>
    <w:rsid w:val="003E0EEA"/>
    <w:rsid w:val="003E4264"/>
    <w:rsid w:val="003E4FF1"/>
    <w:rsid w:val="003E721B"/>
    <w:rsid w:val="003F6014"/>
    <w:rsid w:val="0040413D"/>
    <w:rsid w:val="004070DB"/>
    <w:rsid w:val="00410461"/>
    <w:rsid w:val="0041450D"/>
    <w:rsid w:val="00416CA5"/>
    <w:rsid w:val="00417A2D"/>
    <w:rsid w:val="004220D7"/>
    <w:rsid w:val="00422407"/>
    <w:rsid w:val="0042368F"/>
    <w:rsid w:val="00425189"/>
    <w:rsid w:val="00431FA9"/>
    <w:rsid w:val="00435099"/>
    <w:rsid w:val="00436555"/>
    <w:rsid w:val="00436ED3"/>
    <w:rsid w:val="004422DE"/>
    <w:rsid w:val="004427E5"/>
    <w:rsid w:val="00442F92"/>
    <w:rsid w:val="00443848"/>
    <w:rsid w:val="00443F68"/>
    <w:rsid w:val="004440E9"/>
    <w:rsid w:val="0044410A"/>
    <w:rsid w:val="00445590"/>
    <w:rsid w:val="00452DB2"/>
    <w:rsid w:val="00452EE3"/>
    <w:rsid w:val="00462FAD"/>
    <w:rsid w:val="004656E5"/>
    <w:rsid w:val="00467615"/>
    <w:rsid w:val="004705F0"/>
    <w:rsid w:val="0047155D"/>
    <w:rsid w:val="0047397B"/>
    <w:rsid w:val="00474B0B"/>
    <w:rsid w:val="00477807"/>
    <w:rsid w:val="00480FA5"/>
    <w:rsid w:val="004812C6"/>
    <w:rsid w:val="004818A6"/>
    <w:rsid w:val="004827F3"/>
    <w:rsid w:val="00483317"/>
    <w:rsid w:val="00484A6C"/>
    <w:rsid w:val="00485C28"/>
    <w:rsid w:val="00485CD5"/>
    <w:rsid w:val="00485D62"/>
    <w:rsid w:val="004919B7"/>
    <w:rsid w:val="0049588F"/>
    <w:rsid w:val="004975B9"/>
    <w:rsid w:val="004A2429"/>
    <w:rsid w:val="004A34DF"/>
    <w:rsid w:val="004A4123"/>
    <w:rsid w:val="004A4E4D"/>
    <w:rsid w:val="004A5077"/>
    <w:rsid w:val="004A6B87"/>
    <w:rsid w:val="004A75C9"/>
    <w:rsid w:val="004B0258"/>
    <w:rsid w:val="004B038A"/>
    <w:rsid w:val="004B2D52"/>
    <w:rsid w:val="004B3459"/>
    <w:rsid w:val="004B3705"/>
    <w:rsid w:val="004B436B"/>
    <w:rsid w:val="004B4BB3"/>
    <w:rsid w:val="004C0F3D"/>
    <w:rsid w:val="004C1173"/>
    <w:rsid w:val="004C15B5"/>
    <w:rsid w:val="004C2716"/>
    <w:rsid w:val="004C361E"/>
    <w:rsid w:val="004C4FB8"/>
    <w:rsid w:val="004D7D60"/>
    <w:rsid w:val="004E1984"/>
    <w:rsid w:val="004F0693"/>
    <w:rsid w:val="004F2C48"/>
    <w:rsid w:val="004F423D"/>
    <w:rsid w:val="005001E4"/>
    <w:rsid w:val="005047E9"/>
    <w:rsid w:val="00504E34"/>
    <w:rsid w:val="00511CCD"/>
    <w:rsid w:val="00513027"/>
    <w:rsid w:val="00513569"/>
    <w:rsid w:val="005135E3"/>
    <w:rsid w:val="005139C8"/>
    <w:rsid w:val="0051545A"/>
    <w:rsid w:val="00521B3B"/>
    <w:rsid w:val="005258BB"/>
    <w:rsid w:val="00526180"/>
    <w:rsid w:val="005269E6"/>
    <w:rsid w:val="005327BD"/>
    <w:rsid w:val="00541873"/>
    <w:rsid w:val="00543F9F"/>
    <w:rsid w:val="00544834"/>
    <w:rsid w:val="00551BEF"/>
    <w:rsid w:val="005521AF"/>
    <w:rsid w:val="00553CAF"/>
    <w:rsid w:val="00553FD7"/>
    <w:rsid w:val="0055505C"/>
    <w:rsid w:val="00556978"/>
    <w:rsid w:val="005570A6"/>
    <w:rsid w:val="005574F2"/>
    <w:rsid w:val="005577D1"/>
    <w:rsid w:val="00560907"/>
    <w:rsid w:val="00562D6A"/>
    <w:rsid w:val="0056405E"/>
    <w:rsid w:val="0056495E"/>
    <w:rsid w:val="00564F3B"/>
    <w:rsid w:val="00572F0C"/>
    <w:rsid w:val="00574223"/>
    <w:rsid w:val="00574310"/>
    <w:rsid w:val="00574D91"/>
    <w:rsid w:val="00574E5C"/>
    <w:rsid w:val="00575279"/>
    <w:rsid w:val="00576166"/>
    <w:rsid w:val="00576273"/>
    <w:rsid w:val="005765C0"/>
    <w:rsid w:val="00581524"/>
    <w:rsid w:val="00581806"/>
    <w:rsid w:val="005829A5"/>
    <w:rsid w:val="005837DE"/>
    <w:rsid w:val="00585477"/>
    <w:rsid w:val="005855D8"/>
    <w:rsid w:val="005862BC"/>
    <w:rsid w:val="00590EE9"/>
    <w:rsid w:val="00592263"/>
    <w:rsid w:val="00592B68"/>
    <w:rsid w:val="005933EA"/>
    <w:rsid w:val="00593D80"/>
    <w:rsid w:val="00595B10"/>
    <w:rsid w:val="0059699D"/>
    <w:rsid w:val="005978A6"/>
    <w:rsid w:val="005A1EA5"/>
    <w:rsid w:val="005A27E5"/>
    <w:rsid w:val="005B7A32"/>
    <w:rsid w:val="005C1525"/>
    <w:rsid w:val="005C1968"/>
    <w:rsid w:val="005C4785"/>
    <w:rsid w:val="005C6938"/>
    <w:rsid w:val="005D3492"/>
    <w:rsid w:val="005E72D5"/>
    <w:rsid w:val="005F1804"/>
    <w:rsid w:val="005F5630"/>
    <w:rsid w:val="0060078C"/>
    <w:rsid w:val="00604B0A"/>
    <w:rsid w:val="00605AF9"/>
    <w:rsid w:val="00606CB1"/>
    <w:rsid w:val="00616525"/>
    <w:rsid w:val="00616AC7"/>
    <w:rsid w:val="00616C1E"/>
    <w:rsid w:val="00617CE2"/>
    <w:rsid w:val="00622994"/>
    <w:rsid w:val="00622B4C"/>
    <w:rsid w:val="00622B92"/>
    <w:rsid w:val="00625F0B"/>
    <w:rsid w:val="00630D7E"/>
    <w:rsid w:val="00632964"/>
    <w:rsid w:val="00633EE1"/>
    <w:rsid w:val="00634A51"/>
    <w:rsid w:val="006374E7"/>
    <w:rsid w:val="00643D27"/>
    <w:rsid w:val="0064402A"/>
    <w:rsid w:val="00644A24"/>
    <w:rsid w:val="00645BE2"/>
    <w:rsid w:val="00646564"/>
    <w:rsid w:val="006500DF"/>
    <w:rsid w:val="0065146A"/>
    <w:rsid w:val="00657E80"/>
    <w:rsid w:val="006600EA"/>
    <w:rsid w:val="006647C5"/>
    <w:rsid w:val="0067085D"/>
    <w:rsid w:val="00674542"/>
    <w:rsid w:val="0067673D"/>
    <w:rsid w:val="0067695A"/>
    <w:rsid w:val="006828D5"/>
    <w:rsid w:val="006843CC"/>
    <w:rsid w:val="00686DE0"/>
    <w:rsid w:val="00687B8C"/>
    <w:rsid w:val="00691290"/>
    <w:rsid w:val="006919CC"/>
    <w:rsid w:val="00694214"/>
    <w:rsid w:val="00694801"/>
    <w:rsid w:val="006958A1"/>
    <w:rsid w:val="00697DF0"/>
    <w:rsid w:val="00697E13"/>
    <w:rsid w:val="006A0002"/>
    <w:rsid w:val="006A0448"/>
    <w:rsid w:val="006A213B"/>
    <w:rsid w:val="006B102E"/>
    <w:rsid w:val="006B53A0"/>
    <w:rsid w:val="006B6D34"/>
    <w:rsid w:val="006B725D"/>
    <w:rsid w:val="006C0650"/>
    <w:rsid w:val="006C06F5"/>
    <w:rsid w:val="006C0999"/>
    <w:rsid w:val="006C282D"/>
    <w:rsid w:val="006C4C25"/>
    <w:rsid w:val="006C7DF9"/>
    <w:rsid w:val="006D229C"/>
    <w:rsid w:val="006D2635"/>
    <w:rsid w:val="006D394B"/>
    <w:rsid w:val="006D7DA9"/>
    <w:rsid w:val="006E2350"/>
    <w:rsid w:val="006E275A"/>
    <w:rsid w:val="006E47C6"/>
    <w:rsid w:val="006E6298"/>
    <w:rsid w:val="006F38E7"/>
    <w:rsid w:val="006F6E19"/>
    <w:rsid w:val="006F6FC6"/>
    <w:rsid w:val="0070189D"/>
    <w:rsid w:val="00704039"/>
    <w:rsid w:val="007046DB"/>
    <w:rsid w:val="00704E95"/>
    <w:rsid w:val="00705966"/>
    <w:rsid w:val="00710A94"/>
    <w:rsid w:val="007116E8"/>
    <w:rsid w:val="0071275D"/>
    <w:rsid w:val="00713B6C"/>
    <w:rsid w:val="00714F2A"/>
    <w:rsid w:val="00720BD4"/>
    <w:rsid w:val="00720DE4"/>
    <w:rsid w:val="00721F62"/>
    <w:rsid w:val="007245EF"/>
    <w:rsid w:val="00727522"/>
    <w:rsid w:val="00727CEF"/>
    <w:rsid w:val="00733143"/>
    <w:rsid w:val="007339D9"/>
    <w:rsid w:val="00734047"/>
    <w:rsid w:val="00737B3D"/>
    <w:rsid w:val="007446A6"/>
    <w:rsid w:val="00746069"/>
    <w:rsid w:val="0075207A"/>
    <w:rsid w:val="00753D90"/>
    <w:rsid w:val="00754312"/>
    <w:rsid w:val="00764286"/>
    <w:rsid w:val="007651F1"/>
    <w:rsid w:val="007654A4"/>
    <w:rsid w:val="007672BD"/>
    <w:rsid w:val="00772384"/>
    <w:rsid w:val="00774BA5"/>
    <w:rsid w:val="00775CD5"/>
    <w:rsid w:val="00775F74"/>
    <w:rsid w:val="00776550"/>
    <w:rsid w:val="00781369"/>
    <w:rsid w:val="00782321"/>
    <w:rsid w:val="00782D53"/>
    <w:rsid w:val="0078472D"/>
    <w:rsid w:val="0078488D"/>
    <w:rsid w:val="007903F4"/>
    <w:rsid w:val="00792768"/>
    <w:rsid w:val="007938C7"/>
    <w:rsid w:val="00793AB0"/>
    <w:rsid w:val="0079559B"/>
    <w:rsid w:val="007A4917"/>
    <w:rsid w:val="007A5F13"/>
    <w:rsid w:val="007A6A28"/>
    <w:rsid w:val="007B1C8B"/>
    <w:rsid w:val="007B3833"/>
    <w:rsid w:val="007B43E6"/>
    <w:rsid w:val="007B6BB2"/>
    <w:rsid w:val="007B786E"/>
    <w:rsid w:val="007C0963"/>
    <w:rsid w:val="007C2F0D"/>
    <w:rsid w:val="007C41D4"/>
    <w:rsid w:val="007C43EC"/>
    <w:rsid w:val="007C7509"/>
    <w:rsid w:val="007D0DA8"/>
    <w:rsid w:val="007D1FBF"/>
    <w:rsid w:val="007D3026"/>
    <w:rsid w:val="007D4C9C"/>
    <w:rsid w:val="007D7E46"/>
    <w:rsid w:val="007E049B"/>
    <w:rsid w:val="007E1F4F"/>
    <w:rsid w:val="007E222A"/>
    <w:rsid w:val="007E2912"/>
    <w:rsid w:val="007E29BB"/>
    <w:rsid w:val="007E51F2"/>
    <w:rsid w:val="007E60EE"/>
    <w:rsid w:val="007E76DA"/>
    <w:rsid w:val="007F093C"/>
    <w:rsid w:val="007F1653"/>
    <w:rsid w:val="007F7DF2"/>
    <w:rsid w:val="007F7E71"/>
    <w:rsid w:val="008022DE"/>
    <w:rsid w:val="00803DF4"/>
    <w:rsid w:val="008055B3"/>
    <w:rsid w:val="00810778"/>
    <w:rsid w:val="00811323"/>
    <w:rsid w:val="00811CB6"/>
    <w:rsid w:val="00812DF7"/>
    <w:rsid w:val="00816E02"/>
    <w:rsid w:val="00816FA8"/>
    <w:rsid w:val="00821A0A"/>
    <w:rsid w:val="00821C05"/>
    <w:rsid w:val="00822532"/>
    <w:rsid w:val="00823152"/>
    <w:rsid w:val="0082422D"/>
    <w:rsid w:val="0082463A"/>
    <w:rsid w:val="0082581B"/>
    <w:rsid w:val="00826CE1"/>
    <w:rsid w:val="00833F3E"/>
    <w:rsid w:val="00837320"/>
    <w:rsid w:val="00843350"/>
    <w:rsid w:val="00845D9A"/>
    <w:rsid w:val="00850ACA"/>
    <w:rsid w:val="00854507"/>
    <w:rsid w:val="0085524B"/>
    <w:rsid w:val="008557C8"/>
    <w:rsid w:val="00855E58"/>
    <w:rsid w:val="00856C98"/>
    <w:rsid w:val="00857316"/>
    <w:rsid w:val="00861509"/>
    <w:rsid w:val="008636BD"/>
    <w:rsid w:val="0086492F"/>
    <w:rsid w:val="00864998"/>
    <w:rsid w:val="00867AEC"/>
    <w:rsid w:val="00872D4E"/>
    <w:rsid w:val="00874D14"/>
    <w:rsid w:val="008768A1"/>
    <w:rsid w:val="0087704E"/>
    <w:rsid w:val="0088073C"/>
    <w:rsid w:val="00882058"/>
    <w:rsid w:val="00882B46"/>
    <w:rsid w:val="00882D58"/>
    <w:rsid w:val="0088558D"/>
    <w:rsid w:val="00890E83"/>
    <w:rsid w:val="00891387"/>
    <w:rsid w:val="00895287"/>
    <w:rsid w:val="008958C0"/>
    <w:rsid w:val="0089652F"/>
    <w:rsid w:val="00896C57"/>
    <w:rsid w:val="008A3230"/>
    <w:rsid w:val="008A33EF"/>
    <w:rsid w:val="008B428C"/>
    <w:rsid w:val="008B4688"/>
    <w:rsid w:val="008B67E8"/>
    <w:rsid w:val="008B77FF"/>
    <w:rsid w:val="008C225E"/>
    <w:rsid w:val="008C4640"/>
    <w:rsid w:val="008C641E"/>
    <w:rsid w:val="008D1C09"/>
    <w:rsid w:val="008D2FE4"/>
    <w:rsid w:val="008D4042"/>
    <w:rsid w:val="008D41AB"/>
    <w:rsid w:val="008D696C"/>
    <w:rsid w:val="008E1D7D"/>
    <w:rsid w:val="008E3A14"/>
    <w:rsid w:val="008E3FD6"/>
    <w:rsid w:val="008E459E"/>
    <w:rsid w:val="008E4A3F"/>
    <w:rsid w:val="008E53B6"/>
    <w:rsid w:val="008E593C"/>
    <w:rsid w:val="008E7E8F"/>
    <w:rsid w:val="008F076C"/>
    <w:rsid w:val="008F24CF"/>
    <w:rsid w:val="008F2C78"/>
    <w:rsid w:val="008F41E6"/>
    <w:rsid w:val="008F4DF4"/>
    <w:rsid w:val="008F586F"/>
    <w:rsid w:val="008F5C5E"/>
    <w:rsid w:val="00901E05"/>
    <w:rsid w:val="00902CFB"/>
    <w:rsid w:val="00902E39"/>
    <w:rsid w:val="00903587"/>
    <w:rsid w:val="00907333"/>
    <w:rsid w:val="009073C2"/>
    <w:rsid w:val="00910650"/>
    <w:rsid w:val="0091271F"/>
    <w:rsid w:val="00912B16"/>
    <w:rsid w:val="0091668A"/>
    <w:rsid w:val="00916D33"/>
    <w:rsid w:val="009230D4"/>
    <w:rsid w:val="00923120"/>
    <w:rsid w:val="0092487C"/>
    <w:rsid w:val="009248FA"/>
    <w:rsid w:val="0092493A"/>
    <w:rsid w:val="00925F8A"/>
    <w:rsid w:val="00930024"/>
    <w:rsid w:val="00930446"/>
    <w:rsid w:val="0093277C"/>
    <w:rsid w:val="009355AA"/>
    <w:rsid w:val="00940D57"/>
    <w:rsid w:val="009440C9"/>
    <w:rsid w:val="009451B3"/>
    <w:rsid w:val="009478E9"/>
    <w:rsid w:val="00950AC0"/>
    <w:rsid w:val="0095190C"/>
    <w:rsid w:val="009545FE"/>
    <w:rsid w:val="00954E77"/>
    <w:rsid w:val="009559B3"/>
    <w:rsid w:val="00967526"/>
    <w:rsid w:val="009741D2"/>
    <w:rsid w:val="00974459"/>
    <w:rsid w:val="00974AEB"/>
    <w:rsid w:val="00974C77"/>
    <w:rsid w:val="00974FB6"/>
    <w:rsid w:val="009751DC"/>
    <w:rsid w:val="00975FB0"/>
    <w:rsid w:val="00976187"/>
    <w:rsid w:val="0098009A"/>
    <w:rsid w:val="009800E0"/>
    <w:rsid w:val="0098317A"/>
    <w:rsid w:val="00983FAC"/>
    <w:rsid w:val="009847D7"/>
    <w:rsid w:val="00985330"/>
    <w:rsid w:val="00985F44"/>
    <w:rsid w:val="0099268A"/>
    <w:rsid w:val="00992D69"/>
    <w:rsid w:val="00993A7A"/>
    <w:rsid w:val="009958EE"/>
    <w:rsid w:val="00995C1C"/>
    <w:rsid w:val="009A2912"/>
    <w:rsid w:val="009A4B08"/>
    <w:rsid w:val="009B0ECC"/>
    <w:rsid w:val="009B1394"/>
    <w:rsid w:val="009B2D85"/>
    <w:rsid w:val="009B6D75"/>
    <w:rsid w:val="009C1BE6"/>
    <w:rsid w:val="009C1EE8"/>
    <w:rsid w:val="009C227C"/>
    <w:rsid w:val="009C5307"/>
    <w:rsid w:val="009D12E8"/>
    <w:rsid w:val="009D2E74"/>
    <w:rsid w:val="009D44E5"/>
    <w:rsid w:val="009D44F3"/>
    <w:rsid w:val="009D56C0"/>
    <w:rsid w:val="009D60FC"/>
    <w:rsid w:val="009E0A14"/>
    <w:rsid w:val="009E39F2"/>
    <w:rsid w:val="009E4B2F"/>
    <w:rsid w:val="009E7C0B"/>
    <w:rsid w:val="009F0583"/>
    <w:rsid w:val="00A109AC"/>
    <w:rsid w:val="00A109B6"/>
    <w:rsid w:val="00A12BE4"/>
    <w:rsid w:val="00A12C75"/>
    <w:rsid w:val="00A14952"/>
    <w:rsid w:val="00A14962"/>
    <w:rsid w:val="00A173B3"/>
    <w:rsid w:val="00A20690"/>
    <w:rsid w:val="00A225E3"/>
    <w:rsid w:val="00A27246"/>
    <w:rsid w:val="00A27396"/>
    <w:rsid w:val="00A348F6"/>
    <w:rsid w:val="00A35D84"/>
    <w:rsid w:val="00A360DB"/>
    <w:rsid w:val="00A3763A"/>
    <w:rsid w:val="00A449AB"/>
    <w:rsid w:val="00A45944"/>
    <w:rsid w:val="00A47240"/>
    <w:rsid w:val="00A474D4"/>
    <w:rsid w:val="00A47C86"/>
    <w:rsid w:val="00A50261"/>
    <w:rsid w:val="00A52202"/>
    <w:rsid w:val="00A573B1"/>
    <w:rsid w:val="00A6644F"/>
    <w:rsid w:val="00A6715C"/>
    <w:rsid w:val="00A67849"/>
    <w:rsid w:val="00A72AD6"/>
    <w:rsid w:val="00A73C96"/>
    <w:rsid w:val="00A80277"/>
    <w:rsid w:val="00A8094E"/>
    <w:rsid w:val="00A8114A"/>
    <w:rsid w:val="00A82F4D"/>
    <w:rsid w:val="00A839B7"/>
    <w:rsid w:val="00A83CA7"/>
    <w:rsid w:val="00A855A2"/>
    <w:rsid w:val="00A86131"/>
    <w:rsid w:val="00A942BE"/>
    <w:rsid w:val="00A9452C"/>
    <w:rsid w:val="00A96625"/>
    <w:rsid w:val="00AA24F8"/>
    <w:rsid w:val="00AA3245"/>
    <w:rsid w:val="00AA5978"/>
    <w:rsid w:val="00AA5BBA"/>
    <w:rsid w:val="00AA5C39"/>
    <w:rsid w:val="00AA7467"/>
    <w:rsid w:val="00AB00C9"/>
    <w:rsid w:val="00AB249B"/>
    <w:rsid w:val="00AB4B8B"/>
    <w:rsid w:val="00AC491B"/>
    <w:rsid w:val="00AC5F5C"/>
    <w:rsid w:val="00AC66B8"/>
    <w:rsid w:val="00AC68F4"/>
    <w:rsid w:val="00AD4DC9"/>
    <w:rsid w:val="00AE08F2"/>
    <w:rsid w:val="00AE0F5C"/>
    <w:rsid w:val="00AE2240"/>
    <w:rsid w:val="00AE2D15"/>
    <w:rsid w:val="00AF039B"/>
    <w:rsid w:val="00B00CA0"/>
    <w:rsid w:val="00B027A5"/>
    <w:rsid w:val="00B04949"/>
    <w:rsid w:val="00B10D42"/>
    <w:rsid w:val="00B14397"/>
    <w:rsid w:val="00B157BD"/>
    <w:rsid w:val="00B15941"/>
    <w:rsid w:val="00B15B70"/>
    <w:rsid w:val="00B20937"/>
    <w:rsid w:val="00B20DFC"/>
    <w:rsid w:val="00B21600"/>
    <w:rsid w:val="00B22847"/>
    <w:rsid w:val="00B24147"/>
    <w:rsid w:val="00B25BA3"/>
    <w:rsid w:val="00B33333"/>
    <w:rsid w:val="00B36BB7"/>
    <w:rsid w:val="00B40417"/>
    <w:rsid w:val="00B44B4C"/>
    <w:rsid w:val="00B45525"/>
    <w:rsid w:val="00B52043"/>
    <w:rsid w:val="00B52E37"/>
    <w:rsid w:val="00B65B6A"/>
    <w:rsid w:val="00B662E4"/>
    <w:rsid w:val="00B71378"/>
    <w:rsid w:val="00B73AD9"/>
    <w:rsid w:val="00B73EC6"/>
    <w:rsid w:val="00B74BFA"/>
    <w:rsid w:val="00B7599B"/>
    <w:rsid w:val="00B76568"/>
    <w:rsid w:val="00B83E00"/>
    <w:rsid w:val="00B853B7"/>
    <w:rsid w:val="00B85BDA"/>
    <w:rsid w:val="00B871FE"/>
    <w:rsid w:val="00B92DAD"/>
    <w:rsid w:val="00B941A8"/>
    <w:rsid w:val="00B96027"/>
    <w:rsid w:val="00BA0FC9"/>
    <w:rsid w:val="00BA1B5B"/>
    <w:rsid w:val="00BA37F4"/>
    <w:rsid w:val="00BA3804"/>
    <w:rsid w:val="00BB254C"/>
    <w:rsid w:val="00BB6C20"/>
    <w:rsid w:val="00BB7813"/>
    <w:rsid w:val="00BC0640"/>
    <w:rsid w:val="00BC2D7B"/>
    <w:rsid w:val="00BC4DBC"/>
    <w:rsid w:val="00BC590D"/>
    <w:rsid w:val="00BC5A3F"/>
    <w:rsid w:val="00BC6FC2"/>
    <w:rsid w:val="00BC79C0"/>
    <w:rsid w:val="00BD03C6"/>
    <w:rsid w:val="00BD1091"/>
    <w:rsid w:val="00BD117E"/>
    <w:rsid w:val="00BD62AB"/>
    <w:rsid w:val="00BE5778"/>
    <w:rsid w:val="00BE6068"/>
    <w:rsid w:val="00BF1CB3"/>
    <w:rsid w:val="00BF29F2"/>
    <w:rsid w:val="00BF3FC2"/>
    <w:rsid w:val="00BF5A68"/>
    <w:rsid w:val="00C04BBC"/>
    <w:rsid w:val="00C10947"/>
    <w:rsid w:val="00C1133B"/>
    <w:rsid w:val="00C11A08"/>
    <w:rsid w:val="00C13734"/>
    <w:rsid w:val="00C13F92"/>
    <w:rsid w:val="00C22642"/>
    <w:rsid w:val="00C243C6"/>
    <w:rsid w:val="00C27E12"/>
    <w:rsid w:val="00C31419"/>
    <w:rsid w:val="00C31793"/>
    <w:rsid w:val="00C32246"/>
    <w:rsid w:val="00C322A1"/>
    <w:rsid w:val="00C3390A"/>
    <w:rsid w:val="00C3671D"/>
    <w:rsid w:val="00C42659"/>
    <w:rsid w:val="00C46BBD"/>
    <w:rsid w:val="00C50E2E"/>
    <w:rsid w:val="00C50E48"/>
    <w:rsid w:val="00C526BF"/>
    <w:rsid w:val="00C53A34"/>
    <w:rsid w:val="00C54208"/>
    <w:rsid w:val="00C5422E"/>
    <w:rsid w:val="00C55096"/>
    <w:rsid w:val="00C57805"/>
    <w:rsid w:val="00C57E8F"/>
    <w:rsid w:val="00C60249"/>
    <w:rsid w:val="00C62DD4"/>
    <w:rsid w:val="00C64116"/>
    <w:rsid w:val="00C64373"/>
    <w:rsid w:val="00C655FC"/>
    <w:rsid w:val="00C70220"/>
    <w:rsid w:val="00C710AD"/>
    <w:rsid w:val="00C71796"/>
    <w:rsid w:val="00C72448"/>
    <w:rsid w:val="00C73292"/>
    <w:rsid w:val="00C74F93"/>
    <w:rsid w:val="00C80A9A"/>
    <w:rsid w:val="00C8659B"/>
    <w:rsid w:val="00C87984"/>
    <w:rsid w:val="00C919DE"/>
    <w:rsid w:val="00C95693"/>
    <w:rsid w:val="00C97BBA"/>
    <w:rsid w:val="00CA0BB8"/>
    <w:rsid w:val="00CA5866"/>
    <w:rsid w:val="00CA7AD2"/>
    <w:rsid w:val="00CB09D9"/>
    <w:rsid w:val="00CB113D"/>
    <w:rsid w:val="00CB33EE"/>
    <w:rsid w:val="00CB5D0B"/>
    <w:rsid w:val="00CB733C"/>
    <w:rsid w:val="00CC203D"/>
    <w:rsid w:val="00CC3620"/>
    <w:rsid w:val="00CC3FCA"/>
    <w:rsid w:val="00CC5460"/>
    <w:rsid w:val="00CC599E"/>
    <w:rsid w:val="00CC7111"/>
    <w:rsid w:val="00CD2666"/>
    <w:rsid w:val="00CD2E7D"/>
    <w:rsid w:val="00CD6173"/>
    <w:rsid w:val="00CE035B"/>
    <w:rsid w:val="00CE27B4"/>
    <w:rsid w:val="00CE2CB5"/>
    <w:rsid w:val="00CE3D74"/>
    <w:rsid w:val="00CE48C6"/>
    <w:rsid w:val="00CE5A19"/>
    <w:rsid w:val="00CF142F"/>
    <w:rsid w:val="00CF3943"/>
    <w:rsid w:val="00CF50ED"/>
    <w:rsid w:val="00CF5410"/>
    <w:rsid w:val="00CF75CB"/>
    <w:rsid w:val="00D0287A"/>
    <w:rsid w:val="00D04C7A"/>
    <w:rsid w:val="00D06170"/>
    <w:rsid w:val="00D07D8E"/>
    <w:rsid w:val="00D1148C"/>
    <w:rsid w:val="00D1442A"/>
    <w:rsid w:val="00D157A1"/>
    <w:rsid w:val="00D20E2E"/>
    <w:rsid w:val="00D2246D"/>
    <w:rsid w:val="00D2267E"/>
    <w:rsid w:val="00D26156"/>
    <w:rsid w:val="00D302A8"/>
    <w:rsid w:val="00D37108"/>
    <w:rsid w:val="00D37809"/>
    <w:rsid w:val="00D406DA"/>
    <w:rsid w:val="00D41908"/>
    <w:rsid w:val="00D43BFC"/>
    <w:rsid w:val="00D44B74"/>
    <w:rsid w:val="00D45415"/>
    <w:rsid w:val="00D46107"/>
    <w:rsid w:val="00D5068F"/>
    <w:rsid w:val="00D521AE"/>
    <w:rsid w:val="00D53B0E"/>
    <w:rsid w:val="00D55379"/>
    <w:rsid w:val="00D61434"/>
    <w:rsid w:val="00D61DE1"/>
    <w:rsid w:val="00D62851"/>
    <w:rsid w:val="00D62DC3"/>
    <w:rsid w:val="00D634DC"/>
    <w:rsid w:val="00D70BE0"/>
    <w:rsid w:val="00D72BBC"/>
    <w:rsid w:val="00D74AF6"/>
    <w:rsid w:val="00D80357"/>
    <w:rsid w:val="00D8095B"/>
    <w:rsid w:val="00D8419D"/>
    <w:rsid w:val="00D84F18"/>
    <w:rsid w:val="00D876F9"/>
    <w:rsid w:val="00D90910"/>
    <w:rsid w:val="00D931F6"/>
    <w:rsid w:val="00D956B0"/>
    <w:rsid w:val="00DA0C21"/>
    <w:rsid w:val="00DA2DBE"/>
    <w:rsid w:val="00DA3FAA"/>
    <w:rsid w:val="00DA7148"/>
    <w:rsid w:val="00DB068D"/>
    <w:rsid w:val="00DB53D3"/>
    <w:rsid w:val="00DB604D"/>
    <w:rsid w:val="00DB75A5"/>
    <w:rsid w:val="00DC165E"/>
    <w:rsid w:val="00DC1CA3"/>
    <w:rsid w:val="00DC3CEA"/>
    <w:rsid w:val="00DC5B79"/>
    <w:rsid w:val="00DC67E3"/>
    <w:rsid w:val="00DD195B"/>
    <w:rsid w:val="00DD3F29"/>
    <w:rsid w:val="00DD480C"/>
    <w:rsid w:val="00DD5337"/>
    <w:rsid w:val="00DD5AEB"/>
    <w:rsid w:val="00DD693D"/>
    <w:rsid w:val="00DE182D"/>
    <w:rsid w:val="00DE2B9F"/>
    <w:rsid w:val="00DE3969"/>
    <w:rsid w:val="00DE469B"/>
    <w:rsid w:val="00DE50E0"/>
    <w:rsid w:val="00DE5B97"/>
    <w:rsid w:val="00DE78D0"/>
    <w:rsid w:val="00DF32B6"/>
    <w:rsid w:val="00DF4F1B"/>
    <w:rsid w:val="00E07DDB"/>
    <w:rsid w:val="00E12697"/>
    <w:rsid w:val="00E179B0"/>
    <w:rsid w:val="00E17D29"/>
    <w:rsid w:val="00E228F7"/>
    <w:rsid w:val="00E24527"/>
    <w:rsid w:val="00E25709"/>
    <w:rsid w:val="00E3337C"/>
    <w:rsid w:val="00E34C8E"/>
    <w:rsid w:val="00E35209"/>
    <w:rsid w:val="00E35ABD"/>
    <w:rsid w:val="00E35DE2"/>
    <w:rsid w:val="00E37343"/>
    <w:rsid w:val="00E37B09"/>
    <w:rsid w:val="00E407FE"/>
    <w:rsid w:val="00E51AEF"/>
    <w:rsid w:val="00E542E8"/>
    <w:rsid w:val="00E60ECE"/>
    <w:rsid w:val="00E622AF"/>
    <w:rsid w:val="00E62F5C"/>
    <w:rsid w:val="00E63A36"/>
    <w:rsid w:val="00E64515"/>
    <w:rsid w:val="00E66AD6"/>
    <w:rsid w:val="00E716F7"/>
    <w:rsid w:val="00E71B45"/>
    <w:rsid w:val="00E72949"/>
    <w:rsid w:val="00E72ABF"/>
    <w:rsid w:val="00E72BCC"/>
    <w:rsid w:val="00E74C28"/>
    <w:rsid w:val="00E76566"/>
    <w:rsid w:val="00E76F12"/>
    <w:rsid w:val="00E7792C"/>
    <w:rsid w:val="00E86E29"/>
    <w:rsid w:val="00E91B8C"/>
    <w:rsid w:val="00E94495"/>
    <w:rsid w:val="00E96254"/>
    <w:rsid w:val="00E975B0"/>
    <w:rsid w:val="00EA0A9C"/>
    <w:rsid w:val="00EA15E5"/>
    <w:rsid w:val="00EA444C"/>
    <w:rsid w:val="00EA4B74"/>
    <w:rsid w:val="00EA7DA1"/>
    <w:rsid w:val="00EB5BFF"/>
    <w:rsid w:val="00EB5F92"/>
    <w:rsid w:val="00EC01E1"/>
    <w:rsid w:val="00EC4A86"/>
    <w:rsid w:val="00EC6024"/>
    <w:rsid w:val="00ED1F1A"/>
    <w:rsid w:val="00ED46DA"/>
    <w:rsid w:val="00ED69B1"/>
    <w:rsid w:val="00EE36AF"/>
    <w:rsid w:val="00EE57A3"/>
    <w:rsid w:val="00EE71E4"/>
    <w:rsid w:val="00EF2562"/>
    <w:rsid w:val="00EF4BAE"/>
    <w:rsid w:val="00EF6048"/>
    <w:rsid w:val="00EF6D76"/>
    <w:rsid w:val="00F02530"/>
    <w:rsid w:val="00F03F14"/>
    <w:rsid w:val="00F0412B"/>
    <w:rsid w:val="00F105F5"/>
    <w:rsid w:val="00F11288"/>
    <w:rsid w:val="00F142AA"/>
    <w:rsid w:val="00F164A7"/>
    <w:rsid w:val="00F16ABD"/>
    <w:rsid w:val="00F17124"/>
    <w:rsid w:val="00F2174E"/>
    <w:rsid w:val="00F23D48"/>
    <w:rsid w:val="00F24D0A"/>
    <w:rsid w:val="00F26A2B"/>
    <w:rsid w:val="00F26CEB"/>
    <w:rsid w:val="00F27A6B"/>
    <w:rsid w:val="00F27C97"/>
    <w:rsid w:val="00F31161"/>
    <w:rsid w:val="00F32890"/>
    <w:rsid w:val="00F33750"/>
    <w:rsid w:val="00F3441A"/>
    <w:rsid w:val="00F356B9"/>
    <w:rsid w:val="00F40C57"/>
    <w:rsid w:val="00F41835"/>
    <w:rsid w:val="00F419C6"/>
    <w:rsid w:val="00F44938"/>
    <w:rsid w:val="00F508CA"/>
    <w:rsid w:val="00F52E5F"/>
    <w:rsid w:val="00F54395"/>
    <w:rsid w:val="00F54C15"/>
    <w:rsid w:val="00F61087"/>
    <w:rsid w:val="00F6151D"/>
    <w:rsid w:val="00F61856"/>
    <w:rsid w:val="00F61C2C"/>
    <w:rsid w:val="00F62955"/>
    <w:rsid w:val="00F6357A"/>
    <w:rsid w:val="00F644A0"/>
    <w:rsid w:val="00F65A22"/>
    <w:rsid w:val="00F65F4E"/>
    <w:rsid w:val="00F71549"/>
    <w:rsid w:val="00F736A7"/>
    <w:rsid w:val="00F73D7C"/>
    <w:rsid w:val="00F76C90"/>
    <w:rsid w:val="00F774A0"/>
    <w:rsid w:val="00F802C9"/>
    <w:rsid w:val="00F81952"/>
    <w:rsid w:val="00F82309"/>
    <w:rsid w:val="00F90B68"/>
    <w:rsid w:val="00F911EA"/>
    <w:rsid w:val="00F915AB"/>
    <w:rsid w:val="00F91676"/>
    <w:rsid w:val="00F916D2"/>
    <w:rsid w:val="00F92502"/>
    <w:rsid w:val="00F9352E"/>
    <w:rsid w:val="00F9577F"/>
    <w:rsid w:val="00F961FF"/>
    <w:rsid w:val="00F965A5"/>
    <w:rsid w:val="00FA1BCC"/>
    <w:rsid w:val="00FB1EC1"/>
    <w:rsid w:val="00FB4BA3"/>
    <w:rsid w:val="00FB57A0"/>
    <w:rsid w:val="00FB5A07"/>
    <w:rsid w:val="00FC6C3C"/>
    <w:rsid w:val="00FD0F08"/>
    <w:rsid w:val="00FD0F17"/>
    <w:rsid w:val="00FD1821"/>
    <w:rsid w:val="00FD2D72"/>
    <w:rsid w:val="00FD6417"/>
    <w:rsid w:val="00FD6FF7"/>
    <w:rsid w:val="00FD7B14"/>
    <w:rsid w:val="00FE2D0D"/>
    <w:rsid w:val="00FE6260"/>
    <w:rsid w:val="00FF040F"/>
    <w:rsid w:val="00FF2737"/>
    <w:rsid w:val="00FF4EA3"/>
    <w:rsid w:val="00FF61D8"/>
    <w:rsid w:val="00FF73F8"/>
    <w:rsid w:val="00FF75F4"/>
    <w:rsid w:val="00FF7B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90AE73"/>
  <w15:chartTrackingRefBased/>
  <w15:docId w15:val="{23525339-62D6-44C4-9A7F-B5DA7C10C564}"/>
  <w:updateFields w:val="true"/>
</w:settings>
</file>

<file path=word/styles.xml><?xml version="1.0" encoding="utf-8"?>
<w:styles xmlns:w="http://schemas.openxmlformats.org/wordprocessingml/2006/main" xmlns:mc="http://schemas.openxmlformats.org/markup-compatibility/2006" xmlns:r="http://schemas.openxmlformats.org/officeDocument/2006/relationships"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y-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A38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83CA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BA380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link w:val="Heading5Char"/>
    <w:uiPriority w:val="9"/>
    <w:qFormat/>
    <w:rsid w:val="00E63A36"/>
    <w:pPr>
      <w:spacing w:before="100" w:beforeAutospacing="1" w:after="100" w:afterAutospacing="1" w:line="240" w:lineRule="auto"/>
      <w:outlineLvl w:val="4"/>
    </w:pPr>
    <w:rPr>
      <w:rFonts w:ascii="Times New Roman" w:eastAsia="Times New Roman" w:hAnsi="Times New Roman" w:cs="Times New Roman"/>
      <w:b/>
      <w:bCs/>
      <w:sz w:val="20"/>
      <w:szCs w:val="20"/>
      <w:lang w:eastAsia="en-GB"/>
    </w:rPr>
  </w:style>
  <w:style w:type="paragraph" w:styleId="Heading6">
    <w:name w:val="heading 6"/>
    <w:basedOn w:val="Normal"/>
    <w:link w:val="Heading6Char"/>
    <w:uiPriority w:val="9"/>
    <w:qFormat/>
    <w:rsid w:val="00E63A36"/>
    <w:pPr>
      <w:spacing w:before="100" w:beforeAutospacing="1" w:after="100" w:afterAutospacing="1" w:line="240" w:lineRule="auto"/>
      <w:outlineLvl w:val="5"/>
    </w:pPr>
    <w:rPr>
      <w:rFonts w:ascii="Times New Roman" w:eastAsia="Times New Roman" w:hAnsi="Times New Roman" w:cs="Times New Roman"/>
      <w:b/>
      <w:bCs/>
      <w:sz w:val="15"/>
      <w:szCs w:val="15"/>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A4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4B08"/>
  </w:style>
  <w:style w:type="paragraph" w:styleId="Footer">
    <w:name w:val="footer"/>
    <w:basedOn w:val="Normal"/>
    <w:link w:val="FooterChar"/>
    <w:uiPriority w:val="99"/>
    <w:unhideWhenUsed/>
    <w:rsid w:val="009A4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4B08"/>
  </w:style>
  <w:style w:type="table" w:styleId="TableGrid">
    <w:name w:val="Table Grid"/>
    <w:basedOn w:val="TableNormal"/>
    <w:uiPriority w:val="39"/>
    <w:rsid w:val="009A4B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A4B08"/>
    <w:pPr>
      <w:spacing w:after="0" w:line="240" w:lineRule="auto"/>
    </w:pPr>
  </w:style>
  <w:style w:type="paragraph" w:styleId="ListParagraph">
    <w:name w:val="List Paragraph"/>
    <w:aliases w:val="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9A4B08"/>
    <w:pPr>
      <w:ind w:left="720"/>
      <w:contextualSpacing/>
    </w:pPr>
  </w:style>
  <w:style w:type="character" w:customStyle="1" w:styleId="ListParagraphChar">
    <w:name w:val="List Paragraph Char"/>
    <w:aliases w:val="L Char,F5 List Paragraph Char,List Paragraph1 Char,Dot pt Char,No Spacing1 Char,List Paragraph Char Char Char Char,Indicator Text Char,Colorful List - Accent 11 Char,Numbered Para 1 Char,Bullet Points Char,MAIN CONTENT Char"/>
    <w:link w:val="ListParagraph"/>
    <w:uiPriority w:val="34"/>
    <w:qFormat/>
    <w:locked/>
    <w:rsid w:val="00CC3620"/>
  </w:style>
  <w:style w:type="character" w:customStyle="1" w:styleId="normaltextrun">
    <w:name w:val="normaltextrun"/>
    <w:basedOn w:val="DefaultParagraphFont"/>
    <w:rsid w:val="001230CA"/>
  </w:style>
  <w:style w:type="paragraph" w:customStyle="1" w:styleId="HeadingReportTemplate">
    <w:name w:val="Heading Report Template"/>
    <w:basedOn w:val="Heading2"/>
    <w:qFormat/>
    <w:rsid w:val="00A83CA7"/>
    <w:pPr>
      <w:numPr>
        <w:numId w:val="3"/>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rsid w:val="00A83CA7"/>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F911E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1EA"/>
    <w:rPr>
      <w:rFonts w:ascii="Segoe UI" w:hAnsi="Segoe UI" w:cs="Segoe UI"/>
      <w:sz w:val="18"/>
      <w:szCs w:val="18"/>
    </w:rPr>
  </w:style>
  <w:style w:type="character" w:styleId="CommentReference">
    <w:name w:val="annotation reference"/>
    <w:basedOn w:val="DefaultParagraphFont"/>
    <w:uiPriority w:val="99"/>
    <w:semiHidden/>
    <w:unhideWhenUsed/>
    <w:rsid w:val="00F802C9"/>
    <w:rPr>
      <w:sz w:val="16"/>
      <w:szCs w:val="16"/>
    </w:rPr>
  </w:style>
  <w:style w:type="paragraph" w:styleId="CommentText">
    <w:name w:val="annotation text"/>
    <w:basedOn w:val="Normal"/>
    <w:link w:val="CommentTextChar"/>
    <w:uiPriority w:val="99"/>
    <w:semiHidden/>
    <w:unhideWhenUsed/>
    <w:rsid w:val="00F802C9"/>
    <w:pPr>
      <w:spacing w:line="240" w:lineRule="auto"/>
    </w:pPr>
    <w:rPr>
      <w:sz w:val="20"/>
      <w:szCs w:val="20"/>
    </w:rPr>
  </w:style>
  <w:style w:type="character" w:customStyle="1" w:styleId="CommentTextChar">
    <w:name w:val="Comment Text Char"/>
    <w:basedOn w:val="DefaultParagraphFont"/>
    <w:link w:val="CommentText"/>
    <w:uiPriority w:val="99"/>
    <w:semiHidden/>
    <w:rsid w:val="00F802C9"/>
    <w:rPr>
      <w:sz w:val="20"/>
      <w:szCs w:val="20"/>
    </w:rPr>
  </w:style>
  <w:style w:type="paragraph" w:styleId="CommentSubject">
    <w:name w:val="annotation subject"/>
    <w:basedOn w:val="CommentText"/>
    <w:next w:val="CommentText"/>
    <w:link w:val="CommentSubjectChar"/>
    <w:uiPriority w:val="99"/>
    <w:semiHidden/>
    <w:unhideWhenUsed/>
    <w:rsid w:val="00F802C9"/>
    <w:rPr>
      <w:b/>
      <w:bCs/>
    </w:rPr>
  </w:style>
  <w:style w:type="character" w:customStyle="1" w:styleId="CommentSubjectChar">
    <w:name w:val="Comment Subject Char"/>
    <w:basedOn w:val="CommentTextChar"/>
    <w:link w:val="CommentSubject"/>
    <w:uiPriority w:val="99"/>
    <w:semiHidden/>
    <w:rsid w:val="00F802C9"/>
    <w:rPr>
      <w:b/>
      <w:bCs/>
      <w:sz w:val="20"/>
      <w:szCs w:val="20"/>
    </w:rPr>
  </w:style>
  <w:style w:type="character" w:customStyle="1" w:styleId="Heading1Char">
    <w:name w:val="Heading 1 Char"/>
    <w:basedOn w:val="DefaultParagraphFont"/>
    <w:link w:val="Heading1"/>
    <w:uiPriority w:val="9"/>
    <w:rsid w:val="00BA3804"/>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BA3804"/>
    <w:rPr>
      <w:rFonts w:asciiTheme="majorHAnsi" w:eastAsiaTheme="majorEastAsia" w:hAnsiTheme="majorHAnsi" w:cstheme="majorBidi"/>
      <w:color w:val="1F4D78" w:themeColor="accent1" w:themeShade="7F"/>
      <w:sz w:val="24"/>
      <w:szCs w:val="24"/>
    </w:rPr>
  </w:style>
  <w:style w:type="character" w:customStyle="1" w:styleId="Heading5Char">
    <w:name w:val="Heading 5 Char"/>
    <w:basedOn w:val="DefaultParagraphFont"/>
    <w:link w:val="Heading5"/>
    <w:uiPriority w:val="9"/>
    <w:rsid w:val="00E63A36"/>
    <w:rPr>
      <w:rFonts w:ascii="Times New Roman" w:eastAsia="Times New Roman" w:hAnsi="Times New Roman" w:cs="Times New Roman"/>
      <w:b/>
      <w:bCs/>
      <w:sz w:val="20"/>
      <w:szCs w:val="20"/>
      <w:lang w:eastAsia="en-GB"/>
    </w:rPr>
  </w:style>
  <w:style w:type="character" w:customStyle="1" w:styleId="Heading6Char">
    <w:name w:val="Heading 6 Char"/>
    <w:basedOn w:val="DefaultParagraphFont"/>
    <w:link w:val="Heading6"/>
    <w:uiPriority w:val="9"/>
    <w:rsid w:val="00E63A36"/>
    <w:rPr>
      <w:rFonts w:ascii="Times New Roman" w:eastAsia="Times New Roman" w:hAnsi="Times New Roman" w:cs="Times New Roman"/>
      <w:b/>
      <w:bCs/>
      <w:sz w:val="15"/>
      <w:szCs w:val="15"/>
      <w:lang w:eastAsia="en-GB"/>
    </w:rPr>
  </w:style>
  <w:style w:type="character" w:styleId="Hyperlink">
    <w:name w:val="Hyperlink"/>
    <w:basedOn w:val="DefaultParagraphFont"/>
    <w:uiPriority w:val="99"/>
    <w:semiHidden/>
    <w:unhideWhenUsed/>
    <w:rsid w:val="00E63A36"/>
    <w:rPr>
      <w:strike w:val="0"/>
      <w:dstrike w:val="0"/>
      <w:color w:val="464FEB"/>
      <w:u w:val="none"/>
      <w:effect w:val="none"/>
    </w:rPr>
  </w:style>
  <w:style w:type="character" w:styleId="Strong">
    <w:name w:val="Strong"/>
    <w:basedOn w:val="DefaultParagraphFont"/>
    <w:uiPriority w:val="22"/>
    <w:qFormat/>
    <w:rsid w:val="00E63A36"/>
    <w:rPr>
      <w:b/>
      <w:bCs/>
    </w:rPr>
  </w:style>
  <w:style w:type="paragraph" w:styleId="NormalWeb">
    <w:name w:val="Normal (Web)"/>
    <w:basedOn w:val="Normal"/>
    <w:uiPriority w:val="99"/>
    <w:unhideWhenUsed/>
    <w:rsid w:val="00E63A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xqvi520">
    <w:name w:val="___xqvi520"/>
    <w:basedOn w:val="DefaultParagraphFont"/>
    <w:rsid w:val="00E63A36"/>
  </w:style>
  <w:style w:type="character" w:customStyle="1" w:styleId="rcuyr00">
    <w:name w:val="___rcuyr00"/>
    <w:basedOn w:val="DefaultParagraphFont"/>
    <w:rsid w:val="00E63A36"/>
  </w:style>
  <w:style w:type="character" w:styleId="Emphasis">
    <w:name w:val="Emphasis"/>
    <w:basedOn w:val="DefaultParagraphFont"/>
    <w:uiPriority w:val="20"/>
    <w:qFormat/>
    <w:rsid w:val="00E63A36"/>
    <w:rPr>
      <w:i/>
      <w:iCs/>
    </w:rPr>
  </w:style>
  <w:style w:type="character" w:customStyle="1" w:styleId="fui-link">
    <w:name w:val="fui-link"/>
    <w:basedOn w:val="DefaultParagraphFont"/>
    <w:rsid w:val="00AA3245"/>
  </w:style>
  <w:style w:type="paragraph" w:styleId="Revision">
    <w:name w:val="Revision"/>
    <w:hidden/>
    <w:uiPriority w:val="99"/>
    <w:semiHidden/>
    <w:rsid w:val="003513B5"/>
    <w:pPr>
      <w:spacing w:after="0" w:line="240" w:lineRule="auto"/>
    </w:pPr>
  </w:style>
  <w:style w:type="character" w:styleId="PlaceholderText">
    <w:name w:val="Placeholder Text"/>
    <w:basedOn w:val="DefaultParagraphFont"/>
    <w:uiPriority w:val="99"/>
    <w:semiHidden/>
    <w:rsid w:val="00224D8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229173">
      <w:bodyDiv w:val="1"/>
      <w:marLeft w:val="0"/>
      <w:marRight w:val="0"/>
      <w:marTop w:val="0"/>
      <w:marBottom w:val="0"/>
      <w:divBdr>
        <w:top w:val="none" w:sz="0" w:space="0" w:color="auto"/>
        <w:left w:val="none" w:sz="0" w:space="0" w:color="auto"/>
        <w:bottom w:val="none" w:sz="0" w:space="0" w:color="auto"/>
        <w:right w:val="none" w:sz="0" w:space="0" w:color="auto"/>
      </w:divBdr>
    </w:div>
    <w:div w:id="481965101">
      <w:bodyDiv w:val="1"/>
      <w:marLeft w:val="0"/>
      <w:marRight w:val="0"/>
      <w:marTop w:val="0"/>
      <w:marBottom w:val="0"/>
      <w:divBdr>
        <w:top w:val="none" w:sz="0" w:space="0" w:color="auto"/>
        <w:left w:val="none" w:sz="0" w:space="0" w:color="auto"/>
        <w:bottom w:val="none" w:sz="0" w:space="0" w:color="auto"/>
        <w:right w:val="none" w:sz="0" w:space="0" w:color="auto"/>
      </w:divBdr>
      <w:divsChild>
        <w:div w:id="1552882811">
          <w:marLeft w:val="0"/>
          <w:marRight w:val="0"/>
          <w:marTop w:val="0"/>
          <w:marBottom w:val="0"/>
          <w:divBdr>
            <w:top w:val="none" w:sz="0" w:space="0" w:color="auto"/>
            <w:left w:val="none" w:sz="0" w:space="0" w:color="auto"/>
            <w:bottom w:val="none" w:sz="0" w:space="0" w:color="auto"/>
            <w:right w:val="none" w:sz="0" w:space="0" w:color="auto"/>
          </w:divBdr>
        </w:div>
      </w:divsChild>
    </w:div>
    <w:div w:id="489636172">
      <w:bodyDiv w:val="1"/>
      <w:marLeft w:val="0"/>
      <w:marRight w:val="0"/>
      <w:marTop w:val="0"/>
      <w:marBottom w:val="0"/>
      <w:divBdr>
        <w:top w:val="none" w:sz="0" w:space="0" w:color="auto"/>
        <w:left w:val="none" w:sz="0" w:space="0" w:color="auto"/>
        <w:bottom w:val="none" w:sz="0" w:space="0" w:color="auto"/>
        <w:right w:val="none" w:sz="0" w:space="0" w:color="auto"/>
      </w:divBdr>
      <w:divsChild>
        <w:div w:id="1949702537">
          <w:marLeft w:val="0"/>
          <w:marRight w:val="0"/>
          <w:marTop w:val="0"/>
          <w:marBottom w:val="0"/>
          <w:divBdr>
            <w:top w:val="none" w:sz="0" w:space="0" w:color="auto"/>
            <w:left w:val="none" w:sz="0" w:space="0" w:color="auto"/>
            <w:bottom w:val="none" w:sz="0" w:space="0" w:color="auto"/>
            <w:right w:val="none" w:sz="0" w:space="0" w:color="auto"/>
          </w:divBdr>
        </w:div>
      </w:divsChild>
    </w:div>
    <w:div w:id="767890975">
      <w:bodyDiv w:val="1"/>
      <w:marLeft w:val="0"/>
      <w:marRight w:val="0"/>
      <w:marTop w:val="0"/>
      <w:marBottom w:val="0"/>
      <w:divBdr>
        <w:top w:val="none" w:sz="0" w:space="0" w:color="auto"/>
        <w:left w:val="none" w:sz="0" w:space="0" w:color="auto"/>
        <w:bottom w:val="none" w:sz="0" w:space="0" w:color="auto"/>
        <w:right w:val="none" w:sz="0" w:space="0" w:color="auto"/>
      </w:divBdr>
      <w:divsChild>
        <w:div w:id="279343386">
          <w:marLeft w:val="0"/>
          <w:marRight w:val="0"/>
          <w:marTop w:val="0"/>
          <w:marBottom w:val="0"/>
          <w:divBdr>
            <w:top w:val="none" w:sz="0" w:space="0" w:color="auto"/>
            <w:left w:val="none" w:sz="0" w:space="0" w:color="auto"/>
            <w:bottom w:val="none" w:sz="0" w:space="0" w:color="auto"/>
            <w:right w:val="none" w:sz="0" w:space="0" w:color="auto"/>
          </w:divBdr>
        </w:div>
      </w:divsChild>
    </w:div>
    <w:div w:id="1108819325">
      <w:bodyDiv w:val="1"/>
      <w:marLeft w:val="0"/>
      <w:marRight w:val="0"/>
      <w:marTop w:val="0"/>
      <w:marBottom w:val="0"/>
      <w:divBdr>
        <w:top w:val="none" w:sz="0" w:space="0" w:color="auto"/>
        <w:left w:val="none" w:sz="0" w:space="0" w:color="auto"/>
        <w:bottom w:val="none" w:sz="0" w:space="0" w:color="auto"/>
        <w:right w:val="none" w:sz="0" w:space="0" w:color="auto"/>
      </w:divBdr>
      <w:divsChild>
        <w:div w:id="923609246">
          <w:marLeft w:val="0"/>
          <w:marRight w:val="0"/>
          <w:marTop w:val="0"/>
          <w:marBottom w:val="0"/>
          <w:divBdr>
            <w:top w:val="none" w:sz="0" w:space="0" w:color="auto"/>
            <w:left w:val="none" w:sz="0" w:space="0" w:color="auto"/>
            <w:bottom w:val="none" w:sz="0" w:space="0" w:color="auto"/>
            <w:right w:val="none" w:sz="0" w:space="0" w:color="auto"/>
          </w:divBdr>
        </w:div>
      </w:divsChild>
    </w:div>
    <w:div w:id="1117748911">
      <w:bodyDiv w:val="1"/>
      <w:marLeft w:val="0"/>
      <w:marRight w:val="0"/>
      <w:marTop w:val="0"/>
      <w:marBottom w:val="0"/>
      <w:divBdr>
        <w:top w:val="none" w:sz="0" w:space="0" w:color="auto"/>
        <w:left w:val="none" w:sz="0" w:space="0" w:color="auto"/>
        <w:bottom w:val="none" w:sz="0" w:space="0" w:color="auto"/>
        <w:right w:val="none" w:sz="0" w:space="0" w:color="auto"/>
      </w:divBdr>
      <w:divsChild>
        <w:div w:id="410932895">
          <w:marLeft w:val="0"/>
          <w:marRight w:val="0"/>
          <w:marTop w:val="0"/>
          <w:marBottom w:val="0"/>
          <w:divBdr>
            <w:top w:val="none" w:sz="0" w:space="0" w:color="auto"/>
            <w:left w:val="none" w:sz="0" w:space="0" w:color="auto"/>
            <w:bottom w:val="none" w:sz="0" w:space="0" w:color="auto"/>
            <w:right w:val="none" w:sz="0" w:space="0" w:color="auto"/>
          </w:divBdr>
          <w:divsChild>
            <w:div w:id="606275253">
              <w:marLeft w:val="0"/>
              <w:marRight w:val="0"/>
              <w:marTop w:val="0"/>
              <w:marBottom w:val="0"/>
              <w:divBdr>
                <w:top w:val="none" w:sz="0" w:space="0" w:color="auto"/>
                <w:left w:val="none" w:sz="0" w:space="0" w:color="auto"/>
                <w:bottom w:val="none" w:sz="0" w:space="0" w:color="auto"/>
                <w:right w:val="none" w:sz="0" w:space="0" w:color="auto"/>
              </w:divBdr>
              <w:divsChild>
                <w:div w:id="733965527">
                  <w:marLeft w:val="0"/>
                  <w:marRight w:val="0"/>
                  <w:marTop w:val="0"/>
                  <w:marBottom w:val="0"/>
                  <w:divBdr>
                    <w:top w:val="none" w:sz="0" w:space="0" w:color="auto"/>
                    <w:left w:val="none" w:sz="0" w:space="0" w:color="auto"/>
                    <w:bottom w:val="none" w:sz="0" w:space="0" w:color="auto"/>
                    <w:right w:val="none" w:sz="0" w:space="0" w:color="auto"/>
                  </w:divBdr>
                  <w:divsChild>
                    <w:div w:id="170489512">
                      <w:marLeft w:val="0"/>
                      <w:marRight w:val="0"/>
                      <w:marTop w:val="0"/>
                      <w:marBottom w:val="0"/>
                      <w:divBdr>
                        <w:top w:val="none" w:sz="0" w:space="0" w:color="auto"/>
                        <w:left w:val="none" w:sz="0" w:space="0" w:color="auto"/>
                        <w:bottom w:val="none" w:sz="0" w:space="0" w:color="auto"/>
                        <w:right w:val="none" w:sz="0" w:space="0" w:color="auto"/>
                      </w:divBdr>
                      <w:divsChild>
                        <w:div w:id="1174342453">
                          <w:marLeft w:val="0"/>
                          <w:marRight w:val="0"/>
                          <w:marTop w:val="0"/>
                          <w:marBottom w:val="0"/>
                          <w:divBdr>
                            <w:top w:val="none" w:sz="0" w:space="0" w:color="auto"/>
                            <w:left w:val="none" w:sz="0" w:space="0" w:color="auto"/>
                            <w:bottom w:val="none" w:sz="0" w:space="0" w:color="auto"/>
                            <w:right w:val="none" w:sz="0" w:space="0" w:color="auto"/>
                          </w:divBdr>
                          <w:divsChild>
                            <w:div w:id="789009052">
                              <w:marLeft w:val="0"/>
                              <w:marRight w:val="0"/>
                              <w:marTop w:val="0"/>
                              <w:marBottom w:val="0"/>
                              <w:divBdr>
                                <w:top w:val="none" w:sz="0" w:space="0" w:color="auto"/>
                                <w:left w:val="none" w:sz="0" w:space="0" w:color="auto"/>
                                <w:bottom w:val="none" w:sz="0" w:space="0" w:color="auto"/>
                                <w:right w:val="none" w:sz="0" w:space="0" w:color="auto"/>
                              </w:divBdr>
                              <w:divsChild>
                                <w:div w:id="852839827">
                                  <w:marLeft w:val="0"/>
                                  <w:marRight w:val="0"/>
                                  <w:marTop w:val="0"/>
                                  <w:marBottom w:val="0"/>
                                  <w:divBdr>
                                    <w:top w:val="none" w:sz="0" w:space="0" w:color="auto"/>
                                    <w:left w:val="none" w:sz="0" w:space="0" w:color="auto"/>
                                    <w:bottom w:val="none" w:sz="0" w:space="0" w:color="auto"/>
                                    <w:right w:val="none" w:sz="0" w:space="0" w:color="auto"/>
                                  </w:divBdr>
                                  <w:divsChild>
                                    <w:div w:id="185991469">
                                      <w:marLeft w:val="0"/>
                                      <w:marRight w:val="0"/>
                                      <w:marTop w:val="0"/>
                                      <w:marBottom w:val="0"/>
                                      <w:divBdr>
                                        <w:top w:val="none" w:sz="0" w:space="0" w:color="auto"/>
                                        <w:left w:val="none" w:sz="0" w:space="0" w:color="auto"/>
                                        <w:bottom w:val="none" w:sz="0" w:space="0" w:color="auto"/>
                                        <w:right w:val="none" w:sz="0" w:space="0" w:color="auto"/>
                                      </w:divBdr>
                                      <w:divsChild>
                                        <w:div w:id="1135678779">
                                          <w:marLeft w:val="0"/>
                                          <w:marRight w:val="0"/>
                                          <w:marTop w:val="0"/>
                                          <w:marBottom w:val="0"/>
                                          <w:divBdr>
                                            <w:top w:val="none" w:sz="0" w:space="0" w:color="auto"/>
                                            <w:left w:val="none" w:sz="0" w:space="0" w:color="auto"/>
                                            <w:bottom w:val="none" w:sz="0" w:space="0" w:color="auto"/>
                                            <w:right w:val="none" w:sz="0" w:space="0" w:color="auto"/>
                                          </w:divBdr>
                                          <w:divsChild>
                                            <w:div w:id="105542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6602797">
              <w:marLeft w:val="0"/>
              <w:marRight w:val="0"/>
              <w:marTop w:val="0"/>
              <w:marBottom w:val="0"/>
              <w:divBdr>
                <w:top w:val="none" w:sz="0" w:space="0" w:color="auto"/>
                <w:left w:val="none" w:sz="0" w:space="0" w:color="auto"/>
                <w:bottom w:val="none" w:sz="0" w:space="0" w:color="auto"/>
                <w:right w:val="none" w:sz="0" w:space="0" w:color="auto"/>
              </w:divBdr>
              <w:divsChild>
                <w:div w:id="297489710">
                  <w:marLeft w:val="0"/>
                  <w:marRight w:val="0"/>
                  <w:marTop w:val="0"/>
                  <w:marBottom w:val="0"/>
                  <w:divBdr>
                    <w:top w:val="none" w:sz="0" w:space="0" w:color="auto"/>
                    <w:left w:val="none" w:sz="0" w:space="0" w:color="auto"/>
                    <w:bottom w:val="none" w:sz="0" w:space="0" w:color="auto"/>
                    <w:right w:val="none" w:sz="0" w:space="0" w:color="auto"/>
                  </w:divBdr>
                  <w:divsChild>
                    <w:div w:id="272246293">
                      <w:marLeft w:val="0"/>
                      <w:marRight w:val="0"/>
                      <w:marTop w:val="0"/>
                      <w:marBottom w:val="0"/>
                      <w:divBdr>
                        <w:top w:val="none" w:sz="0" w:space="0" w:color="auto"/>
                        <w:left w:val="none" w:sz="0" w:space="0" w:color="auto"/>
                        <w:bottom w:val="none" w:sz="0" w:space="0" w:color="auto"/>
                        <w:right w:val="none" w:sz="0" w:space="0" w:color="auto"/>
                      </w:divBdr>
                      <w:divsChild>
                        <w:div w:id="162669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464870">
              <w:marLeft w:val="0"/>
              <w:marRight w:val="0"/>
              <w:marTop w:val="0"/>
              <w:marBottom w:val="0"/>
              <w:divBdr>
                <w:top w:val="none" w:sz="0" w:space="0" w:color="auto"/>
                <w:left w:val="none" w:sz="0" w:space="0" w:color="auto"/>
                <w:bottom w:val="none" w:sz="0" w:space="0" w:color="auto"/>
                <w:right w:val="none" w:sz="0" w:space="0" w:color="auto"/>
              </w:divBdr>
              <w:divsChild>
                <w:div w:id="436484069">
                  <w:marLeft w:val="0"/>
                  <w:marRight w:val="0"/>
                  <w:marTop w:val="0"/>
                  <w:marBottom w:val="0"/>
                  <w:divBdr>
                    <w:top w:val="none" w:sz="0" w:space="0" w:color="auto"/>
                    <w:left w:val="none" w:sz="0" w:space="0" w:color="auto"/>
                    <w:bottom w:val="none" w:sz="0" w:space="0" w:color="auto"/>
                    <w:right w:val="none" w:sz="0" w:space="0" w:color="auto"/>
                  </w:divBdr>
                  <w:divsChild>
                    <w:div w:id="19362137">
                      <w:marLeft w:val="0"/>
                      <w:marRight w:val="0"/>
                      <w:marTop w:val="0"/>
                      <w:marBottom w:val="0"/>
                      <w:divBdr>
                        <w:top w:val="none" w:sz="0" w:space="0" w:color="auto"/>
                        <w:left w:val="none" w:sz="0" w:space="0" w:color="auto"/>
                        <w:bottom w:val="none" w:sz="0" w:space="0" w:color="auto"/>
                        <w:right w:val="none" w:sz="0" w:space="0" w:color="auto"/>
                      </w:divBdr>
                      <w:divsChild>
                        <w:div w:id="972369092">
                          <w:marLeft w:val="0"/>
                          <w:marRight w:val="0"/>
                          <w:marTop w:val="0"/>
                          <w:marBottom w:val="0"/>
                          <w:divBdr>
                            <w:top w:val="none" w:sz="0" w:space="0" w:color="auto"/>
                            <w:left w:val="none" w:sz="0" w:space="0" w:color="auto"/>
                            <w:bottom w:val="none" w:sz="0" w:space="0" w:color="auto"/>
                            <w:right w:val="none" w:sz="0" w:space="0" w:color="auto"/>
                          </w:divBdr>
                          <w:divsChild>
                            <w:div w:id="612591908">
                              <w:marLeft w:val="0"/>
                              <w:marRight w:val="0"/>
                              <w:marTop w:val="0"/>
                              <w:marBottom w:val="0"/>
                              <w:divBdr>
                                <w:top w:val="none" w:sz="0" w:space="0" w:color="auto"/>
                                <w:left w:val="none" w:sz="0" w:space="0" w:color="auto"/>
                                <w:bottom w:val="none" w:sz="0" w:space="0" w:color="auto"/>
                                <w:right w:val="none" w:sz="0" w:space="0" w:color="auto"/>
                              </w:divBdr>
                              <w:divsChild>
                                <w:div w:id="112245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3771191">
      <w:bodyDiv w:val="1"/>
      <w:marLeft w:val="0"/>
      <w:marRight w:val="0"/>
      <w:marTop w:val="0"/>
      <w:marBottom w:val="0"/>
      <w:divBdr>
        <w:top w:val="none" w:sz="0" w:space="0" w:color="auto"/>
        <w:left w:val="none" w:sz="0" w:space="0" w:color="auto"/>
        <w:bottom w:val="none" w:sz="0" w:space="0" w:color="auto"/>
        <w:right w:val="none" w:sz="0" w:space="0" w:color="auto"/>
      </w:divBdr>
      <w:divsChild>
        <w:div w:id="2113817577">
          <w:marLeft w:val="0"/>
          <w:marRight w:val="0"/>
          <w:marTop w:val="0"/>
          <w:marBottom w:val="0"/>
          <w:divBdr>
            <w:top w:val="none" w:sz="0" w:space="0" w:color="auto"/>
            <w:left w:val="none" w:sz="0" w:space="0" w:color="auto"/>
            <w:bottom w:val="none" w:sz="0" w:space="0" w:color="auto"/>
            <w:right w:val="none" w:sz="0" w:space="0" w:color="auto"/>
          </w:divBdr>
          <w:divsChild>
            <w:div w:id="1449203829">
              <w:marLeft w:val="0"/>
              <w:marRight w:val="0"/>
              <w:marTop w:val="0"/>
              <w:marBottom w:val="0"/>
              <w:divBdr>
                <w:top w:val="none" w:sz="0" w:space="0" w:color="auto"/>
                <w:left w:val="none" w:sz="0" w:space="0" w:color="auto"/>
                <w:bottom w:val="none" w:sz="0" w:space="0" w:color="auto"/>
                <w:right w:val="none" w:sz="0" w:space="0" w:color="auto"/>
              </w:divBdr>
              <w:divsChild>
                <w:div w:id="1836459340">
                  <w:marLeft w:val="0"/>
                  <w:marRight w:val="0"/>
                  <w:marTop w:val="0"/>
                  <w:marBottom w:val="0"/>
                  <w:divBdr>
                    <w:top w:val="none" w:sz="0" w:space="0" w:color="auto"/>
                    <w:left w:val="none" w:sz="0" w:space="0" w:color="auto"/>
                    <w:bottom w:val="none" w:sz="0" w:space="0" w:color="auto"/>
                    <w:right w:val="none" w:sz="0" w:space="0" w:color="auto"/>
                  </w:divBdr>
                  <w:divsChild>
                    <w:div w:id="1073698397">
                      <w:marLeft w:val="0"/>
                      <w:marRight w:val="0"/>
                      <w:marTop w:val="0"/>
                      <w:marBottom w:val="0"/>
                      <w:divBdr>
                        <w:top w:val="none" w:sz="0" w:space="0" w:color="auto"/>
                        <w:left w:val="none" w:sz="0" w:space="0" w:color="auto"/>
                        <w:bottom w:val="none" w:sz="0" w:space="0" w:color="auto"/>
                        <w:right w:val="none" w:sz="0" w:space="0" w:color="auto"/>
                      </w:divBdr>
                      <w:divsChild>
                        <w:div w:id="1971737881">
                          <w:marLeft w:val="0"/>
                          <w:marRight w:val="0"/>
                          <w:marTop w:val="0"/>
                          <w:marBottom w:val="0"/>
                          <w:divBdr>
                            <w:top w:val="none" w:sz="0" w:space="0" w:color="auto"/>
                            <w:left w:val="none" w:sz="0" w:space="0" w:color="auto"/>
                            <w:bottom w:val="none" w:sz="0" w:space="0" w:color="auto"/>
                            <w:right w:val="none" w:sz="0" w:space="0" w:color="auto"/>
                          </w:divBdr>
                          <w:divsChild>
                            <w:div w:id="1930656386">
                              <w:marLeft w:val="0"/>
                              <w:marRight w:val="0"/>
                              <w:marTop w:val="0"/>
                              <w:marBottom w:val="0"/>
                              <w:divBdr>
                                <w:top w:val="none" w:sz="0" w:space="0" w:color="auto"/>
                                <w:left w:val="none" w:sz="0" w:space="0" w:color="auto"/>
                                <w:bottom w:val="none" w:sz="0" w:space="0" w:color="auto"/>
                                <w:right w:val="none" w:sz="0" w:space="0" w:color="auto"/>
                              </w:divBdr>
                              <w:divsChild>
                                <w:div w:id="332531615">
                                  <w:marLeft w:val="0"/>
                                  <w:marRight w:val="0"/>
                                  <w:marTop w:val="0"/>
                                  <w:marBottom w:val="0"/>
                                  <w:divBdr>
                                    <w:top w:val="none" w:sz="0" w:space="0" w:color="auto"/>
                                    <w:left w:val="none" w:sz="0" w:space="0" w:color="auto"/>
                                    <w:bottom w:val="none" w:sz="0" w:space="0" w:color="auto"/>
                                    <w:right w:val="none" w:sz="0" w:space="0" w:color="auto"/>
                                  </w:divBdr>
                                  <w:divsChild>
                                    <w:div w:id="125973131">
                                      <w:marLeft w:val="0"/>
                                      <w:marRight w:val="0"/>
                                      <w:marTop w:val="0"/>
                                      <w:marBottom w:val="0"/>
                                      <w:divBdr>
                                        <w:top w:val="none" w:sz="0" w:space="0" w:color="auto"/>
                                        <w:left w:val="none" w:sz="0" w:space="0" w:color="auto"/>
                                        <w:bottom w:val="none" w:sz="0" w:space="0" w:color="auto"/>
                                        <w:right w:val="none" w:sz="0" w:space="0" w:color="auto"/>
                                      </w:divBdr>
                                      <w:divsChild>
                                        <w:div w:id="865600566">
                                          <w:marLeft w:val="0"/>
                                          <w:marRight w:val="0"/>
                                          <w:marTop w:val="0"/>
                                          <w:marBottom w:val="0"/>
                                          <w:divBdr>
                                            <w:top w:val="none" w:sz="0" w:space="0" w:color="auto"/>
                                            <w:left w:val="none" w:sz="0" w:space="0" w:color="auto"/>
                                            <w:bottom w:val="none" w:sz="0" w:space="0" w:color="auto"/>
                                            <w:right w:val="none" w:sz="0" w:space="0" w:color="auto"/>
                                          </w:divBdr>
                                          <w:divsChild>
                                            <w:div w:id="1311330364">
                                              <w:marLeft w:val="0"/>
                                              <w:marRight w:val="0"/>
                                              <w:marTop w:val="0"/>
                                              <w:marBottom w:val="0"/>
                                              <w:divBdr>
                                                <w:top w:val="none" w:sz="0" w:space="0" w:color="auto"/>
                                                <w:left w:val="none" w:sz="0" w:space="0" w:color="auto"/>
                                                <w:bottom w:val="none" w:sz="0" w:space="0" w:color="auto"/>
                                                <w:right w:val="none" w:sz="0" w:space="0" w:color="auto"/>
                                              </w:divBdr>
                                              <w:divsChild>
                                                <w:div w:id="909534584">
                                                  <w:marLeft w:val="0"/>
                                                  <w:marRight w:val="0"/>
                                                  <w:marTop w:val="0"/>
                                                  <w:marBottom w:val="0"/>
                                                  <w:divBdr>
                                                    <w:top w:val="none" w:sz="0" w:space="0" w:color="auto"/>
                                                    <w:left w:val="none" w:sz="0" w:space="0" w:color="auto"/>
                                                    <w:bottom w:val="none" w:sz="0" w:space="0" w:color="auto"/>
                                                    <w:right w:val="none" w:sz="0" w:space="0" w:color="auto"/>
                                                  </w:divBdr>
                                                  <w:divsChild>
                                                    <w:div w:id="2048870757">
                                                      <w:marLeft w:val="0"/>
                                                      <w:marRight w:val="0"/>
                                                      <w:marTop w:val="0"/>
                                                      <w:marBottom w:val="0"/>
                                                      <w:divBdr>
                                                        <w:top w:val="none" w:sz="0" w:space="0" w:color="auto"/>
                                                        <w:left w:val="none" w:sz="0" w:space="0" w:color="auto"/>
                                                        <w:bottom w:val="none" w:sz="0" w:space="0" w:color="auto"/>
                                                        <w:right w:val="none" w:sz="0" w:space="0" w:color="auto"/>
                                                      </w:divBdr>
                                                      <w:divsChild>
                                                        <w:div w:id="1397122322">
                                                          <w:marLeft w:val="0"/>
                                                          <w:marRight w:val="0"/>
                                                          <w:marTop w:val="0"/>
                                                          <w:marBottom w:val="0"/>
                                                          <w:divBdr>
                                                            <w:top w:val="none" w:sz="0" w:space="0" w:color="auto"/>
                                                            <w:left w:val="none" w:sz="0" w:space="0" w:color="auto"/>
                                                            <w:bottom w:val="none" w:sz="0" w:space="0" w:color="auto"/>
                                                            <w:right w:val="none" w:sz="0" w:space="0" w:color="auto"/>
                                                          </w:divBdr>
                                                          <w:divsChild>
                                                            <w:div w:id="132140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29582170">
                      <w:marLeft w:val="0"/>
                      <w:marRight w:val="0"/>
                      <w:marTop w:val="0"/>
                      <w:marBottom w:val="0"/>
                      <w:divBdr>
                        <w:top w:val="none" w:sz="0" w:space="0" w:color="auto"/>
                        <w:left w:val="none" w:sz="0" w:space="0" w:color="auto"/>
                        <w:bottom w:val="none" w:sz="0" w:space="0" w:color="auto"/>
                        <w:right w:val="none" w:sz="0" w:space="0" w:color="auto"/>
                      </w:divBdr>
                      <w:divsChild>
                        <w:div w:id="1157957402">
                          <w:marLeft w:val="0"/>
                          <w:marRight w:val="0"/>
                          <w:marTop w:val="0"/>
                          <w:marBottom w:val="0"/>
                          <w:divBdr>
                            <w:top w:val="none" w:sz="0" w:space="0" w:color="auto"/>
                            <w:left w:val="none" w:sz="0" w:space="0" w:color="auto"/>
                            <w:bottom w:val="none" w:sz="0" w:space="0" w:color="auto"/>
                            <w:right w:val="none" w:sz="0" w:space="0" w:color="auto"/>
                          </w:divBdr>
                          <w:divsChild>
                            <w:div w:id="1844202833">
                              <w:marLeft w:val="0"/>
                              <w:marRight w:val="0"/>
                              <w:marTop w:val="0"/>
                              <w:marBottom w:val="0"/>
                              <w:divBdr>
                                <w:top w:val="none" w:sz="0" w:space="0" w:color="auto"/>
                                <w:left w:val="none" w:sz="0" w:space="0" w:color="auto"/>
                                <w:bottom w:val="none" w:sz="0" w:space="0" w:color="auto"/>
                                <w:right w:val="none" w:sz="0" w:space="0" w:color="auto"/>
                              </w:divBdr>
                              <w:divsChild>
                                <w:div w:id="154612626">
                                  <w:marLeft w:val="0"/>
                                  <w:marRight w:val="0"/>
                                  <w:marTop w:val="0"/>
                                  <w:marBottom w:val="0"/>
                                  <w:divBdr>
                                    <w:top w:val="none" w:sz="0" w:space="0" w:color="auto"/>
                                    <w:left w:val="none" w:sz="0" w:space="0" w:color="auto"/>
                                    <w:bottom w:val="none" w:sz="0" w:space="0" w:color="auto"/>
                                    <w:right w:val="none" w:sz="0" w:space="0" w:color="auto"/>
                                  </w:divBdr>
                                  <w:divsChild>
                                    <w:div w:id="1372265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3930466">
                      <w:marLeft w:val="0"/>
                      <w:marRight w:val="0"/>
                      <w:marTop w:val="0"/>
                      <w:marBottom w:val="0"/>
                      <w:divBdr>
                        <w:top w:val="none" w:sz="0" w:space="0" w:color="auto"/>
                        <w:left w:val="none" w:sz="0" w:space="0" w:color="auto"/>
                        <w:bottom w:val="none" w:sz="0" w:space="0" w:color="auto"/>
                        <w:right w:val="none" w:sz="0" w:space="0" w:color="auto"/>
                      </w:divBdr>
                      <w:divsChild>
                        <w:div w:id="1162619584">
                          <w:marLeft w:val="0"/>
                          <w:marRight w:val="0"/>
                          <w:marTop w:val="0"/>
                          <w:marBottom w:val="0"/>
                          <w:divBdr>
                            <w:top w:val="none" w:sz="0" w:space="0" w:color="auto"/>
                            <w:left w:val="none" w:sz="0" w:space="0" w:color="auto"/>
                            <w:bottom w:val="none" w:sz="0" w:space="0" w:color="auto"/>
                            <w:right w:val="none" w:sz="0" w:space="0" w:color="auto"/>
                          </w:divBdr>
                          <w:divsChild>
                            <w:div w:id="480663109">
                              <w:marLeft w:val="0"/>
                              <w:marRight w:val="0"/>
                              <w:marTop w:val="0"/>
                              <w:marBottom w:val="0"/>
                              <w:divBdr>
                                <w:top w:val="none" w:sz="0" w:space="0" w:color="auto"/>
                                <w:left w:val="none" w:sz="0" w:space="0" w:color="auto"/>
                                <w:bottom w:val="none" w:sz="0" w:space="0" w:color="auto"/>
                                <w:right w:val="none" w:sz="0" w:space="0" w:color="auto"/>
                              </w:divBdr>
                              <w:divsChild>
                                <w:div w:id="1778213322">
                                  <w:marLeft w:val="0"/>
                                  <w:marRight w:val="0"/>
                                  <w:marTop w:val="0"/>
                                  <w:marBottom w:val="0"/>
                                  <w:divBdr>
                                    <w:top w:val="none" w:sz="0" w:space="0" w:color="auto"/>
                                    <w:left w:val="none" w:sz="0" w:space="0" w:color="auto"/>
                                    <w:bottom w:val="none" w:sz="0" w:space="0" w:color="auto"/>
                                    <w:right w:val="none" w:sz="0" w:space="0" w:color="auto"/>
                                  </w:divBdr>
                                  <w:divsChild>
                                    <w:div w:id="1000306212">
                                      <w:marLeft w:val="0"/>
                                      <w:marRight w:val="0"/>
                                      <w:marTop w:val="0"/>
                                      <w:marBottom w:val="0"/>
                                      <w:divBdr>
                                        <w:top w:val="none" w:sz="0" w:space="0" w:color="auto"/>
                                        <w:left w:val="none" w:sz="0" w:space="0" w:color="auto"/>
                                        <w:bottom w:val="none" w:sz="0" w:space="0" w:color="auto"/>
                                        <w:right w:val="none" w:sz="0" w:space="0" w:color="auto"/>
                                      </w:divBdr>
                                      <w:divsChild>
                                        <w:div w:id="344014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394731">
              <w:marLeft w:val="0"/>
              <w:marRight w:val="0"/>
              <w:marTop w:val="0"/>
              <w:marBottom w:val="0"/>
              <w:divBdr>
                <w:top w:val="none" w:sz="0" w:space="0" w:color="auto"/>
                <w:left w:val="none" w:sz="0" w:space="0" w:color="auto"/>
                <w:bottom w:val="none" w:sz="0" w:space="0" w:color="auto"/>
                <w:right w:val="none" w:sz="0" w:space="0" w:color="auto"/>
              </w:divBdr>
              <w:divsChild>
                <w:div w:id="1056005897">
                  <w:marLeft w:val="0"/>
                  <w:marRight w:val="0"/>
                  <w:marTop w:val="0"/>
                  <w:marBottom w:val="0"/>
                  <w:divBdr>
                    <w:top w:val="none" w:sz="0" w:space="0" w:color="auto"/>
                    <w:left w:val="none" w:sz="0" w:space="0" w:color="auto"/>
                    <w:bottom w:val="none" w:sz="0" w:space="0" w:color="auto"/>
                    <w:right w:val="none" w:sz="0" w:space="0" w:color="auto"/>
                  </w:divBdr>
                  <w:divsChild>
                    <w:div w:id="1418554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5042461">
      <w:bodyDiv w:val="1"/>
      <w:marLeft w:val="0"/>
      <w:marRight w:val="0"/>
      <w:marTop w:val="0"/>
      <w:marBottom w:val="0"/>
      <w:divBdr>
        <w:top w:val="none" w:sz="0" w:space="0" w:color="auto"/>
        <w:left w:val="none" w:sz="0" w:space="0" w:color="auto"/>
        <w:bottom w:val="none" w:sz="0" w:space="0" w:color="auto"/>
        <w:right w:val="none" w:sz="0" w:space="0" w:color="auto"/>
      </w:divBdr>
    </w:div>
    <w:div w:id="1445266917">
      <w:bodyDiv w:val="1"/>
      <w:marLeft w:val="0"/>
      <w:marRight w:val="0"/>
      <w:marTop w:val="0"/>
      <w:marBottom w:val="0"/>
      <w:divBdr>
        <w:top w:val="none" w:sz="0" w:space="0" w:color="auto"/>
        <w:left w:val="none" w:sz="0" w:space="0" w:color="auto"/>
        <w:bottom w:val="none" w:sz="0" w:space="0" w:color="auto"/>
        <w:right w:val="none" w:sz="0" w:space="0" w:color="auto"/>
      </w:divBdr>
      <w:divsChild>
        <w:div w:id="872614064">
          <w:marLeft w:val="0"/>
          <w:marRight w:val="0"/>
          <w:marTop w:val="0"/>
          <w:marBottom w:val="0"/>
          <w:divBdr>
            <w:top w:val="none" w:sz="0" w:space="0" w:color="auto"/>
            <w:left w:val="none" w:sz="0" w:space="0" w:color="auto"/>
            <w:bottom w:val="none" w:sz="0" w:space="0" w:color="auto"/>
            <w:right w:val="none" w:sz="0" w:space="0" w:color="auto"/>
          </w:divBdr>
          <w:divsChild>
            <w:div w:id="424813917">
              <w:marLeft w:val="0"/>
              <w:marRight w:val="0"/>
              <w:marTop w:val="0"/>
              <w:marBottom w:val="0"/>
              <w:divBdr>
                <w:top w:val="none" w:sz="0" w:space="0" w:color="auto"/>
                <w:left w:val="none" w:sz="0" w:space="0" w:color="auto"/>
                <w:bottom w:val="none" w:sz="0" w:space="0" w:color="auto"/>
                <w:right w:val="none" w:sz="0" w:space="0" w:color="auto"/>
              </w:divBdr>
              <w:divsChild>
                <w:div w:id="349526617">
                  <w:marLeft w:val="0"/>
                  <w:marRight w:val="0"/>
                  <w:marTop w:val="0"/>
                  <w:marBottom w:val="0"/>
                  <w:divBdr>
                    <w:top w:val="none" w:sz="0" w:space="0" w:color="auto"/>
                    <w:left w:val="none" w:sz="0" w:space="0" w:color="auto"/>
                    <w:bottom w:val="none" w:sz="0" w:space="0" w:color="auto"/>
                    <w:right w:val="none" w:sz="0" w:space="0" w:color="auto"/>
                  </w:divBdr>
                  <w:divsChild>
                    <w:div w:id="160462717">
                      <w:marLeft w:val="0"/>
                      <w:marRight w:val="0"/>
                      <w:marTop w:val="0"/>
                      <w:marBottom w:val="0"/>
                      <w:divBdr>
                        <w:top w:val="none" w:sz="0" w:space="0" w:color="auto"/>
                        <w:left w:val="none" w:sz="0" w:space="0" w:color="auto"/>
                        <w:bottom w:val="none" w:sz="0" w:space="0" w:color="auto"/>
                        <w:right w:val="none" w:sz="0" w:space="0" w:color="auto"/>
                      </w:divBdr>
                      <w:divsChild>
                        <w:div w:id="1086415983">
                          <w:marLeft w:val="0"/>
                          <w:marRight w:val="0"/>
                          <w:marTop w:val="0"/>
                          <w:marBottom w:val="0"/>
                          <w:divBdr>
                            <w:top w:val="none" w:sz="0" w:space="0" w:color="auto"/>
                            <w:left w:val="none" w:sz="0" w:space="0" w:color="auto"/>
                            <w:bottom w:val="none" w:sz="0" w:space="0" w:color="auto"/>
                            <w:right w:val="none" w:sz="0" w:space="0" w:color="auto"/>
                          </w:divBdr>
                          <w:divsChild>
                            <w:div w:id="387807556">
                              <w:marLeft w:val="0"/>
                              <w:marRight w:val="0"/>
                              <w:marTop w:val="0"/>
                              <w:marBottom w:val="0"/>
                              <w:divBdr>
                                <w:top w:val="none" w:sz="0" w:space="0" w:color="auto"/>
                                <w:left w:val="none" w:sz="0" w:space="0" w:color="auto"/>
                                <w:bottom w:val="none" w:sz="0" w:space="0" w:color="auto"/>
                                <w:right w:val="none" w:sz="0" w:space="0" w:color="auto"/>
                              </w:divBdr>
                              <w:divsChild>
                                <w:div w:id="1126210">
                                  <w:marLeft w:val="0"/>
                                  <w:marRight w:val="0"/>
                                  <w:marTop w:val="0"/>
                                  <w:marBottom w:val="0"/>
                                  <w:divBdr>
                                    <w:top w:val="none" w:sz="0" w:space="0" w:color="auto"/>
                                    <w:left w:val="none" w:sz="0" w:space="0" w:color="auto"/>
                                    <w:bottom w:val="none" w:sz="0" w:space="0" w:color="auto"/>
                                    <w:right w:val="none" w:sz="0" w:space="0" w:color="auto"/>
                                  </w:divBdr>
                                  <w:divsChild>
                                    <w:div w:id="23218061">
                                      <w:marLeft w:val="0"/>
                                      <w:marRight w:val="0"/>
                                      <w:marTop w:val="0"/>
                                      <w:marBottom w:val="0"/>
                                      <w:divBdr>
                                        <w:top w:val="none" w:sz="0" w:space="0" w:color="auto"/>
                                        <w:left w:val="none" w:sz="0" w:space="0" w:color="auto"/>
                                        <w:bottom w:val="none" w:sz="0" w:space="0" w:color="auto"/>
                                        <w:right w:val="none" w:sz="0" w:space="0" w:color="auto"/>
                                      </w:divBdr>
                                      <w:divsChild>
                                        <w:div w:id="1243949686">
                                          <w:marLeft w:val="0"/>
                                          <w:marRight w:val="0"/>
                                          <w:marTop w:val="0"/>
                                          <w:marBottom w:val="0"/>
                                          <w:divBdr>
                                            <w:top w:val="none" w:sz="0" w:space="0" w:color="auto"/>
                                            <w:left w:val="none" w:sz="0" w:space="0" w:color="auto"/>
                                            <w:bottom w:val="none" w:sz="0" w:space="0" w:color="auto"/>
                                            <w:right w:val="none" w:sz="0" w:space="0" w:color="auto"/>
                                          </w:divBdr>
                                          <w:divsChild>
                                            <w:div w:id="34158091">
                                              <w:marLeft w:val="0"/>
                                              <w:marRight w:val="0"/>
                                              <w:marTop w:val="0"/>
                                              <w:marBottom w:val="0"/>
                                              <w:divBdr>
                                                <w:top w:val="none" w:sz="0" w:space="0" w:color="auto"/>
                                                <w:left w:val="none" w:sz="0" w:space="0" w:color="auto"/>
                                                <w:bottom w:val="none" w:sz="0" w:space="0" w:color="auto"/>
                                                <w:right w:val="none" w:sz="0" w:space="0" w:color="auto"/>
                                              </w:divBdr>
                                              <w:divsChild>
                                                <w:div w:id="1821845623">
                                                  <w:marLeft w:val="0"/>
                                                  <w:marRight w:val="0"/>
                                                  <w:marTop w:val="0"/>
                                                  <w:marBottom w:val="0"/>
                                                  <w:divBdr>
                                                    <w:top w:val="none" w:sz="0" w:space="0" w:color="auto"/>
                                                    <w:left w:val="none" w:sz="0" w:space="0" w:color="auto"/>
                                                    <w:bottom w:val="none" w:sz="0" w:space="0" w:color="auto"/>
                                                    <w:right w:val="none" w:sz="0" w:space="0" w:color="auto"/>
                                                  </w:divBdr>
                                                  <w:divsChild>
                                                    <w:div w:id="1473601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1831024">
                                  <w:marLeft w:val="0"/>
                                  <w:marRight w:val="0"/>
                                  <w:marTop w:val="0"/>
                                  <w:marBottom w:val="0"/>
                                  <w:divBdr>
                                    <w:top w:val="none" w:sz="0" w:space="0" w:color="auto"/>
                                    <w:left w:val="none" w:sz="0" w:space="0" w:color="auto"/>
                                    <w:bottom w:val="none" w:sz="0" w:space="0" w:color="auto"/>
                                    <w:right w:val="none" w:sz="0" w:space="0" w:color="auto"/>
                                  </w:divBdr>
                                  <w:divsChild>
                                    <w:div w:id="253251173">
                                      <w:marLeft w:val="0"/>
                                      <w:marRight w:val="0"/>
                                      <w:marTop w:val="0"/>
                                      <w:marBottom w:val="0"/>
                                      <w:divBdr>
                                        <w:top w:val="none" w:sz="0" w:space="0" w:color="auto"/>
                                        <w:left w:val="none" w:sz="0" w:space="0" w:color="auto"/>
                                        <w:bottom w:val="none" w:sz="0" w:space="0" w:color="auto"/>
                                        <w:right w:val="none" w:sz="0" w:space="0" w:color="auto"/>
                                      </w:divBdr>
                                      <w:divsChild>
                                        <w:div w:id="1672217620">
                                          <w:marLeft w:val="0"/>
                                          <w:marRight w:val="0"/>
                                          <w:marTop w:val="0"/>
                                          <w:marBottom w:val="0"/>
                                          <w:divBdr>
                                            <w:top w:val="none" w:sz="0" w:space="0" w:color="auto"/>
                                            <w:left w:val="none" w:sz="0" w:space="0" w:color="auto"/>
                                            <w:bottom w:val="none" w:sz="0" w:space="0" w:color="auto"/>
                                            <w:right w:val="none" w:sz="0" w:space="0" w:color="auto"/>
                                          </w:divBdr>
                                          <w:divsChild>
                                            <w:div w:id="577909032">
                                              <w:marLeft w:val="0"/>
                                              <w:marRight w:val="0"/>
                                              <w:marTop w:val="0"/>
                                              <w:marBottom w:val="0"/>
                                              <w:divBdr>
                                                <w:top w:val="none" w:sz="0" w:space="0" w:color="auto"/>
                                                <w:left w:val="none" w:sz="0" w:space="0" w:color="auto"/>
                                                <w:bottom w:val="none" w:sz="0" w:space="0" w:color="auto"/>
                                                <w:right w:val="none" w:sz="0" w:space="0" w:color="auto"/>
                                              </w:divBdr>
                                              <w:divsChild>
                                                <w:div w:id="765078705">
                                                  <w:marLeft w:val="0"/>
                                                  <w:marRight w:val="0"/>
                                                  <w:marTop w:val="0"/>
                                                  <w:marBottom w:val="0"/>
                                                  <w:divBdr>
                                                    <w:top w:val="none" w:sz="0" w:space="0" w:color="auto"/>
                                                    <w:left w:val="none" w:sz="0" w:space="0" w:color="auto"/>
                                                    <w:bottom w:val="none" w:sz="0" w:space="0" w:color="auto"/>
                                                    <w:right w:val="none" w:sz="0" w:space="0" w:color="auto"/>
                                                  </w:divBdr>
                                                  <w:divsChild>
                                                    <w:div w:id="579407931">
                                                      <w:marLeft w:val="0"/>
                                                      <w:marRight w:val="0"/>
                                                      <w:marTop w:val="0"/>
                                                      <w:marBottom w:val="0"/>
                                                      <w:divBdr>
                                                        <w:top w:val="none" w:sz="0" w:space="0" w:color="auto"/>
                                                        <w:left w:val="none" w:sz="0" w:space="0" w:color="auto"/>
                                                        <w:bottom w:val="none" w:sz="0" w:space="0" w:color="auto"/>
                                                        <w:right w:val="none" w:sz="0" w:space="0" w:color="auto"/>
                                                      </w:divBdr>
                                                      <w:divsChild>
                                                        <w:div w:id="1333603032">
                                                          <w:marLeft w:val="0"/>
                                                          <w:marRight w:val="0"/>
                                                          <w:marTop w:val="0"/>
                                                          <w:marBottom w:val="0"/>
                                                          <w:divBdr>
                                                            <w:top w:val="none" w:sz="0" w:space="0" w:color="auto"/>
                                                            <w:left w:val="none" w:sz="0" w:space="0" w:color="auto"/>
                                                            <w:bottom w:val="none" w:sz="0" w:space="0" w:color="auto"/>
                                                            <w:right w:val="none" w:sz="0" w:space="0" w:color="auto"/>
                                                          </w:divBdr>
                                                          <w:divsChild>
                                                            <w:div w:id="1540240930">
                                                              <w:marLeft w:val="0"/>
                                                              <w:marRight w:val="0"/>
                                                              <w:marTop w:val="0"/>
                                                              <w:marBottom w:val="0"/>
                                                              <w:divBdr>
                                                                <w:top w:val="none" w:sz="0" w:space="0" w:color="auto"/>
                                                                <w:left w:val="none" w:sz="0" w:space="0" w:color="auto"/>
                                                                <w:bottom w:val="none" w:sz="0" w:space="0" w:color="auto"/>
                                                                <w:right w:val="none" w:sz="0" w:space="0" w:color="auto"/>
                                                              </w:divBdr>
                                                              <w:divsChild>
                                                                <w:div w:id="126781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3334754">
                                  <w:marLeft w:val="0"/>
                                  <w:marRight w:val="0"/>
                                  <w:marTop w:val="0"/>
                                  <w:marBottom w:val="0"/>
                                  <w:divBdr>
                                    <w:top w:val="none" w:sz="0" w:space="0" w:color="auto"/>
                                    <w:left w:val="none" w:sz="0" w:space="0" w:color="auto"/>
                                    <w:bottom w:val="none" w:sz="0" w:space="0" w:color="auto"/>
                                    <w:right w:val="none" w:sz="0" w:space="0" w:color="auto"/>
                                  </w:divBdr>
                                  <w:divsChild>
                                    <w:div w:id="741219345">
                                      <w:marLeft w:val="0"/>
                                      <w:marRight w:val="0"/>
                                      <w:marTop w:val="0"/>
                                      <w:marBottom w:val="0"/>
                                      <w:divBdr>
                                        <w:top w:val="none" w:sz="0" w:space="0" w:color="auto"/>
                                        <w:left w:val="none" w:sz="0" w:space="0" w:color="auto"/>
                                        <w:bottom w:val="none" w:sz="0" w:space="0" w:color="auto"/>
                                        <w:right w:val="none" w:sz="0" w:space="0" w:color="auto"/>
                                      </w:divBdr>
                                      <w:divsChild>
                                        <w:div w:id="2034914398">
                                          <w:marLeft w:val="0"/>
                                          <w:marRight w:val="0"/>
                                          <w:marTop w:val="0"/>
                                          <w:marBottom w:val="0"/>
                                          <w:divBdr>
                                            <w:top w:val="none" w:sz="0" w:space="0" w:color="auto"/>
                                            <w:left w:val="none" w:sz="0" w:space="0" w:color="auto"/>
                                            <w:bottom w:val="none" w:sz="0" w:space="0" w:color="auto"/>
                                            <w:right w:val="none" w:sz="0" w:space="0" w:color="auto"/>
                                          </w:divBdr>
                                          <w:divsChild>
                                            <w:div w:id="330960300">
                                              <w:marLeft w:val="0"/>
                                              <w:marRight w:val="0"/>
                                              <w:marTop w:val="0"/>
                                              <w:marBottom w:val="0"/>
                                              <w:divBdr>
                                                <w:top w:val="none" w:sz="0" w:space="0" w:color="auto"/>
                                                <w:left w:val="none" w:sz="0" w:space="0" w:color="auto"/>
                                                <w:bottom w:val="none" w:sz="0" w:space="0" w:color="auto"/>
                                                <w:right w:val="none" w:sz="0" w:space="0" w:color="auto"/>
                                              </w:divBdr>
                                              <w:divsChild>
                                                <w:div w:id="431557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4678268">
              <w:marLeft w:val="0"/>
              <w:marRight w:val="0"/>
              <w:marTop w:val="0"/>
              <w:marBottom w:val="0"/>
              <w:divBdr>
                <w:top w:val="none" w:sz="0" w:space="0" w:color="auto"/>
                <w:left w:val="none" w:sz="0" w:space="0" w:color="auto"/>
                <w:bottom w:val="none" w:sz="0" w:space="0" w:color="auto"/>
                <w:right w:val="none" w:sz="0" w:space="0" w:color="auto"/>
              </w:divBdr>
              <w:divsChild>
                <w:div w:id="1084379007">
                  <w:marLeft w:val="0"/>
                  <w:marRight w:val="0"/>
                  <w:marTop w:val="0"/>
                  <w:marBottom w:val="0"/>
                  <w:divBdr>
                    <w:top w:val="none" w:sz="0" w:space="0" w:color="auto"/>
                    <w:left w:val="none" w:sz="0" w:space="0" w:color="auto"/>
                    <w:bottom w:val="none" w:sz="0" w:space="0" w:color="auto"/>
                    <w:right w:val="none" w:sz="0" w:space="0" w:color="auto"/>
                  </w:divBdr>
                  <w:divsChild>
                    <w:div w:id="972714130">
                      <w:marLeft w:val="0"/>
                      <w:marRight w:val="0"/>
                      <w:marTop w:val="0"/>
                      <w:marBottom w:val="0"/>
                      <w:divBdr>
                        <w:top w:val="none" w:sz="0" w:space="0" w:color="auto"/>
                        <w:left w:val="none" w:sz="0" w:space="0" w:color="auto"/>
                        <w:bottom w:val="none" w:sz="0" w:space="0" w:color="auto"/>
                        <w:right w:val="none" w:sz="0" w:space="0" w:color="auto"/>
                      </w:divBdr>
                      <w:divsChild>
                        <w:div w:id="1285383413">
                          <w:marLeft w:val="0"/>
                          <w:marRight w:val="0"/>
                          <w:marTop w:val="0"/>
                          <w:marBottom w:val="0"/>
                          <w:divBdr>
                            <w:top w:val="none" w:sz="0" w:space="0" w:color="auto"/>
                            <w:left w:val="none" w:sz="0" w:space="0" w:color="auto"/>
                            <w:bottom w:val="none" w:sz="0" w:space="0" w:color="auto"/>
                            <w:right w:val="none" w:sz="0" w:space="0" w:color="auto"/>
                          </w:divBdr>
                          <w:divsChild>
                            <w:div w:id="1275477889">
                              <w:marLeft w:val="0"/>
                              <w:marRight w:val="0"/>
                              <w:marTop w:val="0"/>
                              <w:marBottom w:val="0"/>
                              <w:divBdr>
                                <w:top w:val="none" w:sz="0" w:space="0" w:color="auto"/>
                                <w:left w:val="none" w:sz="0" w:space="0" w:color="auto"/>
                                <w:bottom w:val="none" w:sz="0" w:space="0" w:color="auto"/>
                                <w:right w:val="none" w:sz="0" w:space="0" w:color="auto"/>
                              </w:divBdr>
                              <w:divsChild>
                                <w:div w:id="204128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2817929">
                  <w:marLeft w:val="0"/>
                  <w:marRight w:val="0"/>
                  <w:marTop w:val="0"/>
                  <w:marBottom w:val="0"/>
                  <w:divBdr>
                    <w:top w:val="none" w:sz="0" w:space="0" w:color="auto"/>
                    <w:left w:val="none" w:sz="0" w:space="0" w:color="auto"/>
                    <w:bottom w:val="none" w:sz="0" w:space="0" w:color="auto"/>
                    <w:right w:val="none" w:sz="0" w:space="0" w:color="auto"/>
                  </w:divBdr>
                  <w:divsChild>
                    <w:div w:id="1282497691">
                      <w:marLeft w:val="0"/>
                      <w:marRight w:val="0"/>
                      <w:marTop w:val="0"/>
                      <w:marBottom w:val="0"/>
                      <w:divBdr>
                        <w:top w:val="none" w:sz="0" w:space="0" w:color="auto"/>
                        <w:left w:val="none" w:sz="0" w:space="0" w:color="auto"/>
                        <w:bottom w:val="none" w:sz="0" w:space="0" w:color="auto"/>
                        <w:right w:val="none" w:sz="0" w:space="0" w:color="auto"/>
                      </w:divBdr>
                      <w:divsChild>
                        <w:div w:id="353768782">
                          <w:marLeft w:val="0"/>
                          <w:marRight w:val="0"/>
                          <w:marTop w:val="0"/>
                          <w:marBottom w:val="0"/>
                          <w:divBdr>
                            <w:top w:val="none" w:sz="0" w:space="0" w:color="auto"/>
                            <w:left w:val="none" w:sz="0" w:space="0" w:color="auto"/>
                            <w:bottom w:val="none" w:sz="0" w:space="0" w:color="auto"/>
                            <w:right w:val="none" w:sz="0" w:space="0" w:color="auto"/>
                          </w:divBdr>
                          <w:divsChild>
                            <w:div w:id="1953316368">
                              <w:marLeft w:val="0"/>
                              <w:marRight w:val="0"/>
                              <w:marTop w:val="0"/>
                              <w:marBottom w:val="0"/>
                              <w:divBdr>
                                <w:top w:val="none" w:sz="0" w:space="0" w:color="auto"/>
                                <w:left w:val="none" w:sz="0" w:space="0" w:color="auto"/>
                                <w:bottom w:val="none" w:sz="0" w:space="0" w:color="auto"/>
                                <w:right w:val="none" w:sz="0" w:space="0" w:color="auto"/>
                              </w:divBdr>
                              <w:divsChild>
                                <w:div w:id="573903546">
                                  <w:marLeft w:val="0"/>
                                  <w:marRight w:val="0"/>
                                  <w:marTop w:val="0"/>
                                  <w:marBottom w:val="0"/>
                                  <w:divBdr>
                                    <w:top w:val="none" w:sz="0" w:space="0" w:color="auto"/>
                                    <w:left w:val="none" w:sz="0" w:space="0" w:color="auto"/>
                                    <w:bottom w:val="none" w:sz="0" w:space="0" w:color="auto"/>
                                    <w:right w:val="none" w:sz="0" w:space="0" w:color="auto"/>
                                  </w:divBdr>
                                  <w:divsChild>
                                    <w:div w:id="1020666473">
                                      <w:marLeft w:val="0"/>
                                      <w:marRight w:val="0"/>
                                      <w:marTop w:val="0"/>
                                      <w:marBottom w:val="0"/>
                                      <w:divBdr>
                                        <w:top w:val="none" w:sz="0" w:space="0" w:color="auto"/>
                                        <w:left w:val="none" w:sz="0" w:space="0" w:color="auto"/>
                                        <w:bottom w:val="none" w:sz="0" w:space="0" w:color="auto"/>
                                        <w:right w:val="none" w:sz="0" w:space="0" w:color="auto"/>
                                      </w:divBdr>
                                      <w:divsChild>
                                        <w:div w:id="1870141777">
                                          <w:marLeft w:val="0"/>
                                          <w:marRight w:val="0"/>
                                          <w:marTop w:val="0"/>
                                          <w:marBottom w:val="0"/>
                                          <w:divBdr>
                                            <w:top w:val="none" w:sz="0" w:space="0" w:color="auto"/>
                                            <w:left w:val="none" w:sz="0" w:space="0" w:color="auto"/>
                                            <w:bottom w:val="none" w:sz="0" w:space="0" w:color="auto"/>
                                            <w:right w:val="none" w:sz="0" w:space="0" w:color="auto"/>
                                          </w:divBdr>
                                          <w:divsChild>
                                            <w:div w:id="629018885">
                                              <w:marLeft w:val="0"/>
                                              <w:marRight w:val="0"/>
                                              <w:marTop w:val="0"/>
                                              <w:marBottom w:val="0"/>
                                              <w:divBdr>
                                                <w:top w:val="none" w:sz="0" w:space="0" w:color="auto"/>
                                                <w:left w:val="none" w:sz="0" w:space="0" w:color="auto"/>
                                                <w:bottom w:val="none" w:sz="0" w:space="0" w:color="auto"/>
                                                <w:right w:val="none" w:sz="0" w:space="0" w:color="auto"/>
                                              </w:divBdr>
                                              <w:divsChild>
                                                <w:div w:id="852768749">
                                                  <w:marLeft w:val="0"/>
                                                  <w:marRight w:val="0"/>
                                                  <w:marTop w:val="0"/>
                                                  <w:marBottom w:val="0"/>
                                                  <w:divBdr>
                                                    <w:top w:val="none" w:sz="0" w:space="0" w:color="auto"/>
                                                    <w:left w:val="none" w:sz="0" w:space="0" w:color="auto"/>
                                                    <w:bottom w:val="none" w:sz="0" w:space="0" w:color="auto"/>
                                                    <w:right w:val="none" w:sz="0" w:space="0" w:color="auto"/>
                                                  </w:divBdr>
                                                  <w:divsChild>
                                                    <w:div w:id="1556548523">
                                                      <w:marLeft w:val="0"/>
                                                      <w:marRight w:val="0"/>
                                                      <w:marTop w:val="0"/>
                                                      <w:marBottom w:val="0"/>
                                                      <w:divBdr>
                                                        <w:top w:val="none" w:sz="0" w:space="0" w:color="auto"/>
                                                        <w:left w:val="none" w:sz="0" w:space="0" w:color="auto"/>
                                                        <w:bottom w:val="none" w:sz="0" w:space="0" w:color="auto"/>
                                                        <w:right w:val="none" w:sz="0" w:space="0" w:color="auto"/>
                                                      </w:divBdr>
                                                      <w:divsChild>
                                                        <w:div w:id="1728257135">
                                                          <w:marLeft w:val="0"/>
                                                          <w:marRight w:val="0"/>
                                                          <w:marTop w:val="0"/>
                                                          <w:marBottom w:val="0"/>
                                                          <w:divBdr>
                                                            <w:top w:val="none" w:sz="0" w:space="0" w:color="auto"/>
                                                            <w:left w:val="none" w:sz="0" w:space="0" w:color="auto"/>
                                                            <w:bottom w:val="none" w:sz="0" w:space="0" w:color="auto"/>
                                                            <w:right w:val="none" w:sz="0" w:space="0" w:color="auto"/>
                                                          </w:divBdr>
                                                          <w:divsChild>
                                                            <w:div w:id="1331370282">
                                                              <w:marLeft w:val="0"/>
                                                              <w:marRight w:val="0"/>
                                                              <w:marTop w:val="0"/>
                                                              <w:marBottom w:val="0"/>
                                                              <w:divBdr>
                                                                <w:top w:val="none" w:sz="0" w:space="0" w:color="auto"/>
                                                                <w:left w:val="none" w:sz="0" w:space="0" w:color="auto"/>
                                                                <w:bottom w:val="none" w:sz="0" w:space="0" w:color="auto"/>
                                                                <w:right w:val="none" w:sz="0" w:space="0" w:color="auto"/>
                                                              </w:divBdr>
                                                              <w:divsChild>
                                                                <w:div w:id="161567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13054824">
                                  <w:marLeft w:val="0"/>
                                  <w:marRight w:val="0"/>
                                  <w:marTop w:val="0"/>
                                  <w:marBottom w:val="0"/>
                                  <w:divBdr>
                                    <w:top w:val="none" w:sz="0" w:space="0" w:color="auto"/>
                                    <w:left w:val="none" w:sz="0" w:space="0" w:color="auto"/>
                                    <w:bottom w:val="none" w:sz="0" w:space="0" w:color="auto"/>
                                    <w:right w:val="none" w:sz="0" w:space="0" w:color="auto"/>
                                  </w:divBdr>
                                  <w:divsChild>
                                    <w:div w:id="785588057">
                                      <w:marLeft w:val="0"/>
                                      <w:marRight w:val="0"/>
                                      <w:marTop w:val="0"/>
                                      <w:marBottom w:val="0"/>
                                      <w:divBdr>
                                        <w:top w:val="none" w:sz="0" w:space="0" w:color="auto"/>
                                        <w:left w:val="none" w:sz="0" w:space="0" w:color="auto"/>
                                        <w:bottom w:val="none" w:sz="0" w:space="0" w:color="auto"/>
                                        <w:right w:val="none" w:sz="0" w:space="0" w:color="auto"/>
                                      </w:divBdr>
                                      <w:divsChild>
                                        <w:div w:id="711150081">
                                          <w:marLeft w:val="0"/>
                                          <w:marRight w:val="0"/>
                                          <w:marTop w:val="0"/>
                                          <w:marBottom w:val="0"/>
                                          <w:divBdr>
                                            <w:top w:val="none" w:sz="0" w:space="0" w:color="auto"/>
                                            <w:left w:val="none" w:sz="0" w:space="0" w:color="auto"/>
                                            <w:bottom w:val="none" w:sz="0" w:space="0" w:color="auto"/>
                                            <w:right w:val="none" w:sz="0" w:space="0" w:color="auto"/>
                                          </w:divBdr>
                                          <w:divsChild>
                                            <w:div w:id="346102056">
                                              <w:marLeft w:val="0"/>
                                              <w:marRight w:val="0"/>
                                              <w:marTop w:val="0"/>
                                              <w:marBottom w:val="0"/>
                                              <w:divBdr>
                                                <w:top w:val="none" w:sz="0" w:space="0" w:color="auto"/>
                                                <w:left w:val="none" w:sz="0" w:space="0" w:color="auto"/>
                                                <w:bottom w:val="none" w:sz="0" w:space="0" w:color="auto"/>
                                                <w:right w:val="none" w:sz="0" w:space="0" w:color="auto"/>
                                              </w:divBdr>
                                              <w:divsChild>
                                                <w:div w:id="8284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9908760">
                                  <w:marLeft w:val="0"/>
                                  <w:marRight w:val="0"/>
                                  <w:marTop w:val="0"/>
                                  <w:marBottom w:val="0"/>
                                  <w:divBdr>
                                    <w:top w:val="none" w:sz="0" w:space="0" w:color="auto"/>
                                    <w:left w:val="none" w:sz="0" w:space="0" w:color="auto"/>
                                    <w:bottom w:val="none" w:sz="0" w:space="0" w:color="auto"/>
                                    <w:right w:val="none" w:sz="0" w:space="0" w:color="auto"/>
                                  </w:divBdr>
                                  <w:divsChild>
                                    <w:div w:id="1238594189">
                                      <w:marLeft w:val="0"/>
                                      <w:marRight w:val="0"/>
                                      <w:marTop w:val="0"/>
                                      <w:marBottom w:val="0"/>
                                      <w:divBdr>
                                        <w:top w:val="none" w:sz="0" w:space="0" w:color="auto"/>
                                        <w:left w:val="none" w:sz="0" w:space="0" w:color="auto"/>
                                        <w:bottom w:val="none" w:sz="0" w:space="0" w:color="auto"/>
                                        <w:right w:val="none" w:sz="0" w:space="0" w:color="auto"/>
                                      </w:divBdr>
                                    </w:div>
                                  </w:divsChild>
                                </w:div>
                                <w:div w:id="1815370998">
                                  <w:marLeft w:val="0"/>
                                  <w:marRight w:val="0"/>
                                  <w:marTop w:val="0"/>
                                  <w:marBottom w:val="0"/>
                                  <w:divBdr>
                                    <w:top w:val="none" w:sz="0" w:space="0" w:color="auto"/>
                                    <w:left w:val="none" w:sz="0" w:space="0" w:color="auto"/>
                                    <w:bottom w:val="none" w:sz="0" w:space="0" w:color="auto"/>
                                    <w:right w:val="none" w:sz="0" w:space="0" w:color="auto"/>
                                  </w:divBdr>
                                  <w:divsChild>
                                    <w:div w:id="1789425401">
                                      <w:marLeft w:val="0"/>
                                      <w:marRight w:val="0"/>
                                      <w:marTop w:val="0"/>
                                      <w:marBottom w:val="0"/>
                                      <w:divBdr>
                                        <w:top w:val="none" w:sz="0" w:space="0" w:color="auto"/>
                                        <w:left w:val="none" w:sz="0" w:space="0" w:color="auto"/>
                                        <w:bottom w:val="none" w:sz="0" w:space="0" w:color="auto"/>
                                        <w:right w:val="none" w:sz="0" w:space="0" w:color="auto"/>
                                      </w:divBdr>
                                      <w:divsChild>
                                        <w:div w:id="2083410222">
                                          <w:marLeft w:val="0"/>
                                          <w:marRight w:val="0"/>
                                          <w:marTop w:val="0"/>
                                          <w:marBottom w:val="0"/>
                                          <w:divBdr>
                                            <w:top w:val="none" w:sz="0" w:space="0" w:color="auto"/>
                                            <w:left w:val="none" w:sz="0" w:space="0" w:color="auto"/>
                                            <w:bottom w:val="none" w:sz="0" w:space="0" w:color="auto"/>
                                            <w:right w:val="none" w:sz="0" w:space="0" w:color="auto"/>
                                          </w:divBdr>
                                          <w:divsChild>
                                            <w:div w:id="1152407815">
                                              <w:marLeft w:val="0"/>
                                              <w:marRight w:val="0"/>
                                              <w:marTop w:val="0"/>
                                              <w:marBottom w:val="0"/>
                                              <w:divBdr>
                                                <w:top w:val="none" w:sz="0" w:space="0" w:color="auto"/>
                                                <w:left w:val="none" w:sz="0" w:space="0" w:color="auto"/>
                                                <w:bottom w:val="none" w:sz="0" w:space="0" w:color="auto"/>
                                                <w:right w:val="none" w:sz="0" w:space="0" w:color="auto"/>
                                              </w:divBdr>
                                              <w:divsChild>
                                                <w:div w:id="107938224">
                                                  <w:marLeft w:val="0"/>
                                                  <w:marRight w:val="0"/>
                                                  <w:marTop w:val="0"/>
                                                  <w:marBottom w:val="0"/>
                                                  <w:divBdr>
                                                    <w:top w:val="none" w:sz="0" w:space="0" w:color="auto"/>
                                                    <w:left w:val="none" w:sz="0" w:space="0" w:color="auto"/>
                                                    <w:bottom w:val="none" w:sz="0" w:space="0" w:color="auto"/>
                                                    <w:right w:val="none" w:sz="0" w:space="0" w:color="auto"/>
                                                  </w:divBdr>
                                                  <w:divsChild>
                                                    <w:div w:id="94368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59621777">
              <w:marLeft w:val="0"/>
              <w:marRight w:val="0"/>
              <w:marTop w:val="0"/>
              <w:marBottom w:val="0"/>
              <w:divBdr>
                <w:top w:val="none" w:sz="0" w:space="0" w:color="auto"/>
                <w:left w:val="none" w:sz="0" w:space="0" w:color="auto"/>
                <w:bottom w:val="none" w:sz="0" w:space="0" w:color="auto"/>
                <w:right w:val="none" w:sz="0" w:space="0" w:color="auto"/>
              </w:divBdr>
              <w:divsChild>
                <w:div w:id="714810944">
                  <w:marLeft w:val="0"/>
                  <w:marRight w:val="0"/>
                  <w:marTop w:val="0"/>
                  <w:marBottom w:val="0"/>
                  <w:divBdr>
                    <w:top w:val="none" w:sz="0" w:space="0" w:color="auto"/>
                    <w:left w:val="none" w:sz="0" w:space="0" w:color="auto"/>
                    <w:bottom w:val="none" w:sz="0" w:space="0" w:color="auto"/>
                    <w:right w:val="none" w:sz="0" w:space="0" w:color="auto"/>
                  </w:divBdr>
                  <w:divsChild>
                    <w:div w:id="955528857">
                      <w:marLeft w:val="0"/>
                      <w:marRight w:val="0"/>
                      <w:marTop w:val="0"/>
                      <w:marBottom w:val="0"/>
                      <w:divBdr>
                        <w:top w:val="none" w:sz="0" w:space="0" w:color="auto"/>
                        <w:left w:val="none" w:sz="0" w:space="0" w:color="auto"/>
                        <w:bottom w:val="none" w:sz="0" w:space="0" w:color="auto"/>
                        <w:right w:val="none" w:sz="0" w:space="0" w:color="auto"/>
                      </w:divBdr>
                      <w:divsChild>
                        <w:div w:id="1664237414">
                          <w:marLeft w:val="0"/>
                          <w:marRight w:val="0"/>
                          <w:marTop w:val="0"/>
                          <w:marBottom w:val="0"/>
                          <w:divBdr>
                            <w:top w:val="none" w:sz="0" w:space="0" w:color="auto"/>
                            <w:left w:val="none" w:sz="0" w:space="0" w:color="auto"/>
                            <w:bottom w:val="none" w:sz="0" w:space="0" w:color="auto"/>
                            <w:right w:val="none" w:sz="0" w:space="0" w:color="auto"/>
                          </w:divBdr>
                          <w:divsChild>
                            <w:div w:id="1319191059">
                              <w:marLeft w:val="0"/>
                              <w:marRight w:val="0"/>
                              <w:marTop w:val="0"/>
                              <w:marBottom w:val="0"/>
                              <w:divBdr>
                                <w:top w:val="none" w:sz="0" w:space="0" w:color="auto"/>
                                <w:left w:val="none" w:sz="0" w:space="0" w:color="auto"/>
                                <w:bottom w:val="none" w:sz="0" w:space="0" w:color="auto"/>
                                <w:right w:val="none" w:sz="0" w:space="0" w:color="auto"/>
                              </w:divBdr>
                              <w:divsChild>
                                <w:div w:id="182007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1209317">
      <w:bodyDiv w:val="1"/>
      <w:marLeft w:val="0"/>
      <w:marRight w:val="0"/>
      <w:marTop w:val="0"/>
      <w:marBottom w:val="0"/>
      <w:divBdr>
        <w:top w:val="none" w:sz="0" w:space="0" w:color="auto"/>
        <w:left w:val="none" w:sz="0" w:space="0" w:color="auto"/>
        <w:bottom w:val="none" w:sz="0" w:space="0" w:color="auto"/>
        <w:right w:val="none" w:sz="0" w:space="0" w:color="auto"/>
      </w:divBdr>
      <w:divsChild>
        <w:div w:id="972365912">
          <w:marLeft w:val="0"/>
          <w:marRight w:val="0"/>
          <w:marTop w:val="0"/>
          <w:marBottom w:val="0"/>
          <w:divBdr>
            <w:top w:val="none" w:sz="0" w:space="0" w:color="auto"/>
            <w:left w:val="none" w:sz="0" w:space="0" w:color="auto"/>
            <w:bottom w:val="none" w:sz="0" w:space="0" w:color="auto"/>
            <w:right w:val="none" w:sz="0" w:space="0" w:color="auto"/>
          </w:divBdr>
          <w:divsChild>
            <w:div w:id="1610505383">
              <w:marLeft w:val="0"/>
              <w:marRight w:val="0"/>
              <w:marTop w:val="0"/>
              <w:marBottom w:val="0"/>
              <w:divBdr>
                <w:top w:val="none" w:sz="0" w:space="0" w:color="auto"/>
                <w:left w:val="none" w:sz="0" w:space="0" w:color="auto"/>
                <w:bottom w:val="none" w:sz="0" w:space="0" w:color="auto"/>
                <w:right w:val="none" w:sz="0" w:space="0" w:color="auto"/>
              </w:divBdr>
              <w:divsChild>
                <w:div w:id="1120881348">
                  <w:marLeft w:val="0"/>
                  <w:marRight w:val="0"/>
                  <w:marTop w:val="0"/>
                  <w:marBottom w:val="0"/>
                  <w:divBdr>
                    <w:top w:val="none" w:sz="0" w:space="0" w:color="auto"/>
                    <w:left w:val="none" w:sz="0" w:space="0" w:color="auto"/>
                    <w:bottom w:val="none" w:sz="0" w:space="0" w:color="auto"/>
                    <w:right w:val="none" w:sz="0" w:space="0" w:color="auto"/>
                  </w:divBdr>
                  <w:divsChild>
                    <w:div w:id="2059429450">
                      <w:marLeft w:val="0"/>
                      <w:marRight w:val="0"/>
                      <w:marTop w:val="0"/>
                      <w:marBottom w:val="0"/>
                      <w:divBdr>
                        <w:top w:val="none" w:sz="0" w:space="0" w:color="auto"/>
                        <w:left w:val="none" w:sz="0" w:space="0" w:color="auto"/>
                        <w:bottom w:val="none" w:sz="0" w:space="0" w:color="auto"/>
                        <w:right w:val="none" w:sz="0" w:space="0" w:color="auto"/>
                      </w:divBdr>
                      <w:divsChild>
                        <w:div w:id="1870601855">
                          <w:marLeft w:val="0"/>
                          <w:marRight w:val="0"/>
                          <w:marTop w:val="0"/>
                          <w:marBottom w:val="0"/>
                          <w:divBdr>
                            <w:top w:val="none" w:sz="0" w:space="0" w:color="auto"/>
                            <w:left w:val="none" w:sz="0" w:space="0" w:color="auto"/>
                            <w:bottom w:val="none" w:sz="0" w:space="0" w:color="auto"/>
                            <w:right w:val="none" w:sz="0" w:space="0" w:color="auto"/>
                          </w:divBdr>
                          <w:divsChild>
                            <w:div w:id="2004239788">
                              <w:marLeft w:val="0"/>
                              <w:marRight w:val="0"/>
                              <w:marTop w:val="0"/>
                              <w:marBottom w:val="0"/>
                              <w:divBdr>
                                <w:top w:val="none" w:sz="0" w:space="0" w:color="auto"/>
                                <w:left w:val="none" w:sz="0" w:space="0" w:color="auto"/>
                                <w:bottom w:val="none" w:sz="0" w:space="0" w:color="auto"/>
                                <w:right w:val="none" w:sz="0" w:space="0" w:color="auto"/>
                              </w:divBdr>
                              <w:divsChild>
                                <w:div w:id="445778220">
                                  <w:marLeft w:val="0"/>
                                  <w:marRight w:val="0"/>
                                  <w:marTop w:val="0"/>
                                  <w:marBottom w:val="0"/>
                                  <w:divBdr>
                                    <w:top w:val="none" w:sz="0" w:space="0" w:color="auto"/>
                                    <w:left w:val="none" w:sz="0" w:space="0" w:color="auto"/>
                                    <w:bottom w:val="none" w:sz="0" w:space="0" w:color="auto"/>
                                    <w:right w:val="none" w:sz="0" w:space="0" w:color="auto"/>
                                  </w:divBdr>
                                  <w:divsChild>
                                    <w:div w:id="1556165339">
                                      <w:marLeft w:val="0"/>
                                      <w:marRight w:val="0"/>
                                      <w:marTop w:val="0"/>
                                      <w:marBottom w:val="0"/>
                                      <w:divBdr>
                                        <w:top w:val="none" w:sz="0" w:space="0" w:color="auto"/>
                                        <w:left w:val="none" w:sz="0" w:space="0" w:color="auto"/>
                                        <w:bottom w:val="none" w:sz="0" w:space="0" w:color="auto"/>
                                        <w:right w:val="none" w:sz="0" w:space="0" w:color="auto"/>
                                      </w:divBdr>
                                      <w:divsChild>
                                        <w:div w:id="63719148">
                                          <w:marLeft w:val="0"/>
                                          <w:marRight w:val="0"/>
                                          <w:marTop w:val="0"/>
                                          <w:marBottom w:val="0"/>
                                          <w:divBdr>
                                            <w:top w:val="none" w:sz="0" w:space="0" w:color="auto"/>
                                            <w:left w:val="none" w:sz="0" w:space="0" w:color="auto"/>
                                            <w:bottom w:val="none" w:sz="0" w:space="0" w:color="auto"/>
                                            <w:right w:val="none" w:sz="0" w:space="0" w:color="auto"/>
                                          </w:divBdr>
                                          <w:divsChild>
                                            <w:div w:id="63071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4661837">
              <w:marLeft w:val="0"/>
              <w:marRight w:val="0"/>
              <w:marTop w:val="0"/>
              <w:marBottom w:val="0"/>
              <w:divBdr>
                <w:top w:val="none" w:sz="0" w:space="0" w:color="auto"/>
                <w:left w:val="none" w:sz="0" w:space="0" w:color="auto"/>
                <w:bottom w:val="none" w:sz="0" w:space="0" w:color="auto"/>
                <w:right w:val="none" w:sz="0" w:space="0" w:color="auto"/>
              </w:divBdr>
              <w:divsChild>
                <w:div w:id="79134055">
                  <w:marLeft w:val="0"/>
                  <w:marRight w:val="0"/>
                  <w:marTop w:val="0"/>
                  <w:marBottom w:val="0"/>
                  <w:divBdr>
                    <w:top w:val="none" w:sz="0" w:space="0" w:color="auto"/>
                    <w:left w:val="none" w:sz="0" w:space="0" w:color="auto"/>
                    <w:bottom w:val="none" w:sz="0" w:space="0" w:color="auto"/>
                    <w:right w:val="none" w:sz="0" w:space="0" w:color="auto"/>
                  </w:divBdr>
                  <w:divsChild>
                    <w:div w:id="1054429176">
                      <w:marLeft w:val="0"/>
                      <w:marRight w:val="0"/>
                      <w:marTop w:val="0"/>
                      <w:marBottom w:val="0"/>
                      <w:divBdr>
                        <w:top w:val="none" w:sz="0" w:space="0" w:color="auto"/>
                        <w:left w:val="none" w:sz="0" w:space="0" w:color="auto"/>
                        <w:bottom w:val="none" w:sz="0" w:space="0" w:color="auto"/>
                        <w:right w:val="none" w:sz="0" w:space="0" w:color="auto"/>
                      </w:divBdr>
                      <w:divsChild>
                        <w:div w:id="55254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558326">
      <w:bodyDiv w:val="1"/>
      <w:marLeft w:val="0"/>
      <w:marRight w:val="0"/>
      <w:marTop w:val="0"/>
      <w:marBottom w:val="0"/>
      <w:divBdr>
        <w:top w:val="none" w:sz="0" w:space="0" w:color="auto"/>
        <w:left w:val="none" w:sz="0" w:space="0" w:color="auto"/>
        <w:bottom w:val="none" w:sz="0" w:space="0" w:color="auto"/>
        <w:right w:val="none" w:sz="0" w:space="0" w:color="auto"/>
      </w:divBdr>
      <w:divsChild>
        <w:div w:id="942422560">
          <w:marLeft w:val="0"/>
          <w:marRight w:val="0"/>
          <w:marTop w:val="0"/>
          <w:marBottom w:val="0"/>
          <w:divBdr>
            <w:top w:val="none" w:sz="0" w:space="0" w:color="auto"/>
            <w:left w:val="none" w:sz="0" w:space="0" w:color="auto"/>
            <w:bottom w:val="none" w:sz="0" w:space="0" w:color="auto"/>
            <w:right w:val="none" w:sz="0" w:space="0" w:color="auto"/>
          </w:divBdr>
          <w:divsChild>
            <w:div w:id="351761457">
              <w:marLeft w:val="0"/>
              <w:marRight w:val="0"/>
              <w:marTop w:val="0"/>
              <w:marBottom w:val="0"/>
              <w:divBdr>
                <w:top w:val="none" w:sz="0" w:space="0" w:color="auto"/>
                <w:left w:val="none" w:sz="0" w:space="0" w:color="auto"/>
                <w:bottom w:val="none" w:sz="0" w:space="0" w:color="auto"/>
                <w:right w:val="none" w:sz="0" w:space="0" w:color="auto"/>
              </w:divBdr>
              <w:divsChild>
                <w:div w:id="2026320570">
                  <w:marLeft w:val="0"/>
                  <w:marRight w:val="0"/>
                  <w:marTop w:val="0"/>
                  <w:marBottom w:val="0"/>
                  <w:divBdr>
                    <w:top w:val="none" w:sz="0" w:space="0" w:color="auto"/>
                    <w:left w:val="none" w:sz="0" w:space="0" w:color="auto"/>
                    <w:bottom w:val="none" w:sz="0" w:space="0" w:color="auto"/>
                    <w:right w:val="none" w:sz="0" w:space="0" w:color="auto"/>
                  </w:divBdr>
                  <w:divsChild>
                    <w:div w:id="1268539055">
                      <w:marLeft w:val="0"/>
                      <w:marRight w:val="0"/>
                      <w:marTop w:val="0"/>
                      <w:marBottom w:val="0"/>
                      <w:divBdr>
                        <w:top w:val="none" w:sz="0" w:space="0" w:color="auto"/>
                        <w:left w:val="none" w:sz="0" w:space="0" w:color="auto"/>
                        <w:bottom w:val="none" w:sz="0" w:space="0" w:color="auto"/>
                        <w:right w:val="none" w:sz="0" w:space="0" w:color="auto"/>
                      </w:divBdr>
                      <w:divsChild>
                        <w:div w:id="1213494385">
                          <w:marLeft w:val="0"/>
                          <w:marRight w:val="0"/>
                          <w:marTop w:val="0"/>
                          <w:marBottom w:val="0"/>
                          <w:divBdr>
                            <w:top w:val="none" w:sz="0" w:space="0" w:color="auto"/>
                            <w:left w:val="none" w:sz="0" w:space="0" w:color="auto"/>
                            <w:bottom w:val="none" w:sz="0" w:space="0" w:color="auto"/>
                            <w:right w:val="none" w:sz="0" w:space="0" w:color="auto"/>
                          </w:divBdr>
                          <w:divsChild>
                            <w:div w:id="1029376159">
                              <w:marLeft w:val="0"/>
                              <w:marRight w:val="0"/>
                              <w:marTop w:val="0"/>
                              <w:marBottom w:val="0"/>
                              <w:divBdr>
                                <w:top w:val="none" w:sz="0" w:space="0" w:color="auto"/>
                                <w:left w:val="none" w:sz="0" w:space="0" w:color="auto"/>
                                <w:bottom w:val="none" w:sz="0" w:space="0" w:color="auto"/>
                                <w:right w:val="none" w:sz="0" w:space="0" w:color="auto"/>
                              </w:divBdr>
                              <w:divsChild>
                                <w:div w:id="178627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0677370">
              <w:marLeft w:val="0"/>
              <w:marRight w:val="0"/>
              <w:marTop w:val="0"/>
              <w:marBottom w:val="0"/>
              <w:divBdr>
                <w:top w:val="none" w:sz="0" w:space="0" w:color="auto"/>
                <w:left w:val="none" w:sz="0" w:space="0" w:color="auto"/>
                <w:bottom w:val="none" w:sz="0" w:space="0" w:color="auto"/>
                <w:right w:val="none" w:sz="0" w:space="0" w:color="auto"/>
              </w:divBdr>
              <w:divsChild>
                <w:div w:id="977952947">
                  <w:marLeft w:val="0"/>
                  <w:marRight w:val="0"/>
                  <w:marTop w:val="0"/>
                  <w:marBottom w:val="0"/>
                  <w:divBdr>
                    <w:top w:val="none" w:sz="0" w:space="0" w:color="auto"/>
                    <w:left w:val="none" w:sz="0" w:space="0" w:color="auto"/>
                    <w:bottom w:val="none" w:sz="0" w:space="0" w:color="auto"/>
                    <w:right w:val="none" w:sz="0" w:space="0" w:color="auto"/>
                  </w:divBdr>
                  <w:divsChild>
                    <w:div w:id="426578219">
                      <w:marLeft w:val="0"/>
                      <w:marRight w:val="0"/>
                      <w:marTop w:val="0"/>
                      <w:marBottom w:val="0"/>
                      <w:divBdr>
                        <w:top w:val="none" w:sz="0" w:space="0" w:color="auto"/>
                        <w:left w:val="none" w:sz="0" w:space="0" w:color="auto"/>
                        <w:bottom w:val="none" w:sz="0" w:space="0" w:color="auto"/>
                        <w:right w:val="none" w:sz="0" w:space="0" w:color="auto"/>
                      </w:divBdr>
                      <w:divsChild>
                        <w:div w:id="545723050">
                          <w:marLeft w:val="0"/>
                          <w:marRight w:val="0"/>
                          <w:marTop w:val="0"/>
                          <w:marBottom w:val="0"/>
                          <w:divBdr>
                            <w:top w:val="none" w:sz="0" w:space="0" w:color="auto"/>
                            <w:left w:val="none" w:sz="0" w:space="0" w:color="auto"/>
                            <w:bottom w:val="none" w:sz="0" w:space="0" w:color="auto"/>
                            <w:right w:val="none" w:sz="0" w:space="0" w:color="auto"/>
                          </w:divBdr>
                          <w:divsChild>
                            <w:div w:id="1174684170">
                              <w:marLeft w:val="0"/>
                              <w:marRight w:val="0"/>
                              <w:marTop w:val="0"/>
                              <w:marBottom w:val="0"/>
                              <w:divBdr>
                                <w:top w:val="none" w:sz="0" w:space="0" w:color="auto"/>
                                <w:left w:val="none" w:sz="0" w:space="0" w:color="auto"/>
                                <w:bottom w:val="none" w:sz="0" w:space="0" w:color="auto"/>
                                <w:right w:val="none" w:sz="0" w:space="0" w:color="auto"/>
                              </w:divBdr>
                              <w:divsChild>
                                <w:div w:id="322397106">
                                  <w:marLeft w:val="0"/>
                                  <w:marRight w:val="0"/>
                                  <w:marTop w:val="0"/>
                                  <w:marBottom w:val="0"/>
                                  <w:divBdr>
                                    <w:top w:val="none" w:sz="0" w:space="0" w:color="auto"/>
                                    <w:left w:val="none" w:sz="0" w:space="0" w:color="auto"/>
                                    <w:bottom w:val="none" w:sz="0" w:space="0" w:color="auto"/>
                                    <w:right w:val="none" w:sz="0" w:space="0" w:color="auto"/>
                                  </w:divBdr>
                                  <w:divsChild>
                                    <w:div w:id="1987783817">
                                      <w:marLeft w:val="0"/>
                                      <w:marRight w:val="0"/>
                                      <w:marTop w:val="0"/>
                                      <w:marBottom w:val="0"/>
                                      <w:divBdr>
                                        <w:top w:val="none" w:sz="0" w:space="0" w:color="auto"/>
                                        <w:left w:val="none" w:sz="0" w:space="0" w:color="auto"/>
                                        <w:bottom w:val="none" w:sz="0" w:space="0" w:color="auto"/>
                                        <w:right w:val="none" w:sz="0" w:space="0" w:color="auto"/>
                                      </w:divBdr>
                                      <w:divsChild>
                                        <w:div w:id="880558978">
                                          <w:marLeft w:val="0"/>
                                          <w:marRight w:val="0"/>
                                          <w:marTop w:val="0"/>
                                          <w:marBottom w:val="0"/>
                                          <w:divBdr>
                                            <w:top w:val="none" w:sz="0" w:space="0" w:color="auto"/>
                                            <w:left w:val="none" w:sz="0" w:space="0" w:color="auto"/>
                                            <w:bottom w:val="none" w:sz="0" w:space="0" w:color="auto"/>
                                            <w:right w:val="none" w:sz="0" w:space="0" w:color="auto"/>
                                          </w:divBdr>
                                          <w:divsChild>
                                            <w:div w:id="1754206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9526518">
              <w:marLeft w:val="0"/>
              <w:marRight w:val="0"/>
              <w:marTop w:val="0"/>
              <w:marBottom w:val="0"/>
              <w:divBdr>
                <w:top w:val="none" w:sz="0" w:space="0" w:color="auto"/>
                <w:left w:val="none" w:sz="0" w:space="0" w:color="auto"/>
                <w:bottom w:val="none" w:sz="0" w:space="0" w:color="auto"/>
                <w:right w:val="none" w:sz="0" w:space="0" w:color="auto"/>
              </w:divBdr>
              <w:divsChild>
                <w:div w:id="1439830423">
                  <w:marLeft w:val="0"/>
                  <w:marRight w:val="0"/>
                  <w:marTop w:val="0"/>
                  <w:marBottom w:val="0"/>
                  <w:divBdr>
                    <w:top w:val="none" w:sz="0" w:space="0" w:color="auto"/>
                    <w:left w:val="none" w:sz="0" w:space="0" w:color="auto"/>
                    <w:bottom w:val="none" w:sz="0" w:space="0" w:color="auto"/>
                    <w:right w:val="none" w:sz="0" w:space="0" w:color="auto"/>
                  </w:divBdr>
                  <w:divsChild>
                    <w:div w:id="1856916591">
                      <w:marLeft w:val="0"/>
                      <w:marRight w:val="0"/>
                      <w:marTop w:val="0"/>
                      <w:marBottom w:val="0"/>
                      <w:divBdr>
                        <w:top w:val="none" w:sz="0" w:space="0" w:color="auto"/>
                        <w:left w:val="none" w:sz="0" w:space="0" w:color="auto"/>
                        <w:bottom w:val="none" w:sz="0" w:space="0" w:color="auto"/>
                        <w:right w:val="none" w:sz="0" w:space="0" w:color="auto"/>
                      </w:divBdr>
                      <w:divsChild>
                        <w:div w:id="56198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1688234">
      <w:bodyDiv w:val="1"/>
      <w:marLeft w:val="0"/>
      <w:marRight w:val="0"/>
      <w:marTop w:val="0"/>
      <w:marBottom w:val="0"/>
      <w:divBdr>
        <w:top w:val="none" w:sz="0" w:space="0" w:color="auto"/>
        <w:left w:val="none" w:sz="0" w:space="0" w:color="auto"/>
        <w:bottom w:val="none" w:sz="0" w:space="0" w:color="auto"/>
        <w:right w:val="none" w:sz="0" w:space="0" w:color="auto"/>
      </w:divBdr>
      <w:divsChild>
        <w:div w:id="1329939257">
          <w:marLeft w:val="0"/>
          <w:marRight w:val="0"/>
          <w:marTop w:val="0"/>
          <w:marBottom w:val="0"/>
          <w:divBdr>
            <w:top w:val="none" w:sz="0" w:space="0" w:color="auto"/>
            <w:left w:val="none" w:sz="0" w:space="0" w:color="auto"/>
            <w:bottom w:val="none" w:sz="0" w:space="0" w:color="auto"/>
            <w:right w:val="none" w:sz="0" w:space="0" w:color="auto"/>
          </w:divBdr>
        </w:div>
      </w:divsChild>
    </w:div>
    <w:div w:id="2098089576">
      <w:bodyDiv w:val="1"/>
      <w:marLeft w:val="0"/>
      <w:marRight w:val="0"/>
      <w:marTop w:val="0"/>
      <w:marBottom w:val="0"/>
      <w:divBdr>
        <w:top w:val="none" w:sz="0" w:space="0" w:color="auto"/>
        <w:left w:val="none" w:sz="0" w:space="0" w:color="auto"/>
        <w:bottom w:val="none" w:sz="0" w:space="0" w:color="auto"/>
        <w:right w:val="none" w:sz="0" w:space="0" w:color="auto"/>
      </w:divBdr>
      <w:divsChild>
        <w:div w:id="68702017">
          <w:marLeft w:val="0"/>
          <w:marRight w:val="0"/>
          <w:marTop w:val="0"/>
          <w:marBottom w:val="0"/>
          <w:divBdr>
            <w:top w:val="none" w:sz="0" w:space="0" w:color="auto"/>
            <w:left w:val="none" w:sz="0" w:space="0" w:color="auto"/>
            <w:bottom w:val="none" w:sz="0" w:space="0" w:color="auto"/>
            <w:right w:val="none" w:sz="0" w:space="0" w:color="auto"/>
          </w:divBdr>
          <w:divsChild>
            <w:div w:id="495925810">
              <w:marLeft w:val="0"/>
              <w:marRight w:val="0"/>
              <w:marTop w:val="0"/>
              <w:marBottom w:val="0"/>
              <w:divBdr>
                <w:top w:val="none" w:sz="0" w:space="0" w:color="auto"/>
                <w:left w:val="none" w:sz="0" w:space="0" w:color="auto"/>
                <w:bottom w:val="none" w:sz="0" w:space="0" w:color="auto"/>
                <w:right w:val="none" w:sz="0" w:space="0" w:color="auto"/>
              </w:divBdr>
              <w:divsChild>
                <w:div w:id="920989039">
                  <w:marLeft w:val="0"/>
                  <w:marRight w:val="0"/>
                  <w:marTop w:val="0"/>
                  <w:marBottom w:val="0"/>
                  <w:divBdr>
                    <w:top w:val="none" w:sz="0" w:space="0" w:color="auto"/>
                    <w:left w:val="none" w:sz="0" w:space="0" w:color="auto"/>
                    <w:bottom w:val="none" w:sz="0" w:space="0" w:color="auto"/>
                    <w:right w:val="none" w:sz="0" w:space="0" w:color="auto"/>
                  </w:divBdr>
                  <w:divsChild>
                    <w:div w:id="1436636044">
                      <w:marLeft w:val="0"/>
                      <w:marRight w:val="0"/>
                      <w:marTop w:val="0"/>
                      <w:marBottom w:val="0"/>
                      <w:divBdr>
                        <w:top w:val="none" w:sz="0" w:space="0" w:color="auto"/>
                        <w:left w:val="none" w:sz="0" w:space="0" w:color="auto"/>
                        <w:bottom w:val="none" w:sz="0" w:space="0" w:color="auto"/>
                        <w:right w:val="none" w:sz="0" w:space="0" w:color="auto"/>
                      </w:divBdr>
                      <w:divsChild>
                        <w:div w:id="411464444">
                          <w:marLeft w:val="0"/>
                          <w:marRight w:val="0"/>
                          <w:marTop w:val="0"/>
                          <w:marBottom w:val="0"/>
                          <w:divBdr>
                            <w:top w:val="none" w:sz="0" w:space="0" w:color="auto"/>
                            <w:left w:val="none" w:sz="0" w:space="0" w:color="auto"/>
                            <w:bottom w:val="none" w:sz="0" w:space="0" w:color="auto"/>
                            <w:right w:val="none" w:sz="0" w:space="0" w:color="auto"/>
                          </w:divBdr>
                          <w:divsChild>
                            <w:div w:id="1509444537">
                              <w:marLeft w:val="0"/>
                              <w:marRight w:val="0"/>
                              <w:marTop w:val="0"/>
                              <w:marBottom w:val="0"/>
                              <w:divBdr>
                                <w:top w:val="none" w:sz="0" w:space="0" w:color="auto"/>
                                <w:left w:val="none" w:sz="0" w:space="0" w:color="auto"/>
                                <w:bottom w:val="none" w:sz="0" w:space="0" w:color="auto"/>
                                <w:right w:val="none" w:sz="0" w:space="0" w:color="auto"/>
                              </w:divBdr>
                              <w:divsChild>
                                <w:div w:id="1775708392">
                                  <w:marLeft w:val="0"/>
                                  <w:marRight w:val="0"/>
                                  <w:marTop w:val="0"/>
                                  <w:marBottom w:val="0"/>
                                  <w:divBdr>
                                    <w:top w:val="none" w:sz="0" w:space="0" w:color="auto"/>
                                    <w:left w:val="none" w:sz="0" w:space="0" w:color="auto"/>
                                    <w:bottom w:val="none" w:sz="0" w:space="0" w:color="auto"/>
                                    <w:right w:val="none" w:sz="0" w:space="0" w:color="auto"/>
                                  </w:divBdr>
                                  <w:divsChild>
                                    <w:div w:id="1105425269">
                                      <w:marLeft w:val="0"/>
                                      <w:marRight w:val="0"/>
                                      <w:marTop w:val="0"/>
                                      <w:marBottom w:val="0"/>
                                      <w:divBdr>
                                        <w:top w:val="none" w:sz="0" w:space="0" w:color="auto"/>
                                        <w:left w:val="none" w:sz="0" w:space="0" w:color="auto"/>
                                        <w:bottom w:val="none" w:sz="0" w:space="0" w:color="auto"/>
                                        <w:right w:val="none" w:sz="0" w:space="0" w:color="auto"/>
                                      </w:divBdr>
                                      <w:divsChild>
                                        <w:div w:id="1497764373">
                                          <w:marLeft w:val="0"/>
                                          <w:marRight w:val="0"/>
                                          <w:marTop w:val="0"/>
                                          <w:marBottom w:val="0"/>
                                          <w:divBdr>
                                            <w:top w:val="none" w:sz="0" w:space="0" w:color="auto"/>
                                            <w:left w:val="none" w:sz="0" w:space="0" w:color="auto"/>
                                            <w:bottom w:val="none" w:sz="0" w:space="0" w:color="auto"/>
                                            <w:right w:val="none" w:sz="0" w:space="0" w:color="auto"/>
                                          </w:divBdr>
                                          <w:divsChild>
                                            <w:div w:id="513886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114682">
              <w:marLeft w:val="0"/>
              <w:marRight w:val="0"/>
              <w:marTop w:val="0"/>
              <w:marBottom w:val="0"/>
              <w:divBdr>
                <w:top w:val="none" w:sz="0" w:space="0" w:color="auto"/>
                <w:left w:val="none" w:sz="0" w:space="0" w:color="auto"/>
                <w:bottom w:val="none" w:sz="0" w:space="0" w:color="auto"/>
                <w:right w:val="none" w:sz="0" w:space="0" w:color="auto"/>
              </w:divBdr>
              <w:divsChild>
                <w:div w:id="191766599">
                  <w:marLeft w:val="0"/>
                  <w:marRight w:val="0"/>
                  <w:marTop w:val="0"/>
                  <w:marBottom w:val="0"/>
                  <w:divBdr>
                    <w:top w:val="none" w:sz="0" w:space="0" w:color="auto"/>
                    <w:left w:val="none" w:sz="0" w:space="0" w:color="auto"/>
                    <w:bottom w:val="none" w:sz="0" w:space="0" w:color="auto"/>
                    <w:right w:val="none" w:sz="0" w:space="0" w:color="auto"/>
                  </w:divBdr>
                  <w:divsChild>
                    <w:div w:id="1387989333">
                      <w:marLeft w:val="0"/>
                      <w:marRight w:val="0"/>
                      <w:marTop w:val="0"/>
                      <w:marBottom w:val="0"/>
                      <w:divBdr>
                        <w:top w:val="none" w:sz="0" w:space="0" w:color="auto"/>
                        <w:left w:val="none" w:sz="0" w:space="0" w:color="auto"/>
                        <w:bottom w:val="none" w:sz="0" w:space="0" w:color="auto"/>
                        <w:right w:val="none" w:sz="0" w:space="0" w:color="auto"/>
                      </w:divBdr>
                      <w:divsChild>
                        <w:div w:id="1141728639">
                          <w:marLeft w:val="0"/>
                          <w:marRight w:val="0"/>
                          <w:marTop w:val="0"/>
                          <w:marBottom w:val="0"/>
                          <w:divBdr>
                            <w:top w:val="none" w:sz="0" w:space="0" w:color="auto"/>
                            <w:left w:val="none" w:sz="0" w:space="0" w:color="auto"/>
                            <w:bottom w:val="none" w:sz="0" w:space="0" w:color="auto"/>
                            <w:right w:val="none" w:sz="0" w:space="0" w:color="auto"/>
                          </w:divBdr>
                          <w:divsChild>
                            <w:div w:id="420152015">
                              <w:marLeft w:val="0"/>
                              <w:marRight w:val="0"/>
                              <w:marTop w:val="0"/>
                              <w:marBottom w:val="0"/>
                              <w:divBdr>
                                <w:top w:val="none" w:sz="0" w:space="0" w:color="auto"/>
                                <w:left w:val="none" w:sz="0" w:space="0" w:color="auto"/>
                                <w:bottom w:val="none" w:sz="0" w:space="0" w:color="auto"/>
                                <w:right w:val="none" w:sz="0" w:space="0" w:color="auto"/>
                              </w:divBdr>
                              <w:divsChild>
                                <w:div w:id="1404715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1463638">
              <w:marLeft w:val="0"/>
              <w:marRight w:val="0"/>
              <w:marTop w:val="0"/>
              <w:marBottom w:val="0"/>
              <w:divBdr>
                <w:top w:val="none" w:sz="0" w:space="0" w:color="auto"/>
                <w:left w:val="none" w:sz="0" w:space="0" w:color="auto"/>
                <w:bottom w:val="none" w:sz="0" w:space="0" w:color="auto"/>
                <w:right w:val="none" w:sz="0" w:space="0" w:color="auto"/>
              </w:divBdr>
              <w:divsChild>
                <w:div w:id="1058672277">
                  <w:marLeft w:val="0"/>
                  <w:marRight w:val="0"/>
                  <w:marTop w:val="0"/>
                  <w:marBottom w:val="0"/>
                  <w:divBdr>
                    <w:top w:val="none" w:sz="0" w:space="0" w:color="auto"/>
                    <w:left w:val="none" w:sz="0" w:space="0" w:color="auto"/>
                    <w:bottom w:val="none" w:sz="0" w:space="0" w:color="auto"/>
                    <w:right w:val="none" w:sz="0" w:space="0" w:color="auto"/>
                  </w:divBdr>
                  <w:divsChild>
                    <w:div w:id="1169711339">
                      <w:marLeft w:val="0"/>
                      <w:marRight w:val="0"/>
                      <w:marTop w:val="0"/>
                      <w:marBottom w:val="0"/>
                      <w:divBdr>
                        <w:top w:val="none" w:sz="0" w:space="0" w:color="auto"/>
                        <w:left w:val="none" w:sz="0" w:space="0" w:color="auto"/>
                        <w:bottom w:val="none" w:sz="0" w:space="0" w:color="auto"/>
                        <w:right w:val="none" w:sz="0" w:space="0" w:color="auto"/>
                      </w:divBdr>
                      <w:divsChild>
                        <w:div w:id="45090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webSettings" Target="webSettings.xml" /><Relationship Id="rId13" Type="http://schemas.openxmlformats.org/officeDocument/2006/relationships/fontTable" Target="fontTable.xml" /><Relationship Id="rId3" Type="http://schemas.openxmlformats.org/officeDocument/2006/relationships/customXml" Target="../customXml/item3.xml" /><Relationship Id="rId7" Type="http://schemas.openxmlformats.org/officeDocument/2006/relationships/settings" Target="settings.xml" /><Relationship Id="rId12" Type="http://schemas.openxmlformats.org/officeDocument/2006/relationships/footer" Target="footer1.xml" /><Relationship Id="rId2" Type="http://schemas.openxmlformats.org/officeDocument/2006/relationships/customXml" Target="../customXml/item2.xml" /><Relationship Id="rId1" Type="http://schemas.openxmlformats.org/officeDocument/2006/relationships/customXml" Target="../customXml/item1.xml" /><Relationship Id="rId6" Type="http://schemas.openxmlformats.org/officeDocument/2006/relationships/styles" Target="styles.xml" /><Relationship Id="rId11" Type="http://schemas.openxmlformats.org/officeDocument/2006/relationships/header" Target="header1.xml" /><Relationship Id="rId5" Type="http://schemas.openxmlformats.org/officeDocument/2006/relationships/numbering" Target="numbering.xml" /><Relationship Id="rId10" Type="http://schemas.openxmlformats.org/officeDocument/2006/relationships/endnotes" Target="endnotes.xml" /><Relationship Id="rId4" Type="http://schemas.openxmlformats.org/officeDocument/2006/relationships/customXml" Target="../customXml/item4.xml" /><Relationship Id="rId9" Type="http://schemas.openxmlformats.org/officeDocument/2006/relationships/footnotes" Target="footnotes.xml" /><Relationship Id="rId14"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28FE47A5-5353-4AD1-A92C-3F44CC15B42C}">
  <ds:schemaRefs>
    <ds:schemaRef ds:uri="http://schemas.microsoft.com/sharepoint/v3/contenttype/forms"/>
  </ds:schemaRefs>
</ds:datastoreItem>
</file>

<file path=customXml/itemProps2.xml><?xml version="1.0" encoding="utf-8"?>
<ds:datastoreItem xmlns:ds="http://schemas.openxmlformats.org/officeDocument/2006/customXml" ds:itemID="{018D65E7-BDC3-4363-815E-3F1E2116F5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BEC20C-B3D0-46F5-B00F-E4724FCBD3BC}">
  <ds:schemaRefs>
    <ds:schemaRef ds:uri="http://schemas.openxmlformats.org/officeDocument/2006/bibliography"/>
  </ds:schemaRefs>
</ds:datastoreItem>
</file>

<file path=customXml/itemProps4.xml><?xml version="1.0" encoding="utf-8"?>
<ds:datastoreItem xmlns:ds="http://schemas.openxmlformats.org/officeDocument/2006/customXml" ds:itemID="{B8F3BEA1-5D5F-4DC0-AE7F-3F9FD1D9B80E}">
  <ds:schemaRefs>
    <ds:schemaRef ds:uri="http://schemas.microsoft.com/office/2006/metadata/properties"/>
    <ds:schemaRef ds:uri="http://schemas.microsoft.com/office/infopath/2007/PartnerControls"/>
    <ds:schemaRef ds:uri="ee8746d6-0e70-4dab-b276-28e422542d2f"/>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4464</Words>
  <Characters>25450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29855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dc:creator>
  <cp:keywords/>
  <dc:description/>
  <cp:lastModifiedBy>Kathrine Davies (CTM UHB - Corporate Governance )</cp:lastModifiedBy>
  <cp:revision>2</cp:revision>
  <cp:lastPrinted>2025-06-17T13:38:00Z</cp:lastPrinted>
  <dcterms:created xsi:type="dcterms:W3CDTF">2026-07-29T08:09:00Z</dcterms:created>
  <dcterms:modified xsi:type="dcterms:W3CDTF">2026-07-29T08:09:00Z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