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335AC0B" w14:textId="77777777" w:rsidR="00F81952" w:rsidRDefault="00F81952"/>
    <w:tbl>
      <w:tblPr>
        <w:tblStyle w:val="TableGrid"/>
        <w:tblW w:w="10532" w:type="dxa"/>
        <w:tblInd w:w="-572" w:type="dxa"/>
        <w:tblLook w:val="04A0" w:firstRow="1" w:lastRow="0" w:firstColumn="1" w:lastColumn="0" w:noHBand="0" w:noVBand="1"/>
      </w:tblPr>
      <w:tblGrid>
        <w:gridCol w:w="5552"/>
        <w:gridCol w:w="2490"/>
        <w:gridCol w:w="2490"/>
      </w:tblGrid>
      <w:tr w:rsidR="009A4B08" w14:paraId="199BA46C" w14:textId="77777777" w:rsidTr="00443F68">
        <w:trPr>
          <w:trHeight w:val="254"/>
        </w:trPr>
        <w:tc>
          <w:tcPr>
            <w:tcW w:w="5552" w:type="dxa"/>
            <w:tcBorders>
              <w:top w:val="nil"/>
              <w:left w:val="nil"/>
              <w:bottom w:val="nil"/>
            </w:tcBorders>
          </w:tcPr>
          <w:p w14:paraId="0D15D194" w14:textId="77777777" w:rsidR="009A4B08" w:rsidRDefault="009A4B08"/>
        </w:tc>
        <w:tc>
          <w:tcPr>
            <w:tcW w:w="2490" w:type="dxa"/>
            <w:shd w:val="clear" w:color="auto" w:fill="1F3864" w:themeFill="accent5" w:themeFillShade="80"/>
          </w:tcPr>
          <w:p w14:paraId="1915DB5B" w14:textId="77777777" w:rsidR="009A4B08" w:rsidRPr="003C214E" w:rsidRDefault="009A4B08">
            <w:pPr>
              <w:rPr>
                <w:rFonts w:ascii="Verdana" w:hAnsi="Verdana"/>
                <w:b/>
              </w:rPr>
            </w:pPr>
            <w:r w:rsidRPr="003C214E">
              <w:rPr>
                <w:rFonts w:ascii="Verdana" w:hAnsi="Verdana"/>
                <w:b/>
              </w:rPr>
              <w:t>Agenda Item</w:t>
            </w:r>
          </w:p>
        </w:tc>
        <w:tc>
          <w:tcPr>
            <w:tcW w:w="2490" w:type="dxa"/>
          </w:tcPr>
          <w:p w14:paraId="768CFB8F" w14:textId="1D81F260" w:rsidR="009A4B08" w:rsidRPr="009A4B08" w:rsidRDefault="0058783A" w:rsidP="0058783A">
            <w:pPr>
              <w:jc w:val="center"/>
              <w:rPr>
                <w:rFonts w:ascii="Verdana" w:hAnsi="Verdana"/>
              </w:rPr>
            </w:pPr>
            <w:r>
              <w:rPr>
                <w:rFonts w:ascii="Verdana" w:hAnsi="Verdana"/>
              </w:rPr>
              <w:t>10.1.1</w:t>
            </w:r>
          </w:p>
        </w:tc>
      </w:tr>
    </w:tbl>
    <w:p w14:paraId="02FF864D" w14:textId="77777777" w:rsidR="009A4B08" w:rsidRDefault="009A4B08"/>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shd w:val="clear" w:color="auto" w:fill="1F3864" w:themeFill="accent5" w:themeFillShade="80"/>
        <w:tblLook w:val="04A0" w:firstRow="1" w:lastRow="0" w:firstColumn="1" w:lastColumn="0" w:noHBand="0" w:noVBand="1"/>
      </w:tblPr>
      <w:tblGrid>
        <w:gridCol w:w="10490"/>
      </w:tblGrid>
      <w:tr w:rsidR="009A4B08" w:rsidRPr="003C214E" w14:paraId="040D2909" w14:textId="77777777" w:rsidTr="00443F68">
        <w:tc>
          <w:tcPr>
            <w:tcW w:w="10490" w:type="dxa"/>
            <w:shd w:val="clear" w:color="auto" w:fill="1F3864" w:themeFill="accent5" w:themeFillShade="80"/>
          </w:tcPr>
          <w:p w14:paraId="1FCFDAE4" w14:textId="2D139335" w:rsidR="009A4B08" w:rsidRPr="003C214E" w:rsidRDefault="00136151" w:rsidP="009A4B08">
            <w:pPr>
              <w:jc w:val="center"/>
              <w:rPr>
                <w:rFonts w:ascii="Verdana" w:hAnsi="Verdana"/>
                <w:b/>
                <w:sz w:val="24"/>
              </w:rPr>
            </w:pPr>
            <w:r>
              <w:rPr>
                <w:rFonts w:ascii="Verdana" w:hAnsi="Verdana"/>
                <w:b/>
                <w:sz w:val="24"/>
              </w:rPr>
              <w:t>A</w:t>
            </w:r>
            <w:r w:rsidR="009A4B08" w:rsidRPr="003C214E">
              <w:rPr>
                <w:rFonts w:ascii="Verdana" w:hAnsi="Verdana"/>
                <w:b/>
                <w:sz w:val="24"/>
              </w:rPr>
              <w:t xml:space="preserve">pproved Minutes of the </w:t>
            </w:r>
            <w:r w:rsidR="00553CAF">
              <w:rPr>
                <w:rFonts w:ascii="Verdana" w:hAnsi="Verdana"/>
                <w:b/>
                <w:sz w:val="24"/>
              </w:rPr>
              <w:t xml:space="preserve">Operational Delivery </w:t>
            </w:r>
            <w:r w:rsidR="00E17D29">
              <w:rPr>
                <w:rFonts w:ascii="Verdana" w:hAnsi="Verdana"/>
                <w:b/>
                <w:sz w:val="24"/>
              </w:rPr>
              <w:t xml:space="preserve">Committee </w:t>
            </w:r>
          </w:p>
        </w:tc>
      </w:tr>
    </w:tbl>
    <w:p w14:paraId="07EBFE56" w14:textId="77777777" w:rsidR="009A4B08" w:rsidRDefault="009A4B08" w:rsidP="009A4B08">
      <w:pPr>
        <w:pStyle w:val="NoSpacing"/>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7513"/>
      </w:tblGrid>
      <w:tr w:rsidR="009A4B08" w:rsidRPr="009A4B08" w14:paraId="3127CE66" w14:textId="77777777" w:rsidTr="00443F68">
        <w:tc>
          <w:tcPr>
            <w:tcW w:w="2977" w:type="dxa"/>
            <w:shd w:val="clear" w:color="auto" w:fill="BF8F00" w:themeFill="accent4" w:themeFillShade="BF"/>
          </w:tcPr>
          <w:p w14:paraId="0388E856" w14:textId="77777777" w:rsidR="009A4B08" w:rsidRPr="003C214E" w:rsidRDefault="009A4B08">
            <w:pPr>
              <w:rPr>
                <w:rFonts w:ascii="Verdana" w:hAnsi="Verdana"/>
                <w:b/>
              </w:rPr>
            </w:pPr>
            <w:r w:rsidRPr="003C214E">
              <w:rPr>
                <w:rFonts w:ascii="Verdana" w:hAnsi="Verdana"/>
                <w:b/>
              </w:rPr>
              <w:t>Date and Time of Meeting</w:t>
            </w:r>
          </w:p>
        </w:tc>
        <w:tc>
          <w:tcPr>
            <w:tcW w:w="7513" w:type="dxa"/>
          </w:tcPr>
          <w:p w14:paraId="3645DC79" w14:textId="2D91F8EE" w:rsidR="009A4B08" w:rsidRPr="001546B1" w:rsidRDefault="00E17D29" w:rsidP="009A4B08">
            <w:pPr>
              <w:rPr>
                <w:rFonts w:ascii="Verdana" w:hAnsi="Verdana"/>
                <w:iCs/>
              </w:rPr>
            </w:pPr>
            <w:r w:rsidRPr="001546B1">
              <w:rPr>
                <w:rFonts w:ascii="Verdana" w:hAnsi="Verdana"/>
                <w:iCs/>
              </w:rPr>
              <w:t>T</w:t>
            </w:r>
            <w:r w:rsidR="00553CAF">
              <w:rPr>
                <w:rFonts w:ascii="Verdana" w:hAnsi="Verdana"/>
                <w:iCs/>
              </w:rPr>
              <w:t>uesday 28</w:t>
            </w:r>
            <w:r w:rsidRPr="001546B1">
              <w:rPr>
                <w:rFonts w:ascii="Verdana" w:hAnsi="Verdana"/>
                <w:iCs/>
                <w:vertAlign w:val="superscript"/>
              </w:rPr>
              <w:t>th</w:t>
            </w:r>
            <w:r w:rsidRPr="001546B1">
              <w:rPr>
                <w:rFonts w:ascii="Verdana" w:hAnsi="Verdana"/>
                <w:iCs/>
              </w:rPr>
              <w:t xml:space="preserve"> January 2025 </w:t>
            </w:r>
            <w:r w:rsidR="00553CAF">
              <w:rPr>
                <w:rFonts w:ascii="Verdana" w:hAnsi="Verdana"/>
                <w:iCs/>
              </w:rPr>
              <w:t>09</w:t>
            </w:r>
            <w:r w:rsidRPr="001546B1">
              <w:rPr>
                <w:rFonts w:ascii="Verdana" w:hAnsi="Verdana"/>
                <w:iCs/>
              </w:rPr>
              <w:t>:</w:t>
            </w:r>
            <w:r w:rsidR="00553CAF">
              <w:rPr>
                <w:rFonts w:ascii="Verdana" w:hAnsi="Verdana"/>
                <w:iCs/>
              </w:rPr>
              <w:t>3</w:t>
            </w:r>
            <w:r w:rsidRPr="001546B1">
              <w:rPr>
                <w:rFonts w:ascii="Verdana" w:hAnsi="Verdana"/>
                <w:iCs/>
              </w:rPr>
              <w:t xml:space="preserve">0 – </w:t>
            </w:r>
            <w:r w:rsidR="00553CAF">
              <w:rPr>
                <w:rFonts w:ascii="Verdana" w:hAnsi="Verdana"/>
                <w:iCs/>
              </w:rPr>
              <w:t>12</w:t>
            </w:r>
            <w:r w:rsidRPr="001546B1">
              <w:rPr>
                <w:rFonts w:ascii="Verdana" w:hAnsi="Verdana"/>
                <w:iCs/>
              </w:rPr>
              <w:t>:</w:t>
            </w:r>
            <w:r w:rsidR="00553CAF">
              <w:rPr>
                <w:rFonts w:ascii="Verdana" w:hAnsi="Verdana"/>
                <w:iCs/>
              </w:rPr>
              <w:t>3</w:t>
            </w:r>
            <w:r w:rsidRPr="001546B1">
              <w:rPr>
                <w:rFonts w:ascii="Verdana" w:hAnsi="Verdana"/>
                <w:iCs/>
              </w:rPr>
              <w:t>0 pm</w:t>
            </w:r>
          </w:p>
        </w:tc>
      </w:tr>
      <w:tr w:rsidR="009A4B08" w:rsidRPr="009A4B08" w14:paraId="3821EDD9" w14:textId="77777777" w:rsidTr="00443F68">
        <w:tc>
          <w:tcPr>
            <w:tcW w:w="2977" w:type="dxa"/>
            <w:shd w:val="clear" w:color="auto" w:fill="BF8F00" w:themeFill="accent4" w:themeFillShade="BF"/>
          </w:tcPr>
          <w:p w14:paraId="5F25DA9F" w14:textId="77777777" w:rsidR="009A4B08" w:rsidRPr="003C214E" w:rsidRDefault="009A4B08">
            <w:pPr>
              <w:rPr>
                <w:rFonts w:ascii="Verdana" w:hAnsi="Verdana"/>
                <w:b/>
              </w:rPr>
            </w:pPr>
            <w:r w:rsidRPr="003C214E">
              <w:rPr>
                <w:rFonts w:ascii="Verdana" w:hAnsi="Verdana"/>
                <w:b/>
              </w:rPr>
              <w:t xml:space="preserve">Venue </w:t>
            </w:r>
          </w:p>
        </w:tc>
        <w:tc>
          <w:tcPr>
            <w:tcW w:w="7513" w:type="dxa"/>
          </w:tcPr>
          <w:p w14:paraId="4A40EF1C" w14:textId="6877A5CD" w:rsidR="009A4B08" w:rsidRPr="001546B1" w:rsidRDefault="00E17D29" w:rsidP="009A4B08">
            <w:pPr>
              <w:rPr>
                <w:rFonts w:ascii="Verdana" w:hAnsi="Verdana"/>
                <w:iCs/>
              </w:rPr>
            </w:pPr>
            <w:r w:rsidRPr="001546B1">
              <w:rPr>
                <w:rFonts w:ascii="Verdana" w:hAnsi="Verdana"/>
                <w:iCs/>
              </w:rPr>
              <w:t>V</w:t>
            </w:r>
            <w:r w:rsidR="009A4B08" w:rsidRPr="001546B1">
              <w:rPr>
                <w:rFonts w:ascii="Verdana" w:hAnsi="Verdana"/>
                <w:iCs/>
              </w:rPr>
              <w:t>irtual via Microsoft Teams</w:t>
            </w:r>
          </w:p>
        </w:tc>
      </w:tr>
    </w:tbl>
    <w:p w14:paraId="08AE6E29" w14:textId="77777777" w:rsidR="009A4B08" w:rsidRPr="009A4B08" w:rsidRDefault="009A4B08">
      <w:pPr>
        <w:rPr>
          <w:rFonts w:ascii="Verdana" w:hAnsi="Verdana"/>
        </w:rPr>
      </w:pPr>
    </w:p>
    <w:tbl>
      <w:tblPr>
        <w:tblStyle w:val="TableGrid"/>
        <w:tblW w:w="10490" w:type="dxa"/>
        <w:tblInd w:w="-572"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2977"/>
        <w:gridCol w:w="3756"/>
        <w:gridCol w:w="3757"/>
      </w:tblGrid>
      <w:tr w:rsidR="00296E5B" w:rsidRPr="009A4B08" w14:paraId="0A9F5E43" w14:textId="77777777" w:rsidTr="003266FB">
        <w:tc>
          <w:tcPr>
            <w:tcW w:w="2977" w:type="dxa"/>
            <w:vMerge w:val="restart"/>
            <w:shd w:val="clear" w:color="auto" w:fill="BF8F00" w:themeFill="accent4" w:themeFillShade="BF"/>
          </w:tcPr>
          <w:p w14:paraId="26C4C395" w14:textId="77777777" w:rsidR="00296E5B" w:rsidRPr="003C214E" w:rsidRDefault="00296E5B" w:rsidP="003266FB">
            <w:pPr>
              <w:rPr>
                <w:rFonts w:ascii="Verdana" w:hAnsi="Verdana"/>
                <w:b/>
              </w:rPr>
            </w:pPr>
            <w:r w:rsidRPr="003C214E">
              <w:rPr>
                <w:rFonts w:ascii="Verdana" w:hAnsi="Verdana"/>
                <w:b/>
              </w:rPr>
              <w:t>Members Present</w:t>
            </w:r>
          </w:p>
        </w:tc>
        <w:tc>
          <w:tcPr>
            <w:tcW w:w="3756" w:type="dxa"/>
          </w:tcPr>
          <w:p w14:paraId="658FF6CE" w14:textId="0866345B" w:rsidR="00296E5B" w:rsidRPr="00037254" w:rsidRDefault="00553CAF" w:rsidP="00296E5B">
            <w:pPr>
              <w:rPr>
                <w:rFonts w:ascii="Verdana" w:hAnsi="Verdana"/>
                <w:iCs/>
              </w:rPr>
            </w:pPr>
            <w:r>
              <w:rPr>
                <w:rFonts w:ascii="Verdana" w:hAnsi="Verdana"/>
                <w:iCs/>
              </w:rPr>
              <w:t xml:space="preserve">Rachel Rowlands </w:t>
            </w:r>
          </w:p>
        </w:tc>
        <w:tc>
          <w:tcPr>
            <w:tcW w:w="3757" w:type="dxa"/>
          </w:tcPr>
          <w:p w14:paraId="5EFC2835" w14:textId="6DE6F188" w:rsidR="00296E5B" w:rsidRPr="00037254" w:rsidRDefault="00553CAF" w:rsidP="00296E5B">
            <w:pPr>
              <w:rPr>
                <w:rFonts w:ascii="Verdana" w:hAnsi="Verdana"/>
                <w:iCs/>
              </w:rPr>
            </w:pPr>
            <w:r>
              <w:rPr>
                <w:rFonts w:ascii="Verdana" w:hAnsi="Verdana"/>
                <w:iCs/>
              </w:rPr>
              <w:t xml:space="preserve">Independent Member/ </w:t>
            </w:r>
            <w:r w:rsidR="00E17D29" w:rsidRPr="00037254">
              <w:rPr>
                <w:rFonts w:ascii="Verdana" w:hAnsi="Verdana"/>
                <w:iCs/>
              </w:rPr>
              <w:t xml:space="preserve">Chair of Committee </w:t>
            </w:r>
          </w:p>
        </w:tc>
      </w:tr>
      <w:tr w:rsidR="00296E5B" w:rsidRPr="009A4B08" w14:paraId="71732758" w14:textId="77777777" w:rsidTr="003266FB">
        <w:tc>
          <w:tcPr>
            <w:tcW w:w="2977" w:type="dxa"/>
            <w:vMerge/>
            <w:shd w:val="clear" w:color="auto" w:fill="BF8F00" w:themeFill="accent4" w:themeFillShade="BF"/>
          </w:tcPr>
          <w:p w14:paraId="1EEFDE20" w14:textId="77777777" w:rsidR="00296E5B" w:rsidRPr="003C214E" w:rsidRDefault="00296E5B" w:rsidP="003266FB">
            <w:pPr>
              <w:rPr>
                <w:rFonts w:ascii="Verdana" w:hAnsi="Verdana"/>
                <w:b/>
              </w:rPr>
            </w:pPr>
          </w:p>
        </w:tc>
        <w:tc>
          <w:tcPr>
            <w:tcW w:w="3756" w:type="dxa"/>
          </w:tcPr>
          <w:p w14:paraId="7329246C" w14:textId="5EE1B946" w:rsidR="00296E5B" w:rsidRPr="00037254" w:rsidRDefault="00553CAF" w:rsidP="00296E5B">
            <w:pPr>
              <w:rPr>
                <w:rFonts w:ascii="Verdana" w:hAnsi="Verdana"/>
                <w:iCs/>
              </w:rPr>
            </w:pPr>
            <w:r>
              <w:rPr>
                <w:rFonts w:ascii="Verdana" w:hAnsi="Verdana"/>
                <w:iCs/>
              </w:rPr>
              <w:t xml:space="preserve">Ian Wells </w:t>
            </w:r>
          </w:p>
        </w:tc>
        <w:tc>
          <w:tcPr>
            <w:tcW w:w="3757" w:type="dxa"/>
          </w:tcPr>
          <w:p w14:paraId="0C674949" w14:textId="3079585B" w:rsidR="00296E5B" w:rsidRPr="00037254" w:rsidRDefault="00E17D29" w:rsidP="00296E5B">
            <w:pPr>
              <w:rPr>
                <w:rFonts w:ascii="Verdana" w:hAnsi="Verdana"/>
                <w:iCs/>
              </w:rPr>
            </w:pPr>
            <w:r w:rsidRPr="00037254">
              <w:rPr>
                <w:rFonts w:ascii="Verdana" w:hAnsi="Verdana"/>
                <w:iCs/>
              </w:rPr>
              <w:t xml:space="preserve">Independent Member </w:t>
            </w:r>
          </w:p>
        </w:tc>
      </w:tr>
      <w:tr w:rsidR="00296E5B" w:rsidRPr="009A4B08" w14:paraId="0A64DDC4" w14:textId="77777777" w:rsidTr="003266FB">
        <w:tc>
          <w:tcPr>
            <w:tcW w:w="2977" w:type="dxa"/>
            <w:vMerge/>
            <w:shd w:val="clear" w:color="auto" w:fill="BF8F00" w:themeFill="accent4" w:themeFillShade="BF"/>
          </w:tcPr>
          <w:p w14:paraId="69B95327" w14:textId="77777777" w:rsidR="00296E5B" w:rsidRPr="003C214E" w:rsidRDefault="00296E5B" w:rsidP="003266FB">
            <w:pPr>
              <w:rPr>
                <w:rFonts w:ascii="Verdana" w:hAnsi="Verdana"/>
                <w:b/>
              </w:rPr>
            </w:pPr>
          </w:p>
        </w:tc>
        <w:tc>
          <w:tcPr>
            <w:tcW w:w="3756" w:type="dxa"/>
          </w:tcPr>
          <w:p w14:paraId="05B7E67F" w14:textId="6AFD54A3" w:rsidR="00296E5B" w:rsidRPr="00037254" w:rsidRDefault="00553CAF" w:rsidP="00296E5B">
            <w:pPr>
              <w:rPr>
                <w:rFonts w:ascii="Verdana" w:hAnsi="Verdana"/>
                <w:iCs/>
              </w:rPr>
            </w:pPr>
            <w:r>
              <w:rPr>
                <w:rFonts w:ascii="Verdana" w:hAnsi="Verdana"/>
                <w:iCs/>
              </w:rPr>
              <w:t>Patsy Roseblade</w:t>
            </w:r>
          </w:p>
        </w:tc>
        <w:tc>
          <w:tcPr>
            <w:tcW w:w="3757" w:type="dxa"/>
          </w:tcPr>
          <w:p w14:paraId="7B125C1E" w14:textId="64E7C8AE" w:rsidR="00296E5B" w:rsidRPr="00037254" w:rsidRDefault="00E17D29" w:rsidP="00296E5B">
            <w:pPr>
              <w:rPr>
                <w:rFonts w:ascii="Verdana" w:hAnsi="Verdana"/>
                <w:iCs/>
              </w:rPr>
            </w:pPr>
            <w:r w:rsidRPr="00037254">
              <w:rPr>
                <w:rFonts w:ascii="Verdana" w:hAnsi="Verdana"/>
                <w:iCs/>
              </w:rPr>
              <w:t>Independent Member</w:t>
            </w:r>
          </w:p>
        </w:tc>
      </w:tr>
      <w:tr w:rsidR="00296E5B" w:rsidRPr="009A4B08" w14:paraId="7F064571" w14:textId="77777777" w:rsidTr="003266FB">
        <w:tc>
          <w:tcPr>
            <w:tcW w:w="2977" w:type="dxa"/>
            <w:vMerge/>
            <w:shd w:val="clear" w:color="auto" w:fill="BF8F00" w:themeFill="accent4" w:themeFillShade="BF"/>
          </w:tcPr>
          <w:p w14:paraId="5A9C6D36" w14:textId="77777777" w:rsidR="00296E5B" w:rsidRPr="003C214E" w:rsidRDefault="00296E5B" w:rsidP="003266FB">
            <w:pPr>
              <w:rPr>
                <w:rFonts w:ascii="Verdana" w:hAnsi="Verdana"/>
                <w:b/>
              </w:rPr>
            </w:pPr>
          </w:p>
        </w:tc>
        <w:tc>
          <w:tcPr>
            <w:tcW w:w="3756" w:type="dxa"/>
          </w:tcPr>
          <w:p w14:paraId="3E16959F" w14:textId="394C40D8" w:rsidR="00296E5B" w:rsidRPr="00037254" w:rsidRDefault="00553CAF" w:rsidP="00296E5B">
            <w:pPr>
              <w:rPr>
                <w:rFonts w:ascii="Verdana" w:hAnsi="Verdana"/>
                <w:iCs/>
              </w:rPr>
            </w:pPr>
            <w:r>
              <w:rPr>
                <w:rFonts w:ascii="Verdana" w:hAnsi="Verdana"/>
                <w:iCs/>
              </w:rPr>
              <w:t>Dilys Jouvenat</w:t>
            </w:r>
          </w:p>
        </w:tc>
        <w:tc>
          <w:tcPr>
            <w:tcW w:w="3757" w:type="dxa"/>
          </w:tcPr>
          <w:p w14:paraId="0376C8E9" w14:textId="071FA39C" w:rsidR="00296E5B" w:rsidRPr="00037254" w:rsidRDefault="00E17D29" w:rsidP="00296E5B">
            <w:pPr>
              <w:rPr>
                <w:rFonts w:ascii="Verdana" w:hAnsi="Verdana"/>
                <w:iCs/>
              </w:rPr>
            </w:pPr>
            <w:r w:rsidRPr="00037254">
              <w:rPr>
                <w:rFonts w:ascii="Verdana" w:hAnsi="Verdana"/>
                <w:iCs/>
              </w:rPr>
              <w:t>Independent Member</w:t>
            </w:r>
          </w:p>
        </w:tc>
      </w:tr>
      <w:tr w:rsidR="00296E5B" w:rsidRPr="009A4B08" w14:paraId="48A8DE93" w14:textId="77777777" w:rsidTr="003266FB">
        <w:tc>
          <w:tcPr>
            <w:tcW w:w="2977" w:type="dxa"/>
            <w:vMerge/>
            <w:shd w:val="clear" w:color="auto" w:fill="BF8F00" w:themeFill="accent4" w:themeFillShade="BF"/>
          </w:tcPr>
          <w:p w14:paraId="2EA30619" w14:textId="77777777" w:rsidR="00296E5B" w:rsidRPr="003C214E" w:rsidRDefault="00296E5B" w:rsidP="003266FB">
            <w:pPr>
              <w:rPr>
                <w:rFonts w:ascii="Verdana" w:hAnsi="Verdana"/>
                <w:b/>
              </w:rPr>
            </w:pPr>
          </w:p>
        </w:tc>
        <w:tc>
          <w:tcPr>
            <w:tcW w:w="3756" w:type="dxa"/>
          </w:tcPr>
          <w:p w14:paraId="3F2DC546" w14:textId="77777777" w:rsidR="00296E5B" w:rsidRPr="00037254" w:rsidRDefault="00296E5B" w:rsidP="00296E5B">
            <w:pPr>
              <w:rPr>
                <w:rFonts w:ascii="Verdana" w:hAnsi="Verdana"/>
                <w:iCs/>
              </w:rPr>
            </w:pPr>
          </w:p>
        </w:tc>
        <w:tc>
          <w:tcPr>
            <w:tcW w:w="3757" w:type="dxa"/>
          </w:tcPr>
          <w:p w14:paraId="59F5E040" w14:textId="77777777" w:rsidR="00296E5B" w:rsidRPr="00037254" w:rsidRDefault="00296E5B" w:rsidP="00296E5B">
            <w:pPr>
              <w:rPr>
                <w:rFonts w:ascii="Verdana" w:hAnsi="Verdana"/>
                <w:iCs/>
              </w:rPr>
            </w:pPr>
          </w:p>
        </w:tc>
      </w:tr>
      <w:tr w:rsidR="00296E5B" w:rsidRPr="009A4B08" w14:paraId="5DBEB1E5" w14:textId="77777777" w:rsidTr="003266FB">
        <w:tc>
          <w:tcPr>
            <w:tcW w:w="2977" w:type="dxa"/>
            <w:vMerge/>
            <w:shd w:val="clear" w:color="auto" w:fill="BF8F00" w:themeFill="accent4" w:themeFillShade="BF"/>
          </w:tcPr>
          <w:p w14:paraId="116F99C0" w14:textId="77777777" w:rsidR="00296E5B" w:rsidRPr="003C214E" w:rsidRDefault="00296E5B" w:rsidP="003266FB">
            <w:pPr>
              <w:rPr>
                <w:rFonts w:ascii="Verdana" w:hAnsi="Verdana"/>
                <w:b/>
              </w:rPr>
            </w:pPr>
          </w:p>
        </w:tc>
        <w:tc>
          <w:tcPr>
            <w:tcW w:w="3756" w:type="dxa"/>
          </w:tcPr>
          <w:p w14:paraId="016A2742" w14:textId="77777777" w:rsidR="00296E5B" w:rsidRPr="00037254" w:rsidRDefault="00296E5B" w:rsidP="00296E5B">
            <w:pPr>
              <w:rPr>
                <w:rFonts w:ascii="Verdana" w:hAnsi="Verdana"/>
                <w:iCs/>
              </w:rPr>
            </w:pPr>
          </w:p>
        </w:tc>
        <w:tc>
          <w:tcPr>
            <w:tcW w:w="3757" w:type="dxa"/>
          </w:tcPr>
          <w:p w14:paraId="6070AD8C" w14:textId="77777777" w:rsidR="00296E5B" w:rsidRPr="00037254" w:rsidRDefault="00296E5B" w:rsidP="00296E5B">
            <w:pPr>
              <w:rPr>
                <w:rFonts w:ascii="Verdana" w:hAnsi="Verdana"/>
                <w:iCs/>
              </w:rPr>
            </w:pPr>
          </w:p>
        </w:tc>
      </w:tr>
      <w:tr w:rsidR="00296E5B" w:rsidRPr="009A4B08" w14:paraId="2493EE57" w14:textId="77777777" w:rsidTr="003266FB">
        <w:tc>
          <w:tcPr>
            <w:tcW w:w="2977" w:type="dxa"/>
            <w:vMerge w:val="restart"/>
            <w:shd w:val="clear" w:color="auto" w:fill="BF8F00" w:themeFill="accent4" w:themeFillShade="BF"/>
          </w:tcPr>
          <w:p w14:paraId="77BB81EB" w14:textId="5E8B8A91" w:rsidR="00296E5B" w:rsidRPr="003C214E" w:rsidRDefault="00296E5B" w:rsidP="00296E5B">
            <w:pPr>
              <w:rPr>
                <w:rFonts w:ascii="Verdana" w:hAnsi="Verdana"/>
                <w:b/>
              </w:rPr>
            </w:pPr>
            <w:r w:rsidRPr="003C214E">
              <w:rPr>
                <w:rFonts w:ascii="Verdana" w:hAnsi="Verdana"/>
                <w:b/>
              </w:rPr>
              <w:t>In Attendance</w:t>
            </w:r>
          </w:p>
        </w:tc>
        <w:tc>
          <w:tcPr>
            <w:tcW w:w="3756" w:type="dxa"/>
          </w:tcPr>
          <w:p w14:paraId="6F740B81" w14:textId="5DFA5661" w:rsidR="00296E5B" w:rsidRPr="00037254" w:rsidRDefault="00553CAF" w:rsidP="00296E5B">
            <w:pPr>
              <w:rPr>
                <w:rFonts w:ascii="Verdana" w:hAnsi="Verdana"/>
                <w:iCs/>
              </w:rPr>
            </w:pPr>
            <w:r>
              <w:rPr>
                <w:rFonts w:ascii="Verdana" w:hAnsi="Verdana"/>
                <w:iCs/>
              </w:rPr>
              <w:t>Gethin Hughes</w:t>
            </w:r>
          </w:p>
        </w:tc>
        <w:tc>
          <w:tcPr>
            <w:tcW w:w="3757" w:type="dxa"/>
          </w:tcPr>
          <w:p w14:paraId="51EA4CDF" w14:textId="31093567" w:rsidR="00296E5B" w:rsidRPr="00037254" w:rsidRDefault="00553CAF" w:rsidP="00296E5B">
            <w:pPr>
              <w:rPr>
                <w:rFonts w:ascii="Verdana" w:hAnsi="Verdana"/>
                <w:iCs/>
              </w:rPr>
            </w:pPr>
            <w:r>
              <w:rPr>
                <w:rFonts w:ascii="Verdana" w:hAnsi="Verdana"/>
                <w:iCs/>
              </w:rPr>
              <w:t xml:space="preserve">Chief Operating Officer </w:t>
            </w:r>
          </w:p>
        </w:tc>
      </w:tr>
      <w:tr w:rsidR="00553CAF" w:rsidRPr="009A4B08" w14:paraId="0E513739" w14:textId="77777777" w:rsidTr="003266FB">
        <w:tc>
          <w:tcPr>
            <w:tcW w:w="2977" w:type="dxa"/>
            <w:vMerge/>
            <w:shd w:val="clear" w:color="auto" w:fill="BF8F00" w:themeFill="accent4" w:themeFillShade="BF"/>
          </w:tcPr>
          <w:p w14:paraId="2835563A" w14:textId="77777777" w:rsidR="00553CAF" w:rsidRPr="003C214E" w:rsidRDefault="00553CAF" w:rsidP="00553CAF">
            <w:pPr>
              <w:rPr>
                <w:rFonts w:ascii="Verdana" w:hAnsi="Verdana"/>
                <w:b/>
              </w:rPr>
            </w:pPr>
          </w:p>
        </w:tc>
        <w:tc>
          <w:tcPr>
            <w:tcW w:w="3756" w:type="dxa"/>
          </w:tcPr>
          <w:p w14:paraId="2139C743" w14:textId="22022B80" w:rsidR="00553CAF" w:rsidRPr="00037254" w:rsidRDefault="00553CAF" w:rsidP="00553CAF">
            <w:pPr>
              <w:rPr>
                <w:rFonts w:ascii="Verdana" w:hAnsi="Verdana"/>
                <w:iCs/>
              </w:rPr>
            </w:pPr>
            <w:r w:rsidRPr="00037254">
              <w:rPr>
                <w:rFonts w:ascii="Verdana" w:hAnsi="Verdana"/>
                <w:iCs/>
              </w:rPr>
              <w:t>Linda Prosser</w:t>
            </w:r>
          </w:p>
        </w:tc>
        <w:tc>
          <w:tcPr>
            <w:tcW w:w="3757" w:type="dxa"/>
          </w:tcPr>
          <w:p w14:paraId="409E2729" w14:textId="623641C6" w:rsidR="00553CAF" w:rsidRPr="00037254" w:rsidRDefault="00553CAF" w:rsidP="00553CAF">
            <w:pPr>
              <w:rPr>
                <w:rFonts w:ascii="Verdana" w:hAnsi="Verdana"/>
                <w:iCs/>
              </w:rPr>
            </w:pPr>
            <w:r w:rsidRPr="00037254">
              <w:rPr>
                <w:rFonts w:ascii="Verdana" w:hAnsi="Verdana"/>
                <w:iCs/>
              </w:rPr>
              <w:t xml:space="preserve">Executive Director of Strategy &amp; Transformation </w:t>
            </w:r>
            <w:r w:rsidR="00E542E8">
              <w:rPr>
                <w:rFonts w:ascii="Verdana" w:hAnsi="Verdana"/>
                <w:iCs/>
              </w:rPr>
              <w:t>(in-part)</w:t>
            </w:r>
          </w:p>
        </w:tc>
      </w:tr>
      <w:tr w:rsidR="00553CAF" w:rsidRPr="009A4B08" w14:paraId="1DDE0519" w14:textId="77777777" w:rsidTr="003266FB">
        <w:tc>
          <w:tcPr>
            <w:tcW w:w="2977" w:type="dxa"/>
            <w:vMerge/>
            <w:shd w:val="clear" w:color="auto" w:fill="BF8F00" w:themeFill="accent4" w:themeFillShade="BF"/>
          </w:tcPr>
          <w:p w14:paraId="5A2B4596" w14:textId="77777777" w:rsidR="00553CAF" w:rsidRPr="003C214E" w:rsidRDefault="00553CAF" w:rsidP="00553CAF">
            <w:pPr>
              <w:rPr>
                <w:rFonts w:ascii="Verdana" w:hAnsi="Verdana"/>
                <w:b/>
              </w:rPr>
            </w:pPr>
          </w:p>
        </w:tc>
        <w:tc>
          <w:tcPr>
            <w:tcW w:w="3756" w:type="dxa"/>
          </w:tcPr>
          <w:p w14:paraId="49197E5B" w14:textId="0162DEA9" w:rsidR="00553CAF" w:rsidRPr="00037254" w:rsidRDefault="00553CAF" w:rsidP="00553CAF">
            <w:pPr>
              <w:rPr>
                <w:rFonts w:ascii="Verdana" w:hAnsi="Verdana"/>
                <w:iCs/>
              </w:rPr>
            </w:pPr>
            <w:r w:rsidRPr="00037254">
              <w:rPr>
                <w:rFonts w:ascii="Verdana" w:hAnsi="Verdana"/>
                <w:iCs/>
              </w:rPr>
              <w:t xml:space="preserve">Sally May </w:t>
            </w:r>
          </w:p>
        </w:tc>
        <w:tc>
          <w:tcPr>
            <w:tcW w:w="3757" w:type="dxa"/>
          </w:tcPr>
          <w:p w14:paraId="7211545A" w14:textId="0452C0F8" w:rsidR="00553CAF" w:rsidRPr="00037254" w:rsidRDefault="00553CAF" w:rsidP="00553CAF">
            <w:pPr>
              <w:rPr>
                <w:rFonts w:ascii="Verdana" w:hAnsi="Verdana"/>
                <w:iCs/>
              </w:rPr>
            </w:pPr>
            <w:r w:rsidRPr="00037254">
              <w:rPr>
                <w:rFonts w:ascii="Verdana" w:hAnsi="Verdana"/>
                <w:iCs/>
              </w:rPr>
              <w:t xml:space="preserve">Executive Director of Finance </w:t>
            </w:r>
          </w:p>
        </w:tc>
      </w:tr>
      <w:tr w:rsidR="00553CAF" w:rsidRPr="009A4B08" w14:paraId="6B2B0169" w14:textId="77777777" w:rsidTr="003266FB">
        <w:tc>
          <w:tcPr>
            <w:tcW w:w="2977" w:type="dxa"/>
            <w:vMerge/>
            <w:shd w:val="clear" w:color="auto" w:fill="BF8F00" w:themeFill="accent4" w:themeFillShade="BF"/>
          </w:tcPr>
          <w:p w14:paraId="6976420F" w14:textId="77777777" w:rsidR="00553CAF" w:rsidRPr="003C214E" w:rsidRDefault="00553CAF" w:rsidP="00553CAF">
            <w:pPr>
              <w:rPr>
                <w:rFonts w:ascii="Verdana" w:hAnsi="Verdana"/>
                <w:b/>
              </w:rPr>
            </w:pPr>
          </w:p>
        </w:tc>
        <w:tc>
          <w:tcPr>
            <w:tcW w:w="3756" w:type="dxa"/>
          </w:tcPr>
          <w:p w14:paraId="78D11934" w14:textId="377CD8A9" w:rsidR="00553CAF" w:rsidRPr="00037254" w:rsidRDefault="00553CAF" w:rsidP="00553CAF">
            <w:pPr>
              <w:rPr>
                <w:rFonts w:ascii="Verdana" w:hAnsi="Verdana"/>
                <w:iCs/>
              </w:rPr>
            </w:pPr>
            <w:r w:rsidRPr="00037254">
              <w:rPr>
                <w:rFonts w:ascii="Verdana" w:hAnsi="Verdana"/>
                <w:iCs/>
              </w:rPr>
              <w:t>Stuart Morris</w:t>
            </w:r>
          </w:p>
        </w:tc>
        <w:tc>
          <w:tcPr>
            <w:tcW w:w="3757" w:type="dxa"/>
          </w:tcPr>
          <w:p w14:paraId="08C0E557" w14:textId="70F2034C" w:rsidR="00553CAF" w:rsidRPr="00037254" w:rsidRDefault="00553CAF" w:rsidP="00553CAF">
            <w:pPr>
              <w:rPr>
                <w:rFonts w:ascii="Verdana" w:hAnsi="Verdana"/>
                <w:iCs/>
              </w:rPr>
            </w:pPr>
            <w:r w:rsidRPr="00037254">
              <w:rPr>
                <w:rFonts w:ascii="Verdana" w:hAnsi="Verdana"/>
                <w:iCs/>
              </w:rPr>
              <w:t xml:space="preserve">Director of Digital </w:t>
            </w:r>
            <w:r w:rsidR="00E542E8">
              <w:rPr>
                <w:rFonts w:ascii="Verdana" w:hAnsi="Verdana"/>
                <w:iCs/>
              </w:rPr>
              <w:t>(in-part)</w:t>
            </w:r>
          </w:p>
        </w:tc>
      </w:tr>
      <w:tr w:rsidR="00553CAF" w:rsidRPr="009A4B08" w14:paraId="57670DEA" w14:textId="77777777" w:rsidTr="003266FB">
        <w:tc>
          <w:tcPr>
            <w:tcW w:w="2977" w:type="dxa"/>
            <w:vMerge/>
            <w:shd w:val="clear" w:color="auto" w:fill="BF8F00" w:themeFill="accent4" w:themeFillShade="BF"/>
          </w:tcPr>
          <w:p w14:paraId="6BE20BEF" w14:textId="77777777" w:rsidR="00553CAF" w:rsidRPr="003C214E" w:rsidRDefault="00553CAF" w:rsidP="00553CAF">
            <w:pPr>
              <w:rPr>
                <w:rFonts w:ascii="Verdana" w:hAnsi="Verdana"/>
                <w:b/>
              </w:rPr>
            </w:pPr>
          </w:p>
        </w:tc>
        <w:tc>
          <w:tcPr>
            <w:tcW w:w="3756" w:type="dxa"/>
          </w:tcPr>
          <w:p w14:paraId="59F0B427" w14:textId="220BF620" w:rsidR="00553CAF" w:rsidRPr="00037254" w:rsidRDefault="00553CAF" w:rsidP="00553CAF">
            <w:pPr>
              <w:rPr>
                <w:rFonts w:ascii="Verdana" w:hAnsi="Verdana"/>
                <w:iCs/>
              </w:rPr>
            </w:pPr>
            <w:r w:rsidRPr="00037254">
              <w:rPr>
                <w:rFonts w:ascii="Verdana" w:hAnsi="Verdana"/>
                <w:iCs/>
              </w:rPr>
              <w:t xml:space="preserve">Hywel Daniel </w:t>
            </w:r>
          </w:p>
        </w:tc>
        <w:tc>
          <w:tcPr>
            <w:tcW w:w="3757" w:type="dxa"/>
          </w:tcPr>
          <w:p w14:paraId="023C1E67" w14:textId="159E61AA" w:rsidR="00553CAF" w:rsidRPr="00037254" w:rsidRDefault="00553CAF" w:rsidP="00553CAF">
            <w:pPr>
              <w:rPr>
                <w:rFonts w:ascii="Verdana" w:hAnsi="Verdana"/>
                <w:iCs/>
              </w:rPr>
            </w:pPr>
            <w:r w:rsidRPr="00037254">
              <w:rPr>
                <w:rFonts w:ascii="Verdana" w:hAnsi="Verdana"/>
                <w:iCs/>
              </w:rPr>
              <w:t xml:space="preserve">Executive Director for People </w:t>
            </w:r>
          </w:p>
        </w:tc>
      </w:tr>
      <w:tr w:rsidR="00553CAF" w:rsidRPr="009A4B08" w14:paraId="71B00EF5" w14:textId="77777777" w:rsidTr="003266FB">
        <w:tc>
          <w:tcPr>
            <w:tcW w:w="2977" w:type="dxa"/>
            <w:vMerge/>
            <w:shd w:val="clear" w:color="auto" w:fill="BF8F00" w:themeFill="accent4" w:themeFillShade="BF"/>
          </w:tcPr>
          <w:p w14:paraId="278DA234" w14:textId="77777777" w:rsidR="00553CAF" w:rsidRPr="003C214E" w:rsidRDefault="00553CAF" w:rsidP="00553CAF">
            <w:pPr>
              <w:rPr>
                <w:rFonts w:ascii="Verdana" w:hAnsi="Verdana"/>
                <w:b/>
              </w:rPr>
            </w:pPr>
          </w:p>
        </w:tc>
        <w:tc>
          <w:tcPr>
            <w:tcW w:w="3756" w:type="dxa"/>
          </w:tcPr>
          <w:p w14:paraId="7F946759" w14:textId="6AAC683D" w:rsidR="00553CAF" w:rsidRPr="00037254" w:rsidRDefault="00553CAF" w:rsidP="00553CAF">
            <w:pPr>
              <w:rPr>
                <w:rFonts w:ascii="Verdana" w:hAnsi="Verdana"/>
                <w:iCs/>
              </w:rPr>
            </w:pPr>
            <w:r>
              <w:rPr>
                <w:rFonts w:ascii="Verdana" w:hAnsi="Verdana"/>
                <w:iCs/>
              </w:rPr>
              <w:t xml:space="preserve">Hayleigh Jones </w:t>
            </w:r>
          </w:p>
        </w:tc>
        <w:tc>
          <w:tcPr>
            <w:tcW w:w="3757" w:type="dxa"/>
          </w:tcPr>
          <w:p w14:paraId="7B4DC5F4" w14:textId="482F1155" w:rsidR="00553CAF" w:rsidRPr="00037254" w:rsidRDefault="00553CAF" w:rsidP="00553CAF">
            <w:pPr>
              <w:rPr>
                <w:rFonts w:ascii="Verdana" w:hAnsi="Verdana"/>
                <w:iCs/>
              </w:rPr>
            </w:pPr>
            <w:r>
              <w:rPr>
                <w:rFonts w:ascii="Verdana" w:hAnsi="Verdana"/>
                <w:iCs/>
              </w:rPr>
              <w:t xml:space="preserve">Deputy Director for People </w:t>
            </w:r>
          </w:p>
        </w:tc>
      </w:tr>
      <w:tr w:rsidR="00553CAF" w:rsidRPr="009A4B08" w14:paraId="20FC9126" w14:textId="77777777" w:rsidTr="003266FB">
        <w:tc>
          <w:tcPr>
            <w:tcW w:w="2977" w:type="dxa"/>
            <w:vMerge/>
            <w:shd w:val="clear" w:color="auto" w:fill="BF8F00" w:themeFill="accent4" w:themeFillShade="BF"/>
          </w:tcPr>
          <w:p w14:paraId="0A3ACDCF" w14:textId="77777777" w:rsidR="00553CAF" w:rsidRPr="003C214E" w:rsidRDefault="00553CAF" w:rsidP="00553CAF">
            <w:pPr>
              <w:rPr>
                <w:rFonts w:ascii="Verdana" w:hAnsi="Verdana"/>
                <w:b/>
              </w:rPr>
            </w:pPr>
          </w:p>
        </w:tc>
        <w:tc>
          <w:tcPr>
            <w:tcW w:w="3756" w:type="dxa"/>
          </w:tcPr>
          <w:p w14:paraId="0CF63AF8" w14:textId="0E179D69" w:rsidR="00553CAF" w:rsidRPr="00037254" w:rsidRDefault="00553CAF" w:rsidP="00553CAF">
            <w:pPr>
              <w:rPr>
                <w:rFonts w:ascii="Verdana" w:hAnsi="Verdana"/>
                <w:iCs/>
              </w:rPr>
            </w:pPr>
            <w:r>
              <w:rPr>
                <w:rFonts w:ascii="Verdana" w:hAnsi="Verdana"/>
                <w:iCs/>
              </w:rPr>
              <w:t xml:space="preserve">Richard Hughes </w:t>
            </w:r>
          </w:p>
        </w:tc>
        <w:tc>
          <w:tcPr>
            <w:tcW w:w="3757" w:type="dxa"/>
          </w:tcPr>
          <w:p w14:paraId="5D40FB7B" w14:textId="4F32612D" w:rsidR="00553CAF" w:rsidRPr="00037254" w:rsidRDefault="00553CAF" w:rsidP="00553CAF">
            <w:pPr>
              <w:rPr>
                <w:rFonts w:ascii="Verdana" w:hAnsi="Verdana"/>
                <w:iCs/>
              </w:rPr>
            </w:pPr>
            <w:r>
              <w:rPr>
                <w:rFonts w:ascii="Verdana" w:hAnsi="Verdana"/>
                <w:iCs/>
              </w:rPr>
              <w:t>Deputy Director of Nursing &amp; Midwifery</w:t>
            </w:r>
          </w:p>
        </w:tc>
      </w:tr>
      <w:tr w:rsidR="00553CAF" w:rsidRPr="009A4B08" w14:paraId="4128854B" w14:textId="77777777" w:rsidTr="003266FB">
        <w:tc>
          <w:tcPr>
            <w:tcW w:w="2977" w:type="dxa"/>
            <w:vMerge/>
            <w:shd w:val="clear" w:color="auto" w:fill="BF8F00" w:themeFill="accent4" w:themeFillShade="BF"/>
          </w:tcPr>
          <w:p w14:paraId="14593520" w14:textId="77777777" w:rsidR="00553CAF" w:rsidRPr="003C214E" w:rsidRDefault="00553CAF" w:rsidP="00553CAF">
            <w:pPr>
              <w:rPr>
                <w:rFonts w:ascii="Verdana" w:hAnsi="Verdana"/>
                <w:b/>
              </w:rPr>
            </w:pPr>
          </w:p>
        </w:tc>
        <w:tc>
          <w:tcPr>
            <w:tcW w:w="3756" w:type="dxa"/>
          </w:tcPr>
          <w:p w14:paraId="3D57C9B1" w14:textId="4D36A52D" w:rsidR="00553CAF" w:rsidRPr="00037254" w:rsidRDefault="00553CAF" w:rsidP="00553CAF">
            <w:pPr>
              <w:rPr>
                <w:rFonts w:ascii="Verdana" w:hAnsi="Verdana"/>
                <w:iCs/>
              </w:rPr>
            </w:pPr>
            <w:r w:rsidRPr="00037254">
              <w:rPr>
                <w:rFonts w:ascii="Verdana" w:hAnsi="Verdana"/>
                <w:iCs/>
              </w:rPr>
              <w:t>Julie Denley</w:t>
            </w:r>
          </w:p>
        </w:tc>
        <w:tc>
          <w:tcPr>
            <w:tcW w:w="3757" w:type="dxa"/>
          </w:tcPr>
          <w:p w14:paraId="6BE16690" w14:textId="353DE75F" w:rsidR="00553CAF" w:rsidRPr="00037254" w:rsidRDefault="00553CAF" w:rsidP="00553CAF">
            <w:pPr>
              <w:rPr>
                <w:rFonts w:ascii="Verdana" w:hAnsi="Verdana"/>
                <w:iCs/>
              </w:rPr>
            </w:pPr>
            <w:r w:rsidRPr="00037254">
              <w:rPr>
                <w:rFonts w:ascii="Verdana" w:hAnsi="Verdana"/>
                <w:iCs/>
              </w:rPr>
              <w:t>Deputy Chief Operating Officer</w:t>
            </w:r>
            <w:r>
              <w:rPr>
                <w:rFonts w:ascii="Verdana" w:hAnsi="Verdana"/>
                <w:iCs/>
              </w:rPr>
              <w:t xml:space="preserve"> Primary Community, MH &amp; LD</w:t>
            </w:r>
          </w:p>
        </w:tc>
      </w:tr>
      <w:tr w:rsidR="00553CAF" w:rsidRPr="009A4B08" w14:paraId="08A84EC3" w14:textId="77777777" w:rsidTr="003266FB">
        <w:tc>
          <w:tcPr>
            <w:tcW w:w="2977" w:type="dxa"/>
            <w:vMerge/>
            <w:shd w:val="clear" w:color="auto" w:fill="BF8F00" w:themeFill="accent4" w:themeFillShade="BF"/>
          </w:tcPr>
          <w:p w14:paraId="4A8E6623" w14:textId="77777777" w:rsidR="00553CAF" w:rsidRPr="003C214E" w:rsidRDefault="00553CAF" w:rsidP="00553CAF">
            <w:pPr>
              <w:rPr>
                <w:rFonts w:ascii="Verdana" w:hAnsi="Verdana"/>
                <w:b/>
              </w:rPr>
            </w:pPr>
          </w:p>
        </w:tc>
        <w:tc>
          <w:tcPr>
            <w:tcW w:w="3756" w:type="dxa"/>
          </w:tcPr>
          <w:p w14:paraId="53F12907" w14:textId="488FCD3B" w:rsidR="00553CAF" w:rsidRPr="00037254" w:rsidRDefault="00553CAF" w:rsidP="00553CAF">
            <w:pPr>
              <w:rPr>
                <w:rFonts w:ascii="Verdana" w:hAnsi="Verdana"/>
                <w:iCs/>
              </w:rPr>
            </w:pPr>
            <w:r>
              <w:rPr>
                <w:rFonts w:ascii="Verdana" w:hAnsi="Verdana"/>
                <w:iCs/>
              </w:rPr>
              <w:t xml:space="preserve">Sarah James </w:t>
            </w:r>
          </w:p>
        </w:tc>
        <w:tc>
          <w:tcPr>
            <w:tcW w:w="3757" w:type="dxa"/>
          </w:tcPr>
          <w:p w14:paraId="65BFC2FD" w14:textId="50498CEC" w:rsidR="00553CAF" w:rsidRPr="00037254" w:rsidRDefault="00553CAF" w:rsidP="00553CAF">
            <w:pPr>
              <w:rPr>
                <w:rFonts w:ascii="Verdana" w:hAnsi="Verdana"/>
                <w:iCs/>
              </w:rPr>
            </w:pPr>
            <w:r>
              <w:rPr>
                <w:rFonts w:ascii="Verdana" w:hAnsi="Verdana"/>
                <w:iCs/>
              </w:rPr>
              <w:t xml:space="preserve">Deputy Chief Operating Officer </w:t>
            </w:r>
          </w:p>
        </w:tc>
      </w:tr>
      <w:tr w:rsidR="00553CAF" w:rsidRPr="009A4B08" w14:paraId="58989434" w14:textId="77777777" w:rsidTr="003266FB">
        <w:tc>
          <w:tcPr>
            <w:tcW w:w="2977" w:type="dxa"/>
            <w:shd w:val="clear" w:color="auto" w:fill="BF8F00" w:themeFill="accent4" w:themeFillShade="BF"/>
          </w:tcPr>
          <w:p w14:paraId="44C96511" w14:textId="77777777" w:rsidR="00553CAF" w:rsidRPr="003C214E" w:rsidRDefault="00553CAF" w:rsidP="00553CAF">
            <w:pPr>
              <w:rPr>
                <w:rFonts w:ascii="Verdana" w:hAnsi="Verdana"/>
                <w:b/>
              </w:rPr>
            </w:pPr>
          </w:p>
        </w:tc>
        <w:tc>
          <w:tcPr>
            <w:tcW w:w="3756" w:type="dxa"/>
          </w:tcPr>
          <w:p w14:paraId="7D372553" w14:textId="3BE4088B" w:rsidR="00553CAF" w:rsidRPr="00037254" w:rsidRDefault="00553CAF" w:rsidP="00553CAF">
            <w:pPr>
              <w:rPr>
                <w:rFonts w:ascii="Verdana" w:hAnsi="Verdana"/>
                <w:iCs/>
              </w:rPr>
            </w:pPr>
            <w:r>
              <w:rPr>
                <w:rFonts w:ascii="Verdana" w:hAnsi="Verdana"/>
                <w:iCs/>
              </w:rPr>
              <w:t xml:space="preserve">Sarah Fellows </w:t>
            </w:r>
          </w:p>
        </w:tc>
        <w:tc>
          <w:tcPr>
            <w:tcW w:w="3757" w:type="dxa"/>
          </w:tcPr>
          <w:p w14:paraId="479FCD6C" w14:textId="1F098776" w:rsidR="00553CAF" w:rsidRPr="00037254" w:rsidRDefault="00553CAF" w:rsidP="00553CAF">
            <w:pPr>
              <w:rPr>
                <w:rFonts w:ascii="Verdana" w:hAnsi="Verdana"/>
                <w:iCs/>
              </w:rPr>
            </w:pPr>
            <w:r w:rsidRPr="00553CAF">
              <w:rPr>
                <w:rFonts w:ascii="Verdana" w:hAnsi="Verdana"/>
              </w:rPr>
              <w:t xml:space="preserve">Service Director, Unscheduled Care Group </w:t>
            </w:r>
            <w:r>
              <w:rPr>
                <w:rFonts w:ascii="Verdana" w:hAnsi="Verdana"/>
              </w:rPr>
              <w:t>(in part)</w:t>
            </w:r>
          </w:p>
        </w:tc>
      </w:tr>
      <w:tr w:rsidR="00553CAF" w:rsidRPr="009A4B08" w14:paraId="1B15D8A8" w14:textId="77777777" w:rsidTr="003266FB">
        <w:tc>
          <w:tcPr>
            <w:tcW w:w="2977" w:type="dxa"/>
            <w:shd w:val="clear" w:color="auto" w:fill="BF8F00" w:themeFill="accent4" w:themeFillShade="BF"/>
          </w:tcPr>
          <w:p w14:paraId="291A9C61" w14:textId="77777777" w:rsidR="00553CAF" w:rsidRPr="003C214E" w:rsidRDefault="00553CAF" w:rsidP="00553CAF">
            <w:pPr>
              <w:rPr>
                <w:rFonts w:ascii="Verdana" w:hAnsi="Verdana"/>
                <w:b/>
              </w:rPr>
            </w:pPr>
          </w:p>
        </w:tc>
        <w:tc>
          <w:tcPr>
            <w:tcW w:w="3756" w:type="dxa"/>
          </w:tcPr>
          <w:p w14:paraId="7CEDFDFE" w14:textId="6824E92B" w:rsidR="00553CAF" w:rsidRPr="00037254" w:rsidRDefault="00553CAF" w:rsidP="00553CAF">
            <w:pPr>
              <w:rPr>
                <w:rFonts w:ascii="Verdana" w:hAnsi="Verdana"/>
                <w:iCs/>
              </w:rPr>
            </w:pPr>
            <w:r>
              <w:rPr>
                <w:rFonts w:ascii="Verdana" w:hAnsi="Verdana"/>
                <w:iCs/>
              </w:rPr>
              <w:t xml:space="preserve">James White </w:t>
            </w:r>
          </w:p>
        </w:tc>
        <w:tc>
          <w:tcPr>
            <w:tcW w:w="3757" w:type="dxa"/>
          </w:tcPr>
          <w:p w14:paraId="5135E16C" w14:textId="78AC8D2C" w:rsidR="00553CAF" w:rsidRPr="00037254" w:rsidRDefault="00553CAF" w:rsidP="00553CAF">
            <w:pPr>
              <w:rPr>
                <w:rFonts w:ascii="Verdana" w:hAnsi="Verdana"/>
                <w:iCs/>
              </w:rPr>
            </w:pPr>
            <w:r>
              <w:rPr>
                <w:rFonts w:ascii="Verdana" w:hAnsi="Verdana"/>
                <w:iCs/>
              </w:rPr>
              <w:t>Consultant Physician (in part)</w:t>
            </w:r>
          </w:p>
        </w:tc>
      </w:tr>
      <w:tr w:rsidR="00553CAF" w:rsidRPr="009A4B08" w14:paraId="4CE5B15D" w14:textId="77777777" w:rsidTr="003266FB">
        <w:tc>
          <w:tcPr>
            <w:tcW w:w="2977" w:type="dxa"/>
            <w:shd w:val="clear" w:color="auto" w:fill="BF8F00" w:themeFill="accent4" w:themeFillShade="BF"/>
          </w:tcPr>
          <w:p w14:paraId="352B8DE4" w14:textId="4047F143" w:rsidR="00553CAF" w:rsidRPr="003C214E" w:rsidRDefault="00553CAF" w:rsidP="00553CAF">
            <w:pPr>
              <w:rPr>
                <w:rFonts w:ascii="Verdana" w:hAnsi="Verdana"/>
                <w:b/>
              </w:rPr>
            </w:pPr>
          </w:p>
        </w:tc>
        <w:tc>
          <w:tcPr>
            <w:tcW w:w="3756" w:type="dxa"/>
          </w:tcPr>
          <w:p w14:paraId="62EF2FCE" w14:textId="67DB1F6C" w:rsidR="00553CAF" w:rsidRPr="00037254" w:rsidRDefault="00553CAF" w:rsidP="00553CAF">
            <w:pPr>
              <w:rPr>
                <w:rFonts w:ascii="Verdana" w:hAnsi="Verdana"/>
                <w:iCs/>
              </w:rPr>
            </w:pPr>
            <w:r w:rsidRPr="00037254">
              <w:rPr>
                <w:rFonts w:ascii="Verdana" w:hAnsi="Verdana"/>
                <w:iCs/>
              </w:rPr>
              <w:t>Robert Green</w:t>
            </w:r>
          </w:p>
        </w:tc>
        <w:tc>
          <w:tcPr>
            <w:tcW w:w="3757" w:type="dxa"/>
          </w:tcPr>
          <w:p w14:paraId="0D09D2B9" w14:textId="0AF80149" w:rsidR="00553CAF" w:rsidRPr="00037254" w:rsidRDefault="00553CAF" w:rsidP="00553CAF">
            <w:pPr>
              <w:rPr>
                <w:rFonts w:ascii="Verdana" w:hAnsi="Verdana"/>
                <w:iCs/>
              </w:rPr>
            </w:pPr>
            <w:r w:rsidRPr="00037254">
              <w:rPr>
                <w:rFonts w:ascii="Verdana" w:hAnsi="Verdana"/>
                <w:iCs/>
              </w:rPr>
              <w:t>Consultant, Public Health (in-part)</w:t>
            </w:r>
          </w:p>
        </w:tc>
      </w:tr>
      <w:tr w:rsidR="00553CAF" w:rsidRPr="009A4B08" w14:paraId="4F87A8A0" w14:textId="77777777" w:rsidTr="003266FB">
        <w:tc>
          <w:tcPr>
            <w:tcW w:w="2977" w:type="dxa"/>
            <w:shd w:val="clear" w:color="auto" w:fill="BF8F00" w:themeFill="accent4" w:themeFillShade="BF"/>
          </w:tcPr>
          <w:p w14:paraId="211D8D83" w14:textId="77777777" w:rsidR="00553CAF" w:rsidRPr="003C214E" w:rsidRDefault="00553CAF" w:rsidP="00553CAF">
            <w:pPr>
              <w:rPr>
                <w:rFonts w:ascii="Verdana" w:hAnsi="Verdana"/>
                <w:b/>
              </w:rPr>
            </w:pPr>
          </w:p>
        </w:tc>
        <w:tc>
          <w:tcPr>
            <w:tcW w:w="3756" w:type="dxa"/>
          </w:tcPr>
          <w:p w14:paraId="05CAA885" w14:textId="03D19DDC" w:rsidR="00553CAF" w:rsidRPr="00037254" w:rsidRDefault="00553CAF" w:rsidP="00553CAF">
            <w:pPr>
              <w:rPr>
                <w:rFonts w:ascii="Verdana" w:hAnsi="Verdana"/>
                <w:iCs/>
              </w:rPr>
            </w:pPr>
            <w:r>
              <w:rPr>
                <w:rFonts w:ascii="Verdana" w:hAnsi="Verdana"/>
                <w:iCs/>
              </w:rPr>
              <w:t>Gareth Watts</w:t>
            </w:r>
          </w:p>
        </w:tc>
        <w:tc>
          <w:tcPr>
            <w:tcW w:w="3757" w:type="dxa"/>
          </w:tcPr>
          <w:p w14:paraId="4AAFA632" w14:textId="0D9E31F4" w:rsidR="00553CAF" w:rsidRPr="00037254" w:rsidRDefault="00553CAF" w:rsidP="00553CAF">
            <w:pPr>
              <w:rPr>
                <w:rFonts w:ascii="Verdana" w:hAnsi="Verdana"/>
                <w:iCs/>
              </w:rPr>
            </w:pPr>
            <w:r>
              <w:rPr>
                <w:rFonts w:ascii="Verdana" w:hAnsi="Verdana"/>
                <w:iCs/>
              </w:rPr>
              <w:t xml:space="preserve">Director of Corporate Governance / Board Secretary </w:t>
            </w:r>
          </w:p>
        </w:tc>
      </w:tr>
      <w:tr w:rsidR="00553CAF" w:rsidRPr="009A4B08" w14:paraId="28EFBECC" w14:textId="77777777" w:rsidTr="003266FB">
        <w:tc>
          <w:tcPr>
            <w:tcW w:w="2977" w:type="dxa"/>
            <w:shd w:val="clear" w:color="auto" w:fill="BF8F00" w:themeFill="accent4" w:themeFillShade="BF"/>
          </w:tcPr>
          <w:p w14:paraId="627AAE6D" w14:textId="55153521" w:rsidR="00553CAF" w:rsidRPr="003C214E" w:rsidRDefault="00553CAF" w:rsidP="00553CAF">
            <w:pPr>
              <w:rPr>
                <w:rFonts w:ascii="Verdana" w:hAnsi="Verdana"/>
                <w:b/>
              </w:rPr>
            </w:pPr>
          </w:p>
        </w:tc>
        <w:tc>
          <w:tcPr>
            <w:tcW w:w="3756" w:type="dxa"/>
          </w:tcPr>
          <w:p w14:paraId="178285A9" w14:textId="7D5F0380" w:rsidR="00553CAF" w:rsidRPr="00037254" w:rsidRDefault="00553CAF" w:rsidP="00553CAF">
            <w:pPr>
              <w:rPr>
                <w:rFonts w:ascii="Verdana" w:hAnsi="Verdana"/>
                <w:iCs/>
              </w:rPr>
            </w:pPr>
            <w:r w:rsidRPr="00037254">
              <w:rPr>
                <w:rFonts w:ascii="Verdana" w:hAnsi="Verdana"/>
                <w:iCs/>
              </w:rPr>
              <w:t>Kathrine Davies</w:t>
            </w:r>
          </w:p>
        </w:tc>
        <w:tc>
          <w:tcPr>
            <w:tcW w:w="3757" w:type="dxa"/>
          </w:tcPr>
          <w:p w14:paraId="054E53C1" w14:textId="33928747" w:rsidR="00553CAF" w:rsidRPr="00037254" w:rsidRDefault="00553CAF" w:rsidP="00553CAF">
            <w:pPr>
              <w:rPr>
                <w:rFonts w:ascii="Verdana" w:hAnsi="Verdana"/>
                <w:iCs/>
              </w:rPr>
            </w:pPr>
            <w:r w:rsidRPr="00037254">
              <w:rPr>
                <w:rFonts w:ascii="Verdana" w:hAnsi="Verdana"/>
                <w:iCs/>
              </w:rPr>
              <w:t xml:space="preserve">Corporate Governance Manager </w:t>
            </w:r>
          </w:p>
        </w:tc>
      </w:tr>
      <w:tr w:rsidR="00553CAF" w:rsidRPr="009A4B08" w14:paraId="2CB435A7" w14:textId="77777777" w:rsidTr="003266FB">
        <w:tc>
          <w:tcPr>
            <w:tcW w:w="2977" w:type="dxa"/>
            <w:shd w:val="clear" w:color="auto" w:fill="BF8F00" w:themeFill="accent4" w:themeFillShade="BF"/>
          </w:tcPr>
          <w:p w14:paraId="59A65363" w14:textId="1F010803" w:rsidR="00553CAF" w:rsidRPr="003C214E" w:rsidRDefault="00553CAF" w:rsidP="00553CAF">
            <w:pPr>
              <w:rPr>
                <w:rFonts w:ascii="Verdana" w:hAnsi="Verdana"/>
                <w:b/>
              </w:rPr>
            </w:pPr>
            <w:r>
              <w:rPr>
                <w:rFonts w:ascii="Verdana" w:hAnsi="Verdana"/>
                <w:b/>
              </w:rPr>
              <w:t>Observing</w:t>
            </w:r>
          </w:p>
        </w:tc>
        <w:tc>
          <w:tcPr>
            <w:tcW w:w="3756" w:type="dxa"/>
          </w:tcPr>
          <w:p w14:paraId="5CD9DCF2" w14:textId="72744EE4" w:rsidR="00553CAF" w:rsidRPr="00037254" w:rsidRDefault="00553CAF" w:rsidP="00553CAF">
            <w:pPr>
              <w:rPr>
                <w:rFonts w:ascii="Verdana" w:hAnsi="Verdana"/>
                <w:iCs/>
              </w:rPr>
            </w:pPr>
            <w:r w:rsidRPr="00037254">
              <w:rPr>
                <w:rFonts w:ascii="Verdana" w:hAnsi="Verdana"/>
                <w:iCs/>
              </w:rPr>
              <w:t>K</w:t>
            </w:r>
            <w:r>
              <w:rPr>
                <w:rFonts w:ascii="Verdana" w:hAnsi="Verdana"/>
                <w:iCs/>
              </w:rPr>
              <w:t xml:space="preserve">ath Palmer </w:t>
            </w:r>
          </w:p>
        </w:tc>
        <w:tc>
          <w:tcPr>
            <w:tcW w:w="3757" w:type="dxa"/>
          </w:tcPr>
          <w:p w14:paraId="2CFE23E8" w14:textId="4BB22EB8" w:rsidR="00553CAF" w:rsidRPr="00037254" w:rsidRDefault="00553CAF" w:rsidP="00553CAF">
            <w:pPr>
              <w:rPr>
                <w:rFonts w:ascii="Verdana" w:hAnsi="Verdana"/>
                <w:iCs/>
              </w:rPr>
            </w:pPr>
            <w:r>
              <w:rPr>
                <w:rFonts w:ascii="Verdana" w:hAnsi="Verdana"/>
                <w:iCs/>
              </w:rPr>
              <w:t xml:space="preserve">Vice Chair </w:t>
            </w:r>
          </w:p>
        </w:tc>
      </w:tr>
      <w:tr w:rsidR="00553CAF" w:rsidRPr="009A4B08" w14:paraId="744AE1F9" w14:textId="77777777" w:rsidTr="003266FB">
        <w:tc>
          <w:tcPr>
            <w:tcW w:w="2977" w:type="dxa"/>
            <w:shd w:val="clear" w:color="auto" w:fill="BF8F00" w:themeFill="accent4" w:themeFillShade="BF"/>
          </w:tcPr>
          <w:p w14:paraId="05E819BE" w14:textId="703874B1" w:rsidR="00553CAF" w:rsidRDefault="00553CAF" w:rsidP="00553CAF">
            <w:pPr>
              <w:rPr>
                <w:rFonts w:ascii="Verdana" w:hAnsi="Verdana"/>
                <w:b/>
              </w:rPr>
            </w:pPr>
          </w:p>
        </w:tc>
        <w:tc>
          <w:tcPr>
            <w:tcW w:w="3756" w:type="dxa"/>
          </w:tcPr>
          <w:p w14:paraId="34303570" w14:textId="03EF9506" w:rsidR="00553CAF" w:rsidRPr="00037254" w:rsidRDefault="00553CAF" w:rsidP="00553CAF">
            <w:pPr>
              <w:rPr>
                <w:rFonts w:ascii="Verdana" w:hAnsi="Verdana"/>
                <w:iCs/>
              </w:rPr>
            </w:pPr>
            <w:r>
              <w:rPr>
                <w:rFonts w:ascii="Verdana" w:hAnsi="Verdana"/>
                <w:iCs/>
              </w:rPr>
              <w:t xml:space="preserve">Hannah Jones </w:t>
            </w:r>
          </w:p>
        </w:tc>
        <w:tc>
          <w:tcPr>
            <w:tcW w:w="3757" w:type="dxa"/>
          </w:tcPr>
          <w:p w14:paraId="387ED1FE" w14:textId="1EE21702" w:rsidR="00553CAF" w:rsidRDefault="00553CAF" w:rsidP="00553CAF">
            <w:pPr>
              <w:rPr>
                <w:rFonts w:ascii="Verdana" w:hAnsi="Verdana"/>
                <w:iCs/>
              </w:rPr>
            </w:pPr>
            <w:r>
              <w:rPr>
                <w:rFonts w:ascii="Verdana" w:hAnsi="Verdana"/>
                <w:iCs/>
              </w:rPr>
              <w:t xml:space="preserve">Audit Wales </w:t>
            </w:r>
          </w:p>
        </w:tc>
      </w:tr>
      <w:tr w:rsidR="00553CAF" w:rsidRPr="009A4B08" w14:paraId="6E2A7046" w14:textId="77777777" w:rsidTr="003266FB">
        <w:tc>
          <w:tcPr>
            <w:tcW w:w="2977" w:type="dxa"/>
            <w:shd w:val="clear" w:color="auto" w:fill="BF8F00" w:themeFill="accent4" w:themeFillShade="BF"/>
          </w:tcPr>
          <w:p w14:paraId="2C2DB32D" w14:textId="35F29CE1" w:rsidR="00553CAF" w:rsidRDefault="00553CAF" w:rsidP="00553CAF">
            <w:pPr>
              <w:rPr>
                <w:rFonts w:ascii="Verdana" w:hAnsi="Verdana"/>
                <w:b/>
              </w:rPr>
            </w:pPr>
          </w:p>
        </w:tc>
        <w:tc>
          <w:tcPr>
            <w:tcW w:w="3756" w:type="dxa"/>
          </w:tcPr>
          <w:p w14:paraId="703F97D7" w14:textId="18DB13D0" w:rsidR="00553CAF" w:rsidRPr="00037254" w:rsidRDefault="00553CAF" w:rsidP="00553CAF">
            <w:pPr>
              <w:rPr>
                <w:rFonts w:ascii="Verdana" w:hAnsi="Verdana"/>
                <w:iCs/>
              </w:rPr>
            </w:pPr>
            <w:r>
              <w:rPr>
                <w:rFonts w:ascii="Verdana" w:hAnsi="Verdana"/>
                <w:iCs/>
              </w:rPr>
              <w:t>Emma Walters</w:t>
            </w:r>
          </w:p>
        </w:tc>
        <w:tc>
          <w:tcPr>
            <w:tcW w:w="3757" w:type="dxa"/>
          </w:tcPr>
          <w:p w14:paraId="52B112C8" w14:textId="32A1BC2C" w:rsidR="00553CAF" w:rsidRDefault="00553CAF" w:rsidP="00553CAF">
            <w:pPr>
              <w:rPr>
                <w:rFonts w:ascii="Verdana" w:hAnsi="Verdana"/>
                <w:iCs/>
              </w:rPr>
            </w:pPr>
            <w:r>
              <w:rPr>
                <w:rFonts w:ascii="Verdana" w:hAnsi="Verdana"/>
                <w:iCs/>
              </w:rPr>
              <w:t>Head of Corporate Governance &amp; Board Business</w:t>
            </w:r>
          </w:p>
        </w:tc>
      </w:tr>
    </w:tbl>
    <w:p w14:paraId="26AFD524" w14:textId="77777777" w:rsidR="009A4B08" w:rsidRDefault="009A4B08"/>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58A04E9A" w14:textId="77777777" w:rsidTr="00296E5B">
        <w:tc>
          <w:tcPr>
            <w:tcW w:w="1469" w:type="dxa"/>
          </w:tcPr>
          <w:p w14:paraId="42909AF9" w14:textId="77777777" w:rsidR="003C214E" w:rsidRPr="003C214E" w:rsidRDefault="003C214E" w:rsidP="00443F68">
            <w:pPr>
              <w:rPr>
                <w:rFonts w:ascii="Verdana" w:hAnsi="Verdana"/>
                <w:b/>
              </w:rPr>
            </w:pPr>
            <w:r w:rsidRPr="003C214E">
              <w:rPr>
                <w:rFonts w:ascii="Verdana" w:hAnsi="Verdana"/>
                <w:b/>
              </w:rPr>
              <w:t xml:space="preserve">Agenda Item </w:t>
            </w:r>
          </w:p>
        </w:tc>
        <w:tc>
          <w:tcPr>
            <w:tcW w:w="9026" w:type="dxa"/>
          </w:tcPr>
          <w:p w14:paraId="40961494" w14:textId="77777777" w:rsidR="003C214E" w:rsidRPr="003C214E" w:rsidRDefault="003C214E" w:rsidP="00443F68">
            <w:pPr>
              <w:rPr>
                <w:rFonts w:ascii="Verdana" w:hAnsi="Verdana"/>
                <w:b/>
              </w:rPr>
            </w:pPr>
            <w:r w:rsidRPr="003C214E">
              <w:rPr>
                <w:rFonts w:ascii="Verdana" w:hAnsi="Verdana"/>
                <w:b/>
              </w:rPr>
              <w:t>Meeting Business</w:t>
            </w:r>
          </w:p>
        </w:tc>
      </w:tr>
      <w:tr w:rsidR="003C214E" w:rsidRPr="003C214E" w14:paraId="650D55BC" w14:textId="77777777" w:rsidTr="00296E5B">
        <w:trPr>
          <w:trHeight w:val="380"/>
        </w:trPr>
        <w:tc>
          <w:tcPr>
            <w:tcW w:w="1469" w:type="dxa"/>
            <w:shd w:val="clear" w:color="auto" w:fill="1F3864" w:themeFill="accent5" w:themeFillShade="80"/>
          </w:tcPr>
          <w:p w14:paraId="18F445CF"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E26E432" w14:textId="77777777" w:rsidR="003C214E" w:rsidRPr="003C214E" w:rsidRDefault="003C214E" w:rsidP="00443F68">
            <w:pPr>
              <w:rPr>
                <w:rFonts w:ascii="Verdana" w:hAnsi="Verdana"/>
                <w:b/>
              </w:rPr>
            </w:pPr>
            <w:r w:rsidRPr="003C214E">
              <w:rPr>
                <w:rFonts w:ascii="Verdana" w:hAnsi="Verdana"/>
                <w:b/>
              </w:rPr>
              <w:t xml:space="preserve">PRELIMINARY MATTERS </w:t>
            </w:r>
          </w:p>
        </w:tc>
      </w:tr>
      <w:tr w:rsidR="003C214E" w:rsidRPr="003C214E" w14:paraId="17AD6090" w14:textId="77777777" w:rsidTr="00296E5B">
        <w:tc>
          <w:tcPr>
            <w:tcW w:w="1469" w:type="dxa"/>
          </w:tcPr>
          <w:p w14:paraId="4B9F0C00" w14:textId="77777777" w:rsidR="003C214E" w:rsidRPr="00443F68" w:rsidRDefault="003C214E" w:rsidP="00443F68">
            <w:pPr>
              <w:pStyle w:val="ListParagraph"/>
              <w:numPr>
                <w:ilvl w:val="0"/>
                <w:numId w:val="6"/>
              </w:numPr>
              <w:rPr>
                <w:rFonts w:ascii="Verdana" w:hAnsi="Verdana"/>
              </w:rPr>
            </w:pPr>
          </w:p>
        </w:tc>
        <w:tc>
          <w:tcPr>
            <w:tcW w:w="9026" w:type="dxa"/>
          </w:tcPr>
          <w:p w14:paraId="2F9C3BC2" w14:textId="77777777" w:rsidR="003C214E" w:rsidRPr="003C214E" w:rsidRDefault="003C214E" w:rsidP="00443F68">
            <w:pPr>
              <w:rPr>
                <w:rFonts w:ascii="Verdana" w:hAnsi="Verdana"/>
                <w:b/>
              </w:rPr>
            </w:pPr>
            <w:r>
              <w:rPr>
                <w:rFonts w:ascii="Verdana" w:hAnsi="Verdana"/>
                <w:b/>
              </w:rPr>
              <w:t>Welcome and Introductions</w:t>
            </w:r>
          </w:p>
        </w:tc>
      </w:tr>
      <w:tr w:rsidR="003C214E" w:rsidRPr="003C214E" w14:paraId="32883A74" w14:textId="77777777" w:rsidTr="00296E5B">
        <w:tc>
          <w:tcPr>
            <w:tcW w:w="1469" w:type="dxa"/>
          </w:tcPr>
          <w:p w14:paraId="715E3B0B" w14:textId="77777777" w:rsidR="003C214E" w:rsidRPr="00443F68" w:rsidRDefault="003C214E" w:rsidP="00443F68">
            <w:pPr>
              <w:rPr>
                <w:rFonts w:ascii="Verdana" w:hAnsi="Verdana"/>
              </w:rPr>
            </w:pPr>
          </w:p>
        </w:tc>
        <w:tc>
          <w:tcPr>
            <w:tcW w:w="9026" w:type="dxa"/>
          </w:tcPr>
          <w:p w14:paraId="7610B92A" w14:textId="77777777" w:rsidR="003C214E" w:rsidRDefault="00B85BDA" w:rsidP="0051545A">
            <w:pPr>
              <w:jc w:val="both"/>
              <w:rPr>
                <w:rFonts w:ascii="Verdana" w:hAnsi="Verdana" w:cstheme="minorHAnsi"/>
                <w:bCs/>
              </w:rPr>
            </w:pPr>
            <w:r w:rsidRPr="00E1554A">
              <w:rPr>
                <w:rFonts w:ascii="Verdana" w:hAnsi="Verdana" w:cstheme="minorHAnsi"/>
                <w:bCs/>
              </w:rPr>
              <w:t xml:space="preserve">The Committee Chair welcomed everyone to the meeting, particularly those joining for the first time, those observing and colleagues participating for specific agenda items. The format of the proceedings in its virtual form were also noted.  Members noted that the meeting would be recorded to aid the Committee Secretariat in ensuring the accuracy of scrutiny related discussions and decisions made during the meeting.  Members noted that the recording would be destroyed once the minutes had been confirmed as accurate. Members confirmed they were happy to proceed.  </w:t>
            </w:r>
          </w:p>
          <w:p w14:paraId="470C00D1" w14:textId="059D13E4" w:rsidR="00037254" w:rsidRPr="003C214E" w:rsidRDefault="00037254" w:rsidP="0051545A">
            <w:pPr>
              <w:jc w:val="both"/>
              <w:rPr>
                <w:rFonts w:ascii="Verdana" w:hAnsi="Verdana"/>
              </w:rPr>
            </w:pPr>
          </w:p>
        </w:tc>
      </w:tr>
      <w:tr w:rsidR="003C214E" w:rsidRPr="003C214E" w14:paraId="7E009E2B" w14:textId="77777777" w:rsidTr="00296E5B">
        <w:tc>
          <w:tcPr>
            <w:tcW w:w="1469" w:type="dxa"/>
          </w:tcPr>
          <w:p w14:paraId="2F373687" w14:textId="77777777" w:rsidR="00443F68" w:rsidRPr="00443F68" w:rsidRDefault="00443F68" w:rsidP="00443F68">
            <w:pPr>
              <w:rPr>
                <w:rFonts w:ascii="Verdana" w:hAnsi="Verdana"/>
              </w:rPr>
            </w:pPr>
            <w:r>
              <w:rPr>
                <w:rFonts w:ascii="Verdana" w:hAnsi="Verdana"/>
              </w:rPr>
              <w:t>1.2</w:t>
            </w:r>
          </w:p>
        </w:tc>
        <w:tc>
          <w:tcPr>
            <w:tcW w:w="9026" w:type="dxa"/>
          </w:tcPr>
          <w:p w14:paraId="7433B055" w14:textId="77777777" w:rsidR="003C214E" w:rsidRPr="003C214E" w:rsidRDefault="003C214E" w:rsidP="00443F68">
            <w:pPr>
              <w:rPr>
                <w:rFonts w:ascii="Verdana" w:hAnsi="Verdana"/>
                <w:b/>
              </w:rPr>
            </w:pPr>
            <w:r>
              <w:rPr>
                <w:rFonts w:ascii="Verdana" w:hAnsi="Verdana"/>
                <w:b/>
              </w:rPr>
              <w:t>Apologies for Absence</w:t>
            </w:r>
          </w:p>
        </w:tc>
      </w:tr>
      <w:tr w:rsidR="003C214E" w:rsidRPr="003C214E" w14:paraId="30E6EF2D" w14:textId="77777777" w:rsidTr="00296E5B">
        <w:tc>
          <w:tcPr>
            <w:tcW w:w="1469" w:type="dxa"/>
          </w:tcPr>
          <w:p w14:paraId="78C0CA09" w14:textId="77777777" w:rsidR="003C214E" w:rsidRPr="00443F68" w:rsidRDefault="003C214E" w:rsidP="00443F68">
            <w:pPr>
              <w:rPr>
                <w:rFonts w:ascii="Verdana" w:hAnsi="Verdana"/>
              </w:rPr>
            </w:pPr>
          </w:p>
        </w:tc>
        <w:tc>
          <w:tcPr>
            <w:tcW w:w="9026" w:type="dxa"/>
          </w:tcPr>
          <w:p w14:paraId="1713A333" w14:textId="4C8934E1" w:rsidR="00443F68" w:rsidRPr="00C50E48" w:rsidRDefault="00C50E48" w:rsidP="00C50E48">
            <w:pPr>
              <w:pStyle w:val="ListParagraph"/>
              <w:numPr>
                <w:ilvl w:val="0"/>
                <w:numId w:val="13"/>
              </w:numPr>
              <w:rPr>
                <w:rFonts w:ascii="Verdana" w:hAnsi="Verdana"/>
              </w:rPr>
            </w:pPr>
            <w:r>
              <w:rPr>
                <w:rFonts w:ascii="Verdana" w:hAnsi="Verdana"/>
              </w:rPr>
              <w:t xml:space="preserve">Greg Padmore-Dix, Executive Director of Nursing &amp; Midwifery/Deputy Chief Executive </w:t>
            </w:r>
          </w:p>
          <w:p w14:paraId="67688C9A" w14:textId="77777777" w:rsidR="00296E5B" w:rsidRPr="003C214E" w:rsidRDefault="00296E5B" w:rsidP="00443F68">
            <w:pPr>
              <w:rPr>
                <w:rFonts w:ascii="Verdana" w:hAnsi="Verdana"/>
              </w:rPr>
            </w:pPr>
          </w:p>
        </w:tc>
      </w:tr>
      <w:tr w:rsidR="003C214E" w:rsidRPr="003C214E" w14:paraId="42BF89B5" w14:textId="77777777" w:rsidTr="00296E5B">
        <w:tc>
          <w:tcPr>
            <w:tcW w:w="1469" w:type="dxa"/>
          </w:tcPr>
          <w:p w14:paraId="26725529" w14:textId="77777777" w:rsidR="003C214E" w:rsidRPr="00443F68" w:rsidRDefault="00443F68" w:rsidP="00443F68">
            <w:pPr>
              <w:rPr>
                <w:rFonts w:ascii="Verdana" w:hAnsi="Verdana"/>
              </w:rPr>
            </w:pPr>
            <w:r>
              <w:rPr>
                <w:rFonts w:ascii="Verdana" w:hAnsi="Verdana"/>
              </w:rPr>
              <w:t>1.3</w:t>
            </w:r>
          </w:p>
        </w:tc>
        <w:tc>
          <w:tcPr>
            <w:tcW w:w="9026" w:type="dxa"/>
          </w:tcPr>
          <w:p w14:paraId="0B39C822" w14:textId="77777777" w:rsidR="003C214E" w:rsidRPr="003C214E" w:rsidRDefault="003C214E" w:rsidP="00443F68">
            <w:pPr>
              <w:rPr>
                <w:rFonts w:ascii="Verdana" w:hAnsi="Verdana"/>
                <w:b/>
              </w:rPr>
            </w:pPr>
            <w:r>
              <w:rPr>
                <w:rFonts w:ascii="Verdana" w:hAnsi="Verdana"/>
                <w:b/>
              </w:rPr>
              <w:t>Declarations of Interest</w:t>
            </w:r>
          </w:p>
        </w:tc>
      </w:tr>
      <w:tr w:rsidR="003C214E" w:rsidRPr="003C214E" w14:paraId="612F99F2" w14:textId="77777777" w:rsidTr="00296E5B">
        <w:tc>
          <w:tcPr>
            <w:tcW w:w="1469" w:type="dxa"/>
          </w:tcPr>
          <w:p w14:paraId="4912B7ED" w14:textId="77777777" w:rsidR="003C214E" w:rsidRPr="003C214E" w:rsidRDefault="003C214E" w:rsidP="00443F68">
            <w:pPr>
              <w:rPr>
                <w:rFonts w:ascii="Verdana" w:hAnsi="Verdana"/>
              </w:rPr>
            </w:pPr>
          </w:p>
        </w:tc>
        <w:tc>
          <w:tcPr>
            <w:tcW w:w="9026" w:type="dxa"/>
          </w:tcPr>
          <w:p w14:paraId="33B6E8C2" w14:textId="77777777" w:rsidR="003C214E" w:rsidRDefault="00B85BDA" w:rsidP="00443F68">
            <w:pPr>
              <w:rPr>
                <w:rFonts w:ascii="Verdana" w:hAnsi="Verdana"/>
              </w:rPr>
            </w:pPr>
            <w:r>
              <w:rPr>
                <w:rFonts w:ascii="Verdana" w:hAnsi="Verdana"/>
              </w:rPr>
              <w:t xml:space="preserve">There were no interests declared. </w:t>
            </w:r>
          </w:p>
          <w:p w14:paraId="6E26CA66" w14:textId="5A3EBBC9" w:rsidR="00B85BDA" w:rsidRPr="003C214E" w:rsidRDefault="00B85BDA" w:rsidP="00443F68">
            <w:pPr>
              <w:rPr>
                <w:rFonts w:ascii="Verdana" w:hAnsi="Verdana"/>
              </w:rPr>
            </w:pPr>
          </w:p>
        </w:tc>
      </w:tr>
      <w:tr w:rsidR="003C214E" w:rsidRPr="003C214E" w14:paraId="3F70C533" w14:textId="77777777" w:rsidTr="00296E5B">
        <w:tc>
          <w:tcPr>
            <w:tcW w:w="1469" w:type="dxa"/>
            <w:shd w:val="clear" w:color="auto" w:fill="1F3864" w:themeFill="accent5" w:themeFillShade="80"/>
          </w:tcPr>
          <w:p w14:paraId="7A31D285"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646630F3" w14:textId="77777777" w:rsidR="003C214E" w:rsidRPr="003C214E" w:rsidRDefault="003C214E" w:rsidP="00443F68">
            <w:pPr>
              <w:rPr>
                <w:rFonts w:ascii="Verdana" w:hAnsi="Verdana"/>
                <w:b/>
              </w:rPr>
            </w:pPr>
            <w:r>
              <w:rPr>
                <w:rFonts w:ascii="Verdana" w:hAnsi="Verdana"/>
                <w:b/>
              </w:rPr>
              <w:t xml:space="preserve">CONSENT AGENDA BUSINESS </w:t>
            </w:r>
          </w:p>
        </w:tc>
      </w:tr>
      <w:tr w:rsidR="00443F68" w:rsidRPr="003C214E" w14:paraId="0DCF3D53" w14:textId="77777777" w:rsidTr="00296E5B">
        <w:tc>
          <w:tcPr>
            <w:tcW w:w="1469" w:type="dxa"/>
          </w:tcPr>
          <w:p w14:paraId="644A1715" w14:textId="77777777" w:rsidR="00443F68" w:rsidRDefault="00443F68" w:rsidP="00443F68">
            <w:pPr>
              <w:rPr>
                <w:rFonts w:ascii="Verdana" w:hAnsi="Verdana"/>
              </w:rPr>
            </w:pPr>
            <w:r>
              <w:rPr>
                <w:rFonts w:ascii="Verdana" w:hAnsi="Verdana"/>
              </w:rPr>
              <w:t>2.1</w:t>
            </w:r>
          </w:p>
          <w:p w14:paraId="09646D81" w14:textId="77777777" w:rsidR="00443F68" w:rsidRDefault="00443F68" w:rsidP="00443F68">
            <w:pPr>
              <w:rPr>
                <w:rFonts w:ascii="Verdana" w:hAnsi="Verdana"/>
              </w:rPr>
            </w:pPr>
          </w:p>
        </w:tc>
        <w:tc>
          <w:tcPr>
            <w:tcW w:w="9026" w:type="dxa"/>
          </w:tcPr>
          <w:p w14:paraId="4FCB6554" w14:textId="77777777" w:rsidR="00B85BDA" w:rsidRPr="006D7B2D" w:rsidRDefault="00B85BDA" w:rsidP="00B85BDA">
            <w:pPr>
              <w:jc w:val="both"/>
              <w:rPr>
                <w:rFonts w:ascii="Verdana" w:hAnsi="Verdana"/>
              </w:rPr>
            </w:pPr>
            <w:r w:rsidRPr="006D7B2D">
              <w:rPr>
                <w:rFonts w:ascii="Verdana" w:hAnsi="Verdana"/>
              </w:rPr>
              <w:t xml:space="preserve">The Committee Chair reminded Members that the agenda had been reformatted to include consent agenda items at the end of the agenda. She asked if there were any items from the consent agenda (Item 8) that the Committee Members wished to bring forward to the Main agenda for discussion. </w:t>
            </w:r>
            <w:r>
              <w:rPr>
                <w:rFonts w:ascii="Verdana" w:hAnsi="Verdana"/>
              </w:rPr>
              <w:t xml:space="preserve">There were none. </w:t>
            </w:r>
          </w:p>
          <w:p w14:paraId="6CC99E6A" w14:textId="77777777" w:rsidR="00443F68" w:rsidRPr="003C214E" w:rsidRDefault="00443F68" w:rsidP="00443F68">
            <w:pPr>
              <w:rPr>
                <w:rFonts w:ascii="Verdana" w:hAnsi="Verdana"/>
              </w:rPr>
            </w:pPr>
          </w:p>
        </w:tc>
      </w:tr>
    </w:tbl>
    <w:p w14:paraId="62705385" w14:textId="77777777" w:rsidR="00296E5B" w:rsidRDefault="00296E5B"/>
    <w:tbl>
      <w:tblPr>
        <w:tblStyle w:val="TableGrid"/>
        <w:tblW w:w="10495" w:type="dxa"/>
        <w:tblInd w:w="-577" w:type="dxa"/>
        <w:tblBorders>
          <w:top w:val="single" w:sz="4" w:space="0" w:color="1F3864" w:themeColor="accent5" w:themeShade="80"/>
          <w:left w:val="single" w:sz="4" w:space="0" w:color="1F3864" w:themeColor="accent5" w:themeShade="80"/>
          <w:bottom w:val="single" w:sz="4" w:space="0" w:color="1F3864" w:themeColor="accent5" w:themeShade="80"/>
          <w:right w:val="single" w:sz="4" w:space="0" w:color="1F3864" w:themeColor="accent5" w:themeShade="80"/>
          <w:insideH w:val="single" w:sz="4" w:space="0" w:color="1F3864" w:themeColor="accent5" w:themeShade="80"/>
          <w:insideV w:val="single" w:sz="4" w:space="0" w:color="1F3864" w:themeColor="accent5" w:themeShade="80"/>
        </w:tblBorders>
        <w:tblLook w:val="04A0" w:firstRow="1" w:lastRow="0" w:firstColumn="1" w:lastColumn="0" w:noHBand="0" w:noVBand="1"/>
      </w:tblPr>
      <w:tblGrid>
        <w:gridCol w:w="1469"/>
        <w:gridCol w:w="9026"/>
      </w:tblGrid>
      <w:tr w:rsidR="003C214E" w:rsidRPr="003C214E" w14:paraId="625C5566" w14:textId="77777777" w:rsidTr="00B25BA3">
        <w:tc>
          <w:tcPr>
            <w:tcW w:w="1469" w:type="dxa"/>
            <w:shd w:val="clear" w:color="auto" w:fill="1F3864" w:themeFill="accent5" w:themeFillShade="80"/>
          </w:tcPr>
          <w:p w14:paraId="0A410244" w14:textId="77777777" w:rsidR="003C214E" w:rsidRPr="00443F68" w:rsidRDefault="003C214E" w:rsidP="00443F68">
            <w:pPr>
              <w:pStyle w:val="ListParagraph"/>
              <w:numPr>
                <w:ilvl w:val="0"/>
                <w:numId w:val="4"/>
              </w:numPr>
              <w:rPr>
                <w:rFonts w:ascii="Verdana" w:hAnsi="Verdana"/>
                <w:b/>
              </w:rPr>
            </w:pPr>
          </w:p>
        </w:tc>
        <w:tc>
          <w:tcPr>
            <w:tcW w:w="9026" w:type="dxa"/>
            <w:shd w:val="clear" w:color="auto" w:fill="1F3864" w:themeFill="accent5" w:themeFillShade="80"/>
          </w:tcPr>
          <w:p w14:paraId="7B00A239" w14:textId="66D8F9ED" w:rsidR="003C214E" w:rsidRPr="003C214E" w:rsidRDefault="00B85BDA" w:rsidP="00443F68">
            <w:pPr>
              <w:rPr>
                <w:rFonts w:ascii="Verdana" w:hAnsi="Verdana"/>
                <w:b/>
              </w:rPr>
            </w:pPr>
            <w:r>
              <w:rPr>
                <w:rFonts w:ascii="Verdana" w:hAnsi="Verdana"/>
                <w:b/>
              </w:rPr>
              <w:t>COMMITTEE GOVERNANCE ARRANGEMENTS</w:t>
            </w:r>
          </w:p>
        </w:tc>
      </w:tr>
      <w:tr w:rsidR="003C214E" w:rsidRPr="003C214E" w14:paraId="5E27622D" w14:textId="77777777" w:rsidTr="00B25BA3">
        <w:tc>
          <w:tcPr>
            <w:tcW w:w="1469" w:type="dxa"/>
          </w:tcPr>
          <w:p w14:paraId="0B450B17" w14:textId="77777777" w:rsidR="003C214E" w:rsidRPr="00443F68" w:rsidRDefault="003C214E" w:rsidP="00443F68">
            <w:pPr>
              <w:rPr>
                <w:rFonts w:ascii="Verdana" w:hAnsi="Verdana"/>
              </w:rPr>
            </w:pPr>
            <w:r w:rsidRPr="00443F68">
              <w:rPr>
                <w:rFonts w:ascii="Verdana" w:hAnsi="Verdana"/>
              </w:rPr>
              <w:t>3.1</w:t>
            </w:r>
          </w:p>
        </w:tc>
        <w:tc>
          <w:tcPr>
            <w:tcW w:w="9026" w:type="dxa"/>
          </w:tcPr>
          <w:p w14:paraId="72C72D72" w14:textId="77777777" w:rsidR="003C214E" w:rsidRPr="003C214E" w:rsidRDefault="003C214E" w:rsidP="00443F68">
            <w:pPr>
              <w:rPr>
                <w:rFonts w:ascii="Verdana" w:hAnsi="Verdana"/>
                <w:b/>
              </w:rPr>
            </w:pPr>
            <w:r w:rsidRPr="003C214E">
              <w:rPr>
                <w:rFonts w:ascii="Verdana" w:hAnsi="Verdana"/>
                <w:b/>
              </w:rPr>
              <w:t>Action Log</w:t>
            </w:r>
          </w:p>
        </w:tc>
      </w:tr>
      <w:tr w:rsidR="003C214E" w:rsidRPr="003C214E" w14:paraId="5A623CEB" w14:textId="77777777" w:rsidTr="00B25BA3">
        <w:tc>
          <w:tcPr>
            <w:tcW w:w="1469" w:type="dxa"/>
          </w:tcPr>
          <w:p w14:paraId="27EE4A9D" w14:textId="77777777" w:rsidR="003C214E" w:rsidRPr="00443F68" w:rsidRDefault="003C214E" w:rsidP="00443F68">
            <w:pPr>
              <w:rPr>
                <w:rFonts w:ascii="Verdana" w:hAnsi="Verdana"/>
              </w:rPr>
            </w:pPr>
          </w:p>
        </w:tc>
        <w:tc>
          <w:tcPr>
            <w:tcW w:w="9026" w:type="dxa"/>
          </w:tcPr>
          <w:p w14:paraId="4D3A8D44" w14:textId="366782D5" w:rsidR="009E4B2F" w:rsidRDefault="009E4B2F" w:rsidP="009E4B2F">
            <w:pPr>
              <w:jc w:val="both"/>
              <w:rPr>
                <w:rFonts w:ascii="Verdana" w:hAnsi="Verdana"/>
              </w:rPr>
            </w:pPr>
            <w:r>
              <w:rPr>
                <w:rFonts w:ascii="Verdana" w:hAnsi="Verdana"/>
              </w:rPr>
              <w:t xml:space="preserve">The Action log was received with the following key matters discussed: </w:t>
            </w:r>
          </w:p>
          <w:p w14:paraId="3C130450" w14:textId="40995039" w:rsidR="009E4B2F" w:rsidRDefault="009E4B2F" w:rsidP="009E4B2F">
            <w:pPr>
              <w:jc w:val="both"/>
              <w:rPr>
                <w:rFonts w:ascii="Verdana" w:hAnsi="Verdana"/>
              </w:rPr>
            </w:pPr>
          </w:p>
          <w:p w14:paraId="54A76868" w14:textId="00189775" w:rsidR="009E4B2F" w:rsidRDefault="009E4B2F" w:rsidP="009E4B2F">
            <w:pPr>
              <w:pStyle w:val="ListParagraph"/>
              <w:numPr>
                <w:ilvl w:val="0"/>
                <w:numId w:val="13"/>
              </w:numPr>
              <w:jc w:val="both"/>
              <w:rPr>
                <w:rFonts w:ascii="Verdana" w:hAnsi="Verdana"/>
              </w:rPr>
            </w:pPr>
            <w:r>
              <w:rPr>
                <w:rFonts w:ascii="Verdana" w:hAnsi="Verdana"/>
              </w:rPr>
              <w:t xml:space="preserve">5.1 – review the validation of the dermatology waiting list – G. Hughes </w:t>
            </w:r>
            <w:r w:rsidR="000F6CD0">
              <w:rPr>
                <w:rFonts w:ascii="Verdana" w:hAnsi="Verdana"/>
              </w:rPr>
              <w:t xml:space="preserve">provided reassurance that the validation process was in place for dermatology which is part of the health board wide policy and was being followed through in the dermatology service.  The risk was proposed to be closed. </w:t>
            </w:r>
          </w:p>
          <w:p w14:paraId="4A7713E8" w14:textId="7BA52B5D" w:rsidR="00164F14" w:rsidRDefault="00164F14" w:rsidP="009E4B2F">
            <w:pPr>
              <w:pStyle w:val="ListParagraph"/>
              <w:numPr>
                <w:ilvl w:val="0"/>
                <w:numId w:val="13"/>
              </w:numPr>
              <w:jc w:val="both"/>
              <w:rPr>
                <w:rFonts w:ascii="Verdana" w:hAnsi="Verdana"/>
              </w:rPr>
            </w:pPr>
            <w:r>
              <w:rPr>
                <w:rFonts w:ascii="Verdana" w:hAnsi="Verdana"/>
              </w:rPr>
              <w:t xml:space="preserve">3.2 – Suspension of National Digital Maternity Programme – I Wells advised that he was happy for the related action to close and requested that the Committee would receive an update on the discussions of a local system at a future meeting. </w:t>
            </w:r>
          </w:p>
          <w:p w14:paraId="7BB142F2" w14:textId="5BA2434E" w:rsidR="00356CC8" w:rsidRDefault="00356CC8" w:rsidP="00C50E48">
            <w:pPr>
              <w:jc w:val="both"/>
              <w:rPr>
                <w:rFonts w:ascii="Verdana" w:hAnsi="Verdana"/>
              </w:rPr>
            </w:pPr>
          </w:p>
        </w:tc>
      </w:tr>
      <w:tr w:rsidR="00B85BDA" w:rsidRPr="003C214E" w14:paraId="1BDB1CCD" w14:textId="77777777" w:rsidTr="00B25BA3">
        <w:tc>
          <w:tcPr>
            <w:tcW w:w="1469" w:type="dxa"/>
          </w:tcPr>
          <w:p w14:paraId="3C3DE76C" w14:textId="7E850953" w:rsidR="00B85BDA" w:rsidRPr="00443F68" w:rsidRDefault="00B85BDA" w:rsidP="00443F68">
            <w:pPr>
              <w:rPr>
                <w:rFonts w:ascii="Verdana" w:hAnsi="Verdana"/>
              </w:rPr>
            </w:pPr>
            <w:r>
              <w:rPr>
                <w:rFonts w:ascii="Verdana" w:hAnsi="Verdana"/>
              </w:rPr>
              <w:t>Resolution:</w:t>
            </w:r>
          </w:p>
        </w:tc>
        <w:tc>
          <w:tcPr>
            <w:tcW w:w="9026" w:type="dxa"/>
          </w:tcPr>
          <w:p w14:paraId="1A015FAF" w14:textId="4FE078AA" w:rsidR="00B85BDA" w:rsidRDefault="00B85BDA" w:rsidP="00443F68">
            <w:pPr>
              <w:rPr>
                <w:rFonts w:ascii="Verdana" w:hAnsi="Verdana"/>
                <w:b/>
                <w:bCs/>
              </w:rPr>
            </w:pPr>
            <w:r>
              <w:rPr>
                <w:rFonts w:ascii="Verdana" w:hAnsi="Verdana"/>
              </w:rPr>
              <w:t xml:space="preserve">The Action Log was </w:t>
            </w:r>
            <w:r>
              <w:rPr>
                <w:rFonts w:ascii="Verdana" w:hAnsi="Verdana"/>
                <w:b/>
                <w:bCs/>
              </w:rPr>
              <w:t>NOTED</w:t>
            </w:r>
            <w:r w:rsidR="00164F14">
              <w:rPr>
                <w:rFonts w:ascii="Verdana" w:hAnsi="Verdana"/>
              </w:rPr>
              <w:t xml:space="preserve"> with all Actions proposed to be closed </w:t>
            </w:r>
            <w:r w:rsidR="00164F14">
              <w:rPr>
                <w:rFonts w:ascii="Verdana" w:hAnsi="Verdana"/>
                <w:b/>
                <w:bCs/>
              </w:rPr>
              <w:t xml:space="preserve">AGREED. </w:t>
            </w:r>
            <w:r>
              <w:rPr>
                <w:rFonts w:ascii="Verdana" w:hAnsi="Verdana"/>
                <w:b/>
                <w:bCs/>
              </w:rPr>
              <w:t xml:space="preserve"> </w:t>
            </w:r>
          </w:p>
          <w:p w14:paraId="2DE3EBD5" w14:textId="566273CD" w:rsidR="00B85BDA" w:rsidRPr="00B85BDA" w:rsidRDefault="00B85BDA" w:rsidP="00443F68">
            <w:pPr>
              <w:rPr>
                <w:rFonts w:ascii="Verdana" w:hAnsi="Verdana"/>
                <w:b/>
                <w:bCs/>
              </w:rPr>
            </w:pPr>
          </w:p>
        </w:tc>
      </w:tr>
      <w:tr w:rsidR="004A4123" w:rsidRPr="003C214E" w14:paraId="3BE154E5" w14:textId="77777777" w:rsidTr="00B25BA3">
        <w:tc>
          <w:tcPr>
            <w:tcW w:w="1469" w:type="dxa"/>
          </w:tcPr>
          <w:p w14:paraId="2AFFA77D" w14:textId="4813785B" w:rsidR="004A4123" w:rsidRDefault="004A4123" w:rsidP="00443F68">
            <w:pPr>
              <w:rPr>
                <w:rFonts w:ascii="Verdana" w:hAnsi="Verdana"/>
              </w:rPr>
            </w:pPr>
            <w:r>
              <w:rPr>
                <w:rFonts w:ascii="Verdana" w:hAnsi="Verdana"/>
              </w:rPr>
              <w:t xml:space="preserve">Action: </w:t>
            </w:r>
          </w:p>
        </w:tc>
        <w:tc>
          <w:tcPr>
            <w:tcW w:w="9026" w:type="dxa"/>
          </w:tcPr>
          <w:p w14:paraId="4A2343E5" w14:textId="15CCDC72" w:rsidR="004A4123" w:rsidRDefault="00D76368" w:rsidP="00443F68">
            <w:pPr>
              <w:rPr>
                <w:rFonts w:ascii="Verdana" w:hAnsi="Verdana"/>
              </w:rPr>
            </w:pPr>
            <w:r>
              <w:rPr>
                <w:rFonts w:ascii="Verdana" w:hAnsi="Verdana"/>
              </w:rPr>
              <w:t xml:space="preserve">Update on the suspension of the Digital Maternity Programme to be added to the Forward Plan for a future meeting. </w:t>
            </w:r>
          </w:p>
          <w:p w14:paraId="2CC926C6" w14:textId="572539B2" w:rsidR="00164F14" w:rsidRDefault="00164F14" w:rsidP="00443F68">
            <w:pPr>
              <w:rPr>
                <w:rFonts w:ascii="Verdana" w:hAnsi="Verdana"/>
              </w:rPr>
            </w:pPr>
          </w:p>
        </w:tc>
      </w:tr>
      <w:tr w:rsidR="003C214E" w:rsidRPr="003C214E" w14:paraId="2EDB48D5" w14:textId="77777777" w:rsidTr="00B25BA3">
        <w:tc>
          <w:tcPr>
            <w:tcW w:w="1469" w:type="dxa"/>
          </w:tcPr>
          <w:p w14:paraId="05C7D8B8" w14:textId="77777777" w:rsidR="003C214E" w:rsidRPr="00443F68" w:rsidRDefault="003C214E" w:rsidP="00443F68">
            <w:pPr>
              <w:rPr>
                <w:rFonts w:ascii="Verdana" w:hAnsi="Verdana"/>
              </w:rPr>
            </w:pPr>
            <w:r w:rsidRPr="00443F68">
              <w:rPr>
                <w:rFonts w:ascii="Verdana" w:hAnsi="Verdana"/>
              </w:rPr>
              <w:t>3.2</w:t>
            </w:r>
          </w:p>
        </w:tc>
        <w:tc>
          <w:tcPr>
            <w:tcW w:w="9026" w:type="dxa"/>
          </w:tcPr>
          <w:p w14:paraId="5ED1BA0C" w14:textId="77777777" w:rsidR="003C214E" w:rsidRPr="003C214E" w:rsidRDefault="003C214E" w:rsidP="00443F68">
            <w:pPr>
              <w:rPr>
                <w:rFonts w:ascii="Verdana" w:hAnsi="Verdana"/>
                <w:b/>
              </w:rPr>
            </w:pPr>
            <w:r w:rsidRPr="003C214E">
              <w:rPr>
                <w:rFonts w:ascii="Verdana" w:hAnsi="Verdana"/>
                <w:b/>
              </w:rPr>
              <w:t>Matters Arising Not Captured on the Action Log</w:t>
            </w:r>
          </w:p>
        </w:tc>
      </w:tr>
      <w:tr w:rsidR="00B85BDA" w:rsidRPr="003C214E" w14:paraId="1693B99D" w14:textId="77777777" w:rsidTr="00B25BA3">
        <w:tc>
          <w:tcPr>
            <w:tcW w:w="1469" w:type="dxa"/>
          </w:tcPr>
          <w:p w14:paraId="2D85F17E" w14:textId="77777777" w:rsidR="00B85BDA" w:rsidRPr="00443F68" w:rsidRDefault="00B85BDA" w:rsidP="00B85BDA">
            <w:pPr>
              <w:rPr>
                <w:rFonts w:ascii="Verdana" w:hAnsi="Verdana"/>
              </w:rPr>
            </w:pPr>
          </w:p>
        </w:tc>
        <w:tc>
          <w:tcPr>
            <w:tcW w:w="9026" w:type="dxa"/>
          </w:tcPr>
          <w:p w14:paraId="63F10628" w14:textId="77777777" w:rsidR="00B85BDA" w:rsidRDefault="00B85BDA" w:rsidP="00B85BDA">
            <w:pPr>
              <w:rPr>
                <w:rFonts w:ascii="Verdana" w:hAnsi="Verdana"/>
              </w:rPr>
            </w:pPr>
            <w:r>
              <w:rPr>
                <w:rFonts w:ascii="Verdana" w:hAnsi="Verdana"/>
              </w:rPr>
              <w:t xml:space="preserve">There were no matters arising. </w:t>
            </w:r>
          </w:p>
          <w:p w14:paraId="24CECCE0" w14:textId="77777777" w:rsidR="00B85BDA" w:rsidRDefault="00B85BDA" w:rsidP="00B85BDA">
            <w:pPr>
              <w:rPr>
                <w:rFonts w:ascii="Verdana" w:hAnsi="Verdana"/>
              </w:rPr>
            </w:pPr>
          </w:p>
          <w:p w14:paraId="2102B1E0" w14:textId="77777777" w:rsidR="0058783A" w:rsidRDefault="0058783A" w:rsidP="00B85BDA">
            <w:pPr>
              <w:rPr>
                <w:rFonts w:ascii="Verdana" w:hAnsi="Verdana"/>
              </w:rPr>
            </w:pPr>
          </w:p>
          <w:p w14:paraId="068E27A6" w14:textId="2C966739" w:rsidR="0058783A" w:rsidRDefault="0058783A" w:rsidP="00B85BDA">
            <w:pPr>
              <w:rPr>
                <w:rFonts w:ascii="Verdana" w:hAnsi="Verdana"/>
              </w:rPr>
            </w:pPr>
          </w:p>
        </w:tc>
      </w:tr>
      <w:tr w:rsidR="00B85BDA" w:rsidRPr="003C214E" w14:paraId="6F629783" w14:textId="77777777" w:rsidTr="00B25BA3">
        <w:tc>
          <w:tcPr>
            <w:tcW w:w="1469" w:type="dxa"/>
            <w:shd w:val="clear" w:color="auto" w:fill="1F3864" w:themeFill="accent5" w:themeFillShade="80"/>
          </w:tcPr>
          <w:p w14:paraId="3C447941"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29EC7573" w14:textId="2D925D75" w:rsidR="00B85BDA" w:rsidRPr="003C214E" w:rsidRDefault="00C50E48" w:rsidP="00B85BDA">
            <w:pPr>
              <w:rPr>
                <w:rFonts w:ascii="Verdana" w:hAnsi="Verdana"/>
                <w:b/>
              </w:rPr>
            </w:pPr>
            <w:r>
              <w:rPr>
                <w:rFonts w:ascii="Verdana" w:hAnsi="Verdana"/>
                <w:b/>
              </w:rPr>
              <w:t xml:space="preserve">PEOPLE ACTIVITY </w:t>
            </w:r>
          </w:p>
        </w:tc>
      </w:tr>
      <w:tr w:rsidR="00B85BDA" w:rsidRPr="00B85BDA" w14:paraId="3C991EDC" w14:textId="77777777" w:rsidTr="00B25BA3">
        <w:tc>
          <w:tcPr>
            <w:tcW w:w="1469" w:type="dxa"/>
          </w:tcPr>
          <w:p w14:paraId="345B7B85" w14:textId="77777777" w:rsidR="00B85BDA" w:rsidRPr="00B85BDA" w:rsidRDefault="00B85BDA" w:rsidP="00B85BDA">
            <w:pPr>
              <w:rPr>
                <w:rFonts w:ascii="Verdana" w:hAnsi="Verdana"/>
              </w:rPr>
            </w:pPr>
            <w:r w:rsidRPr="00B85BDA">
              <w:rPr>
                <w:rFonts w:ascii="Verdana" w:hAnsi="Verdana"/>
              </w:rPr>
              <w:t>4.1</w:t>
            </w:r>
          </w:p>
        </w:tc>
        <w:tc>
          <w:tcPr>
            <w:tcW w:w="9026" w:type="dxa"/>
          </w:tcPr>
          <w:p w14:paraId="09EA7DC3" w14:textId="77777777" w:rsidR="00C50E48" w:rsidRPr="00C50E48" w:rsidRDefault="00C50E48" w:rsidP="00C50E48">
            <w:pPr>
              <w:rPr>
                <w:rFonts w:ascii="Verdana" w:eastAsia="Times New Roman" w:hAnsi="Verdana" w:cs="Times New Roman"/>
                <w:b/>
              </w:rPr>
            </w:pPr>
            <w:r w:rsidRPr="00C50E48">
              <w:rPr>
                <w:rFonts w:ascii="Verdana" w:hAnsi="Verdana" w:cs="Arial-BoldMT"/>
                <w:b/>
                <w:bCs/>
                <w:color w:val="333333"/>
              </w:rPr>
              <w:t>Wellbeing Survey and Staff Survey - Delivery Action Plans - Verbal Update</w:t>
            </w:r>
          </w:p>
          <w:p w14:paraId="349E6BC4" w14:textId="17463093" w:rsidR="00B85BDA" w:rsidRPr="00B85BDA" w:rsidRDefault="00B85BDA" w:rsidP="00B85BDA">
            <w:pPr>
              <w:rPr>
                <w:rFonts w:ascii="Verdana" w:hAnsi="Verdana"/>
                <w:b/>
              </w:rPr>
            </w:pPr>
          </w:p>
        </w:tc>
      </w:tr>
      <w:tr w:rsidR="00B85BDA" w:rsidRPr="00B85BDA" w14:paraId="1C09EB42" w14:textId="77777777" w:rsidTr="00B25BA3">
        <w:tc>
          <w:tcPr>
            <w:tcW w:w="1469" w:type="dxa"/>
          </w:tcPr>
          <w:p w14:paraId="5941C3E6" w14:textId="77777777" w:rsidR="00B85BDA" w:rsidRPr="00B85BDA" w:rsidRDefault="00B85BDA" w:rsidP="00B85BDA">
            <w:pPr>
              <w:rPr>
                <w:rFonts w:ascii="Verdana" w:hAnsi="Verdana"/>
              </w:rPr>
            </w:pPr>
          </w:p>
        </w:tc>
        <w:tc>
          <w:tcPr>
            <w:tcW w:w="9026" w:type="dxa"/>
          </w:tcPr>
          <w:p w14:paraId="11F8AE40" w14:textId="77777777" w:rsidR="00164F14" w:rsidRDefault="00C50E48" w:rsidP="00164F14">
            <w:pPr>
              <w:jc w:val="both"/>
              <w:rPr>
                <w:rFonts w:ascii="Verdana" w:hAnsi="Verdana"/>
              </w:rPr>
            </w:pPr>
            <w:r>
              <w:rPr>
                <w:rFonts w:ascii="Verdana" w:hAnsi="Verdana"/>
              </w:rPr>
              <w:t xml:space="preserve">H. Daniel provided a verbal update </w:t>
            </w:r>
            <w:r w:rsidR="00164F14">
              <w:rPr>
                <w:rFonts w:ascii="Verdana" w:hAnsi="Verdana"/>
              </w:rPr>
              <w:t xml:space="preserve">to the Committee on the following key items: </w:t>
            </w:r>
          </w:p>
          <w:p w14:paraId="48FF8537" w14:textId="77777777" w:rsidR="00164F14" w:rsidRDefault="00164F14" w:rsidP="00164F14">
            <w:pPr>
              <w:jc w:val="both"/>
              <w:rPr>
                <w:rFonts w:ascii="Verdana" w:hAnsi="Verdana"/>
              </w:rPr>
            </w:pPr>
          </w:p>
          <w:p w14:paraId="2752CED4" w14:textId="1784D178" w:rsidR="008E593C" w:rsidRDefault="00164F14" w:rsidP="007B7D2A">
            <w:pPr>
              <w:pStyle w:val="ListParagraph"/>
              <w:numPr>
                <w:ilvl w:val="0"/>
                <w:numId w:val="15"/>
              </w:numPr>
              <w:jc w:val="both"/>
              <w:rPr>
                <w:rFonts w:ascii="Verdana" w:hAnsi="Verdana"/>
              </w:rPr>
            </w:pPr>
            <w:r w:rsidRPr="00164F14">
              <w:rPr>
                <w:rFonts w:ascii="Verdana" w:hAnsi="Verdana"/>
              </w:rPr>
              <w:t xml:space="preserve">Staff Wellbeing Survey </w:t>
            </w:r>
            <w:r>
              <w:rPr>
                <w:rFonts w:ascii="Verdana" w:hAnsi="Verdana"/>
              </w:rPr>
              <w:t xml:space="preserve">– H. Daniel </w:t>
            </w:r>
            <w:r w:rsidRPr="00164F14">
              <w:rPr>
                <w:rFonts w:ascii="Verdana" w:hAnsi="Verdana"/>
              </w:rPr>
              <w:t>highlight</w:t>
            </w:r>
            <w:r>
              <w:rPr>
                <w:rFonts w:ascii="Verdana" w:hAnsi="Verdana"/>
              </w:rPr>
              <w:t>ed</w:t>
            </w:r>
            <w:r w:rsidRPr="00164F14">
              <w:rPr>
                <w:rFonts w:ascii="Verdana" w:hAnsi="Verdana"/>
              </w:rPr>
              <w:t xml:space="preserve"> the need to avoid </w:t>
            </w:r>
            <w:r>
              <w:rPr>
                <w:rFonts w:ascii="Verdana" w:hAnsi="Verdana"/>
              </w:rPr>
              <w:t>survey fatigue with</w:t>
            </w:r>
            <w:r w:rsidRPr="00164F14">
              <w:rPr>
                <w:rFonts w:ascii="Verdana" w:hAnsi="Verdana"/>
              </w:rPr>
              <w:t xml:space="preserve"> staff</w:t>
            </w:r>
            <w:r>
              <w:rPr>
                <w:rFonts w:ascii="Verdana" w:hAnsi="Verdana"/>
              </w:rPr>
              <w:t xml:space="preserve">.  The Wellbeing Survey had provided valuable insights into clinical issues such as burnout.  The team were </w:t>
            </w:r>
            <w:r w:rsidR="007B7D2A">
              <w:rPr>
                <w:rFonts w:ascii="Verdana" w:hAnsi="Verdana"/>
              </w:rPr>
              <w:t xml:space="preserve">undertaking a piece of work </w:t>
            </w:r>
            <w:r>
              <w:rPr>
                <w:rFonts w:ascii="Verdana" w:hAnsi="Verdana"/>
              </w:rPr>
              <w:t xml:space="preserve">looking </w:t>
            </w:r>
            <w:r w:rsidR="007B7D2A">
              <w:rPr>
                <w:rFonts w:ascii="Verdana" w:hAnsi="Verdana"/>
              </w:rPr>
              <w:t xml:space="preserve">at how they would schedule wellbeing surveys alongside staff surveys in a slightly different way such as conducting smaller targeted surveys in specific areas to gather periodic snap shots.  Once this had been completed, he would bring a proposal back to the Committee. </w:t>
            </w:r>
          </w:p>
          <w:p w14:paraId="0AC9C026" w14:textId="1DB0075B" w:rsidR="00A73C96" w:rsidRDefault="007B7D2A" w:rsidP="007B7D2A">
            <w:pPr>
              <w:pStyle w:val="ListParagraph"/>
              <w:numPr>
                <w:ilvl w:val="0"/>
                <w:numId w:val="15"/>
              </w:numPr>
              <w:jc w:val="both"/>
              <w:rPr>
                <w:rFonts w:ascii="Verdana" w:hAnsi="Verdana"/>
              </w:rPr>
            </w:pPr>
            <w:r>
              <w:rPr>
                <w:rFonts w:ascii="Verdana" w:hAnsi="Verdana"/>
              </w:rPr>
              <w:t>Staff Survey – H. Daniel advised that there had been a significant increase in response rates which had been the highest amongst Health Boards across Wales.  Whilst the response rate was still relatively low compared to other sectors the data obtained this year had been valuable and it was expected to be received this week and would be shared with staff via the communication channels.  H. Daniel emphasised the importance of developing both organisational and local plans in response to the survey results and the monitoring of the plans through management routes and also the Committee.   H. Dani</w:t>
            </w:r>
            <w:r w:rsidR="003E0123">
              <w:rPr>
                <w:rFonts w:ascii="Verdana" w:hAnsi="Verdana"/>
              </w:rPr>
              <w:t>el added that it was also his</w:t>
            </w:r>
            <w:r>
              <w:rPr>
                <w:rFonts w:ascii="Verdana" w:hAnsi="Verdana"/>
              </w:rPr>
              <w:t xml:space="preserve"> intention to factor the survey results into a Board Development Session to discuss high level themes and some new questions that they would be looking at such as Speaking </w:t>
            </w:r>
            <w:r w:rsidR="003E0123">
              <w:rPr>
                <w:rFonts w:ascii="Verdana" w:hAnsi="Verdana"/>
              </w:rPr>
              <w:t>u</w:t>
            </w:r>
            <w:r>
              <w:rPr>
                <w:rFonts w:ascii="Verdana" w:hAnsi="Verdana"/>
              </w:rPr>
              <w:t xml:space="preserve">p Safely and the mechanisms for that. </w:t>
            </w:r>
          </w:p>
          <w:p w14:paraId="5337DCFB" w14:textId="37BEE66D" w:rsidR="007B7D2A" w:rsidRDefault="007B7D2A" w:rsidP="007B7D2A">
            <w:pPr>
              <w:jc w:val="both"/>
              <w:rPr>
                <w:rFonts w:ascii="Verdana" w:hAnsi="Verdana"/>
              </w:rPr>
            </w:pPr>
          </w:p>
          <w:p w14:paraId="5A2507B6" w14:textId="728F24B5" w:rsidR="00A73C96" w:rsidRDefault="00C23F0B" w:rsidP="00C23F0B">
            <w:pPr>
              <w:jc w:val="both"/>
              <w:rPr>
                <w:rFonts w:ascii="Verdana" w:hAnsi="Verdana"/>
              </w:rPr>
            </w:pPr>
            <w:r>
              <w:rPr>
                <w:rFonts w:ascii="Verdana" w:hAnsi="Verdana"/>
              </w:rPr>
              <w:t xml:space="preserve">R. Hughes commented that he completely agreed with the points made and expressed particular interest in the idea of conducting shorter, snapshot surveys to assess specific areas around resilience and burnout of the workforce.  R. Hughes advised that his team would be happy to back this approach from a corporate nursing perspective. </w:t>
            </w:r>
          </w:p>
          <w:p w14:paraId="78803800" w14:textId="69F148C4" w:rsidR="00C23F0B" w:rsidRDefault="00C23F0B" w:rsidP="00C23F0B">
            <w:pPr>
              <w:jc w:val="both"/>
              <w:rPr>
                <w:rFonts w:ascii="Verdana" w:hAnsi="Verdana"/>
              </w:rPr>
            </w:pPr>
          </w:p>
          <w:p w14:paraId="68816F47" w14:textId="0516FCF6" w:rsidR="00C23F0B" w:rsidRDefault="00C23F0B" w:rsidP="00C23F0B">
            <w:pPr>
              <w:jc w:val="both"/>
              <w:rPr>
                <w:rFonts w:ascii="Verdana" w:hAnsi="Verdana"/>
              </w:rPr>
            </w:pPr>
            <w:r>
              <w:rPr>
                <w:rFonts w:ascii="Verdana" w:hAnsi="Verdana"/>
              </w:rPr>
              <w:t xml:space="preserve">The Chair agreed with the points made and emphasised the importance of addressing issues raised in the surveys which was crucial, however, she acknowledged that they were only a small team of </w:t>
            </w:r>
            <w:r w:rsidR="00B167F8">
              <w:rPr>
                <w:rFonts w:ascii="Verdana" w:hAnsi="Verdana"/>
              </w:rPr>
              <w:t>nine</w:t>
            </w:r>
            <w:r>
              <w:rPr>
                <w:rFonts w:ascii="Verdana" w:hAnsi="Verdana"/>
              </w:rPr>
              <w:t xml:space="preserve"> and would not have the capacity to address all the issues along.  The Chair advised that she would look forward to receiving the plan at the April meeting of the Committee. </w:t>
            </w:r>
          </w:p>
          <w:p w14:paraId="73CDD001" w14:textId="39B1B106" w:rsidR="00C23F0B" w:rsidRDefault="00C23F0B" w:rsidP="00C23F0B">
            <w:pPr>
              <w:jc w:val="both"/>
              <w:rPr>
                <w:rFonts w:ascii="Verdana" w:hAnsi="Verdana"/>
              </w:rPr>
            </w:pPr>
          </w:p>
          <w:p w14:paraId="41902380" w14:textId="5DF3271B" w:rsidR="00A73C96" w:rsidRDefault="00C23F0B" w:rsidP="00442FE0">
            <w:pPr>
              <w:jc w:val="both"/>
              <w:rPr>
                <w:rFonts w:ascii="Verdana" w:hAnsi="Verdana"/>
              </w:rPr>
            </w:pPr>
            <w:r>
              <w:rPr>
                <w:rFonts w:ascii="Verdana" w:hAnsi="Verdana"/>
              </w:rPr>
              <w:t xml:space="preserve">The Chair queried what response rate would the team be happy with for the staff survey and </w:t>
            </w:r>
            <w:r w:rsidR="003266FB">
              <w:rPr>
                <w:rFonts w:ascii="Verdana" w:hAnsi="Verdana"/>
              </w:rPr>
              <w:t>e</w:t>
            </w:r>
            <w:r>
              <w:rPr>
                <w:rFonts w:ascii="Verdana" w:hAnsi="Verdana"/>
              </w:rPr>
              <w:t>nquired whether a response rate of 50% would be deemed satisfactory.  H. Daniel advised that some organisations in NHS England were achieving rates above the 50% mark with some ex</w:t>
            </w:r>
            <w:r w:rsidR="00BE72FE">
              <w:rPr>
                <w:rFonts w:ascii="Verdana" w:hAnsi="Verdana"/>
              </w:rPr>
              <w:t>emplars around the 56% mark.  H. Daniel added that it was important to value the feedback received and showing staff that their feedback really does make a difference</w:t>
            </w:r>
            <w:r w:rsidR="00442FE0">
              <w:rPr>
                <w:rFonts w:ascii="Verdana" w:hAnsi="Verdana"/>
              </w:rPr>
              <w:t xml:space="preserve"> and they are being listed to.  There had also been good engagement from Care Group colleagues. </w:t>
            </w:r>
          </w:p>
          <w:p w14:paraId="5558D3C6" w14:textId="4BC13323" w:rsidR="00442FE0" w:rsidRDefault="00442FE0" w:rsidP="00442FE0">
            <w:pPr>
              <w:jc w:val="both"/>
              <w:rPr>
                <w:rFonts w:ascii="Verdana" w:hAnsi="Verdana"/>
              </w:rPr>
            </w:pPr>
          </w:p>
          <w:p w14:paraId="4DD3A83F" w14:textId="57B71758" w:rsidR="00442FE0" w:rsidRDefault="00442FE0" w:rsidP="00442FE0">
            <w:pPr>
              <w:jc w:val="both"/>
              <w:rPr>
                <w:rFonts w:ascii="Verdana" w:hAnsi="Verdana"/>
              </w:rPr>
            </w:pPr>
            <w:r>
              <w:rPr>
                <w:rFonts w:ascii="Verdana" w:hAnsi="Verdana"/>
              </w:rPr>
              <w:t xml:space="preserve">G. Hughes, in response, commented that it was really positive progress with the response rates and there was a need to see value and action on the back of this and to be clear on the ‘You said we did’ and how that would link in. </w:t>
            </w:r>
          </w:p>
          <w:p w14:paraId="389F2A3A" w14:textId="26075CA4" w:rsidR="00590EE9" w:rsidRDefault="00590EE9" w:rsidP="00C50E48">
            <w:pPr>
              <w:rPr>
                <w:rFonts w:ascii="Verdana" w:hAnsi="Verdana"/>
              </w:rPr>
            </w:pPr>
          </w:p>
          <w:p w14:paraId="75B2B904" w14:textId="77777777" w:rsidR="00795D04" w:rsidRDefault="00442FE0" w:rsidP="00442FE0">
            <w:pPr>
              <w:jc w:val="both"/>
              <w:rPr>
                <w:rFonts w:ascii="Verdana" w:hAnsi="Verdana"/>
              </w:rPr>
            </w:pPr>
            <w:r>
              <w:rPr>
                <w:rFonts w:ascii="Verdana" w:hAnsi="Verdana"/>
              </w:rPr>
              <w:t xml:space="preserve">The Chair referred to the low vaccination update amongst staff and the impact on sickness levels and suggested that one of the pulse surveys could be in this regard which might help to better understand the drop in update. H. Daniel advised that pulse surveys were intended to repeat some of the exact questions within the staff survey and to monitor progress about what they feel is important.  </w:t>
            </w:r>
          </w:p>
          <w:p w14:paraId="55D1BEEB" w14:textId="77777777" w:rsidR="00795D04" w:rsidRDefault="00795D04" w:rsidP="00442FE0">
            <w:pPr>
              <w:jc w:val="both"/>
              <w:rPr>
                <w:rFonts w:ascii="Verdana" w:hAnsi="Verdana"/>
              </w:rPr>
            </w:pPr>
          </w:p>
          <w:p w14:paraId="19DDE007" w14:textId="6470C8BC" w:rsidR="00C50E48" w:rsidRDefault="00442FE0" w:rsidP="00442FE0">
            <w:pPr>
              <w:jc w:val="both"/>
              <w:rPr>
                <w:rFonts w:ascii="Verdana" w:hAnsi="Verdana"/>
              </w:rPr>
            </w:pPr>
            <w:r>
              <w:rPr>
                <w:rFonts w:ascii="Verdana" w:hAnsi="Verdana"/>
              </w:rPr>
              <w:t xml:space="preserve">H. Daniel added that the team were undertaking a review of the staff vaccination programme for 2025 working with the Public Health team and had received some feedback on the ease of access for staff to get vaccinated which they would factor into a short survey to gather more feedback on the vaccination programme as part of their plan. </w:t>
            </w:r>
            <w:r w:rsidR="00590EE9">
              <w:rPr>
                <w:rFonts w:ascii="Verdana" w:hAnsi="Verdana"/>
              </w:rPr>
              <w:t xml:space="preserve"> </w:t>
            </w:r>
          </w:p>
          <w:p w14:paraId="397436B8" w14:textId="77777777" w:rsidR="00442FE0" w:rsidRDefault="00442FE0" w:rsidP="00442FE0">
            <w:pPr>
              <w:jc w:val="both"/>
              <w:rPr>
                <w:rFonts w:ascii="Verdana" w:hAnsi="Verdana"/>
              </w:rPr>
            </w:pPr>
          </w:p>
          <w:p w14:paraId="7E4301FB" w14:textId="77777777" w:rsidR="00442FE0" w:rsidRDefault="00795D04" w:rsidP="00442FE0">
            <w:pPr>
              <w:jc w:val="both"/>
              <w:rPr>
                <w:rFonts w:ascii="Verdana" w:hAnsi="Verdana"/>
              </w:rPr>
            </w:pPr>
            <w:r>
              <w:rPr>
                <w:rFonts w:ascii="Verdana" w:hAnsi="Verdana"/>
              </w:rPr>
              <w:t xml:space="preserve">H. Daniel advised the Committee that formal report would be presented to the Committee moving forward. </w:t>
            </w:r>
          </w:p>
          <w:p w14:paraId="2124CE45" w14:textId="2805B6D0" w:rsidR="00795D04" w:rsidRPr="00B85BDA" w:rsidRDefault="00795D04" w:rsidP="00442FE0">
            <w:pPr>
              <w:jc w:val="both"/>
              <w:rPr>
                <w:rFonts w:ascii="Verdana" w:hAnsi="Verdana"/>
              </w:rPr>
            </w:pPr>
          </w:p>
        </w:tc>
      </w:tr>
      <w:tr w:rsidR="00B85BDA" w:rsidRPr="00B85BDA" w14:paraId="07FD0350" w14:textId="77777777" w:rsidTr="00B25BA3">
        <w:tc>
          <w:tcPr>
            <w:tcW w:w="1469" w:type="dxa"/>
          </w:tcPr>
          <w:p w14:paraId="439313AD" w14:textId="732A8488" w:rsidR="00B85BDA" w:rsidRPr="00B85BDA" w:rsidRDefault="00590EE9" w:rsidP="00B85BDA">
            <w:pPr>
              <w:rPr>
                <w:rFonts w:ascii="Verdana" w:hAnsi="Verdana"/>
              </w:rPr>
            </w:pPr>
            <w:r>
              <w:rPr>
                <w:rFonts w:ascii="Verdana" w:hAnsi="Verdana"/>
              </w:rPr>
              <w:lastRenderedPageBreak/>
              <w:t xml:space="preserve">Resolution </w:t>
            </w:r>
          </w:p>
        </w:tc>
        <w:tc>
          <w:tcPr>
            <w:tcW w:w="9026" w:type="dxa"/>
          </w:tcPr>
          <w:p w14:paraId="7C669F5F" w14:textId="223DD249" w:rsidR="00B85BDA" w:rsidRPr="00C50E48" w:rsidRDefault="00B85BDA" w:rsidP="00B85BDA">
            <w:pPr>
              <w:rPr>
                <w:rFonts w:ascii="Verdana" w:hAnsi="Verdana"/>
                <w:b/>
                <w:bCs/>
              </w:rPr>
            </w:pPr>
            <w:r w:rsidRPr="00B85BDA">
              <w:rPr>
                <w:rFonts w:ascii="Verdana" w:hAnsi="Verdana"/>
              </w:rPr>
              <w:t xml:space="preserve">The </w:t>
            </w:r>
            <w:r w:rsidR="00C50E48">
              <w:rPr>
                <w:rFonts w:ascii="Verdana" w:hAnsi="Verdana"/>
              </w:rPr>
              <w:t xml:space="preserve">verbal update was </w:t>
            </w:r>
            <w:r w:rsidR="00C50E48">
              <w:rPr>
                <w:rFonts w:ascii="Verdana" w:hAnsi="Verdana"/>
                <w:b/>
                <w:bCs/>
              </w:rPr>
              <w:t xml:space="preserve">NOTED. </w:t>
            </w:r>
          </w:p>
        </w:tc>
      </w:tr>
      <w:tr w:rsidR="00B85BDA" w:rsidRPr="00B85BDA" w14:paraId="0A4FA5CD" w14:textId="77777777" w:rsidTr="00B25BA3">
        <w:tc>
          <w:tcPr>
            <w:tcW w:w="1469" w:type="dxa"/>
          </w:tcPr>
          <w:p w14:paraId="1074DB06" w14:textId="77777777" w:rsidR="00B85BDA" w:rsidRPr="00795D04" w:rsidRDefault="00B85BDA" w:rsidP="00B85BDA">
            <w:pPr>
              <w:rPr>
                <w:rFonts w:ascii="Verdana" w:hAnsi="Verdana"/>
              </w:rPr>
            </w:pPr>
            <w:r w:rsidRPr="00795D04">
              <w:rPr>
                <w:rFonts w:ascii="Verdana" w:hAnsi="Verdana"/>
              </w:rPr>
              <w:t>Action:</w:t>
            </w:r>
          </w:p>
        </w:tc>
        <w:tc>
          <w:tcPr>
            <w:tcW w:w="9026" w:type="dxa"/>
          </w:tcPr>
          <w:p w14:paraId="6E03292D" w14:textId="0149B8DE" w:rsidR="00B85BDA" w:rsidRPr="00795D04" w:rsidRDefault="00795D04" w:rsidP="00B85BDA">
            <w:pPr>
              <w:rPr>
                <w:rFonts w:ascii="Verdana" w:hAnsi="Verdana"/>
              </w:rPr>
            </w:pPr>
            <w:r>
              <w:rPr>
                <w:rFonts w:ascii="Verdana" w:hAnsi="Verdana"/>
              </w:rPr>
              <w:t>No action was identified</w:t>
            </w:r>
          </w:p>
        </w:tc>
      </w:tr>
      <w:tr w:rsidR="00B85BDA" w:rsidRPr="003C214E" w14:paraId="7BF06553" w14:textId="77777777" w:rsidTr="00B25BA3">
        <w:tc>
          <w:tcPr>
            <w:tcW w:w="1469" w:type="dxa"/>
          </w:tcPr>
          <w:p w14:paraId="2C986617" w14:textId="77777777" w:rsidR="00B85BDA" w:rsidRPr="00443F68" w:rsidRDefault="00B85BDA" w:rsidP="00B85BDA">
            <w:pPr>
              <w:rPr>
                <w:rFonts w:ascii="Verdana" w:hAnsi="Verdana"/>
                <w:i/>
              </w:rPr>
            </w:pPr>
          </w:p>
        </w:tc>
        <w:tc>
          <w:tcPr>
            <w:tcW w:w="9026" w:type="dxa"/>
          </w:tcPr>
          <w:p w14:paraId="6D91582B" w14:textId="77777777" w:rsidR="00B85BDA" w:rsidRDefault="00B85BDA" w:rsidP="00B85BDA">
            <w:pPr>
              <w:rPr>
                <w:rFonts w:ascii="Verdana" w:hAnsi="Verdana"/>
                <w:i/>
              </w:rPr>
            </w:pPr>
          </w:p>
        </w:tc>
      </w:tr>
      <w:tr w:rsidR="00B85BDA" w:rsidRPr="00443F68" w14:paraId="59DBA251" w14:textId="77777777" w:rsidTr="00B25BA3">
        <w:tc>
          <w:tcPr>
            <w:tcW w:w="1469" w:type="dxa"/>
            <w:shd w:val="clear" w:color="auto" w:fill="1F3864" w:themeFill="accent5" w:themeFillShade="80"/>
          </w:tcPr>
          <w:p w14:paraId="506C1D28"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5EA7790C" w14:textId="22F8A51D" w:rsidR="00B85BDA" w:rsidRPr="003C214E" w:rsidRDefault="00C50E48" w:rsidP="00B85BDA">
            <w:pPr>
              <w:rPr>
                <w:rFonts w:ascii="Verdana" w:hAnsi="Verdana"/>
                <w:b/>
              </w:rPr>
            </w:pPr>
            <w:r>
              <w:rPr>
                <w:rFonts w:ascii="Verdana" w:hAnsi="Verdana"/>
                <w:b/>
              </w:rPr>
              <w:t xml:space="preserve">DIGITAL AND DATA ACTIVITY </w:t>
            </w:r>
          </w:p>
        </w:tc>
      </w:tr>
      <w:tr w:rsidR="00B85BDA" w:rsidRPr="003C214E" w14:paraId="3111DEDC" w14:textId="77777777" w:rsidTr="00B25BA3">
        <w:tc>
          <w:tcPr>
            <w:tcW w:w="1469" w:type="dxa"/>
          </w:tcPr>
          <w:p w14:paraId="59EED8E9" w14:textId="77777777" w:rsidR="00B85BDA" w:rsidRPr="00443F68" w:rsidRDefault="00B85BDA" w:rsidP="00B85BDA">
            <w:pPr>
              <w:rPr>
                <w:rFonts w:ascii="Verdana" w:hAnsi="Verdana"/>
              </w:rPr>
            </w:pPr>
            <w:r w:rsidRPr="00443F68">
              <w:rPr>
                <w:rFonts w:ascii="Verdana" w:hAnsi="Verdana"/>
              </w:rPr>
              <w:t>5.1</w:t>
            </w:r>
          </w:p>
        </w:tc>
        <w:tc>
          <w:tcPr>
            <w:tcW w:w="9026" w:type="dxa"/>
          </w:tcPr>
          <w:p w14:paraId="3B045A88" w14:textId="378B57BA" w:rsidR="00C50E48" w:rsidRPr="00B85BDA" w:rsidRDefault="00C50E48" w:rsidP="00B85BDA">
            <w:pPr>
              <w:rPr>
                <w:rFonts w:ascii="Verdana" w:hAnsi="Verdana"/>
                <w:b/>
                <w:iCs/>
              </w:rPr>
            </w:pPr>
            <w:r>
              <w:rPr>
                <w:rFonts w:ascii="Verdana" w:hAnsi="Verdana"/>
                <w:b/>
                <w:iCs/>
              </w:rPr>
              <w:t xml:space="preserve">Digital &amp; Data Delivery Highlight Report </w:t>
            </w:r>
          </w:p>
        </w:tc>
      </w:tr>
      <w:tr w:rsidR="00B85BDA" w:rsidRPr="003C214E" w14:paraId="1D29D149" w14:textId="77777777" w:rsidTr="00B25BA3">
        <w:tc>
          <w:tcPr>
            <w:tcW w:w="1469" w:type="dxa"/>
          </w:tcPr>
          <w:p w14:paraId="159F7464" w14:textId="77777777" w:rsidR="00B85BDA" w:rsidRPr="003C214E" w:rsidRDefault="00B85BDA" w:rsidP="00B85BDA">
            <w:pPr>
              <w:rPr>
                <w:rFonts w:ascii="Verdana" w:hAnsi="Verdana"/>
                <w:i/>
              </w:rPr>
            </w:pPr>
          </w:p>
        </w:tc>
        <w:tc>
          <w:tcPr>
            <w:tcW w:w="9026" w:type="dxa"/>
          </w:tcPr>
          <w:p w14:paraId="54F815F6" w14:textId="41D11108" w:rsidR="004422DE" w:rsidRDefault="00C50E48" w:rsidP="00C50E48">
            <w:pPr>
              <w:rPr>
                <w:rFonts w:ascii="Verdana" w:hAnsi="Verdana"/>
                <w:iCs/>
              </w:rPr>
            </w:pPr>
            <w:r>
              <w:rPr>
                <w:rFonts w:ascii="Verdana" w:hAnsi="Verdana"/>
                <w:iCs/>
              </w:rPr>
              <w:t>S. Morris presented the report</w:t>
            </w:r>
            <w:r w:rsidR="00795D04">
              <w:rPr>
                <w:rFonts w:ascii="Verdana" w:hAnsi="Verdana"/>
                <w:iCs/>
              </w:rPr>
              <w:t xml:space="preserve"> and highlighted the following key items: </w:t>
            </w:r>
          </w:p>
          <w:p w14:paraId="0C87249E" w14:textId="37948A87" w:rsidR="00795D04" w:rsidRDefault="00795D04" w:rsidP="00C50E48">
            <w:pPr>
              <w:rPr>
                <w:rFonts w:ascii="Verdana" w:hAnsi="Verdana"/>
                <w:iCs/>
              </w:rPr>
            </w:pPr>
          </w:p>
          <w:p w14:paraId="589341AC" w14:textId="4509BEB4" w:rsidR="00795D04" w:rsidRDefault="00795D04" w:rsidP="009E7436">
            <w:pPr>
              <w:pStyle w:val="ListParagraph"/>
              <w:numPr>
                <w:ilvl w:val="0"/>
                <w:numId w:val="16"/>
              </w:numPr>
              <w:jc w:val="both"/>
              <w:rPr>
                <w:rFonts w:ascii="Verdana" w:hAnsi="Verdana"/>
                <w:iCs/>
              </w:rPr>
            </w:pPr>
            <w:r>
              <w:rPr>
                <w:rFonts w:ascii="Verdana" w:hAnsi="Verdana"/>
                <w:iCs/>
              </w:rPr>
              <w:t xml:space="preserve">Operational Challenges – the Digital teams have had to reprioritise and rebalance activities to support the workforce especially with the Princess of Wales roof issues and other operational moves. </w:t>
            </w:r>
          </w:p>
          <w:p w14:paraId="21E5CB12" w14:textId="682C778C" w:rsidR="00795D04" w:rsidRDefault="00795D04" w:rsidP="009E7436">
            <w:pPr>
              <w:pStyle w:val="ListParagraph"/>
              <w:numPr>
                <w:ilvl w:val="0"/>
                <w:numId w:val="16"/>
              </w:numPr>
              <w:jc w:val="both"/>
              <w:rPr>
                <w:rFonts w:ascii="Verdana" w:hAnsi="Verdana"/>
                <w:iCs/>
              </w:rPr>
            </w:pPr>
            <w:r>
              <w:rPr>
                <w:rFonts w:ascii="Verdana" w:hAnsi="Verdana"/>
                <w:iCs/>
              </w:rPr>
              <w:t xml:space="preserve">Key Deliveries for the Year – significant milestones included the alignment of the WPAS, updates to the LIMS Diagnostic system in the Autumn and the implementation of e-prescribing also scheduled for the Autumn. </w:t>
            </w:r>
          </w:p>
          <w:p w14:paraId="33326675" w14:textId="48B7C0C2" w:rsidR="00795D04" w:rsidRDefault="00795D04" w:rsidP="009E7436">
            <w:pPr>
              <w:pStyle w:val="ListParagraph"/>
              <w:numPr>
                <w:ilvl w:val="0"/>
                <w:numId w:val="16"/>
              </w:numPr>
              <w:jc w:val="both"/>
              <w:rPr>
                <w:rFonts w:ascii="Verdana" w:hAnsi="Verdana"/>
                <w:iCs/>
              </w:rPr>
            </w:pPr>
            <w:r>
              <w:rPr>
                <w:rFonts w:ascii="Verdana" w:hAnsi="Verdana"/>
                <w:iCs/>
              </w:rPr>
              <w:t xml:space="preserve">National Digital Maternity System – programme has been suspended however, the Health Board was developing a Business Case to procure a local maternity system aligned with existing systems in Cardiff &amp; Vale UHB and Aneurin Bevan UHB. </w:t>
            </w:r>
          </w:p>
          <w:p w14:paraId="4C6AAE7D" w14:textId="09051158" w:rsidR="00795D04" w:rsidRDefault="00795D04" w:rsidP="009E7436">
            <w:pPr>
              <w:pStyle w:val="ListParagraph"/>
              <w:numPr>
                <w:ilvl w:val="0"/>
                <w:numId w:val="16"/>
              </w:numPr>
              <w:jc w:val="both"/>
              <w:rPr>
                <w:rFonts w:ascii="Verdana" w:hAnsi="Verdana"/>
                <w:iCs/>
              </w:rPr>
            </w:pPr>
            <w:r>
              <w:rPr>
                <w:rFonts w:ascii="Verdana" w:hAnsi="Verdana"/>
                <w:iCs/>
              </w:rPr>
              <w:t xml:space="preserve">Collaboration with Betsi Cadwaladr UHB – work was ongoing around mental health to lead a procurement in 2025-26 demonstrating effective collaboration between Health Boards. </w:t>
            </w:r>
          </w:p>
          <w:p w14:paraId="22770C1A" w14:textId="47CA37CC" w:rsidR="00795D04" w:rsidRDefault="00795D04" w:rsidP="009E7436">
            <w:pPr>
              <w:pStyle w:val="ListParagraph"/>
              <w:numPr>
                <w:ilvl w:val="0"/>
                <w:numId w:val="16"/>
              </w:numPr>
              <w:jc w:val="both"/>
              <w:rPr>
                <w:rFonts w:ascii="Verdana" w:hAnsi="Verdana"/>
                <w:iCs/>
              </w:rPr>
            </w:pPr>
            <w:r>
              <w:rPr>
                <w:rFonts w:ascii="Verdana" w:hAnsi="Verdana"/>
                <w:iCs/>
              </w:rPr>
              <w:t>Modular E</w:t>
            </w:r>
            <w:r w:rsidR="006108B1">
              <w:rPr>
                <w:rFonts w:ascii="Verdana" w:hAnsi="Verdana"/>
                <w:iCs/>
              </w:rPr>
              <w:t xml:space="preserve">lectronic </w:t>
            </w:r>
            <w:r>
              <w:rPr>
                <w:rFonts w:ascii="Verdana" w:hAnsi="Verdana"/>
                <w:iCs/>
              </w:rPr>
              <w:t>P</w:t>
            </w:r>
            <w:r w:rsidR="006108B1">
              <w:rPr>
                <w:rFonts w:ascii="Verdana" w:hAnsi="Verdana"/>
                <w:iCs/>
              </w:rPr>
              <w:t xml:space="preserve">atient </w:t>
            </w:r>
            <w:r>
              <w:rPr>
                <w:rFonts w:ascii="Verdana" w:hAnsi="Verdana"/>
                <w:iCs/>
              </w:rPr>
              <w:t>R</w:t>
            </w:r>
            <w:r w:rsidR="006108B1">
              <w:rPr>
                <w:rFonts w:ascii="Verdana" w:hAnsi="Verdana"/>
                <w:iCs/>
              </w:rPr>
              <w:t>ecord (EPR)</w:t>
            </w:r>
            <w:r>
              <w:rPr>
                <w:rFonts w:ascii="Verdana" w:hAnsi="Verdana"/>
                <w:iCs/>
              </w:rPr>
              <w:t xml:space="preserve"> approach – good progress has been made with plans to take the next steps in the EPR journey focussing on the </w:t>
            </w:r>
            <w:r w:rsidR="00A2454D">
              <w:rPr>
                <w:rFonts w:ascii="Verdana" w:hAnsi="Verdana"/>
                <w:iCs/>
              </w:rPr>
              <w:t>E</w:t>
            </w:r>
            <w:r>
              <w:rPr>
                <w:rFonts w:ascii="Verdana" w:hAnsi="Verdana"/>
                <w:iCs/>
              </w:rPr>
              <w:t xml:space="preserve">mergency </w:t>
            </w:r>
            <w:r w:rsidR="00A2454D">
              <w:rPr>
                <w:rFonts w:ascii="Verdana" w:hAnsi="Verdana"/>
                <w:iCs/>
              </w:rPr>
              <w:t>D</w:t>
            </w:r>
            <w:r>
              <w:rPr>
                <w:rFonts w:ascii="Verdana" w:hAnsi="Verdana"/>
                <w:iCs/>
              </w:rPr>
              <w:t>epartmen</w:t>
            </w:r>
            <w:r w:rsidR="006108B1">
              <w:rPr>
                <w:rFonts w:ascii="Verdana" w:hAnsi="Verdana"/>
                <w:iCs/>
              </w:rPr>
              <w:t xml:space="preserve">t (ED) and order communications work moving towards a fit for purpose ED solution due to the significant pressures in unscheduled care. </w:t>
            </w:r>
            <w:r>
              <w:rPr>
                <w:rFonts w:ascii="Verdana" w:hAnsi="Verdana"/>
                <w:iCs/>
              </w:rPr>
              <w:t xml:space="preserve"> </w:t>
            </w:r>
          </w:p>
          <w:p w14:paraId="38EAC824" w14:textId="246F0F6E" w:rsidR="00795D04" w:rsidRDefault="009E7436" w:rsidP="009E7436">
            <w:pPr>
              <w:pStyle w:val="ListParagraph"/>
              <w:numPr>
                <w:ilvl w:val="0"/>
                <w:numId w:val="16"/>
              </w:numPr>
              <w:jc w:val="both"/>
              <w:rPr>
                <w:rFonts w:ascii="Verdana" w:hAnsi="Verdana"/>
                <w:iCs/>
              </w:rPr>
            </w:pPr>
            <w:r>
              <w:rPr>
                <w:rFonts w:ascii="Verdana" w:hAnsi="Verdana"/>
                <w:iCs/>
              </w:rPr>
              <w:t xml:space="preserve">Digital Pathology – a Business Case for digital Pathology was planned to be presented to the Health Board for approval at its March meeting. </w:t>
            </w:r>
          </w:p>
          <w:p w14:paraId="388B0A6D" w14:textId="77777777" w:rsidR="009E7436" w:rsidRPr="009E7436" w:rsidRDefault="009E7436" w:rsidP="009E7436">
            <w:pPr>
              <w:pStyle w:val="ListParagraph"/>
              <w:numPr>
                <w:ilvl w:val="0"/>
                <w:numId w:val="16"/>
              </w:numPr>
              <w:jc w:val="both"/>
              <w:rPr>
                <w:rFonts w:ascii="Segoe UI" w:eastAsia="Times New Roman" w:hAnsi="Segoe UI" w:cs="Segoe UI"/>
                <w:color w:val="242424"/>
                <w:sz w:val="21"/>
                <w:szCs w:val="21"/>
                <w:lang w:eastAsia="en-GB"/>
              </w:rPr>
            </w:pPr>
            <w:r>
              <w:rPr>
                <w:rFonts w:ascii="Verdana" w:hAnsi="Verdana"/>
                <w:iCs/>
              </w:rPr>
              <w:lastRenderedPageBreak/>
              <w:t>Information Governance – the Information Commissioners Office (ICO) had acknowledged the improvements within the Health Board’s IG provision with training compliance now around the 82% mark of the 85% target.</w:t>
            </w:r>
          </w:p>
          <w:p w14:paraId="383B2665" w14:textId="36C33525" w:rsidR="009E7436" w:rsidRDefault="009E7436" w:rsidP="009E7436">
            <w:pPr>
              <w:pStyle w:val="ListParagraph"/>
              <w:numPr>
                <w:ilvl w:val="0"/>
                <w:numId w:val="16"/>
              </w:numPr>
              <w:jc w:val="both"/>
              <w:rPr>
                <w:rFonts w:ascii="Verdana" w:hAnsi="Verdana"/>
                <w:iCs/>
              </w:rPr>
            </w:pPr>
            <w:r>
              <w:rPr>
                <w:rFonts w:ascii="Verdana" w:hAnsi="Verdana"/>
                <w:iCs/>
              </w:rPr>
              <w:t xml:space="preserve">Data Provision – the team were working on a revised performance framework, however, there was pressure to meet the demand for data provision. </w:t>
            </w:r>
          </w:p>
          <w:p w14:paraId="79DA9545" w14:textId="14EA2CA7" w:rsidR="009E7436" w:rsidRDefault="009E7436" w:rsidP="009E7436">
            <w:pPr>
              <w:pStyle w:val="ListParagraph"/>
              <w:numPr>
                <w:ilvl w:val="0"/>
                <w:numId w:val="16"/>
              </w:numPr>
              <w:jc w:val="both"/>
              <w:rPr>
                <w:rFonts w:ascii="Verdana" w:hAnsi="Verdana"/>
                <w:iCs/>
              </w:rPr>
            </w:pPr>
            <w:r>
              <w:rPr>
                <w:rFonts w:ascii="Verdana" w:hAnsi="Verdana"/>
                <w:iCs/>
              </w:rPr>
              <w:t xml:space="preserve">Medical Records – storage of papers records continue to be a challenge and there is ongoing work to improve transparency and collaboration with operational teams. </w:t>
            </w:r>
          </w:p>
          <w:p w14:paraId="76BFCA26" w14:textId="29D27B9A" w:rsidR="009E7436" w:rsidRDefault="009E7436" w:rsidP="009E7436">
            <w:pPr>
              <w:pStyle w:val="ListParagraph"/>
              <w:numPr>
                <w:ilvl w:val="0"/>
                <w:numId w:val="16"/>
              </w:numPr>
              <w:jc w:val="both"/>
              <w:rPr>
                <w:rFonts w:ascii="Verdana" w:hAnsi="Verdana"/>
                <w:iCs/>
              </w:rPr>
            </w:pPr>
            <w:r>
              <w:rPr>
                <w:rFonts w:ascii="Verdana" w:hAnsi="Verdana"/>
                <w:iCs/>
              </w:rPr>
              <w:t xml:space="preserve">Cyber Security – it was key that the Committee were sighted on the cyber security work moving forwards as part of the ‘CLOSED’ In Committee meeting. </w:t>
            </w:r>
          </w:p>
          <w:p w14:paraId="0ADC7C0B" w14:textId="27DEB589" w:rsidR="009E7436" w:rsidRDefault="009E7436" w:rsidP="009E7436">
            <w:pPr>
              <w:pStyle w:val="ListParagraph"/>
              <w:numPr>
                <w:ilvl w:val="0"/>
                <w:numId w:val="16"/>
              </w:numPr>
              <w:jc w:val="both"/>
              <w:rPr>
                <w:rFonts w:ascii="Verdana" w:hAnsi="Verdana"/>
                <w:iCs/>
              </w:rPr>
            </w:pPr>
            <w:r>
              <w:rPr>
                <w:rFonts w:ascii="Verdana" w:hAnsi="Verdana"/>
                <w:iCs/>
              </w:rPr>
              <w:t xml:space="preserve">Capital and Revenue – the Health Board had secured some good chunks of capital funding for replacement programmes, however, there were some challenges with short-term funding. </w:t>
            </w:r>
          </w:p>
          <w:p w14:paraId="2204749B" w14:textId="64A04D18" w:rsidR="009E7436" w:rsidRDefault="009E7436" w:rsidP="009E7436">
            <w:pPr>
              <w:pStyle w:val="ListParagraph"/>
              <w:numPr>
                <w:ilvl w:val="0"/>
                <w:numId w:val="16"/>
              </w:numPr>
              <w:jc w:val="both"/>
              <w:rPr>
                <w:rFonts w:ascii="Verdana" w:hAnsi="Verdana"/>
                <w:iCs/>
              </w:rPr>
            </w:pPr>
            <w:r>
              <w:rPr>
                <w:rFonts w:ascii="Verdana" w:hAnsi="Verdana"/>
                <w:iCs/>
              </w:rPr>
              <w:t xml:space="preserve">Subject Access Requests (SARs) – there were significant backlogs with regard to mental health SARs and work was ongoing to address this issue. </w:t>
            </w:r>
          </w:p>
          <w:p w14:paraId="74BA89E7" w14:textId="1D2B8F23" w:rsidR="009E7436" w:rsidRDefault="009E7436" w:rsidP="009E7436">
            <w:pPr>
              <w:jc w:val="both"/>
              <w:rPr>
                <w:rFonts w:ascii="Verdana" w:hAnsi="Verdana"/>
                <w:iCs/>
              </w:rPr>
            </w:pPr>
          </w:p>
          <w:p w14:paraId="2A774B9C" w14:textId="61190D94" w:rsidR="003A0E63" w:rsidRDefault="009E7436" w:rsidP="009E7436">
            <w:pPr>
              <w:jc w:val="both"/>
              <w:rPr>
                <w:rFonts w:ascii="Verdana" w:hAnsi="Verdana"/>
                <w:iCs/>
              </w:rPr>
            </w:pPr>
            <w:r>
              <w:rPr>
                <w:rFonts w:ascii="Verdana" w:hAnsi="Verdana"/>
                <w:iCs/>
              </w:rPr>
              <w:t>S. Morris extended his thanks to the</w:t>
            </w:r>
            <w:r w:rsidR="003266FB">
              <w:rPr>
                <w:rFonts w:ascii="Verdana" w:hAnsi="Verdana"/>
                <w:iCs/>
              </w:rPr>
              <w:t xml:space="preserve"> Digital</w:t>
            </w:r>
            <w:r>
              <w:rPr>
                <w:rFonts w:ascii="Verdana" w:hAnsi="Verdana"/>
                <w:iCs/>
              </w:rPr>
              <w:t xml:space="preserve"> team for their efforts and the need for continued collaboration to address the challenges and achieve planned milestones. </w:t>
            </w:r>
          </w:p>
          <w:p w14:paraId="4D4A81C0" w14:textId="3E608B80" w:rsidR="009E7436" w:rsidRDefault="009E7436" w:rsidP="009E7436">
            <w:pPr>
              <w:jc w:val="both"/>
              <w:rPr>
                <w:rFonts w:ascii="Verdana" w:hAnsi="Verdana"/>
                <w:iCs/>
              </w:rPr>
            </w:pPr>
          </w:p>
          <w:p w14:paraId="78B7597A" w14:textId="7904B3B1" w:rsidR="003A0E63" w:rsidRDefault="00A2454D" w:rsidP="00A2454D">
            <w:pPr>
              <w:jc w:val="both"/>
              <w:rPr>
                <w:rFonts w:ascii="Verdana" w:hAnsi="Verdana"/>
                <w:iCs/>
              </w:rPr>
            </w:pPr>
            <w:r>
              <w:rPr>
                <w:rFonts w:ascii="Verdana" w:hAnsi="Verdana"/>
                <w:iCs/>
              </w:rPr>
              <w:t xml:space="preserve">D. Jouvenat referred to the rate of errors contained in medical records and queried what actions were being taken to ensure that these errors decrease.  S. Morris advised that there were operational challenges and the need for refining service procedures to address the errors and they were working alongside the Patient Care and Safety team to try and surface the issues via the quality and safety route with further work required with operational teams to improve the issue. </w:t>
            </w:r>
          </w:p>
          <w:p w14:paraId="446E979E" w14:textId="61BB6E39" w:rsidR="00A2454D" w:rsidRDefault="00A2454D" w:rsidP="00A2454D">
            <w:pPr>
              <w:jc w:val="both"/>
              <w:rPr>
                <w:rFonts w:ascii="Verdana" w:hAnsi="Verdana"/>
                <w:iCs/>
              </w:rPr>
            </w:pPr>
          </w:p>
          <w:p w14:paraId="6E807B23" w14:textId="49C0B306" w:rsidR="00A2454D" w:rsidRDefault="00A2454D" w:rsidP="00A2454D">
            <w:pPr>
              <w:jc w:val="both"/>
              <w:rPr>
                <w:rFonts w:ascii="Verdana" w:hAnsi="Verdana"/>
                <w:iCs/>
              </w:rPr>
            </w:pPr>
            <w:r>
              <w:rPr>
                <w:rFonts w:ascii="Verdana" w:hAnsi="Verdana"/>
                <w:iCs/>
              </w:rPr>
              <w:t xml:space="preserve">P. Roseblade thanked S. Morris for an informative report which was helpful and provided a good background for the Committee. </w:t>
            </w:r>
          </w:p>
          <w:p w14:paraId="00A0BCC2" w14:textId="31760E35" w:rsidR="007A3B54" w:rsidRDefault="007A3B54" w:rsidP="00A2454D">
            <w:pPr>
              <w:jc w:val="both"/>
              <w:rPr>
                <w:rFonts w:ascii="Verdana" w:hAnsi="Verdana"/>
                <w:iCs/>
              </w:rPr>
            </w:pPr>
          </w:p>
          <w:p w14:paraId="740C4665" w14:textId="77777777" w:rsidR="00331D08" w:rsidRDefault="007A3B54" w:rsidP="007A3B54">
            <w:pPr>
              <w:jc w:val="both"/>
              <w:rPr>
                <w:rFonts w:ascii="Verdana" w:hAnsi="Verdana"/>
                <w:iCs/>
              </w:rPr>
            </w:pPr>
            <w:r>
              <w:rPr>
                <w:rFonts w:ascii="Verdana" w:hAnsi="Verdana"/>
                <w:iCs/>
              </w:rPr>
              <w:t xml:space="preserve">P. Roseblade queried how many whole-time equivalent staff were involved in each of the areas mentioned in the report and suggested that it would be interesting to include this information and provide a clearer picture of the resources allocation to each area. S. Morris advised that he had not provided </w:t>
            </w:r>
          </w:p>
          <w:p w14:paraId="24389193" w14:textId="646439DA" w:rsidR="007A3B54" w:rsidRDefault="007A3B54" w:rsidP="007A3B54">
            <w:pPr>
              <w:jc w:val="both"/>
              <w:rPr>
                <w:rFonts w:ascii="Verdana" w:hAnsi="Verdana"/>
                <w:iCs/>
              </w:rPr>
            </w:pPr>
            <w:r>
              <w:rPr>
                <w:rFonts w:ascii="Verdana" w:hAnsi="Verdana"/>
                <w:iCs/>
              </w:rPr>
              <w:t xml:space="preserve">the detail on this but indicated that it was a good point to consider. </w:t>
            </w:r>
          </w:p>
          <w:p w14:paraId="22E2AA44" w14:textId="6CAAB384" w:rsidR="007A3B54" w:rsidRDefault="007A3B54" w:rsidP="007A3B54">
            <w:pPr>
              <w:jc w:val="both"/>
              <w:rPr>
                <w:rFonts w:ascii="Verdana" w:hAnsi="Verdana"/>
                <w:iCs/>
              </w:rPr>
            </w:pPr>
          </w:p>
          <w:p w14:paraId="76857F2D" w14:textId="7752FA78" w:rsidR="003A0E63" w:rsidRDefault="007A3B54" w:rsidP="007A3B54">
            <w:pPr>
              <w:jc w:val="both"/>
              <w:rPr>
                <w:rFonts w:ascii="Verdana" w:hAnsi="Verdana"/>
                <w:iCs/>
              </w:rPr>
            </w:pPr>
            <w:r>
              <w:rPr>
                <w:rFonts w:ascii="Verdana" w:hAnsi="Verdana"/>
                <w:iCs/>
              </w:rPr>
              <w:t>P. Roseblade referred to the systems moving from Swansea Bay and queried whether the staff would also move over with those systems. S. Morris advised that initially some staff from Swansea Bay did move across to Cwm Taf Morgannwg (CTM)</w:t>
            </w:r>
            <w:r w:rsidR="002638AC">
              <w:rPr>
                <w:rFonts w:ascii="Verdana" w:hAnsi="Verdana"/>
                <w:iCs/>
              </w:rPr>
              <w:t xml:space="preserve"> and there was a service level agreement in place with Swansea Bay. H</w:t>
            </w:r>
            <w:r>
              <w:rPr>
                <w:rFonts w:ascii="Verdana" w:hAnsi="Verdana"/>
                <w:iCs/>
              </w:rPr>
              <w:t xml:space="preserve">owever, more recently it has been about a budget transfer rather than a staff transfer.  The budget was re-allocated to support the increased volume of work and operational efficiencies were being considered to manage the resources effectively. </w:t>
            </w:r>
          </w:p>
          <w:p w14:paraId="3A137E37" w14:textId="5542FD12" w:rsidR="003A0E63" w:rsidRDefault="007A3B54" w:rsidP="007A3B54">
            <w:pPr>
              <w:jc w:val="both"/>
              <w:rPr>
                <w:rFonts w:ascii="Verdana" w:hAnsi="Verdana"/>
                <w:iCs/>
              </w:rPr>
            </w:pPr>
            <w:r>
              <w:rPr>
                <w:rFonts w:ascii="Verdana" w:hAnsi="Verdana"/>
                <w:iCs/>
              </w:rPr>
              <w:lastRenderedPageBreak/>
              <w:t xml:space="preserve">P. Roseblade referred to the misfiling of medical records and queried what was being done to correct this and whether the issue would persist until an electronic system was implemented. </w:t>
            </w:r>
            <w:r w:rsidR="002638AC">
              <w:rPr>
                <w:rFonts w:ascii="Verdana" w:hAnsi="Verdana"/>
                <w:iCs/>
              </w:rPr>
              <w:t xml:space="preserve"> S. Morris advised that the misfiling issue was being addressed through education and working with ward clerks to ensure proper filing practices.  However, there were some challenges with this due to the busy nature of the wards.  The longer-term solution would involve moving to a digital system but this would be over a </w:t>
            </w:r>
            <w:r w:rsidR="0067419E">
              <w:rPr>
                <w:rFonts w:ascii="Verdana" w:hAnsi="Verdana"/>
                <w:iCs/>
              </w:rPr>
              <w:t>3-to-10-year</w:t>
            </w:r>
            <w:r w:rsidR="002638AC">
              <w:rPr>
                <w:rFonts w:ascii="Verdana" w:hAnsi="Verdana"/>
                <w:iCs/>
              </w:rPr>
              <w:t xml:space="preserve"> journey. </w:t>
            </w:r>
          </w:p>
          <w:p w14:paraId="0899AD6C" w14:textId="0A9EB079" w:rsidR="002638AC" w:rsidRDefault="002638AC" w:rsidP="007A3B54">
            <w:pPr>
              <w:jc w:val="both"/>
              <w:rPr>
                <w:rFonts w:ascii="Verdana" w:hAnsi="Verdana"/>
                <w:iCs/>
              </w:rPr>
            </w:pPr>
          </w:p>
          <w:p w14:paraId="04E4DA31" w14:textId="532051F1" w:rsidR="002638AC" w:rsidRDefault="002638AC" w:rsidP="007A3B54">
            <w:pPr>
              <w:jc w:val="both"/>
              <w:rPr>
                <w:rFonts w:ascii="Verdana" w:hAnsi="Verdana"/>
                <w:iCs/>
              </w:rPr>
            </w:pPr>
            <w:r>
              <w:rPr>
                <w:rFonts w:ascii="Verdana" w:hAnsi="Verdana"/>
                <w:iCs/>
              </w:rPr>
              <w:t xml:space="preserve">P. Roseblade queried whether the Health Board had received a response from the ICO with regard to legal proceedings and complaints made.  S. Morris confirmed that this was not being pursued any further and the case had been closed.  </w:t>
            </w:r>
          </w:p>
          <w:p w14:paraId="19F46225" w14:textId="4F65E5E1" w:rsidR="00096228" w:rsidRDefault="00096228" w:rsidP="007A3B54">
            <w:pPr>
              <w:jc w:val="both"/>
              <w:rPr>
                <w:rFonts w:ascii="Verdana" w:hAnsi="Verdana"/>
                <w:iCs/>
              </w:rPr>
            </w:pPr>
          </w:p>
          <w:p w14:paraId="1330CAAC" w14:textId="67949FCA" w:rsidR="00096228" w:rsidRDefault="00096228" w:rsidP="007A3B54">
            <w:pPr>
              <w:jc w:val="both"/>
              <w:rPr>
                <w:rFonts w:ascii="Verdana" w:hAnsi="Verdana"/>
                <w:iCs/>
              </w:rPr>
            </w:pPr>
            <w:r>
              <w:rPr>
                <w:rFonts w:ascii="Verdana" w:hAnsi="Verdana"/>
                <w:iCs/>
              </w:rPr>
              <w:t xml:space="preserve">I Wells expressed concern about the transition to an </w:t>
            </w:r>
            <w:r w:rsidR="0067419E">
              <w:rPr>
                <w:rFonts w:ascii="Verdana" w:hAnsi="Verdana"/>
                <w:iCs/>
              </w:rPr>
              <w:t>all-Wales</w:t>
            </w:r>
            <w:r>
              <w:rPr>
                <w:rFonts w:ascii="Verdana" w:hAnsi="Verdana"/>
                <w:iCs/>
              </w:rPr>
              <w:t xml:space="preserve"> system for cardiac pathways given the past challenges with developing all Wales systems and the tight deadline of 2026 for implanting such systems.   S. Morris acknowledge the concern about the transition and advised that this has been raised as a priority over the last 18 months and the need for funding and support to deliver the solution.  however, he added that there was a good Cardiology Network working on this and he was confident that a resolution would be reached.</w:t>
            </w:r>
          </w:p>
          <w:p w14:paraId="11040F29" w14:textId="63C65F73" w:rsidR="00096228" w:rsidRDefault="00096228" w:rsidP="007A3B54">
            <w:pPr>
              <w:jc w:val="both"/>
              <w:rPr>
                <w:rFonts w:ascii="Verdana" w:hAnsi="Verdana"/>
                <w:iCs/>
              </w:rPr>
            </w:pPr>
          </w:p>
          <w:p w14:paraId="5448105D" w14:textId="77777777" w:rsidR="004A3B6E" w:rsidRDefault="004A3B6E" w:rsidP="004A3B6E">
            <w:pPr>
              <w:jc w:val="both"/>
              <w:rPr>
                <w:rFonts w:ascii="Verdana" w:hAnsi="Verdana"/>
                <w:iCs/>
              </w:rPr>
            </w:pPr>
            <w:r>
              <w:rPr>
                <w:rFonts w:ascii="Verdana" w:hAnsi="Verdana"/>
                <w:iCs/>
              </w:rPr>
              <w:t>I Wells sought an update on the Open Eyes system.  S. Morris advised that the Open Eyes system was used extensively in Cardiff and Vale UHB and within CTM for glaucoma.  The plan was for the national service to take on the contract but they did not feel that the existing contract was fit for purpose, therefore Cardiff and Vale UHB have been asked by Welsh Government to lead on the Open Eyes system for Wales and have extended their contract into 2026 when a more robust re-procurement of a regional solution alongside Aneurin Bevan UHB.</w:t>
            </w:r>
          </w:p>
          <w:p w14:paraId="41701A63" w14:textId="77777777" w:rsidR="004A3B6E" w:rsidRDefault="004A3B6E" w:rsidP="004A3B6E">
            <w:pPr>
              <w:jc w:val="both"/>
              <w:rPr>
                <w:rFonts w:ascii="Verdana" w:hAnsi="Verdana"/>
                <w:iCs/>
              </w:rPr>
            </w:pPr>
          </w:p>
          <w:p w14:paraId="3354FD3E" w14:textId="65CB79AB" w:rsidR="00FF040F" w:rsidRDefault="004A3B6E" w:rsidP="004A3B6E">
            <w:pPr>
              <w:jc w:val="both"/>
              <w:rPr>
                <w:rFonts w:ascii="Verdana" w:hAnsi="Verdana"/>
                <w:iCs/>
              </w:rPr>
            </w:pPr>
            <w:r>
              <w:rPr>
                <w:rFonts w:ascii="Verdana" w:hAnsi="Verdana"/>
                <w:iCs/>
              </w:rPr>
              <w:t xml:space="preserve">I Wells referred to digital major incidents such as </w:t>
            </w:r>
            <w:r w:rsidR="0067419E">
              <w:rPr>
                <w:rFonts w:ascii="Verdana" w:hAnsi="Verdana"/>
                <w:iCs/>
              </w:rPr>
              <w:t>cyber-attacks</w:t>
            </w:r>
            <w:r>
              <w:rPr>
                <w:rFonts w:ascii="Verdana" w:hAnsi="Verdana"/>
                <w:iCs/>
              </w:rPr>
              <w:t xml:space="preserve"> and in particular the </w:t>
            </w:r>
            <w:r w:rsidR="0067419E">
              <w:rPr>
                <w:rFonts w:ascii="Verdana" w:hAnsi="Verdana"/>
                <w:iCs/>
              </w:rPr>
              <w:t>cyber-attack</w:t>
            </w:r>
            <w:r>
              <w:rPr>
                <w:rFonts w:ascii="Verdana" w:hAnsi="Verdana"/>
                <w:iCs/>
              </w:rPr>
              <w:t xml:space="preserve"> that had taken place in Ireland and suggested that digital incidents should be included within the Major Incident Plan and also discussed at the In Committee meeting of the Committee.  S. Morris advised that he would include this as an action for the next meeting. </w:t>
            </w:r>
          </w:p>
          <w:p w14:paraId="5290EEE6" w14:textId="7EFC6253" w:rsidR="004A3B6E" w:rsidRPr="004422DE" w:rsidRDefault="004A3B6E" w:rsidP="004A3B6E">
            <w:pPr>
              <w:jc w:val="both"/>
              <w:rPr>
                <w:rFonts w:ascii="Verdana" w:hAnsi="Verdana"/>
                <w:iCs/>
              </w:rPr>
            </w:pPr>
          </w:p>
        </w:tc>
      </w:tr>
      <w:tr w:rsidR="00B85BDA" w:rsidRPr="0051545A" w14:paraId="535D6356" w14:textId="77777777" w:rsidTr="00B25BA3">
        <w:tc>
          <w:tcPr>
            <w:tcW w:w="1469" w:type="dxa"/>
          </w:tcPr>
          <w:p w14:paraId="684EAE4A" w14:textId="77777777" w:rsidR="00B85BDA" w:rsidRPr="0051545A" w:rsidRDefault="00B85BDA" w:rsidP="00B85BDA">
            <w:pPr>
              <w:rPr>
                <w:rFonts w:ascii="Verdana" w:hAnsi="Verdana"/>
                <w:iCs/>
              </w:rPr>
            </w:pPr>
            <w:r w:rsidRPr="0051545A">
              <w:rPr>
                <w:rFonts w:ascii="Verdana" w:hAnsi="Verdana"/>
                <w:iCs/>
              </w:rPr>
              <w:lastRenderedPageBreak/>
              <w:t>Resolution:</w:t>
            </w:r>
          </w:p>
        </w:tc>
        <w:tc>
          <w:tcPr>
            <w:tcW w:w="9026" w:type="dxa"/>
          </w:tcPr>
          <w:p w14:paraId="2D8145BE" w14:textId="62E1B0D4" w:rsidR="00B85BDA" w:rsidRPr="0051545A" w:rsidRDefault="0051545A" w:rsidP="00B85BDA">
            <w:pPr>
              <w:rPr>
                <w:rFonts w:ascii="Verdana" w:hAnsi="Verdana"/>
                <w:iCs/>
              </w:rPr>
            </w:pPr>
            <w:r w:rsidRPr="0051545A">
              <w:rPr>
                <w:rFonts w:ascii="Verdana" w:hAnsi="Verdana"/>
                <w:iCs/>
              </w:rPr>
              <w:t xml:space="preserve">The report was </w:t>
            </w:r>
            <w:r w:rsidRPr="0051545A">
              <w:rPr>
                <w:rFonts w:ascii="Verdana" w:hAnsi="Verdana"/>
                <w:b/>
                <w:bCs/>
                <w:iCs/>
              </w:rPr>
              <w:t>NOTED</w:t>
            </w:r>
          </w:p>
        </w:tc>
      </w:tr>
      <w:tr w:rsidR="00B85BDA" w:rsidRPr="0051545A" w14:paraId="0115A580" w14:textId="77777777" w:rsidTr="00B25BA3">
        <w:tc>
          <w:tcPr>
            <w:tcW w:w="1469" w:type="dxa"/>
          </w:tcPr>
          <w:p w14:paraId="40B8C7DD" w14:textId="77777777" w:rsidR="00B85BDA" w:rsidRPr="0051545A" w:rsidRDefault="00B85BDA" w:rsidP="00B85BDA">
            <w:pPr>
              <w:rPr>
                <w:rFonts w:ascii="Verdana" w:hAnsi="Verdana"/>
                <w:iCs/>
              </w:rPr>
            </w:pPr>
            <w:r w:rsidRPr="0051545A">
              <w:rPr>
                <w:rFonts w:ascii="Verdana" w:hAnsi="Verdana"/>
                <w:iCs/>
              </w:rPr>
              <w:t>Action:</w:t>
            </w:r>
          </w:p>
        </w:tc>
        <w:tc>
          <w:tcPr>
            <w:tcW w:w="9026" w:type="dxa"/>
          </w:tcPr>
          <w:p w14:paraId="20C6DE68" w14:textId="7F184968" w:rsidR="00B85BDA" w:rsidRDefault="004A3B6E" w:rsidP="00915442">
            <w:pPr>
              <w:jc w:val="both"/>
              <w:rPr>
                <w:rFonts w:ascii="Verdana" w:hAnsi="Verdana"/>
                <w:iCs/>
              </w:rPr>
            </w:pPr>
            <w:r>
              <w:rPr>
                <w:rFonts w:ascii="Verdana" w:hAnsi="Verdana"/>
                <w:iCs/>
              </w:rPr>
              <w:t xml:space="preserve">To report any </w:t>
            </w:r>
            <w:r w:rsidR="0067419E">
              <w:rPr>
                <w:rFonts w:ascii="Verdana" w:hAnsi="Verdana"/>
                <w:iCs/>
              </w:rPr>
              <w:t>cyber-attacks</w:t>
            </w:r>
            <w:r>
              <w:rPr>
                <w:rFonts w:ascii="Verdana" w:hAnsi="Verdana"/>
                <w:iCs/>
              </w:rPr>
              <w:t xml:space="preserve"> to the Committee at the </w:t>
            </w:r>
            <w:r w:rsidR="00223369">
              <w:rPr>
                <w:rFonts w:ascii="Verdana" w:hAnsi="Verdana"/>
                <w:iCs/>
              </w:rPr>
              <w:t>‘</w:t>
            </w:r>
            <w:r>
              <w:rPr>
                <w:rFonts w:ascii="Verdana" w:hAnsi="Verdana"/>
                <w:iCs/>
              </w:rPr>
              <w:t>CLOSED</w:t>
            </w:r>
            <w:r w:rsidR="00223369">
              <w:rPr>
                <w:rFonts w:ascii="Verdana" w:hAnsi="Verdana"/>
                <w:iCs/>
              </w:rPr>
              <w:t>’</w:t>
            </w:r>
            <w:r>
              <w:rPr>
                <w:rFonts w:ascii="Verdana" w:hAnsi="Verdana"/>
                <w:iCs/>
              </w:rPr>
              <w:t xml:space="preserve"> in Committee meeting moving forward and consider adding to the Major Incident Plan</w:t>
            </w:r>
          </w:p>
          <w:p w14:paraId="0BD8392A" w14:textId="2723BAED" w:rsidR="004A3B6E" w:rsidRPr="0051545A" w:rsidRDefault="004A3B6E" w:rsidP="00B85BDA">
            <w:pPr>
              <w:rPr>
                <w:rFonts w:ascii="Verdana" w:hAnsi="Verdana"/>
                <w:iCs/>
              </w:rPr>
            </w:pPr>
          </w:p>
        </w:tc>
      </w:tr>
      <w:tr w:rsidR="00B85BDA" w:rsidRPr="003C214E" w14:paraId="38DBA748" w14:textId="77777777" w:rsidTr="00B25BA3">
        <w:tc>
          <w:tcPr>
            <w:tcW w:w="1469" w:type="dxa"/>
            <w:shd w:val="clear" w:color="auto" w:fill="1F3864" w:themeFill="accent5" w:themeFillShade="80"/>
          </w:tcPr>
          <w:p w14:paraId="4A34A34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60690B19" w14:textId="69BD849A" w:rsidR="00B85BDA" w:rsidRPr="003C214E" w:rsidRDefault="00C50E48" w:rsidP="00B85BDA">
            <w:pPr>
              <w:rPr>
                <w:rFonts w:ascii="Verdana" w:hAnsi="Verdana"/>
                <w:b/>
              </w:rPr>
            </w:pPr>
            <w:r>
              <w:rPr>
                <w:rFonts w:ascii="Verdana" w:hAnsi="Verdana"/>
                <w:b/>
              </w:rPr>
              <w:t xml:space="preserve">RISK MANAGEMENT </w:t>
            </w:r>
          </w:p>
        </w:tc>
      </w:tr>
      <w:tr w:rsidR="00B85BDA" w:rsidRPr="003C214E" w14:paraId="6CC7CCC6" w14:textId="77777777" w:rsidTr="00B25BA3">
        <w:tc>
          <w:tcPr>
            <w:tcW w:w="1469" w:type="dxa"/>
          </w:tcPr>
          <w:p w14:paraId="5DAD4FE5" w14:textId="77777777" w:rsidR="00B85BDA" w:rsidRPr="00443F68" w:rsidRDefault="00B85BDA" w:rsidP="00B85BDA">
            <w:pPr>
              <w:rPr>
                <w:rFonts w:ascii="Verdana" w:hAnsi="Verdana"/>
              </w:rPr>
            </w:pPr>
            <w:r>
              <w:rPr>
                <w:rFonts w:ascii="Verdana" w:hAnsi="Verdana"/>
              </w:rPr>
              <w:t>6</w:t>
            </w:r>
            <w:r w:rsidRPr="00443F68">
              <w:rPr>
                <w:rFonts w:ascii="Verdana" w:hAnsi="Verdana"/>
              </w:rPr>
              <w:t>.1</w:t>
            </w:r>
          </w:p>
        </w:tc>
        <w:tc>
          <w:tcPr>
            <w:tcW w:w="9026" w:type="dxa"/>
          </w:tcPr>
          <w:p w14:paraId="5CDEDCC1" w14:textId="0606E7C8" w:rsidR="00B85BDA" w:rsidRPr="0051545A" w:rsidRDefault="00C50E48" w:rsidP="00B85BDA">
            <w:pPr>
              <w:rPr>
                <w:rFonts w:ascii="Verdana" w:hAnsi="Verdana"/>
                <w:b/>
                <w:iCs/>
              </w:rPr>
            </w:pPr>
            <w:r>
              <w:rPr>
                <w:rFonts w:ascii="Verdana" w:hAnsi="Verdana"/>
                <w:b/>
                <w:iCs/>
              </w:rPr>
              <w:t xml:space="preserve">Organisational Risk Register </w:t>
            </w:r>
          </w:p>
        </w:tc>
      </w:tr>
      <w:tr w:rsidR="00B85BDA" w:rsidRPr="003C214E" w14:paraId="2562F127" w14:textId="77777777" w:rsidTr="00B25BA3">
        <w:tc>
          <w:tcPr>
            <w:tcW w:w="1469" w:type="dxa"/>
          </w:tcPr>
          <w:p w14:paraId="4807C103" w14:textId="77777777" w:rsidR="00B85BDA" w:rsidRPr="00443F68" w:rsidRDefault="00B85BDA" w:rsidP="00B85BDA">
            <w:pPr>
              <w:rPr>
                <w:rFonts w:ascii="Verdana" w:hAnsi="Verdana"/>
                <w:i/>
              </w:rPr>
            </w:pPr>
          </w:p>
        </w:tc>
        <w:tc>
          <w:tcPr>
            <w:tcW w:w="9026" w:type="dxa"/>
          </w:tcPr>
          <w:p w14:paraId="374D144F" w14:textId="78E0B92B" w:rsidR="00B85BDA" w:rsidRDefault="00C50E48" w:rsidP="00C50E48">
            <w:pPr>
              <w:rPr>
                <w:rFonts w:ascii="Verdana" w:hAnsi="Verdana"/>
                <w:iCs/>
              </w:rPr>
            </w:pPr>
            <w:r>
              <w:rPr>
                <w:rFonts w:ascii="Verdana" w:hAnsi="Verdana"/>
                <w:iCs/>
              </w:rPr>
              <w:t xml:space="preserve">G. Watts presented the report. </w:t>
            </w:r>
          </w:p>
          <w:p w14:paraId="602C9643" w14:textId="298D7B0F" w:rsidR="00915442" w:rsidRDefault="00915442" w:rsidP="00C50E48">
            <w:pPr>
              <w:rPr>
                <w:rFonts w:ascii="Verdana" w:hAnsi="Verdana"/>
                <w:iCs/>
              </w:rPr>
            </w:pPr>
          </w:p>
          <w:p w14:paraId="1F3E699A" w14:textId="040A77FA" w:rsidR="00915442" w:rsidRDefault="00915442" w:rsidP="00915442">
            <w:pPr>
              <w:jc w:val="both"/>
              <w:rPr>
                <w:rFonts w:ascii="Verdana" w:hAnsi="Verdana"/>
                <w:iCs/>
              </w:rPr>
            </w:pPr>
            <w:r>
              <w:rPr>
                <w:rFonts w:ascii="Verdana" w:hAnsi="Verdana"/>
                <w:iCs/>
              </w:rPr>
              <w:t>G. Watts advised that this version had been updated on the 3</w:t>
            </w:r>
            <w:r w:rsidRPr="00915442">
              <w:rPr>
                <w:rFonts w:ascii="Verdana" w:hAnsi="Verdana"/>
                <w:iCs/>
                <w:vertAlign w:val="superscript"/>
              </w:rPr>
              <w:t>rd</w:t>
            </w:r>
            <w:r>
              <w:rPr>
                <w:rFonts w:ascii="Verdana" w:hAnsi="Verdana"/>
                <w:iCs/>
              </w:rPr>
              <w:t xml:space="preserve"> January 2025 and acknowledged the operational pressures that have prevented some risks from being updated.  There were no new risks contained within the report or increases in risk scores, however, there had been some decreases in risks relating to the recruitment of medical and dental staff and the potential failure </w:t>
            </w:r>
            <w:r>
              <w:rPr>
                <w:rFonts w:ascii="Verdana" w:hAnsi="Verdana"/>
                <w:iCs/>
              </w:rPr>
              <w:lastRenderedPageBreak/>
              <w:t>to break even at year end</w:t>
            </w:r>
            <w:r w:rsidR="003266FB">
              <w:rPr>
                <w:rFonts w:ascii="Verdana" w:hAnsi="Verdana"/>
                <w:iCs/>
              </w:rPr>
              <w:t>, due to additional in year Welsh Government funding.</w:t>
            </w:r>
            <w:r>
              <w:rPr>
                <w:rFonts w:ascii="Verdana" w:hAnsi="Verdana"/>
                <w:iCs/>
              </w:rPr>
              <w:t xml:space="preserve">  </w:t>
            </w:r>
            <w:r w:rsidR="003266FB">
              <w:rPr>
                <w:rFonts w:ascii="Verdana" w:hAnsi="Verdana"/>
                <w:iCs/>
              </w:rPr>
              <w:t>An</w:t>
            </w:r>
            <w:r>
              <w:rPr>
                <w:rFonts w:ascii="Verdana" w:hAnsi="Verdana"/>
                <w:iCs/>
              </w:rPr>
              <w:t xml:space="preserve"> emerging risk in relation to Pathology services</w:t>
            </w:r>
            <w:r w:rsidR="003266FB">
              <w:rPr>
                <w:rFonts w:ascii="Verdana" w:hAnsi="Verdana"/>
                <w:iCs/>
              </w:rPr>
              <w:t xml:space="preserve"> was also noted</w:t>
            </w:r>
            <w:r>
              <w:rPr>
                <w:rFonts w:ascii="Verdana" w:hAnsi="Verdana"/>
                <w:iCs/>
              </w:rPr>
              <w:t xml:space="preserve">.  Further updates to the risks would be received in the next iteration. </w:t>
            </w:r>
          </w:p>
          <w:p w14:paraId="3E3454DC" w14:textId="78A85B61" w:rsidR="00915442" w:rsidRDefault="00915442" w:rsidP="00915442">
            <w:pPr>
              <w:jc w:val="both"/>
              <w:rPr>
                <w:rFonts w:ascii="Verdana" w:hAnsi="Verdana"/>
                <w:iCs/>
              </w:rPr>
            </w:pPr>
          </w:p>
          <w:p w14:paraId="6DC681CF" w14:textId="6169FBD7" w:rsidR="00915442" w:rsidRDefault="00536587" w:rsidP="00915442">
            <w:pPr>
              <w:jc w:val="both"/>
              <w:rPr>
                <w:rFonts w:ascii="Verdana" w:hAnsi="Verdana"/>
                <w:iCs/>
              </w:rPr>
            </w:pPr>
            <w:r>
              <w:rPr>
                <w:rFonts w:ascii="Verdana" w:hAnsi="Verdana"/>
                <w:iCs/>
              </w:rPr>
              <w:t xml:space="preserve">Members were advised that </w:t>
            </w:r>
            <w:r w:rsidR="00915442">
              <w:rPr>
                <w:rFonts w:ascii="Verdana" w:hAnsi="Verdana"/>
                <w:iCs/>
              </w:rPr>
              <w:t xml:space="preserve">Risk </w:t>
            </w:r>
            <w:r>
              <w:rPr>
                <w:rFonts w:ascii="Verdana" w:hAnsi="Verdana"/>
                <w:iCs/>
              </w:rPr>
              <w:t>T</w:t>
            </w:r>
            <w:r w:rsidR="00915442">
              <w:rPr>
                <w:rFonts w:ascii="Verdana" w:hAnsi="Verdana"/>
                <w:iCs/>
              </w:rPr>
              <w:t xml:space="preserve">raining continued across the organisation with some excellent feedback being received. </w:t>
            </w:r>
          </w:p>
          <w:p w14:paraId="39EF40F2" w14:textId="2A9B5596" w:rsidR="00536587" w:rsidRDefault="00536587" w:rsidP="00915442">
            <w:pPr>
              <w:jc w:val="both"/>
              <w:rPr>
                <w:rFonts w:ascii="Verdana" w:hAnsi="Verdana"/>
                <w:iCs/>
              </w:rPr>
            </w:pPr>
          </w:p>
          <w:p w14:paraId="242F34E2" w14:textId="67DB86FC" w:rsidR="00536587" w:rsidRDefault="00536587" w:rsidP="00915442">
            <w:pPr>
              <w:jc w:val="both"/>
              <w:rPr>
                <w:rFonts w:ascii="Verdana" w:hAnsi="Verdana"/>
                <w:iCs/>
              </w:rPr>
            </w:pPr>
            <w:bookmarkStart w:id="0" w:name="_Hlk192668359"/>
            <w:r>
              <w:rPr>
                <w:rFonts w:ascii="Verdana" w:hAnsi="Verdana"/>
                <w:iCs/>
              </w:rPr>
              <w:t>I Wells questioned the decision to reduce the risk score from 15 to 12 for risk 4080 that related to the recruitment of medical and dental staff and expressed concern that the risk remained high despite being managed through the Care Group.  H. Daniel, in response, explained that whilst there are issues around recruiting staff, the reduction in the risk score was based on the consequence against the reality of the situation, and that the risk was mitigated effectively through various measures such as temporary workforce and changes to service models</w:t>
            </w:r>
          </w:p>
          <w:p w14:paraId="6B0B7331" w14:textId="73E81016" w:rsidR="00FF040F" w:rsidRDefault="00FF040F" w:rsidP="00536587">
            <w:pPr>
              <w:jc w:val="both"/>
              <w:rPr>
                <w:rFonts w:ascii="Verdana" w:hAnsi="Verdana"/>
                <w:iCs/>
              </w:rPr>
            </w:pPr>
          </w:p>
          <w:p w14:paraId="743DDB83" w14:textId="2FFF8AD8" w:rsidR="00233EB8" w:rsidRDefault="00536587" w:rsidP="00536587">
            <w:pPr>
              <w:jc w:val="both"/>
              <w:rPr>
                <w:rFonts w:ascii="Verdana" w:hAnsi="Verdana"/>
                <w:iCs/>
              </w:rPr>
            </w:pPr>
            <w:r>
              <w:rPr>
                <w:rFonts w:ascii="Verdana" w:hAnsi="Verdana"/>
                <w:iCs/>
              </w:rPr>
              <w:t xml:space="preserve">The Chair commented that the inherent risk remained the same but there were still challenges with regards to recruitment and it would be helpful for the Committee to have a more robust explanation on the decision to reduce this risk and assurances provided.  H. Daniel advised that he would discuss this with the Medical Director and would provide a further update outside of the meeting. </w:t>
            </w:r>
          </w:p>
          <w:bookmarkEnd w:id="0"/>
          <w:p w14:paraId="223026E6" w14:textId="2C511B33" w:rsidR="00233EB8" w:rsidRDefault="00233EB8" w:rsidP="00C50E48">
            <w:pPr>
              <w:rPr>
                <w:rFonts w:ascii="Verdana" w:hAnsi="Verdana"/>
                <w:iCs/>
              </w:rPr>
            </w:pPr>
          </w:p>
          <w:p w14:paraId="5092496B" w14:textId="1E1E8643" w:rsidR="00233EB8" w:rsidRDefault="00536587" w:rsidP="00331D08">
            <w:pPr>
              <w:jc w:val="both"/>
              <w:rPr>
                <w:rFonts w:ascii="Verdana" w:hAnsi="Verdana"/>
                <w:iCs/>
              </w:rPr>
            </w:pPr>
            <w:r>
              <w:rPr>
                <w:rFonts w:ascii="Verdana" w:hAnsi="Verdana"/>
                <w:iCs/>
              </w:rPr>
              <w:t xml:space="preserve">P. Roseblade advised that she had a similar point </w:t>
            </w:r>
            <w:r w:rsidR="00AC6B19">
              <w:rPr>
                <w:rFonts w:ascii="Verdana" w:hAnsi="Verdana"/>
                <w:iCs/>
              </w:rPr>
              <w:t xml:space="preserve">on the Integrated </w:t>
            </w:r>
            <w:r w:rsidR="0067419E">
              <w:rPr>
                <w:rFonts w:ascii="Verdana" w:hAnsi="Verdana"/>
                <w:iCs/>
              </w:rPr>
              <w:t>Medium-Term</w:t>
            </w:r>
            <w:r w:rsidR="00AC6B19">
              <w:rPr>
                <w:rFonts w:ascii="Verdana" w:hAnsi="Verdana"/>
                <w:iCs/>
              </w:rPr>
              <w:t xml:space="preserve"> Plan (IMTP) on page 4 in relation to accessing dental care via the Health Board urgent dental hub</w:t>
            </w:r>
            <w:r w:rsidR="00331D08">
              <w:rPr>
                <w:rFonts w:ascii="Verdana" w:hAnsi="Verdana"/>
                <w:iCs/>
              </w:rPr>
              <w:t xml:space="preserve"> and expressed concern that describing the urgent hub as the preferred access route seemed unclear as anything described as urgent should not be the preferred route for accessing dental care.  G. Hughes advised that he would ask J. Denley to provide a response. </w:t>
            </w:r>
          </w:p>
          <w:p w14:paraId="47F39A70" w14:textId="677884B7" w:rsidR="00331D08" w:rsidRDefault="00331D08" w:rsidP="00331D08">
            <w:pPr>
              <w:jc w:val="both"/>
              <w:rPr>
                <w:rFonts w:ascii="Verdana" w:hAnsi="Verdana"/>
                <w:iCs/>
              </w:rPr>
            </w:pPr>
          </w:p>
          <w:p w14:paraId="15884C01" w14:textId="7C216063" w:rsidR="00331D08" w:rsidRDefault="00331D08" w:rsidP="00331D08">
            <w:pPr>
              <w:jc w:val="both"/>
              <w:rPr>
                <w:rFonts w:ascii="Verdana" w:hAnsi="Verdana"/>
                <w:iCs/>
              </w:rPr>
            </w:pPr>
            <w:r>
              <w:rPr>
                <w:rFonts w:ascii="Verdana" w:hAnsi="Verdana"/>
                <w:iCs/>
              </w:rPr>
              <w:t xml:space="preserve">The Chair commented that she noted the significant pressure that teams were currently under in trying to do their day jobs and not having the capacity to update.  However, the risk register has suffered as a consequence of this and requested that the Committee would have a more robust update when they next meet without any caveats.  G. Hughes advised that he would commit to this as an action. </w:t>
            </w:r>
          </w:p>
          <w:p w14:paraId="31EE7DF5" w14:textId="636F1387" w:rsidR="00C50E48" w:rsidRPr="00C50E48" w:rsidRDefault="00C50E48" w:rsidP="00C50E48">
            <w:pPr>
              <w:rPr>
                <w:rFonts w:ascii="Verdana" w:hAnsi="Verdana"/>
                <w:iCs/>
              </w:rPr>
            </w:pPr>
          </w:p>
        </w:tc>
      </w:tr>
      <w:tr w:rsidR="00B85BDA" w:rsidRPr="003C214E" w14:paraId="72C0854C" w14:textId="77777777" w:rsidTr="00B25BA3">
        <w:tc>
          <w:tcPr>
            <w:tcW w:w="1469" w:type="dxa"/>
          </w:tcPr>
          <w:p w14:paraId="5FCA3424" w14:textId="77777777" w:rsidR="00B85BDA" w:rsidRPr="00331D08" w:rsidRDefault="00B85BDA" w:rsidP="00B85BDA">
            <w:pPr>
              <w:rPr>
                <w:rFonts w:ascii="Verdana" w:hAnsi="Verdana"/>
                <w:iCs/>
              </w:rPr>
            </w:pPr>
            <w:r w:rsidRPr="00331D08">
              <w:rPr>
                <w:rFonts w:ascii="Verdana" w:hAnsi="Verdana"/>
                <w:iCs/>
              </w:rPr>
              <w:lastRenderedPageBreak/>
              <w:t>Resolution:</w:t>
            </w:r>
          </w:p>
        </w:tc>
        <w:tc>
          <w:tcPr>
            <w:tcW w:w="9026" w:type="dxa"/>
          </w:tcPr>
          <w:p w14:paraId="15E8A047" w14:textId="77777777" w:rsidR="00822532" w:rsidRPr="00822532" w:rsidRDefault="0051545A" w:rsidP="0051545A">
            <w:pPr>
              <w:pStyle w:val="NoSpacing"/>
              <w:ind w:left="720" w:hanging="593"/>
              <w:rPr>
                <w:rFonts w:ascii="Verdana" w:hAnsi="Verdana" w:cs="Arial"/>
              </w:rPr>
            </w:pPr>
            <w:r w:rsidRPr="00822532">
              <w:rPr>
                <w:rFonts w:ascii="Verdana" w:hAnsi="Verdana" w:cs="Arial"/>
              </w:rPr>
              <w:t>The Committee</w:t>
            </w:r>
          </w:p>
          <w:p w14:paraId="6B3F3426" w14:textId="18D7FAB9" w:rsidR="00B85BDA" w:rsidRDefault="00C50E48" w:rsidP="00C50E48">
            <w:pPr>
              <w:pStyle w:val="NoSpacing"/>
              <w:numPr>
                <w:ilvl w:val="0"/>
                <w:numId w:val="9"/>
              </w:numPr>
              <w:rPr>
                <w:rFonts w:ascii="Verdana" w:hAnsi="Verdana"/>
                <w:i/>
              </w:rPr>
            </w:pPr>
            <w:r>
              <w:rPr>
                <w:rFonts w:ascii="Verdana" w:hAnsi="Verdana"/>
                <w:b/>
                <w:bCs/>
                <w:iCs/>
              </w:rPr>
              <w:t>REVEIWED</w:t>
            </w:r>
            <w:r>
              <w:rPr>
                <w:rFonts w:ascii="Verdana" w:hAnsi="Verdana"/>
                <w:iCs/>
              </w:rPr>
              <w:t xml:space="preserve"> and </w:t>
            </w:r>
            <w:r>
              <w:rPr>
                <w:rFonts w:ascii="Verdana" w:hAnsi="Verdana"/>
                <w:b/>
                <w:bCs/>
                <w:iCs/>
              </w:rPr>
              <w:t xml:space="preserve">CONSIDERED </w:t>
            </w:r>
            <w:r>
              <w:rPr>
                <w:rFonts w:ascii="Verdana" w:hAnsi="Verdana"/>
                <w:iCs/>
              </w:rPr>
              <w:t>the Organisational Risk Register</w:t>
            </w:r>
          </w:p>
        </w:tc>
      </w:tr>
      <w:tr w:rsidR="00B85BDA" w:rsidRPr="003C214E" w14:paraId="6550BC4A" w14:textId="77777777" w:rsidTr="00B25BA3">
        <w:tc>
          <w:tcPr>
            <w:tcW w:w="1469" w:type="dxa"/>
          </w:tcPr>
          <w:p w14:paraId="5EC6993D" w14:textId="77777777" w:rsidR="00B85BDA" w:rsidRPr="00331D08" w:rsidRDefault="00B85BDA" w:rsidP="00B85BDA">
            <w:pPr>
              <w:rPr>
                <w:rFonts w:ascii="Verdana" w:hAnsi="Verdana"/>
                <w:iCs/>
              </w:rPr>
            </w:pPr>
            <w:r w:rsidRPr="00331D08">
              <w:rPr>
                <w:rFonts w:ascii="Verdana" w:hAnsi="Verdana"/>
                <w:iCs/>
              </w:rPr>
              <w:t>Action:</w:t>
            </w:r>
          </w:p>
        </w:tc>
        <w:tc>
          <w:tcPr>
            <w:tcW w:w="9026" w:type="dxa"/>
          </w:tcPr>
          <w:p w14:paraId="03F190E8" w14:textId="71807E81" w:rsidR="00B85BDA" w:rsidRPr="00331D08" w:rsidRDefault="00331D08" w:rsidP="00B85BDA">
            <w:pPr>
              <w:rPr>
                <w:rFonts w:ascii="Verdana" w:hAnsi="Verdana"/>
                <w:iCs/>
              </w:rPr>
            </w:pPr>
            <w:r>
              <w:rPr>
                <w:rFonts w:ascii="Verdana" w:hAnsi="Verdana"/>
                <w:iCs/>
              </w:rPr>
              <w:t xml:space="preserve">To provide a response on accessing dental care at the Health Board’s urgent dental hub. </w:t>
            </w:r>
          </w:p>
        </w:tc>
      </w:tr>
      <w:tr w:rsidR="00C46BBD" w:rsidRPr="003C214E" w14:paraId="62FE5468" w14:textId="77777777" w:rsidTr="00B25BA3">
        <w:tc>
          <w:tcPr>
            <w:tcW w:w="1469" w:type="dxa"/>
          </w:tcPr>
          <w:p w14:paraId="6EC6FB97" w14:textId="64D636AD" w:rsidR="00C46BBD" w:rsidRDefault="00331D08" w:rsidP="00B85BDA">
            <w:pPr>
              <w:rPr>
                <w:rFonts w:ascii="Verdana" w:hAnsi="Verdana"/>
                <w:iCs/>
              </w:rPr>
            </w:pPr>
            <w:r>
              <w:rPr>
                <w:rFonts w:ascii="Verdana" w:hAnsi="Verdana"/>
                <w:iCs/>
              </w:rPr>
              <w:t>Action:</w:t>
            </w:r>
          </w:p>
        </w:tc>
        <w:tc>
          <w:tcPr>
            <w:tcW w:w="9026" w:type="dxa"/>
          </w:tcPr>
          <w:p w14:paraId="72EA0F1D" w14:textId="77777777" w:rsidR="00C46BBD" w:rsidRDefault="00331D08" w:rsidP="00B85BDA">
            <w:pPr>
              <w:rPr>
                <w:rFonts w:ascii="Verdana" w:hAnsi="Verdana"/>
                <w:iCs/>
              </w:rPr>
            </w:pPr>
            <w:r>
              <w:rPr>
                <w:rFonts w:ascii="Verdana" w:hAnsi="Verdana"/>
                <w:iCs/>
              </w:rPr>
              <w:t xml:space="preserve">To provide a more robust risk register without caveats at the next meeting of the Committee. </w:t>
            </w:r>
          </w:p>
          <w:p w14:paraId="62AEB262" w14:textId="3503EEB9" w:rsidR="00331D08" w:rsidRPr="00331D08" w:rsidRDefault="00331D08" w:rsidP="00B85BDA">
            <w:pPr>
              <w:rPr>
                <w:rFonts w:ascii="Verdana" w:hAnsi="Verdana"/>
                <w:iCs/>
              </w:rPr>
            </w:pPr>
          </w:p>
        </w:tc>
      </w:tr>
      <w:tr w:rsidR="00B85BDA" w:rsidRPr="003C214E" w14:paraId="71ADBC99" w14:textId="77777777" w:rsidTr="00B25BA3">
        <w:tc>
          <w:tcPr>
            <w:tcW w:w="1469" w:type="dxa"/>
            <w:shd w:val="clear" w:color="auto" w:fill="1F3864" w:themeFill="accent5" w:themeFillShade="80"/>
          </w:tcPr>
          <w:p w14:paraId="6AC5BAB2"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3E983ECB" w14:textId="52A2A2D5" w:rsidR="00B85BDA" w:rsidRPr="003C214E" w:rsidRDefault="00C50E48" w:rsidP="00B85BDA">
            <w:pPr>
              <w:rPr>
                <w:rFonts w:ascii="Verdana" w:hAnsi="Verdana"/>
                <w:b/>
              </w:rPr>
            </w:pPr>
            <w:r>
              <w:rPr>
                <w:rFonts w:ascii="Verdana" w:hAnsi="Verdana"/>
                <w:b/>
              </w:rPr>
              <w:t xml:space="preserve">PLANNING FRAMEWORK </w:t>
            </w:r>
          </w:p>
        </w:tc>
      </w:tr>
      <w:tr w:rsidR="00B85BDA" w:rsidRPr="003C214E" w14:paraId="16A87CB9" w14:textId="77777777" w:rsidTr="00B25BA3">
        <w:tc>
          <w:tcPr>
            <w:tcW w:w="1469" w:type="dxa"/>
          </w:tcPr>
          <w:p w14:paraId="31292508" w14:textId="77777777" w:rsidR="00B85BDA" w:rsidRPr="00443F68" w:rsidRDefault="00B85BDA" w:rsidP="00B85BDA">
            <w:pPr>
              <w:rPr>
                <w:rFonts w:ascii="Verdana" w:hAnsi="Verdana"/>
              </w:rPr>
            </w:pPr>
            <w:r>
              <w:rPr>
                <w:rFonts w:ascii="Verdana" w:hAnsi="Verdana"/>
              </w:rPr>
              <w:t>7</w:t>
            </w:r>
            <w:r w:rsidRPr="00443F68">
              <w:rPr>
                <w:rFonts w:ascii="Verdana" w:hAnsi="Verdana"/>
              </w:rPr>
              <w:t>.1</w:t>
            </w:r>
          </w:p>
        </w:tc>
        <w:tc>
          <w:tcPr>
            <w:tcW w:w="9026" w:type="dxa"/>
          </w:tcPr>
          <w:p w14:paraId="25E11C80" w14:textId="0799A8CF" w:rsidR="00C50E48" w:rsidRPr="00C50E48" w:rsidRDefault="00C50E48" w:rsidP="00C50E48">
            <w:pPr>
              <w:pStyle w:val="NoSpacing"/>
              <w:jc w:val="both"/>
              <w:rPr>
                <w:rFonts w:ascii="Verdana" w:hAnsi="Verdana" w:cs="Arial-BoldMT"/>
                <w:b/>
                <w:bCs/>
              </w:rPr>
            </w:pPr>
            <w:r w:rsidRPr="00C50E48">
              <w:rPr>
                <w:rFonts w:ascii="Verdana" w:hAnsi="Verdana" w:cs="Arial-BoldMT"/>
                <w:b/>
                <w:bCs/>
              </w:rPr>
              <w:t>Integrated Medium Term Plan Quarter</w:t>
            </w:r>
            <w:r w:rsidR="005837DE">
              <w:rPr>
                <w:rFonts w:ascii="Verdana" w:hAnsi="Verdana" w:cs="Arial-BoldMT"/>
                <w:b/>
                <w:bCs/>
              </w:rPr>
              <w:t xml:space="preserve"> 2 </w:t>
            </w:r>
            <w:r w:rsidRPr="00C50E48">
              <w:rPr>
                <w:rFonts w:ascii="Verdana" w:hAnsi="Verdana" w:cs="Arial-BoldMT"/>
                <w:b/>
                <w:bCs/>
              </w:rPr>
              <w:t>Update</w:t>
            </w:r>
          </w:p>
          <w:p w14:paraId="127E69AB" w14:textId="46B4EC7C" w:rsidR="00B85BDA" w:rsidRPr="00C80A9A" w:rsidRDefault="00B85BDA" w:rsidP="00B85BDA">
            <w:pPr>
              <w:rPr>
                <w:rFonts w:ascii="Verdana" w:hAnsi="Verdana"/>
                <w:b/>
                <w:iCs/>
              </w:rPr>
            </w:pPr>
          </w:p>
        </w:tc>
      </w:tr>
      <w:tr w:rsidR="00B85BDA" w:rsidRPr="003C214E" w14:paraId="0C9297E8" w14:textId="77777777" w:rsidTr="00B25BA3">
        <w:tc>
          <w:tcPr>
            <w:tcW w:w="1469" w:type="dxa"/>
          </w:tcPr>
          <w:p w14:paraId="58C57024" w14:textId="77777777" w:rsidR="00B85BDA" w:rsidRPr="00443F68" w:rsidRDefault="00B85BDA" w:rsidP="00B85BDA">
            <w:pPr>
              <w:rPr>
                <w:rFonts w:ascii="Verdana" w:hAnsi="Verdana"/>
                <w:i/>
              </w:rPr>
            </w:pPr>
          </w:p>
        </w:tc>
        <w:tc>
          <w:tcPr>
            <w:tcW w:w="9026" w:type="dxa"/>
          </w:tcPr>
          <w:p w14:paraId="77F151D0" w14:textId="75E6DBC8" w:rsidR="00B14397" w:rsidRDefault="00C50E48" w:rsidP="00C50E48">
            <w:pPr>
              <w:rPr>
                <w:rFonts w:ascii="Verdana" w:hAnsi="Verdana"/>
                <w:iCs/>
              </w:rPr>
            </w:pPr>
            <w:r>
              <w:rPr>
                <w:rFonts w:ascii="Verdana" w:hAnsi="Verdana"/>
                <w:iCs/>
              </w:rPr>
              <w:t>L. Prosser presented the report</w:t>
            </w:r>
            <w:r w:rsidR="00DC69B3">
              <w:rPr>
                <w:rFonts w:ascii="Verdana" w:hAnsi="Verdana"/>
                <w:iCs/>
              </w:rPr>
              <w:t xml:space="preserve"> and provided an overview of the IMTP quarterly update. </w:t>
            </w:r>
          </w:p>
          <w:p w14:paraId="1212DD84" w14:textId="2D701A81" w:rsidR="00DC69B3" w:rsidRDefault="00DC69B3" w:rsidP="00490677">
            <w:pPr>
              <w:jc w:val="both"/>
              <w:rPr>
                <w:rFonts w:ascii="Verdana" w:hAnsi="Verdana"/>
                <w:iCs/>
              </w:rPr>
            </w:pPr>
            <w:r>
              <w:rPr>
                <w:rFonts w:ascii="Verdana" w:hAnsi="Verdana"/>
                <w:iCs/>
              </w:rPr>
              <w:lastRenderedPageBreak/>
              <w:t xml:space="preserve">L. Prosser advised that the </w:t>
            </w:r>
            <w:r w:rsidR="00AD36AE">
              <w:rPr>
                <w:rFonts w:ascii="Verdana" w:hAnsi="Verdana"/>
                <w:iCs/>
              </w:rPr>
              <w:t>Plan</w:t>
            </w:r>
            <w:r>
              <w:rPr>
                <w:rFonts w:ascii="Verdana" w:hAnsi="Verdana"/>
                <w:iCs/>
              </w:rPr>
              <w:t xml:space="preserve"> focusses on the delivery around specific ministerial priorities and explained the confusion in relation to the overlapping of information and timings of the report which is for quarter 2 but includes some references to quarter 3.  L. Prosser highlighted </w:t>
            </w:r>
            <w:r w:rsidR="00490677">
              <w:rPr>
                <w:rFonts w:ascii="Verdana" w:hAnsi="Verdana"/>
                <w:iCs/>
              </w:rPr>
              <w:t xml:space="preserve">that other key areas of delivery </w:t>
            </w:r>
            <w:r w:rsidR="00AD36AE">
              <w:rPr>
                <w:rFonts w:ascii="Verdana" w:hAnsi="Verdana"/>
                <w:iCs/>
              </w:rPr>
              <w:t>wer</w:t>
            </w:r>
            <w:r w:rsidR="00490677">
              <w:rPr>
                <w:rFonts w:ascii="Verdana" w:hAnsi="Verdana"/>
                <w:iCs/>
              </w:rPr>
              <w:t xml:space="preserve">e covered in the Integrated performance report. </w:t>
            </w:r>
          </w:p>
          <w:p w14:paraId="4E4C6023" w14:textId="6310EFDC" w:rsidR="00DC69B3" w:rsidRDefault="00DC69B3" w:rsidP="00C50E48">
            <w:pPr>
              <w:rPr>
                <w:rFonts w:ascii="Verdana" w:hAnsi="Verdana"/>
                <w:iCs/>
              </w:rPr>
            </w:pPr>
          </w:p>
          <w:p w14:paraId="57834EDE" w14:textId="19A2959A" w:rsidR="00A47240" w:rsidRDefault="00DC69B3" w:rsidP="00DC69B3">
            <w:pPr>
              <w:jc w:val="both"/>
              <w:rPr>
                <w:rFonts w:ascii="Verdana" w:hAnsi="Verdana"/>
                <w:iCs/>
              </w:rPr>
            </w:pPr>
            <w:r>
              <w:rPr>
                <w:rFonts w:ascii="Verdana" w:hAnsi="Verdana"/>
                <w:iCs/>
              </w:rPr>
              <w:t xml:space="preserve">The Chair referred to the point made about the reporting period timings being an issue and queried whether it would be better for this Committee if the meetings were aligned to the reporting periods, for example, mid-February, May etc if they were to receive more up to date information. </w:t>
            </w:r>
          </w:p>
          <w:p w14:paraId="2F8FE8AF" w14:textId="2F3EDE73" w:rsidR="00DC69B3" w:rsidRDefault="00DC69B3" w:rsidP="00DC69B3">
            <w:pPr>
              <w:jc w:val="both"/>
              <w:rPr>
                <w:rFonts w:ascii="Verdana" w:hAnsi="Verdana"/>
                <w:iCs/>
              </w:rPr>
            </w:pPr>
          </w:p>
          <w:p w14:paraId="19E8AF7B" w14:textId="06F1DDBA" w:rsidR="00DC69B3" w:rsidRDefault="00DC69B3" w:rsidP="00DC69B3">
            <w:pPr>
              <w:jc w:val="both"/>
              <w:rPr>
                <w:rFonts w:ascii="Verdana" w:hAnsi="Verdana"/>
                <w:iCs/>
              </w:rPr>
            </w:pPr>
            <w:r>
              <w:rPr>
                <w:rFonts w:ascii="Verdana" w:hAnsi="Verdana"/>
                <w:iCs/>
              </w:rPr>
              <w:t xml:space="preserve">G. Watts advised that in setting out the dates for this Committee they did so by working with the Executive Directors to agree timings to ensure up to date reports in terms of the Performance and Finance reports. </w:t>
            </w:r>
          </w:p>
          <w:p w14:paraId="07D3E232" w14:textId="66993F6D" w:rsidR="00DC69B3" w:rsidRDefault="00DC69B3" w:rsidP="00DC69B3">
            <w:pPr>
              <w:jc w:val="both"/>
              <w:rPr>
                <w:rFonts w:ascii="Verdana" w:hAnsi="Verdana"/>
                <w:iCs/>
              </w:rPr>
            </w:pPr>
          </w:p>
          <w:p w14:paraId="7C63C649" w14:textId="106B9A26" w:rsidR="00A47240" w:rsidRDefault="00DC69B3" w:rsidP="00DC69B3">
            <w:pPr>
              <w:jc w:val="both"/>
              <w:rPr>
                <w:rFonts w:ascii="Verdana" w:hAnsi="Verdana"/>
                <w:iCs/>
              </w:rPr>
            </w:pPr>
            <w:r>
              <w:rPr>
                <w:rFonts w:ascii="Verdana" w:hAnsi="Verdana"/>
                <w:iCs/>
              </w:rPr>
              <w:t xml:space="preserve">G. Hughes, in response, suggested that there would be a bit of duplication with some of the other reports and this would be a piece of work that they could do in starting to evolve the reports for this Committee and on the Forward Work Plan moving forward. </w:t>
            </w:r>
          </w:p>
          <w:p w14:paraId="0B0562A3" w14:textId="77777777" w:rsidR="003266FB" w:rsidRDefault="003266FB" w:rsidP="00DC69B3">
            <w:pPr>
              <w:jc w:val="both"/>
              <w:rPr>
                <w:rFonts w:ascii="Verdana" w:hAnsi="Verdana"/>
                <w:iCs/>
              </w:rPr>
            </w:pPr>
          </w:p>
          <w:p w14:paraId="32409117" w14:textId="43931F00" w:rsidR="00A47240" w:rsidRDefault="00A47240" w:rsidP="00DC69B3">
            <w:pPr>
              <w:rPr>
                <w:rFonts w:ascii="Verdana" w:hAnsi="Verdana"/>
                <w:iCs/>
              </w:rPr>
            </w:pPr>
            <w:r>
              <w:rPr>
                <w:rFonts w:ascii="Verdana" w:hAnsi="Verdana"/>
                <w:iCs/>
              </w:rPr>
              <w:t>L</w:t>
            </w:r>
            <w:r w:rsidR="00490677">
              <w:rPr>
                <w:rFonts w:ascii="Verdana" w:hAnsi="Verdana"/>
                <w:iCs/>
              </w:rPr>
              <w:t xml:space="preserve">. </w:t>
            </w:r>
            <w:r>
              <w:rPr>
                <w:rFonts w:ascii="Verdana" w:hAnsi="Verdana"/>
                <w:iCs/>
              </w:rPr>
              <w:t>P</w:t>
            </w:r>
            <w:r w:rsidR="00490677">
              <w:rPr>
                <w:rFonts w:ascii="Verdana" w:hAnsi="Verdana"/>
                <w:iCs/>
              </w:rPr>
              <w:t>rosser advised that</w:t>
            </w:r>
            <w:r>
              <w:rPr>
                <w:rFonts w:ascii="Verdana" w:hAnsi="Verdana"/>
                <w:iCs/>
              </w:rPr>
              <w:t xml:space="preserve"> this</w:t>
            </w:r>
            <w:r w:rsidR="00490677">
              <w:rPr>
                <w:rFonts w:ascii="Verdana" w:hAnsi="Verdana"/>
                <w:iCs/>
              </w:rPr>
              <w:t xml:space="preserve"> report</w:t>
            </w:r>
            <w:r>
              <w:rPr>
                <w:rFonts w:ascii="Verdana" w:hAnsi="Verdana"/>
                <w:iCs/>
              </w:rPr>
              <w:t xml:space="preserve"> could </w:t>
            </w:r>
            <w:r w:rsidR="00490677">
              <w:rPr>
                <w:rFonts w:ascii="Verdana" w:hAnsi="Verdana"/>
                <w:iCs/>
              </w:rPr>
              <w:t xml:space="preserve">be added </w:t>
            </w:r>
            <w:r>
              <w:rPr>
                <w:rFonts w:ascii="Verdana" w:hAnsi="Verdana"/>
                <w:iCs/>
              </w:rPr>
              <w:t xml:space="preserve">onto the Consent Agenda </w:t>
            </w:r>
            <w:r w:rsidR="00490677">
              <w:rPr>
                <w:rFonts w:ascii="Verdana" w:hAnsi="Verdana"/>
                <w:iCs/>
              </w:rPr>
              <w:t xml:space="preserve">for the Committee to note what has been reported to Welsh Government. </w:t>
            </w:r>
          </w:p>
          <w:p w14:paraId="768BDEC1" w14:textId="6EED910A" w:rsidR="00DC69B3" w:rsidRDefault="00DC69B3" w:rsidP="00DC69B3">
            <w:pPr>
              <w:rPr>
                <w:rFonts w:ascii="Verdana" w:hAnsi="Verdana"/>
                <w:iCs/>
              </w:rPr>
            </w:pPr>
          </w:p>
          <w:p w14:paraId="72F7CDAE" w14:textId="777D0497" w:rsidR="008F5C5E" w:rsidRDefault="00F74C90" w:rsidP="00F74C90">
            <w:pPr>
              <w:jc w:val="both"/>
              <w:rPr>
                <w:rFonts w:ascii="Verdana" w:hAnsi="Verdana"/>
                <w:iCs/>
              </w:rPr>
            </w:pPr>
            <w:r>
              <w:rPr>
                <w:rFonts w:ascii="Verdana" w:hAnsi="Verdana"/>
                <w:iCs/>
              </w:rPr>
              <w:t>I Wells comment</w:t>
            </w:r>
            <w:r w:rsidR="003266FB">
              <w:rPr>
                <w:rFonts w:ascii="Verdana" w:hAnsi="Verdana"/>
                <w:iCs/>
              </w:rPr>
              <w:t xml:space="preserve">ed </w:t>
            </w:r>
            <w:r>
              <w:rPr>
                <w:rFonts w:ascii="Verdana" w:hAnsi="Verdana"/>
                <w:iCs/>
              </w:rPr>
              <w:t xml:space="preserve">that there was a lot of information contained within the report which was helpful, however, one concern he had was with regard to the dental waiting list which was currently a big problem and he asked if the Committee could have an update on this similar to what the Board had received at a previous Development Session. </w:t>
            </w:r>
          </w:p>
          <w:p w14:paraId="1C760E1B" w14:textId="7807ED42" w:rsidR="00F74C90" w:rsidRDefault="00F74C90" w:rsidP="00F74C90">
            <w:pPr>
              <w:jc w:val="both"/>
              <w:rPr>
                <w:rFonts w:ascii="Verdana" w:hAnsi="Verdana"/>
                <w:iCs/>
              </w:rPr>
            </w:pPr>
          </w:p>
          <w:p w14:paraId="2DE43A96" w14:textId="7B3404AA" w:rsidR="005837DE" w:rsidRDefault="00F74C90" w:rsidP="00A77D78">
            <w:pPr>
              <w:jc w:val="both"/>
              <w:rPr>
                <w:rFonts w:ascii="Verdana" w:hAnsi="Verdana"/>
                <w:iCs/>
              </w:rPr>
            </w:pPr>
            <w:r>
              <w:rPr>
                <w:rFonts w:ascii="Verdana" w:hAnsi="Verdana"/>
                <w:iCs/>
              </w:rPr>
              <w:t xml:space="preserve">G. Hughes acknowledged the significant challenges with dental waiting lists and advised that the Health Board was commissioning a large amount of general dental activity.  However, they were experiencing a large </w:t>
            </w:r>
            <w:r w:rsidR="0067419E">
              <w:rPr>
                <w:rFonts w:ascii="Verdana" w:hAnsi="Verdana"/>
                <w:iCs/>
              </w:rPr>
              <w:t>number</w:t>
            </w:r>
            <w:r>
              <w:rPr>
                <w:rFonts w:ascii="Verdana" w:hAnsi="Verdana"/>
                <w:iCs/>
              </w:rPr>
              <w:t xml:space="preserve"> of hand</w:t>
            </w:r>
            <w:r w:rsidR="00A77D78">
              <w:rPr>
                <w:rFonts w:ascii="Verdana" w:hAnsi="Verdana"/>
                <w:iCs/>
              </w:rPr>
              <w:t>-</w:t>
            </w:r>
            <w:r>
              <w:rPr>
                <w:rFonts w:ascii="Verdana" w:hAnsi="Verdana"/>
                <w:iCs/>
              </w:rPr>
              <w:t xml:space="preserve">backs from dental practices unable to deliver </w:t>
            </w:r>
            <w:r w:rsidR="00A77D78">
              <w:rPr>
                <w:rFonts w:ascii="Verdana" w:hAnsi="Verdana"/>
                <w:iCs/>
              </w:rPr>
              <w:t xml:space="preserve">the contracts.  G. Hughes confirmed that they were exploring the potential for the Health Board to become a provider of general dental activity and particularly in those areas with insufficient provision and he would provide further detail and updates to the Committee on this moving forward. </w:t>
            </w:r>
          </w:p>
          <w:p w14:paraId="2D2F59BE" w14:textId="41AF2A2A" w:rsidR="00C50E48" w:rsidRPr="00B14397" w:rsidRDefault="00C50E48" w:rsidP="00C50E48">
            <w:pPr>
              <w:rPr>
                <w:rFonts w:ascii="Verdana" w:hAnsi="Verdana"/>
                <w:iCs/>
              </w:rPr>
            </w:pPr>
          </w:p>
        </w:tc>
      </w:tr>
      <w:tr w:rsidR="00B85BDA" w:rsidRPr="003C214E" w14:paraId="20D76FBB" w14:textId="77777777" w:rsidTr="00B25BA3">
        <w:tc>
          <w:tcPr>
            <w:tcW w:w="1469" w:type="dxa"/>
          </w:tcPr>
          <w:p w14:paraId="6EDA5680" w14:textId="77777777" w:rsidR="00B85BDA" w:rsidRPr="00443F68" w:rsidRDefault="00B85BDA" w:rsidP="00B85BDA">
            <w:pPr>
              <w:rPr>
                <w:rFonts w:ascii="Verdana" w:hAnsi="Verdana"/>
                <w:i/>
              </w:rPr>
            </w:pPr>
            <w:r w:rsidRPr="00443F68">
              <w:rPr>
                <w:rFonts w:ascii="Verdana" w:hAnsi="Verdana"/>
                <w:i/>
              </w:rPr>
              <w:lastRenderedPageBreak/>
              <w:t>Resolution:</w:t>
            </w:r>
          </w:p>
        </w:tc>
        <w:tc>
          <w:tcPr>
            <w:tcW w:w="9026" w:type="dxa"/>
          </w:tcPr>
          <w:p w14:paraId="2EEBE6A9" w14:textId="77777777" w:rsidR="00B85BDA" w:rsidRDefault="00B14397" w:rsidP="00B85BDA">
            <w:pPr>
              <w:rPr>
                <w:rFonts w:ascii="Verdana" w:hAnsi="Verdana"/>
                <w:iCs/>
              </w:rPr>
            </w:pPr>
            <w:r>
              <w:rPr>
                <w:rFonts w:ascii="Verdana" w:hAnsi="Verdana"/>
                <w:iCs/>
              </w:rPr>
              <w:t xml:space="preserve">The </w:t>
            </w:r>
            <w:r w:rsidR="00C50E48">
              <w:rPr>
                <w:rFonts w:ascii="Verdana" w:hAnsi="Verdana"/>
                <w:iCs/>
              </w:rPr>
              <w:t>Committee:</w:t>
            </w:r>
          </w:p>
          <w:p w14:paraId="2F790CAF" w14:textId="48F1817B" w:rsidR="004A6B87" w:rsidRPr="004A6B87" w:rsidRDefault="004A6B87" w:rsidP="004A6B87">
            <w:pPr>
              <w:pStyle w:val="NoSpacing"/>
              <w:numPr>
                <w:ilvl w:val="0"/>
                <w:numId w:val="11"/>
              </w:numPr>
              <w:jc w:val="both"/>
            </w:pPr>
            <w:r w:rsidRPr="004A6B87">
              <w:rPr>
                <w:rFonts w:ascii="Verdana" w:hAnsi="Verdana" w:cs="Arial"/>
                <w:b/>
                <w:bCs/>
              </w:rPr>
              <w:t>NOTED</w:t>
            </w:r>
            <w:r w:rsidRPr="004A6B87">
              <w:rPr>
                <w:rFonts w:ascii="Verdana" w:hAnsi="Verdana" w:cs="Arial"/>
              </w:rPr>
              <w:t xml:space="preserve"> the progress of the IMTP actions as set out in the report and the appended documents.</w:t>
            </w:r>
          </w:p>
          <w:p w14:paraId="51E84F31" w14:textId="74012991" w:rsidR="004A6B87" w:rsidRPr="004A6B87" w:rsidRDefault="004A6B87" w:rsidP="004A6B87">
            <w:pPr>
              <w:pStyle w:val="NoSpacing"/>
              <w:numPr>
                <w:ilvl w:val="0"/>
                <w:numId w:val="11"/>
              </w:numPr>
              <w:jc w:val="both"/>
            </w:pPr>
            <w:r w:rsidRPr="004A6B87">
              <w:rPr>
                <w:rFonts w:ascii="Verdana" w:hAnsi="Verdana" w:cs="Arial"/>
                <w:b/>
                <w:bCs/>
              </w:rPr>
              <w:t xml:space="preserve">NOTED </w:t>
            </w:r>
            <w:r w:rsidRPr="004A6B87">
              <w:rPr>
                <w:rFonts w:ascii="Verdana" w:hAnsi="Verdana" w:cs="Arial"/>
              </w:rPr>
              <w:t>the impact on performance and that those areas that are not on trajectory will continue to be monitored and adjustments to plans identified, where required.</w:t>
            </w:r>
          </w:p>
          <w:p w14:paraId="493567AF" w14:textId="6BEE4577" w:rsidR="00C50E48" w:rsidRPr="00B14397" w:rsidRDefault="00C50E48" w:rsidP="00B85BDA">
            <w:pPr>
              <w:rPr>
                <w:rFonts w:ascii="Verdana" w:hAnsi="Verdana"/>
                <w:b/>
                <w:bCs/>
                <w:iCs/>
              </w:rPr>
            </w:pPr>
          </w:p>
        </w:tc>
      </w:tr>
      <w:tr w:rsidR="00B85BDA" w:rsidRPr="003C214E" w14:paraId="78161BED" w14:textId="77777777" w:rsidTr="00B25BA3">
        <w:tc>
          <w:tcPr>
            <w:tcW w:w="1469" w:type="dxa"/>
          </w:tcPr>
          <w:p w14:paraId="03E61388" w14:textId="77777777" w:rsidR="00B85BDA" w:rsidRPr="00A77D78" w:rsidRDefault="00B85BDA" w:rsidP="00B85BDA">
            <w:pPr>
              <w:rPr>
                <w:rFonts w:ascii="Verdana" w:hAnsi="Verdana"/>
                <w:iCs/>
              </w:rPr>
            </w:pPr>
            <w:r w:rsidRPr="00A77D78">
              <w:rPr>
                <w:rFonts w:ascii="Verdana" w:hAnsi="Verdana"/>
                <w:iCs/>
              </w:rPr>
              <w:t>Action:</w:t>
            </w:r>
          </w:p>
        </w:tc>
        <w:tc>
          <w:tcPr>
            <w:tcW w:w="9026" w:type="dxa"/>
          </w:tcPr>
          <w:p w14:paraId="42599022" w14:textId="77777777" w:rsidR="00B85BDA" w:rsidRDefault="00A77D78" w:rsidP="00B85BDA">
            <w:pPr>
              <w:rPr>
                <w:rFonts w:ascii="Verdana" w:hAnsi="Verdana"/>
                <w:iCs/>
              </w:rPr>
            </w:pPr>
            <w:r>
              <w:rPr>
                <w:rFonts w:ascii="Verdana" w:hAnsi="Verdana"/>
                <w:iCs/>
              </w:rPr>
              <w:t xml:space="preserve">To provide further detail and updates on the dental waiting lists to future meetings of the Committee. </w:t>
            </w:r>
          </w:p>
          <w:p w14:paraId="2C87FD88" w14:textId="59022530" w:rsidR="00A77D78" w:rsidRPr="00A77D78" w:rsidRDefault="00A77D78" w:rsidP="00B85BDA">
            <w:pPr>
              <w:rPr>
                <w:rFonts w:ascii="Verdana" w:hAnsi="Verdana"/>
                <w:iCs/>
              </w:rPr>
            </w:pPr>
          </w:p>
        </w:tc>
      </w:tr>
      <w:tr w:rsidR="00B85BDA" w:rsidRPr="00B14397" w14:paraId="60C64232" w14:textId="77777777" w:rsidTr="00B25BA3">
        <w:tc>
          <w:tcPr>
            <w:tcW w:w="1469" w:type="dxa"/>
          </w:tcPr>
          <w:p w14:paraId="033A44EB" w14:textId="0096FFB6" w:rsidR="00B85BDA" w:rsidRPr="00B14397" w:rsidRDefault="00B14397" w:rsidP="00B85BDA">
            <w:pPr>
              <w:rPr>
                <w:rFonts w:ascii="Verdana" w:hAnsi="Verdana"/>
                <w:iCs/>
              </w:rPr>
            </w:pPr>
            <w:r w:rsidRPr="00B14397">
              <w:rPr>
                <w:rFonts w:ascii="Verdana" w:hAnsi="Verdana"/>
                <w:iCs/>
              </w:rPr>
              <w:lastRenderedPageBreak/>
              <w:t>7.2</w:t>
            </w:r>
          </w:p>
        </w:tc>
        <w:tc>
          <w:tcPr>
            <w:tcW w:w="9026" w:type="dxa"/>
          </w:tcPr>
          <w:p w14:paraId="6D729B8C" w14:textId="0276EB63" w:rsidR="00B85BDA" w:rsidRPr="004A6B87" w:rsidRDefault="004A6B87" w:rsidP="00B14397">
            <w:pPr>
              <w:autoSpaceDE w:val="0"/>
              <w:autoSpaceDN w:val="0"/>
              <w:adjustRightInd w:val="0"/>
              <w:jc w:val="both"/>
              <w:rPr>
                <w:rFonts w:ascii="Verdana" w:hAnsi="Verdana" w:cs="Arial-BoldMT"/>
                <w:b/>
                <w:bCs/>
              </w:rPr>
            </w:pPr>
            <w:r w:rsidRPr="004A6B87">
              <w:rPr>
                <w:rFonts w:ascii="Verdana" w:hAnsi="Verdana"/>
                <w:b/>
                <w:bCs/>
              </w:rPr>
              <w:t>Major Incident Plan and Specific Site Procedures</w:t>
            </w:r>
          </w:p>
        </w:tc>
      </w:tr>
      <w:tr w:rsidR="00B14397" w:rsidRPr="003C214E" w14:paraId="0A77D294" w14:textId="77777777" w:rsidTr="00B25BA3">
        <w:tc>
          <w:tcPr>
            <w:tcW w:w="1469" w:type="dxa"/>
          </w:tcPr>
          <w:p w14:paraId="4C7D4F1F" w14:textId="77777777" w:rsidR="00B14397" w:rsidRPr="00443F68" w:rsidRDefault="00B14397" w:rsidP="00B85BDA">
            <w:pPr>
              <w:rPr>
                <w:rFonts w:ascii="Verdana" w:hAnsi="Verdana"/>
                <w:i/>
              </w:rPr>
            </w:pPr>
          </w:p>
        </w:tc>
        <w:tc>
          <w:tcPr>
            <w:tcW w:w="9026" w:type="dxa"/>
          </w:tcPr>
          <w:p w14:paraId="6D79FAEA" w14:textId="77777777" w:rsidR="009D75DD" w:rsidRDefault="004A6B87" w:rsidP="00B85BDA">
            <w:pPr>
              <w:rPr>
                <w:rFonts w:ascii="Verdana" w:hAnsi="Verdana"/>
                <w:iCs/>
              </w:rPr>
            </w:pPr>
            <w:r>
              <w:rPr>
                <w:rFonts w:ascii="Verdana" w:hAnsi="Verdana"/>
                <w:iCs/>
              </w:rPr>
              <w:t>L. Prosser presented the report</w:t>
            </w:r>
            <w:r w:rsidR="009D75DD">
              <w:rPr>
                <w:rFonts w:ascii="Verdana" w:hAnsi="Verdana"/>
                <w:iCs/>
              </w:rPr>
              <w:t xml:space="preserve"> and provided an update on the progress of the Major Incident Plan and Specific Site Procedures.  </w:t>
            </w:r>
          </w:p>
          <w:p w14:paraId="25A76D18" w14:textId="77777777" w:rsidR="009D75DD" w:rsidRDefault="009D75DD" w:rsidP="00E74C9F">
            <w:pPr>
              <w:jc w:val="both"/>
              <w:rPr>
                <w:rFonts w:ascii="Verdana" w:hAnsi="Verdana"/>
                <w:iCs/>
              </w:rPr>
            </w:pPr>
          </w:p>
          <w:p w14:paraId="417698CB" w14:textId="0DB88810" w:rsidR="00B44B4C" w:rsidRDefault="009D75DD" w:rsidP="00E74C9F">
            <w:pPr>
              <w:jc w:val="both"/>
              <w:rPr>
                <w:rFonts w:ascii="Verdana" w:hAnsi="Verdana"/>
                <w:iCs/>
              </w:rPr>
            </w:pPr>
            <w:r>
              <w:rPr>
                <w:rFonts w:ascii="Verdana" w:hAnsi="Verdana"/>
                <w:iCs/>
              </w:rPr>
              <w:t>L. Prosser explained that as a Category One Responder, the Health Board must have an up-to-date Major Incident Plan.  The revision process is now nearly due completion and L. Prosser extended her thanks to J</w:t>
            </w:r>
            <w:r w:rsidRPr="006108B1">
              <w:rPr>
                <w:rFonts w:ascii="Verdana" w:hAnsi="Verdana"/>
                <w:iCs/>
              </w:rPr>
              <w:t xml:space="preserve">. Evans, </w:t>
            </w:r>
            <w:r w:rsidR="006108B1" w:rsidRPr="006108B1">
              <w:rPr>
                <w:rFonts w:ascii="Verdana" w:hAnsi="Verdana"/>
              </w:rPr>
              <w:t>Emergency Preparedness, Resilience and Response Manager</w:t>
            </w:r>
            <w:r w:rsidR="006108B1" w:rsidRPr="006108B1">
              <w:rPr>
                <w:rFonts w:ascii="Verdana" w:hAnsi="Verdana"/>
                <w:iCs/>
              </w:rPr>
              <w:t xml:space="preserve"> (</w:t>
            </w:r>
            <w:r w:rsidRPr="006108B1">
              <w:rPr>
                <w:rFonts w:ascii="Verdana" w:hAnsi="Verdana"/>
                <w:iCs/>
              </w:rPr>
              <w:t>EPPR</w:t>
            </w:r>
            <w:r w:rsidR="006108B1" w:rsidRPr="006108B1">
              <w:rPr>
                <w:rFonts w:ascii="Verdana" w:hAnsi="Verdana"/>
                <w:iCs/>
              </w:rPr>
              <w:t>)</w:t>
            </w:r>
            <w:r w:rsidRPr="006108B1">
              <w:rPr>
                <w:rFonts w:ascii="Verdana" w:hAnsi="Verdana"/>
                <w:iCs/>
              </w:rPr>
              <w:t xml:space="preserve"> and commended him for the work on the Plan.  J. Evans would be leaving the Health Board at the end of the month with a new team member from Public Health with an E</w:t>
            </w:r>
            <w:r w:rsidR="006108B1">
              <w:rPr>
                <w:rFonts w:ascii="Verdana" w:hAnsi="Verdana"/>
                <w:iCs/>
              </w:rPr>
              <w:t>PPR</w:t>
            </w:r>
            <w:r w:rsidRPr="006108B1">
              <w:rPr>
                <w:rFonts w:ascii="Verdana" w:hAnsi="Verdana"/>
                <w:iCs/>
              </w:rPr>
              <w:t xml:space="preserve"> background supporting the function on a part-time basi</w:t>
            </w:r>
            <w:r>
              <w:rPr>
                <w:rFonts w:ascii="Verdana" w:hAnsi="Verdana"/>
                <w:iCs/>
              </w:rPr>
              <w:t>s until recruitment is completed</w:t>
            </w:r>
            <w:r w:rsidR="00E74C9F">
              <w:rPr>
                <w:rFonts w:ascii="Verdana" w:hAnsi="Verdana"/>
                <w:iCs/>
              </w:rPr>
              <w:t xml:space="preserve">. </w:t>
            </w:r>
          </w:p>
          <w:p w14:paraId="161B0A25" w14:textId="2660EF61" w:rsidR="009D75DD" w:rsidRDefault="009D75DD" w:rsidP="00E74C9F">
            <w:pPr>
              <w:jc w:val="both"/>
              <w:rPr>
                <w:rFonts w:ascii="Verdana" w:hAnsi="Verdana"/>
                <w:iCs/>
              </w:rPr>
            </w:pPr>
          </w:p>
          <w:p w14:paraId="42302507" w14:textId="66BC5124" w:rsidR="00B44B4C" w:rsidRDefault="00E74C9F" w:rsidP="00E74C9F">
            <w:pPr>
              <w:jc w:val="both"/>
              <w:rPr>
                <w:rFonts w:ascii="Verdana" w:hAnsi="Verdana"/>
                <w:iCs/>
              </w:rPr>
            </w:pPr>
            <w:r>
              <w:rPr>
                <w:rFonts w:ascii="Verdana" w:hAnsi="Verdana"/>
                <w:iCs/>
              </w:rPr>
              <w:t xml:space="preserve">P. Roseblade queried whether there were any problems with data sharing agreements with other organisations such as the Fire Service and Police for example.  L. Prosser advised that during any major incident the </w:t>
            </w:r>
            <w:r w:rsidR="002C5E02" w:rsidRPr="002C5E02">
              <w:rPr>
                <w:rFonts w:ascii="Verdana" w:hAnsi="Verdana"/>
                <w:iCs/>
              </w:rPr>
              <w:t>Joint Emergency Services Interoperability Principles</w:t>
            </w:r>
            <w:r w:rsidR="002C5E02">
              <w:rPr>
                <w:rFonts w:ascii="Verdana" w:hAnsi="Verdana"/>
                <w:iCs/>
              </w:rPr>
              <w:t xml:space="preserve"> (</w:t>
            </w:r>
            <w:r>
              <w:rPr>
                <w:rFonts w:ascii="Verdana" w:hAnsi="Verdana"/>
                <w:iCs/>
              </w:rPr>
              <w:t>JESIP</w:t>
            </w:r>
            <w:r w:rsidR="002C5E02">
              <w:rPr>
                <w:rFonts w:ascii="Verdana" w:hAnsi="Verdana"/>
                <w:iCs/>
              </w:rPr>
              <w:t>)</w:t>
            </w:r>
            <w:r>
              <w:rPr>
                <w:rFonts w:ascii="Verdana" w:hAnsi="Verdana"/>
                <w:iCs/>
              </w:rPr>
              <w:t xml:space="preserve"> Framework is followed which allows for the necessary sharing of information, however, it was rarely at an individual level and individuals were never named.  L. Prosser confirmed that she had never known data sharing to be a constraint in a major incident situation. </w:t>
            </w:r>
          </w:p>
          <w:p w14:paraId="62D79C96" w14:textId="77777777" w:rsidR="00E74C9F" w:rsidRDefault="00E74C9F" w:rsidP="00E74C9F">
            <w:pPr>
              <w:rPr>
                <w:rFonts w:ascii="Verdana" w:hAnsi="Verdana"/>
                <w:iCs/>
              </w:rPr>
            </w:pPr>
          </w:p>
          <w:p w14:paraId="25CB2205" w14:textId="36AC47A3" w:rsidR="00E74C9F" w:rsidRDefault="00E74C9F" w:rsidP="00E74C9F">
            <w:pPr>
              <w:rPr>
                <w:rFonts w:ascii="Verdana" w:hAnsi="Verdana"/>
                <w:iCs/>
              </w:rPr>
            </w:pPr>
            <w:r>
              <w:rPr>
                <w:rFonts w:ascii="Verdana" w:hAnsi="Verdana"/>
                <w:iCs/>
              </w:rPr>
              <w:t xml:space="preserve">The Chair advised that if there was a risk to life that was for crime prevention purposes then that data could be shared. </w:t>
            </w:r>
          </w:p>
          <w:p w14:paraId="0A44F62F" w14:textId="12A524DF" w:rsidR="00E74C9F" w:rsidRDefault="00E74C9F" w:rsidP="00E74C9F">
            <w:pPr>
              <w:rPr>
                <w:rFonts w:ascii="Verdana" w:hAnsi="Verdana"/>
                <w:iCs/>
              </w:rPr>
            </w:pPr>
          </w:p>
          <w:p w14:paraId="6484308A" w14:textId="4B3D9B83" w:rsidR="00E74C9F" w:rsidRDefault="00E74C9F" w:rsidP="00E74C9F">
            <w:pPr>
              <w:jc w:val="both"/>
              <w:rPr>
                <w:rFonts w:ascii="Verdana" w:hAnsi="Verdana"/>
                <w:iCs/>
              </w:rPr>
            </w:pPr>
            <w:r>
              <w:rPr>
                <w:rFonts w:ascii="Verdana" w:hAnsi="Verdana"/>
                <w:iCs/>
              </w:rPr>
              <w:t xml:space="preserve">I Wells queried why the Plan did not refer to digital major incidents as they were becoming more frequent and could have a sever </w:t>
            </w:r>
            <w:r w:rsidR="0067419E">
              <w:rPr>
                <w:rFonts w:ascii="Verdana" w:hAnsi="Verdana"/>
                <w:iCs/>
              </w:rPr>
              <w:t>effect</w:t>
            </w:r>
            <w:r>
              <w:rPr>
                <w:rFonts w:ascii="Verdana" w:hAnsi="Verdana"/>
                <w:iCs/>
              </w:rPr>
              <w:t xml:space="preserve"> on business continuity if digital systems were taken out</w:t>
            </w:r>
            <w:r w:rsidR="00C36AF8">
              <w:rPr>
                <w:rFonts w:ascii="Verdana" w:hAnsi="Verdana"/>
                <w:iCs/>
              </w:rPr>
              <w:t xml:space="preserve">.  L. Prosser explained that the major incident plan was designed to be applied regardless of the cause of the incident and that any organisation could call a major incident if it required mutual support and this would include digital major incidents.  L. Prosser added that the business continuity planning that sits beneath the major incident plan would look at specific scenarios such as digital disruptions. </w:t>
            </w:r>
            <w:r w:rsidR="002523E5">
              <w:rPr>
                <w:rFonts w:ascii="Verdana" w:hAnsi="Verdana"/>
                <w:iCs/>
              </w:rPr>
              <w:t xml:space="preserve"> L. Prosser advised that she would feedback the comments made. </w:t>
            </w:r>
          </w:p>
          <w:p w14:paraId="7E5127FB" w14:textId="4072EF9A" w:rsidR="00322728" w:rsidRPr="00B14397" w:rsidRDefault="00322728" w:rsidP="00736848">
            <w:pPr>
              <w:jc w:val="both"/>
              <w:rPr>
                <w:rFonts w:ascii="Verdana" w:hAnsi="Verdana"/>
                <w:iCs/>
              </w:rPr>
            </w:pPr>
          </w:p>
        </w:tc>
      </w:tr>
      <w:tr w:rsidR="004A6B87" w:rsidRPr="004A6B87" w14:paraId="58A7A64E" w14:textId="77777777" w:rsidTr="00B25BA3">
        <w:tc>
          <w:tcPr>
            <w:tcW w:w="1469" w:type="dxa"/>
          </w:tcPr>
          <w:p w14:paraId="1B7B8301" w14:textId="644658E7" w:rsidR="00B14397" w:rsidRPr="004A6B87" w:rsidRDefault="00B14397" w:rsidP="00B85BDA">
            <w:pPr>
              <w:rPr>
                <w:rFonts w:ascii="Verdana" w:hAnsi="Verdana"/>
                <w:iCs/>
              </w:rPr>
            </w:pPr>
            <w:r w:rsidRPr="004A6B87">
              <w:rPr>
                <w:rFonts w:ascii="Verdana" w:hAnsi="Verdana"/>
                <w:iCs/>
              </w:rPr>
              <w:t xml:space="preserve">Resolution: </w:t>
            </w:r>
          </w:p>
        </w:tc>
        <w:tc>
          <w:tcPr>
            <w:tcW w:w="9026" w:type="dxa"/>
          </w:tcPr>
          <w:p w14:paraId="4EE8BCB8" w14:textId="733A0FC1" w:rsidR="00B14397" w:rsidRPr="004A6B87" w:rsidRDefault="00B14397" w:rsidP="00B14397">
            <w:pPr>
              <w:pStyle w:val="NoSpacing"/>
              <w:ind w:left="720" w:hanging="720"/>
              <w:rPr>
                <w:rFonts w:ascii="Verdana" w:hAnsi="Verdana"/>
              </w:rPr>
            </w:pPr>
            <w:r w:rsidRPr="004A6B87">
              <w:rPr>
                <w:rFonts w:ascii="Verdana" w:hAnsi="Verdana"/>
              </w:rPr>
              <w:t xml:space="preserve">The Committee </w:t>
            </w:r>
          </w:p>
          <w:p w14:paraId="54E70111" w14:textId="2C04FC15" w:rsidR="004A6B87" w:rsidRPr="004A6B87" w:rsidRDefault="004A6B87" w:rsidP="004A6B87">
            <w:pPr>
              <w:pStyle w:val="NoSpacing"/>
              <w:numPr>
                <w:ilvl w:val="0"/>
                <w:numId w:val="10"/>
              </w:numPr>
              <w:jc w:val="both"/>
              <w:rPr>
                <w:rFonts w:asciiTheme="majorHAnsi" w:hAnsiTheme="majorHAnsi"/>
              </w:rPr>
            </w:pPr>
            <w:r w:rsidRPr="004A6B87">
              <w:rPr>
                <w:rFonts w:ascii="Verdana" w:hAnsi="Verdana" w:cs="Arial"/>
                <w:b/>
                <w:bCs/>
              </w:rPr>
              <w:t xml:space="preserve">NOTED </w:t>
            </w:r>
            <w:r w:rsidRPr="004A6B87">
              <w:rPr>
                <w:rFonts w:ascii="Verdana" w:hAnsi="Verdana" w:cs="Arial"/>
              </w:rPr>
              <w:t>the content of this progress update and note the development of the draft overarching Major Incident Plan and the imminent completion of the site-specific plans</w:t>
            </w:r>
          </w:p>
          <w:p w14:paraId="6C5D76E8" w14:textId="77777777" w:rsidR="00B14397" w:rsidRPr="004A6B87" w:rsidRDefault="00B14397" w:rsidP="004A6B87">
            <w:pPr>
              <w:pStyle w:val="NoSpacing"/>
              <w:ind w:left="720"/>
              <w:rPr>
                <w:rFonts w:ascii="Verdana" w:hAnsi="Verdana"/>
                <w:iCs/>
              </w:rPr>
            </w:pPr>
          </w:p>
        </w:tc>
      </w:tr>
      <w:tr w:rsidR="00B14397" w:rsidRPr="003C214E" w14:paraId="71C974C4" w14:textId="77777777" w:rsidTr="00B25BA3">
        <w:tc>
          <w:tcPr>
            <w:tcW w:w="1469" w:type="dxa"/>
          </w:tcPr>
          <w:p w14:paraId="49591625" w14:textId="74C188F2" w:rsidR="00B14397" w:rsidRPr="0019233A" w:rsidRDefault="0019233A" w:rsidP="00B85BDA">
            <w:pPr>
              <w:rPr>
                <w:rFonts w:ascii="Verdana" w:hAnsi="Verdana"/>
                <w:iCs/>
              </w:rPr>
            </w:pPr>
            <w:r>
              <w:rPr>
                <w:rFonts w:ascii="Verdana" w:hAnsi="Verdana"/>
                <w:iCs/>
              </w:rPr>
              <w:t>Action:</w:t>
            </w:r>
          </w:p>
        </w:tc>
        <w:tc>
          <w:tcPr>
            <w:tcW w:w="9026" w:type="dxa"/>
          </w:tcPr>
          <w:p w14:paraId="79B36227" w14:textId="24D76AB6" w:rsidR="00B14397" w:rsidRPr="00223D7B" w:rsidRDefault="00223D7B" w:rsidP="00B85BDA">
            <w:pPr>
              <w:rPr>
                <w:rFonts w:ascii="Verdana" w:hAnsi="Verdana"/>
                <w:iCs/>
              </w:rPr>
            </w:pPr>
            <w:r>
              <w:rPr>
                <w:rFonts w:ascii="Verdana" w:hAnsi="Verdana"/>
                <w:iCs/>
              </w:rPr>
              <w:t>No action was identified.</w:t>
            </w:r>
          </w:p>
        </w:tc>
      </w:tr>
      <w:tr w:rsidR="0019233A" w:rsidRPr="003C214E" w14:paraId="50C58D76" w14:textId="77777777" w:rsidTr="00B25BA3">
        <w:tc>
          <w:tcPr>
            <w:tcW w:w="1469" w:type="dxa"/>
          </w:tcPr>
          <w:p w14:paraId="4E2F2840" w14:textId="77777777" w:rsidR="0019233A" w:rsidRDefault="0019233A" w:rsidP="00B85BDA">
            <w:pPr>
              <w:rPr>
                <w:rFonts w:ascii="Verdana" w:hAnsi="Verdana"/>
                <w:iCs/>
              </w:rPr>
            </w:pPr>
          </w:p>
        </w:tc>
        <w:tc>
          <w:tcPr>
            <w:tcW w:w="9026" w:type="dxa"/>
          </w:tcPr>
          <w:p w14:paraId="0227ED41" w14:textId="77777777" w:rsidR="0019233A" w:rsidRDefault="0019233A" w:rsidP="00B85BDA">
            <w:pPr>
              <w:rPr>
                <w:rFonts w:ascii="Verdana" w:hAnsi="Verdana"/>
                <w:i/>
              </w:rPr>
            </w:pPr>
          </w:p>
        </w:tc>
      </w:tr>
      <w:tr w:rsidR="00B85BDA" w:rsidRPr="003C214E" w14:paraId="4183AEF2" w14:textId="77777777" w:rsidTr="00B25BA3">
        <w:tc>
          <w:tcPr>
            <w:tcW w:w="1469" w:type="dxa"/>
            <w:shd w:val="clear" w:color="auto" w:fill="1F3864" w:themeFill="accent5" w:themeFillShade="80"/>
          </w:tcPr>
          <w:p w14:paraId="30E65E25"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10B66D16" w14:textId="002F671A" w:rsidR="00B85BDA" w:rsidRPr="003C214E" w:rsidRDefault="004A6B87" w:rsidP="00B85BDA">
            <w:pPr>
              <w:rPr>
                <w:rFonts w:ascii="Verdana" w:hAnsi="Verdana"/>
                <w:b/>
              </w:rPr>
            </w:pPr>
            <w:r>
              <w:rPr>
                <w:rFonts w:ascii="Verdana" w:hAnsi="Verdana"/>
                <w:b/>
              </w:rPr>
              <w:t xml:space="preserve">INTEGRATED PERFORMANCE MANAGEMENT </w:t>
            </w:r>
          </w:p>
        </w:tc>
      </w:tr>
      <w:tr w:rsidR="00B85BDA" w:rsidRPr="003C214E" w14:paraId="1532F2DA" w14:textId="77777777" w:rsidTr="00B25BA3">
        <w:tc>
          <w:tcPr>
            <w:tcW w:w="1469" w:type="dxa"/>
          </w:tcPr>
          <w:p w14:paraId="73DB5E77" w14:textId="77777777" w:rsidR="00B85BDA" w:rsidRPr="00443F68" w:rsidRDefault="00B85BDA" w:rsidP="00B85BDA">
            <w:pPr>
              <w:rPr>
                <w:rFonts w:ascii="Verdana" w:hAnsi="Verdana"/>
              </w:rPr>
            </w:pPr>
            <w:r>
              <w:rPr>
                <w:rFonts w:ascii="Verdana" w:hAnsi="Verdana"/>
              </w:rPr>
              <w:t>8.</w:t>
            </w:r>
            <w:r w:rsidRPr="00443F68">
              <w:rPr>
                <w:rFonts w:ascii="Verdana" w:hAnsi="Verdana"/>
              </w:rPr>
              <w:t>1</w:t>
            </w:r>
          </w:p>
        </w:tc>
        <w:tc>
          <w:tcPr>
            <w:tcW w:w="9026" w:type="dxa"/>
          </w:tcPr>
          <w:p w14:paraId="41C3F24B" w14:textId="7C4E418F" w:rsidR="00B85BDA" w:rsidRPr="003159DF" w:rsidRDefault="003159DF" w:rsidP="00B85BDA">
            <w:pPr>
              <w:rPr>
                <w:rFonts w:ascii="Verdana" w:hAnsi="Verdana"/>
                <w:b/>
                <w:iCs/>
              </w:rPr>
            </w:pPr>
            <w:r>
              <w:rPr>
                <w:rFonts w:ascii="Verdana" w:hAnsi="Verdana"/>
                <w:b/>
                <w:iCs/>
              </w:rPr>
              <w:t>I</w:t>
            </w:r>
            <w:r w:rsidR="004A6B87">
              <w:rPr>
                <w:rFonts w:ascii="Verdana" w:hAnsi="Verdana"/>
                <w:b/>
                <w:iCs/>
              </w:rPr>
              <w:t xml:space="preserve">ntegrated Performance Dashboard </w:t>
            </w:r>
            <w:r>
              <w:rPr>
                <w:rFonts w:ascii="Verdana" w:hAnsi="Verdana"/>
                <w:b/>
                <w:iCs/>
              </w:rPr>
              <w:t xml:space="preserve"> </w:t>
            </w:r>
          </w:p>
        </w:tc>
      </w:tr>
      <w:tr w:rsidR="00B85BDA" w:rsidRPr="003C214E" w14:paraId="46C8338D" w14:textId="77777777" w:rsidTr="00B25BA3">
        <w:tc>
          <w:tcPr>
            <w:tcW w:w="1469" w:type="dxa"/>
          </w:tcPr>
          <w:p w14:paraId="5E9B533C" w14:textId="73F7EC26" w:rsidR="00B85BDA" w:rsidRPr="003159DF" w:rsidRDefault="00B85BDA" w:rsidP="00B85BDA">
            <w:pPr>
              <w:rPr>
                <w:rFonts w:ascii="Verdana" w:hAnsi="Verdana"/>
                <w:iCs/>
              </w:rPr>
            </w:pPr>
          </w:p>
        </w:tc>
        <w:tc>
          <w:tcPr>
            <w:tcW w:w="9026" w:type="dxa"/>
          </w:tcPr>
          <w:p w14:paraId="7942C11B" w14:textId="77777777" w:rsidR="006108B1" w:rsidRDefault="004A6B87" w:rsidP="004A6B87">
            <w:pPr>
              <w:pStyle w:val="NoSpacing"/>
              <w:jc w:val="both"/>
              <w:rPr>
                <w:rFonts w:ascii="Verdana" w:hAnsi="Verdana"/>
                <w:iCs/>
              </w:rPr>
            </w:pPr>
            <w:r>
              <w:rPr>
                <w:rFonts w:ascii="Verdana" w:hAnsi="Verdana"/>
                <w:iCs/>
              </w:rPr>
              <w:t xml:space="preserve">L. Prosser presented the report. </w:t>
            </w:r>
          </w:p>
          <w:p w14:paraId="72DF216D" w14:textId="77777777" w:rsidR="006108B1" w:rsidRDefault="006108B1" w:rsidP="004A6B87">
            <w:pPr>
              <w:pStyle w:val="NoSpacing"/>
              <w:jc w:val="both"/>
              <w:rPr>
                <w:rFonts w:ascii="Verdana" w:hAnsi="Verdana"/>
                <w:iCs/>
              </w:rPr>
            </w:pPr>
          </w:p>
          <w:p w14:paraId="7E14F317" w14:textId="0BEBDD58" w:rsidR="006108B1" w:rsidRDefault="006108B1" w:rsidP="006108B1">
            <w:pPr>
              <w:pStyle w:val="NoSpacing"/>
              <w:jc w:val="both"/>
              <w:rPr>
                <w:rFonts w:ascii="Verdana" w:hAnsi="Verdana"/>
                <w:iCs/>
              </w:rPr>
            </w:pPr>
            <w:r>
              <w:rPr>
                <w:rFonts w:ascii="Verdana" w:hAnsi="Verdana"/>
                <w:iCs/>
              </w:rPr>
              <w:t xml:space="preserve">L. Prosser advised that </w:t>
            </w:r>
            <w:r w:rsidR="00C0232E">
              <w:rPr>
                <w:rFonts w:ascii="Verdana" w:hAnsi="Verdana"/>
                <w:iCs/>
              </w:rPr>
              <w:t xml:space="preserve">moving forward </w:t>
            </w:r>
            <w:r>
              <w:rPr>
                <w:rFonts w:ascii="Verdana" w:hAnsi="Verdana"/>
                <w:iCs/>
              </w:rPr>
              <w:t xml:space="preserve">the report </w:t>
            </w:r>
            <w:r w:rsidR="00C0232E">
              <w:rPr>
                <w:rFonts w:ascii="Verdana" w:hAnsi="Verdana"/>
                <w:iCs/>
              </w:rPr>
              <w:t xml:space="preserve">will </w:t>
            </w:r>
            <w:r>
              <w:rPr>
                <w:rFonts w:ascii="Verdana" w:hAnsi="Verdana"/>
                <w:iCs/>
              </w:rPr>
              <w:t>focus on reducing the narrative and to include</w:t>
            </w:r>
            <w:r w:rsidR="00322728">
              <w:rPr>
                <w:rFonts w:ascii="Verdana" w:hAnsi="Verdana"/>
                <w:iCs/>
              </w:rPr>
              <w:t xml:space="preserve"> the 15 top priorities and </w:t>
            </w:r>
            <w:r>
              <w:rPr>
                <w:rFonts w:ascii="Verdana" w:hAnsi="Verdana"/>
                <w:iCs/>
              </w:rPr>
              <w:t xml:space="preserve">also </w:t>
            </w:r>
            <w:r w:rsidR="001B3289">
              <w:rPr>
                <w:rFonts w:ascii="Verdana" w:hAnsi="Verdana"/>
                <w:iCs/>
              </w:rPr>
              <w:t>measures around</w:t>
            </w:r>
            <w:r>
              <w:rPr>
                <w:rFonts w:ascii="Verdana" w:hAnsi="Verdana"/>
                <w:iCs/>
              </w:rPr>
              <w:t xml:space="preserve"> </w:t>
            </w:r>
            <w:r w:rsidR="001B3289">
              <w:rPr>
                <w:rFonts w:ascii="Verdana" w:hAnsi="Verdana"/>
                <w:iCs/>
              </w:rPr>
              <w:t>response</w:t>
            </w:r>
            <w:r>
              <w:rPr>
                <w:rFonts w:ascii="Verdana" w:hAnsi="Verdana"/>
                <w:iCs/>
              </w:rPr>
              <w:t xml:space="preserve">s. </w:t>
            </w:r>
          </w:p>
          <w:p w14:paraId="6F85FAD0" w14:textId="72972972" w:rsidR="001B3289" w:rsidRDefault="001B3289" w:rsidP="004A6B87">
            <w:pPr>
              <w:pStyle w:val="NoSpacing"/>
              <w:jc w:val="both"/>
              <w:rPr>
                <w:rFonts w:ascii="Verdana" w:hAnsi="Verdana"/>
                <w:iCs/>
              </w:rPr>
            </w:pPr>
          </w:p>
          <w:p w14:paraId="1346A200" w14:textId="49D4E6F0" w:rsidR="00C0232E" w:rsidRDefault="00C0232E" w:rsidP="004A6B87">
            <w:pPr>
              <w:pStyle w:val="NoSpacing"/>
              <w:jc w:val="both"/>
              <w:rPr>
                <w:rFonts w:ascii="Verdana" w:hAnsi="Verdana"/>
                <w:iCs/>
              </w:rPr>
            </w:pPr>
            <w:r>
              <w:rPr>
                <w:rFonts w:ascii="Verdana" w:hAnsi="Verdana"/>
                <w:iCs/>
              </w:rPr>
              <w:t xml:space="preserve">H. Daniel advised that for future meetings the Committee would receive the detailed workforce metrics report. </w:t>
            </w:r>
          </w:p>
          <w:p w14:paraId="07AC603B" w14:textId="77777777" w:rsidR="002C5E02" w:rsidRDefault="002C5E02" w:rsidP="004A6B87">
            <w:pPr>
              <w:pStyle w:val="NoSpacing"/>
              <w:jc w:val="both"/>
              <w:rPr>
                <w:rFonts w:ascii="Verdana" w:hAnsi="Verdana"/>
                <w:iCs/>
              </w:rPr>
            </w:pPr>
          </w:p>
          <w:p w14:paraId="08893402" w14:textId="58421D79" w:rsidR="001B3289" w:rsidRDefault="00C0232E" w:rsidP="004A6B87">
            <w:pPr>
              <w:pStyle w:val="NoSpacing"/>
              <w:jc w:val="both"/>
              <w:rPr>
                <w:rFonts w:ascii="Verdana" w:hAnsi="Verdana"/>
                <w:iCs/>
              </w:rPr>
            </w:pPr>
            <w:r>
              <w:rPr>
                <w:rFonts w:ascii="Verdana" w:hAnsi="Verdana"/>
                <w:iCs/>
              </w:rPr>
              <w:t xml:space="preserve">P. Roseblade advised that this report was the same one that is presented to lots of other Committees as well and does need updating as the number of pages in each report makes it almost impossible to take in all the information presented.  P. Roseblade highlighted the need for scrutiny on certain statistics and what actions were being taken rather focussing on operational details. </w:t>
            </w:r>
          </w:p>
          <w:p w14:paraId="7B717F66" w14:textId="4C316118" w:rsidR="00C0232E" w:rsidRDefault="00C0232E" w:rsidP="004A6B87">
            <w:pPr>
              <w:pStyle w:val="NoSpacing"/>
              <w:jc w:val="both"/>
              <w:rPr>
                <w:rFonts w:ascii="Verdana" w:hAnsi="Verdana"/>
                <w:iCs/>
              </w:rPr>
            </w:pPr>
          </w:p>
          <w:p w14:paraId="1D66A512" w14:textId="38C198C9" w:rsidR="00C0232E" w:rsidRDefault="00C0232E" w:rsidP="004A6B87">
            <w:pPr>
              <w:pStyle w:val="NoSpacing"/>
              <w:jc w:val="both"/>
              <w:rPr>
                <w:rFonts w:ascii="Verdana" w:hAnsi="Verdana"/>
                <w:iCs/>
              </w:rPr>
            </w:pPr>
            <w:r>
              <w:rPr>
                <w:rFonts w:ascii="Verdana" w:hAnsi="Verdana"/>
                <w:iCs/>
              </w:rPr>
              <w:t xml:space="preserve">G. Hughes, in response, advised that the plan was to make the Performance Dashboard more focussed on specific actions, timelines and the intended impact rather than providing a narrative, with a more targeted assessment of performance looking at trends and specific metrics and ensuring that the presentation of the dashboard is clear and concise. </w:t>
            </w:r>
          </w:p>
          <w:p w14:paraId="0F0B19CC" w14:textId="1EB6C6B7" w:rsidR="001B3289" w:rsidRDefault="001B3289" w:rsidP="004A6B87">
            <w:pPr>
              <w:pStyle w:val="NoSpacing"/>
              <w:jc w:val="both"/>
              <w:rPr>
                <w:rFonts w:ascii="Verdana" w:hAnsi="Verdana"/>
                <w:iCs/>
              </w:rPr>
            </w:pPr>
          </w:p>
          <w:p w14:paraId="0CCC6F1C" w14:textId="16C319B8" w:rsidR="001B3289" w:rsidRDefault="00A44C20" w:rsidP="00A44C20">
            <w:pPr>
              <w:pStyle w:val="NoSpacing"/>
              <w:jc w:val="both"/>
              <w:rPr>
                <w:rFonts w:ascii="Verdana" w:hAnsi="Verdana"/>
                <w:iCs/>
              </w:rPr>
            </w:pPr>
            <w:r>
              <w:rPr>
                <w:rFonts w:ascii="Verdana" w:hAnsi="Verdana"/>
                <w:iCs/>
              </w:rPr>
              <w:t xml:space="preserve">P. Roseblade, agreed with the points made and queried when the Committee would start to see the changes to happen.  G. Hughes advised that the plan was to bring the revised report to the April meeting. </w:t>
            </w:r>
          </w:p>
          <w:p w14:paraId="53425B19" w14:textId="596B698A" w:rsidR="001B3289" w:rsidRDefault="001B3289" w:rsidP="004A6B87">
            <w:pPr>
              <w:pStyle w:val="NoSpacing"/>
              <w:jc w:val="both"/>
              <w:rPr>
                <w:rFonts w:ascii="Verdana" w:hAnsi="Verdana"/>
                <w:iCs/>
              </w:rPr>
            </w:pPr>
          </w:p>
          <w:p w14:paraId="08BCC447" w14:textId="036B1C1F" w:rsidR="00A44C20" w:rsidRDefault="00A44C20" w:rsidP="004A6B87">
            <w:pPr>
              <w:pStyle w:val="NoSpacing"/>
              <w:jc w:val="both"/>
              <w:rPr>
                <w:rFonts w:ascii="Verdana" w:hAnsi="Verdana"/>
                <w:iCs/>
              </w:rPr>
            </w:pPr>
            <w:r>
              <w:rPr>
                <w:rFonts w:ascii="Verdana" w:hAnsi="Verdana"/>
                <w:iCs/>
              </w:rPr>
              <w:t>G. Hughes flagged a number of key areas for the Committee to note:</w:t>
            </w:r>
          </w:p>
          <w:p w14:paraId="3F229539" w14:textId="2CC37BE2" w:rsidR="00A44C20" w:rsidRDefault="00A44C20" w:rsidP="004A6B87">
            <w:pPr>
              <w:pStyle w:val="NoSpacing"/>
              <w:jc w:val="both"/>
              <w:rPr>
                <w:rFonts w:ascii="Verdana" w:hAnsi="Verdana"/>
                <w:iCs/>
              </w:rPr>
            </w:pPr>
          </w:p>
          <w:p w14:paraId="62744E36" w14:textId="19ED0AD9" w:rsidR="00A44C20" w:rsidRDefault="00A44C20" w:rsidP="00A44C20">
            <w:pPr>
              <w:pStyle w:val="NoSpacing"/>
              <w:numPr>
                <w:ilvl w:val="0"/>
                <w:numId w:val="10"/>
              </w:numPr>
              <w:jc w:val="both"/>
              <w:rPr>
                <w:rFonts w:ascii="Verdana" w:hAnsi="Verdana"/>
                <w:iCs/>
              </w:rPr>
            </w:pPr>
            <w:r>
              <w:rPr>
                <w:rFonts w:ascii="Verdana" w:hAnsi="Verdana"/>
                <w:iCs/>
              </w:rPr>
              <w:t>1 Hour Performance in the ED – There had been a drop in December due to high activity levels and particularly at the Royal Glamorgan Hospital, however, performance had improved in January reaching over 67%.</w:t>
            </w:r>
          </w:p>
          <w:p w14:paraId="35C5EBFE" w14:textId="5890DEAA" w:rsidR="00A44C20" w:rsidRDefault="00A44C20" w:rsidP="00A44C20">
            <w:pPr>
              <w:pStyle w:val="NoSpacing"/>
              <w:numPr>
                <w:ilvl w:val="0"/>
                <w:numId w:val="10"/>
              </w:numPr>
              <w:jc w:val="both"/>
              <w:rPr>
                <w:rFonts w:ascii="Verdana" w:hAnsi="Verdana"/>
                <w:iCs/>
              </w:rPr>
            </w:pPr>
            <w:r>
              <w:rPr>
                <w:rFonts w:ascii="Verdana" w:hAnsi="Verdana"/>
                <w:iCs/>
              </w:rPr>
              <w:t xml:space="preserve">12 Hour Waits – Continued challenges with patients staying in the ED for longer than 12 hours which was impacting on their outcomes. </w:t>
            </w:r>
          </w:p>
          <w:p w14:paraId="01864804" w14:textId="77777777" w:rsidR="00A44C20" w:rsidRPr="00A44C20" w:rsidRDefault="00A44C20" w:rsidP="00A44C20">
            <w:pPr>
              <w:pStyle w:val="NoSpacing"/>
              <w:numPr>
                <w:ilvl w:val="0"/>
                <w:numId w:val="10"/>
              </w:numPr>
              <w:jc w:val="both"/>
              <w:rPr>
                <w:rFonts w:ascii="Segoe UI" w:eastAsia="Times New Roman" w:hAnsi="Segoe UI" w:cs="Segoe UI"/>
                <w:color w:val="242424"/>
                <w:sz w:val="21"/>
                <w:szCs w:val="21"/>
                <w:lang w:eastAsia="en-GB"/>
              </w:rPr>
            </w:pPr>
            <w:r>
              <w:rPr>
                <w:rFonts w:ascii="Verdana" w:hAnsi="Verdana"/>
                <w:iCs/>
              </w:rPr>
              <w:t xml:space="preserve">Cancer Performance – Slight improvement with an upward trajectory each month.  However, there were some risks related to endoscopy capacity and fragility within pathology services.  </w:t>
            </w:r>
          </w:p>
          <w:p w14:paraId="1AEE57A9" w14:textId="77777777" w:rsidR="00A44C20" w:rsidRPr="00A44C20" w:rsidRDefault="00A44C20" w:rsidP="00A44C20">
            <w:pPr>
              <w:pStyle w:val="NoSpacing"/>
              <w:numPr>
                <w:ilvl w:val="0"/>
                <w:numId w:val="10"/>
              </w:numPr>
              <w:jc w:val="both"/>
              <w:rPr>
                <w:rFonts w:ascii="Segoe UI" w:eastAsia="Times New Roman" w:hAnsi="Segoe UI" w:cs="Segoe UI"/>
                <w:color w:val="242424"/>
                <w:sz w:val="21"/>
                <w:szCs w:val="21"/>
                <w:lang w:eastAsia="en-GB"/>
              </w:rPr>
            </w:pPr>
            <w:r>
              <w:rPr>
                <w:rFonts w:ascii="Verdana" w:hAnsi="Verdana"/>
                <w:iCs/>
              </w:rPr>
              <w:t>Planned Care – Good progress being made in reducing the number of patients waiting over 2 years for treatment with a plan to address the remaining cases in orthopaedics by Quarter 1 of the next financial year.</w:t>
            </w:r>
          </w:p>
          <w:p w14:paraId="023D4FD0" w14:textId="77777777" w:rsidR="00870F9B" w:rsidRPr="00870F9B" w:rsidRDefault="00A44C20" w:rsidP="00A44C20">
            <w:pPr>
              <w:pStyle w:val="NoSpacing"/>
              <w:numPr>
                <w:ilvl w:val="0"/>
                <w:numId w:val="10"/>
              </w:numPr>
              <w:jc w:val="both"/>
              <w:rPr>
                <w:rFonts w:ascii="Segoe UI" w:eastAsia="Times New Roman" w:hAnsi="Segoe UI" w:cs="Segoe UI"/>
                <w:color w:val="242424"/>
                <w:sz w:val="21"/>
                <w:szCs w:val="21"/>
                <w:lang w:eastAsia="en-GB"/>
              </w:rPr>
            </w:pPr>
            <w:r>
              <w:rPr>
                <w:rFonts w:ascii="Verdana" w:hAnsi="Verdana"/>
                <w:iCs/>
              </w:rPr>
              <w:t>Stroke Services – Due to the fragility of the service the decision was made to consolidate the acute stroke services to the Royal Glamorgan Hospital site and a detailed briefing report was on the agenda for discussion today</w:t>
            </w:r>
            <w:r w:rsidR="00870F9B">
              <w:rPr>
                <w:rFonts w:ascii="Verdana" w:hAnsi="Verdana"/>
                <w:iCs/>
              </w:rPr>
              <w:t>.</w:t>
            </w:r>
          </w:p>
          <w:p w14:paraId="3CC7E2FB" w14:textId="043BD098" w:rsidR="00A44C20" w:rsidRDefault="00870F9B" w:rsidP="00870F9B">
            <w:pPr>
              <w:pStyle w:val="NoSpacing"/>
              <w:numPr>
                <w:ilvl w:val="0"/>
                <w:numId w:val="10"/>
              </w:numPr>
              <w:jc w:val="both"/>
              <w:rPr>
                <w:rFonts w:ascii="Verdana" w:hAnsi="Verdana"/>
                <w:iCs/>
              </w:rPr>
            </w:pPr>
            <w:r>
              <w:rPr>
                <w:rFonts w:ascii="Verdana" w:hAnsi="Verdana"/>
                <w:iCs/>
              </w:rPr>
              <w:t xml:space="preserve">Follow Ups Not Booked (FUNB)– Further focus on reducing the volume of FUNBs and in particular specialties such as ophthalmology and orthopaedics with an aim to ensure that patients receive timely follow up care and address the backlogs in these areas. </w:t>
            </w:r>
          </w:p>
          <w:p w14:paraId="5C5B96BF" w14:textId="77777777" w:rsidR="001B3289" w:rsidRDefault="001B3289" w:rsidP="004A6B87">
            <w:pPr>
              <w:pStyle w:val="NoSpacing"/>
              <w:jc w:val="both"/>
              <w:rPr>
                <w:rFonts w:ascii="Verdana" w:hAnsi="Verdana"/>
                <w:iCs/>
              </w:rPr>
            </w:pPr>
          </w:p>
          <w:p w14:paraId="40B2F9A0" w14:textId="77777777" w:rsidR="0031017B" w:rsidRDefault="0031017B" w:rsidP="0031017B">
            <w:pPr>
              <w:jc w:val="both"/>
              <w:rPr>
                <w:rFonts w:ascii="Verdana" w:hAnsi="Verdana"/>
                <w:iCs/>
              </w:rPr>
            </w:pPr>
            <w:r>
              <w:rPr>
                <w:rFonts w:ascii="Verdana" w:hAnsi="Verdana"/>
                <w:iCs/>
              </w:rPr>
              <w:t xml:space="preserve">P. Roseblade referred to the GP measures and statistics and expressed her concern that the report had indicated that 100% of GP Practices had achieved the in-hours access standards during 2023-24 yet people have been struggling to obtain GP appointments and she felt that the measure was not representative of the actual situation and could give the impression that the report was not being factual.  G. Hughes, in response, acknowledged the point made and advised that the measure reported was based on Welsh Government standards </w:t>
            </w:r>
            <w:r>
              <w:rPr>
                <w:rFonts w:ascii="Verdana" w:hAnsi="Verdana"/>
                <w:iCs/>
              </w:rPr>
              <w:lastRenderedPageBreak/>
              <w:t>which might not fully capture the public’s experience.  G. Hughes advised that there was ongoing work to develop measures that better reflect what really matters to patients and their actual access to GP services.</w:t>
            </w:r>
          </w:p>
          <w:p w14:paraId="2D1F399B" w14:textId="77777777" w:rsidR="0031017B" w:rsidRDefault="0031017B" w:rsidP="0031017B">
            <w:pPr>
              <w:jc w:val="both"/>
              <w:rPr>
                <w:rFonts w:ascii="Verdana" w:hAnsi="Verdana"/>
                <w:iCs/>
              </w:rPr>
            </w:pPr>
          </w:p>
          <w:p w14:paraId="21F1B7EB" w14:textId="77777777" w:rsidR="0031017B" w:rsidRDefault="0031017B" w:rsidP="0031017B">
            <w:pPr>
              <w:jc w:val="both"/>
              <w:rPr>
                <w:rFonts w:ascii="Verdana" w:hAnsi="Verdana"/>
                <w:iCs/>
              </w:rPr>
            </w:pPr>
            <w:r>
              <w:rPr>
                <w:rFonts w:ascii="Verdana" w:hAnsi="Verdana"/>
                <w:iCs/>
              </w:rPr>
              <w:t xml:space="preserve">J. Denley, in response, advised that the Welsh Government measures for primary care access do not fully reflect the public’s experience as they show 100% of GP Practices meeting the in-hours access standards despite ongoing difficulties reported by the public.  J. Denley confirmed that there were discussions currently being held with Welsh Government colleagues about whether the right measures were being used and the need to understand who is accessing primary care and why to consider alternative support mechanisms. </w:t>
            </w:r>
          </w:p>
          <w:p w14:paraId="1383EA82" w14:textId="7446D4B8" w:rsidR="0031017B" w:rsidRPr="004A6B87" w:rsidRDefault="0031017B" w:rsidP="004A6B87">
            <w:pPr>
              <w:pStyle w:val="NoSpacing"/>
              <w:jc w:val="both"/>
              <w:rPr>
                <w:rFonts w:ascii="Verdana" w:hAnsi="Verdana"/>
                <w:iCs/>
              </w:rPr>
            </w:pPr>
          </w:p>
        </w:tc>
      </w:tr>
      <w:tr w:rsidR="004A6B87" w:rsidRPr="004A6B87" w14:paraId="2FD2B6D2" w14:textId="77777777" w:rsidTr="00B25BA3">
        <w:tc>
          <w:tcPr>
            <w:tcW w:w="1469" w:type="dxa"/>
          </w:tcPr>
          <w:p w14:paraId="096E7627" w14:textId="3AD0BC42" w:rsidR="00B85BDA" w:rsidRPr="004A6B87" w:rsidRDefault="004A6B87" w:rsidP="00B85BDA">
            <w:pPr>
              <w:rPr>
                <w:rFonts w:ascii="Verdana" w:hAnsi="Verdana"/>
                <w:iCs/>
              </w:rPr>
            </w:pPr>
            <w:r w:rsidRPr="004A6B87">
              <w:rPr>
                <w:rFonts w:ascii="Verdana" w:hAnsi="Verdana"/>
                <w:iCs/>
              </w:rPr>
              <w:lastRenderedPageBreak/>
              <w:t xml:space="preserve">Resolution </w:t>
            </w:r>
          </w:p>
        </w:tc>
        <w:tc>
          <w:tcPr>
            <w:tcW w:w="9026" w:type="dxa"/>
          </w:tcPr>
          <w:p w14:paraId="7FD5A86B" w14:textId="77777777" w:rsidR="004A6B87" w:rsidRDefault="004A6B87" w:rsidP="004A6B87">
            <w:pPr>
              <w:pStyle w:val="NoSpacing"/>
              <w:jc w:val="both"/>
              <w:rPr>
                <w:rFonts w:ascii="Verdana" w:hAnsi="Verdana" w:cs="Arial"/>
              </w:rPr>
            </w:pPr>
            <w:r w:rsidRPr="004A6B87">
              <w:rPr>
                <w:rFonts w:ascii="Verdana" w:hAnsi="Verdana"/>
                <w:iCs/>
              </w:rPr>
              <w:t xml:space="preserve">The Committee </w:t>
            </w:r>
            <w:r w:rsidRPr="004A6B87">
              <w:rPr>
                <w:rFonts w:ascii="Verdana" w:hAnsi="Verdana" w:cs="Arial"/>
                <w:b/>
                <w:bCs/>
              </w:rPr>
              <w:t xml:space="preserve">DISCUSSED and </w:t>
            </w:r>
            <w:r w:rsidRPr="004A6B87">
              <w:rPr>
                <w:rFonts w:ascii="Verdana" w:hAnsi="Verdana" w:cs="Arial"/>
                <w:b/>
              </w:rPr>
              <w:t xml:space="preserve">NOTED </w:t>
            </w:r>
            <w:r w:rsidRPr="004A6B87">
              <w:rPr>
                <w:rFonts w:ascii="Verdana" w:hAnsi="Verdana" w:cs="Arial"/>
              </w:rPr>
              <w:t>the report.</w:t>
            </w:r>
          </w:p>
          <w:p w14:paraId="6DB7660B" w14:textId="1273CEEA" w:rsidR="004A6B87" w:rsidRPr="004A6B87" w:rsidRDefault="004A6B87" w:rsidP="004A6B87">
            <w:pPr>
              <w:pStyle w:val="NoSpacing"/>
              <w:jc w:val="both"/>
              <w:rPr>
                <w:rFonts w:ascii="Verdana" w:hAnsi="Verdana"/>
                <w:iCs/>
              </w:rPr>
            </w:pPr>
          </w:p>
        </w:tc>
      </w:tr>
      <w:tr w:rsidR="00B85BDA" w:rsidRPr="003C214E" w14:paraId="1C17637A" w14:textId="77777777" w:rsidTr="00B25BA3">
        <w:tc>
          <w:tcPr>
            <w:tcW w:w="1469" w:type="dxa"/>
          </w:tcPr>
          <w:p w14:paraId="41BC75D3" w14:textId="60EE8FDF" w:rsidR="00B85BDA" w:rsidRPr="003159DF" w:rsidRDefault="004A6B87" w:rsidP="00B85BDA">
            <w:pPr>
              <w:rPr>
                <w:rFonts w:ascii="Verdana" w:hAnsi="Verdana"/>
                <w:iCs/>
              </w:rPr>
            </w:pPr>
            <w:r>
              <w:rPr>
                <w:rFonts w:ascii="Verdana" w:hAnsi="Verdana"/>
                <w:iCs/>
              </w:rPr>
              <w:t xml:space="preserve">Action: </w:t>
            </w:r>
          </w:p>
        </w:tc>
        <w:tc>
          <w:tcPr>
            <w:tcW w:w="9026" w:type="dxa"/>
          </w:tcPr>
          <w:p w14:paraId="1E33629A" w14:textId="77777777" w:rsidR="00B85BDA" w:rsidRDefault="00870F9B" w:rsidP="00B85BDA">
            <w:pPr>
              <w:rPr>
                <w:rFonts w:ascii="Verdana" w:hAnsi="Verdana"/>
                <w:iCs/>
              </w:rPr>
            </w:pPr>
            <w:r>
              <w:rPr>
                <w:rFonts w:ascii="Verdana" w:hAnsi="Verdana"/>
                <w:iCs/>
              </w:rPr>
              <w:t xml:space="preserve">To bring the revised Dashboard to the next meeting of the Committee. </w:t>
            </w:r>
          </w:p>
          <w:p w14:paraId="7600E9D4" w14:textId="6D02C458" w:rsidR="00870F9B" w:rsidRPr="00870F9B" w:rsidRDefault="00870F9B" w:rsidP="00B85BDA">
            <w:pPr>
              <w:rPr>
                <w:rFonts w:ascii="Verdana" w:hAnsi="Verdana"/>
                <w:iCs/>
              </w:rPr>
            </w:pPr>
          </w:p>
        </w:tc>
      </w:tr>
      <w:tr w:rsidR="00B85BDA" w:rsidRPr="003C214E" w14:paraId="1F384657" w14:textId="77777777" w:rsidTr="00B25BA3">
        <w:tc>
          <w:tcPr>
            <w:tcW w:w="1469" w:type="dxa"/>
          </w:tcPr>
          <w:p w14:paraId="485003BB" w14:textId="35290711" w:rsidR="00B85BDA" w:rsidRPr="004A6B87" w:rsidRDefault="004A6B87" w:rsidP="00B85BDA">
            <w:pPr>
              <w:rPr>
                <w:rFonts w:ascii="Verdana" w:hAnsi="Verdana"/>
                <w:iCs/>
              </w:rPr>
            </w:pPr>
            <w:r>
              <w:rPr>
                <w:rFonts w:ascii="Verdana" w:hAnsi="Verdana"/>
                <w:iCs/>
              </w:rPr>
              <w:t>8.2</w:t>
            </w:r>
          </w:p>
        </w:tc>
        <w:tc>
          <w:tcPr>
            <w:tcW w:w="9026" w:type="dxa"/>
          </w:tcPr>
          <w:p w14:paraId="7FB2BBF6" w14:textId="132B66F0" w:rsidR="00DE3969" w:rsidRPr="00DE3969" w:rsidRDefault="00DE3969" w:rsidP="00DE3969">
            <w:pPr>
              <w:pStyle w:val="NoSpacing"/>
              <w:jc w:val="both"/>
              <w:rPr>
                <w:rFonts w:ascii="Verdana" w:hAnsi="Verdana" w:cs="Arial-BoldMT"/>
                <w:b/>
                <w:bCs/>
                <w:color w:val="333333"/>
              </w:rPr>
            </w:pPr>
            <w:r w:rsidRPr="00DE3969">
              <w:rPr>
                <w:rFonts w:ascii="Verdana" w:hAnsi="Verdana" w:cs="Arial-BoldMT"/>
                <w:b/>
                <w:bCs/>
                <w:color w:val="333333"/>
              </w:rPr>
              <w:t>Urgent &amp; Emergency Care Six Goals Programme Update</w:t>
            </w:r>
            <w:r>
              <w:rPr>
                <w:rFonts w:ascii="Verdana" w:hAnsi="Verdana" w:cs="Arial-BoldMT"/>
                <w:b/>
                <w:bCs/>
                <w:color w:val="333333"/>
              </w:rPr>
              <w:t xml:space="preserve">/Brainomix Presentation </w:t>
            </w:r>
          </w:p>
          <w:p w14:paraId="5CE65339" w14:textId="7CCC6A81" w:rsidR="00DE3969" w:rsidRDefault="00DE3969" w:rsidP="00870F9B">
            <w:pPr>
              <w:jc w:val="both"/>
              <w:rPr>
                <w:rFonts w:ascii="Verdana" w:hAnsi="Verdana"/>
                <w:iCs/>
              </w:rPr>
            </w:pPr>
            <w:r>
              <w:rPr>
                <w:rFonts w:ascii="Verdana" w:hAnsi="Verdana"/>
                <w:iCs/>
              </w:rPr>
              <w:t>G. Hughes</w:t>
            </w:r>
            <w:r w:rsidR="00870F9B">
              <w:rPr>
                <w:rFonts w:ascii="Verdana" w:hAnsi="Verdana"/>
                <w:iCs/>
              </w:rPr>
              <w:t xml:space="preserve"> </w:t>
            </w:r>
            <w:r>
              <w:rPr>
                <w:rFonts w:ascii="Verdana" w:hAnsi="Verdana"/>
                <w:iCs/>
              </w:rPr>
              <w:t xml:space="preserve">Presented the Report and J. White provided a presentation on Brainomix. </w:t>
            </w:r>
          </w:p>
          <w:p w14:paraId="491EE36E" w14:textId="4107C382" w:rsidR="00870F9B" w:rsidRDefault="00870F9B" w:rsidP="00870F9B">
            <w:pPr>
              <w:jc w:val="both"/>
              <w:rPr>
                <w:rFonts w:ascii="Verdana" w:hAnsi="Verdana"/>
                <w:iCs/>
              </w:rPr>
            </w:pPr>
          </w:p>
          <w:p w14:paraId="754E48FB" w14:textId="77777777" w:rsidR="00870F9B" w:rsidRDefault="00870F9B" w:rsidP="00870F9B">
            <w:pPr>
              <w:jc w:val="both"/>
              <w:rPr>
                <w:rFonts w:ascii="Verdana" w:hAnsi="Verdana"/>
                <w:iCs/>
              </w:rPr>
            </w:pPr>
            <w:r>
              <w:rPr>
                <w:rFonts w:ascii="Verdana" w:hAnsi="Verdana"/>
                <w:iCs/>
              </w:rPr>
              <w:t>P. Roseblade made reference to the recruitment of GPs within the report and queried whether the recruitment issue was related to GP Practices or the navigation hub. G. Hughes advised that the recruitment issues for specifically related to the navigation hub and was linked to the employment status of GPs.</w:t>
            </w:r>
          </w:p>
          <w:p w14:paraId="1A3AF45F" w14:textId="77777777" w:rsidR="00870F9B" w:rsidRDefault="00870F9B" w:rsidP="00870F9B">
            <w:pPr>
              <w:jc w:val="both"/>
              <w:rPr>
                <w:rFonts w:ascii="Verdana" w:hAnsi="Verdana"/>
                <w:iCs/>
              </w:rPr>
            </w:pPr>
          </w:p>
          <w:p w14:paraId="28AD4B41" w14:textId="1B2CCAB1" w:rsidR="00736848" w:rsidRDefault="00870F9B" w:rsidP="00870F9B">
            <w:pPr>
              <w:jc w:val="both"/>
              <w:rPr>
                <w:rFonts w:ascii="Verdana" w:hAnsi="Verdana"/>
                <w:iCs/>
              </w:rPr>
            </w:pPr>
            <w:r>
              <w:rPr>
                <w:rFonts w:ascii="Verdana" w:hAnsi="Verdana"/>
                <w:iCs/>
              </w:rPr>
              <w:t>The Chair enquired whether the recruitment issues and challenges were included in the reporting back to Welsh Government so that they were aware of the delays and difficulties</w:t>
            </w:r>
            <w:r w:rsidR="004248B1">
              <w:rPr>
                <w:rFonts w:ascii="Verdana" w:hAnsi="Verdana"/>
                <w:iCs/>
              </w:rPr>
              <w:t xml:space="preserve">.  J. Denley confirmed that the issues were being communicated to Welsh Government as they were waiting for their guidance on the employment status of GPs which was causing the delays in onboarding new doctors.  J. Denley advised that they were trying to manage the risk whilst waiting for the national guidance. </w:t>
            </w:r>
          </w:p>
          <w:p w14:paraId="49EE725A" w14:textId="77777777" w:rsidR="00CD71E5" w:rsidRDefault="00CD71E5" w:rsidP="00CD71E5">
            <w:pPr>
              <w:jc w:val="both"/>
              <w:rPr>
                <w:rFonts w:ascii="Verdana" w:hAnsi="Verdana"/>
                <w:iCs/>
              </w:rPr>
            </w:pPr>
          </w:p>
          <w:p w14:paraId="27F054B5" w14:textId="03F4559F" w:rsidR="00CD71E5" w:rsidRDefault="00CD71E5" w:rsidP="00870F9B">
            <w:pPr>
              <w:jc w:val="both"/>
              <w:rPr>
                <w:rFonts w:ascii="Verdana" w:hAnsi="Verdana"/>
                <w:iCs/>
              </w:rPr>
            </w:pPr>
            <w:r>
              <w:rPr>
                <w:rFonts w:ascii="Verdana" w:hAnsi="Verdana"/>
                <w:iCs/>
              </w:rPr>
              <w:t xml:space="preserve">P. Roseblade inquired whether the 17% figure for the Welsh Ambulance Services NHS Trust (WAST) ‘see and treat’ included the use of the navigation hub and if so expected that figure to improve.  G. Hughes provided an explanation in that the 17% figure for WAST ‘see and treat’ specifically referred to contacts within their clinical service desk and WAST were changing their service model to increase the volume of see and treat that they undertake.  G. Hughes advised that the navigation hub was being expand3ed with a recent pilot showing positive results and plans to further increase the hub’s capacity with CTM currently having discussions to become a pilot site for the ‘Ticket to Ride’ model which would ensure that appropriate conveyance decisions were made through the hub. </w:t>
            </w:r>
          </w:p>
          <w:p w14:paraId="3B012C5D" w14:textId="663589B5" w:rsidR="006374E7" w:rsidRDefault="006374E7" w:rsidP="00DE3969">
            <w:pPr>
              <w:rPr>
                <w:rFonts w:ascii="Verdana" w:hAnsi="Verdana"/>
                <w:iCs/>
              </w:rPr>
            </w:pPr>
          </w:p>
          <w:p w14:paraId="2EF0D9DE" w14:textId="08D55485" w:rsidR="004248B1" w:rsidRDefault="004248B1" w:rsidP="004248B1">
            <w:pPr>
              <w:jc w:val="both"/>
              <w:rPr>
                <w:rFonts w:ascii="Verdana" w:hAnsi="Verdana"/>
                <w:iCs/>
              </w:rPr>
            </w:pPr>
            <w:r>
              <w:rPr>
                <w:rFonts w:ascii="Verdana" w:hAnsi="Verdana"/>
                <w:iCs/>
              </w:rPr>
              <w:lastRenderedPageBreak/>
              <w:t>P. Roseblade queried whether the ‘Brainomix’ system was now available in the Royal Glamorgan Hospital now that the stroke service had moved.  J. White confirmed that it was.</w:t>
            </w:r>
          </w:p>
          <w:p w14:paraId="7B181D79" w14:textId="672F9CC5" w:rsidR="004248B1" w:rsidRDefault="004248B1" w:rsidP="004248B1">
            <w:pPr>
              <w:jc w:val="both"/>
              <w:rPr>
                <w:rFonts w:ascii="Verdana" w:hAnsi="Verdana"/>
                <w:iCs/>
              </w:rPr>
            </w:pPr>
          </w:p>
          <w:p w14:paraId="429EDCD3" w14:textId="61C508C6" w:rsidR="00DE2B9F" w:rsidRDefault="004248B1" w:rsidP="00B247CE">
            <w:pPr>
              <w:jc w:val="both"/>
              <w:rPr>
                <w:rFonts w:ascii="Verdana" w:hAnsi="Verdana"/>
                <w:iCs/>
              </w:rPr>
            </w:pPr>
            <w:r>
              <w:rPr>
                <w:rFonts w:ascii="Verdana" w:hAnsi="Verdana"/>
                <w:iCs/>
              </w:rPr>
              <w:t xml:space="preserve">P. Roseblade referred to the 48% positive predictive value (PPV) that was referred to the presentations and queried whether 100% of the patients identified by ‘Brainomix’ as having a large vessel occlusion </w:t>
            </w:r>
            <w:r w:rsidR="00B247CE">
              <w:rPr>
                <w:rFonts w:ascii="Verdana" w:hAnsi="Verdana"/>
                <w:iCs/>
              </w:rPr>
              <w:t>(LVO)</w:t>
            </w:r>
            <w:r w:rsidR="00223369">
              <w:rPr>
                <w:rFonts w:ascii="Verdana" w:hAnsi="Verdana"/>
                <w:iCs/>
              </w:rPr>
              <w:t xml:space="preserve"> </w:t>
            </w:r>
            <w:r>
              <w:rPr>
                <w:rFonts w:ascii="Verdana" w:hAnsi="Verdana"/>
                <w:iCs/>
              </w:rPr>
              <w:t>were sent to Bristol for thrombectomy</w:t>
            </w:r>
            <w:r w:rsidR="00B247CE">
              <w:rPr>
                <w:rFonts w:ascii="Verdana" w:hAnsi="Verdana"/>
                <w:iCs/>
              </w:rPr>
              <w:t xml:space="preserve"> and for those other patients that did not have an LVO would the thrombectomy procedure cause them any harm.  J. White confirmed that ‘Brainomix’ tended to over-estimate the presence of LVO’s and if there was any doubt</w:t>
            </w:r>
            <w:r w:rsidR="002C214D">
              <w:rPr>
                <w:rFonts w:ascii="Verdana" w:hAnsi="Verdana"/>
                <w:iCs/>
              </w:rPr>
              <w:t>,</w:t>
            </w:r>
            <w:r w:rsidR="00B247CE">
              <w:rPr>
                <w:rFonts w:ascii="Verdana" w:hAnsi="Verdana"/>
                <w:iCs/>
              </w:rPr>
              <w:t xml:space="preserve"> they would wait for the CT angiogram to be formally reported before accepting the patient which would ensure that patients without an actual blockage would not undergo thrombectomy. </w:t>
            </w:r>
          </w:p>
          <w:p w14:paraId="4459593D" w14:textId="77777777" w:rsidR="00B247CE" w:rsidRDefault="00B247CE" w:rsidP="00DE3969">
            <w:pPr>
              <w:rPr>
                <w:rFonts w:ascii="Verdana" w:hAnsi="Verdana"/>
                <w:iCs/>
              </w:rPr>
            </w:pPr>
          </w:p>
          <w:p w14:paraId="58AF90E3" w14:textId="2AB5AD64" w:rsidR="00DE2B9F" w:rsidRDefault="00B247CE" w:rsidP="002C214D">
            <w:pPr>
              <w:jc w:val="both"/>
              <w:rPr>
                <w:rFonts w:ascii="Verdana" w:hAnsi="Verdana"/>
                <w:iCs/>
              </w:rPr>
            </w:pPr>
            <w:r>
              <w:rPr>
                <w:rFonts w:ascii="Verdana" w:hAnsi="Verdana"/>
                <w:iCs/>
              </w:rPr>
              <w:t xml:space="preserve">I Wells referred to AI software that was used, for example, to detect breast </w:t>
            </w:r>
            <w:r w:rsidR="0067419E">
              <w:rPr>
                <w:rFonts w:ascii="Verdana" w:hAnsi="Verdana"/>
                <w:iCs/>
              </w:rPr>
              <w:t>tumours</w:t>
            </w:r>
            <w:r>
              <w:rPr>
                <w:rFonts w:ascii="Verdana" w:hAnsi="Verdana"/>
                <w:iCs/>
              </w:rPr>
              <w:t xml:space="preserve"> which can identify better than the consultant and queried whether the ‘Brainomix’ software was capable of doing this.</w:t>
            </w:r>
            <w:r w:rsidR="002C214D">
              <w:rPr>
                <w:rFonts w:ascii="Verdana" w:hAnsi="Verdana"/>
                <w:iCs/>
              </w:rPr>
              <w:t xml:space="preserve">  J. White advised that they had compared the software to neuro radiologists and stroke consultants but felt that it was not as acute as what the neuro radiologist would see in interpreting scans. </w:t>
            </w:r>
          </w:p>
          <w:p w14:paraId="20A287D8" w14:textId="2068B19F" w:rsidR="00592B68" w:rsidRDefault="00592B68" w:rsidP="00DE3969">
            <w:pPr>
              <w:rPr>
                <w:rFonts w:ascii="Verdana" w:hAnsi="Verdana"/>
                <w:iCs/>
              </w:rPr>
            </w:pPr>
          </w:p>
          <w:p w14:paraId="309F5A40" w14:textId="6C5611B4" w:rsidR="00736848" w:rsidRDefault="00736848" w:rsidP="00736848">
            <w:pPr>
              <w:jc w:val="both"/>
              <w:rPr>
                <w:rFonts w:ascii="Verdana" w:hAnsi="Verdana"/>
                <w:iCs/>
              </w:rPr>
            </w:pPr>
            <w:r>
              <w:rPr>
                <w:rFonts w:ascii="Verdana" w:hAnsi="Verdana"/>
                <w:iCs/>
              </w:rPr>
              <w:t xml:space="preserve">The Chair enquired whether ‘Ticket to Ride’ would apply to people in community hospitals. G. Hughes confirmed that the process involved discussing conveyance with the medical registrar on call for the receiving site and there is a plan to include community hospitals in the strategic plan around conveyance decisions.  applied to community. </w:t>
            </w:r>
          </w:p>
          <w:p w14:paraId="6B72DD44" w14:textId="77777777" w:rsidR="00736848" w:rsidRDefault="00736848" w:rsidP="00DE3969">
            <w:pPr>
              <w:rPr>
                <w:rFonts w:ascii="Verdana" w:hAnsi="Verdana"/>
                <w:iCs/>
              </w:rPr>
            </w:pPr>
          </w:p>
          <w:p w14:paraId="146DAE3D" w14:textId="77777777" w:rsidR="00592B68" w:rsidRDefault="002C214D" w:rsidP="002C214D">
            <w:pPr>
              <w:rPr>
                <w:rFonts w:ascii="Verdana" w:hAnsi="Verdana"/>
                <w:iCs/>
              </w:rPr>
            </w:pPr>
            <w:r>
              <w:rPr>
                <w:rFonts w:ascii="Verdana" w:hAnsi="Verdana"/>
                <w:iCs/>
              </w:rPr>
              <w:t xml:space="preserve">The Chair thanked J. White for his presentation which was fascinating and the fact that it was getting patients treated more quickly. </w:t>
            </w:r>
          </w:p>
          <w:p w14:paraId="40ABF08E" w14:textId="7462FC15" w:rsidR="002C214D" w:rsidRPr="00DE3969" w:rsidRDefault="002C214D" w:rsidP="002C214D">
            <w:pPr>
              <w:rPr>
                <w:rFonts w:ascii="Verdana" w:hAnsi="Verdana"/>
                <w:iCs/>
              </w:rPr>
            </w:pPr>
          </w:p>
        </w:tc>
      </w:tr>
      <w:tr w:rsidR="00B25BA3" w:rsidRPr="00DE3969" w14:paraId="333C4FE1" w14:textId="77777777" w:rsidTr="00B25BA3">
        <w:tc>
          <w:tcPr>
            <w:tcW w:w="1469" w:type="dxa"/>
          </w:tcPr>
          <w:p w14:paraId="61BFDC94" w14:textId="7A317B87" w:rsidR="00DE3969" w:rsidRPr="00DE3969" w:rsidRDefault="00DE3969" w:rsidP="00B85BDA">
            <w:pPr>
              <w:rPr>
                <w:rFonts w:ascii="Verdana" w:hAnsi="Verdana"/>
                <w:iCs/>
              </w:rPr>
            </w:pPr>
            <w:r w:rsidRPr="00DE3969">
              <w:rPr>
                <w:rFonts w:ascii="Verdana" w:hAnsi="Verdana"/>
                <w:iCs/>
              </w:rPr>
              <w:lastRenderedPageBreak/>
              <w:t xml:space="preserve">Resolution </w:t>
            </w:r>
          </w:p>
        </w:tc>
        <w:tc>
          <w:tcPr>
            <w:tcW w:w="9026" w:type="dxa"/>
          </w:tcPr>
          <w:p w14:paraId="187DF568" w14:textId="29EB8FC9" w:rsidR="00DE3969" w:rsidRPr="00DE3969" w:rsidRDefault="00DE3969" w:rsidP="00DE3969">
            <w:pPr>
              <w:pStyle w:val="NoSpacing"/>
              <w:jc w:val="both"/>
              <w:rPr>
                <w:rFonts w:ascii="Verdana" w:hAnsi="Verdana" w:cs="Arial-BoldMT"/>
                <w:b/>
                <w:bCs/>
              </w:rPr>
            </w:pPr>
            <w:r w:rsidRPr="00DE3969">
              <w:rPr>
                <w:rFonts w:ascii="Verdana" w:hAnsi="Verdana" w:cs="Arial-BoldMT"/>
              </w:rPr>
              <w:t xml:space="preserve">The Committee </w:t>
            </w:r>
            <w:r w:rsidRPr="00DE3969">
              <w:rPr>
                <w:rFonts w:ascii="Verdana" w:hAnsi="Verdana" w:cs="Arial-BoldMT"/>
                <w:b/>
                <w:bCs/>
              </w:rPr>
              <w:t>NOTED</w:t>
            </w:r>
            <w:r w:rsidRPr="00DE3969">
              <w:rPr>
                <w:rFonts w:ascii="Verdana" w:hAnsi="Verdana" w:cs="Arial-BoldMT"/>
              </w:rPr>
              <w:t xml:space="preserve"> the highlights outlined in Section 3 of the report and </w:t>
            </w:r>
            <w:r w:rsidRPr="00DE3969">
              <w:rPr>
                <w:rFonts w:ascii="Verdana" w:hAnsi="Verdana" w:cs="Arial-BoldMT"/>
                <w:b/>
                <w:bCs/>
              </w:rPr>
              <w:t>NOTED</w:t>
            </w:r>
            <w:r w:rsidRPr="00DE3969">
              <w:rPr>
                <w:rFonts w:ascii="Verdana" w:hAnsi="Verdana" w:cs="Arial-BoldMT"/>
              </w:rPr>
              <w:t xml:space="preserve"> the presentation on Brainomix</w:t>
            </w:r>
          </w:p>
        </w:tc>
      </w:tr>
      <w:tr w:rsidR="00DE3969" w:rsidRPr="003C214E" w14:paraId="0386C618" w14:textId="77777777" w:rsidTr="00B25BA3">
        <w:tc>
          <w:tcPr>
            <w:tcW w:w="1469" w:type="dxa"/>
          </w:tcPr>
          <w:p w14:paraId="341FBE19" w14:textId="4F9818F6" w:rsidR="00DE3969" w:rsidRDefault="00DE3969" w:rsidP="00B85BDA">
            <w:pPr>
              <w:rPr>
                <w:rFonts w:ascii="Verdana" w:hAnsi="Verdana"/>
                <w:iCs/>
              </w:rPr>
            </w:pPr>
            <w:r>
              <w:rPr>
                <w:rFonts w:ascii="Verdana" w:hAnsi="Verdana"/>
                <w:iCs/>
              </w:rPr>
              <w:t xml:space="preserve">Action </w:t>
            </w:r>
          </w:p>
        </w:tc>
        <w:tc>
          <w:tcPr>
            <w:tcW w:w="9026" w:type="dxa"/>
          </w:tcPr>
          <w:p w14:paraId="227F6E74" w14:textId="77777777" w:rsidR="00DE3969" w:rsidRDefault="002C214D" w:rsidP="00DE3969">
            <w:pPr>
              <w:pStyle w:val="NoSpacing"/>
              <w:jc w:val="both"/>
              <w:rPr>
                <w:rFonts w:ascii="Verdana" w:hAnsi="Verdana" w:cs="Arial-BoldMT"/>
                <w:color w:val="333333"/>
              </w:rPr>
            </w:pPr>
            <w:r>
              <w:rPr>
                <w:rFonts w:ascii="Verdana" w:hAnsi="Verdana" w:cs="Arial-BoldMT"/>
                <w:color w:val="333333"/>
              </w:rPr>
              <w:t>No action identified</w:t>
            </w:r>
          </w:p>
          <w:p w14:paraId="40CC9541" w14:textId="2957A5C6" w:rsidR="002C214D" w:rsidRPr="002C214D" w:rsidRDefault="002C214D" w:rsidP="00DE3969">
            <w:pPr>
              <w:pStyle w:val="NoSpacing"/>
              <w:jc w:val="both"/>
              <w:rPr>
                <w:rFonts w:ascii="Verdana" w:hAnsi="Verdana" w:cs="Arial-BoldMT"/>
                <w:color w:val="333333"/>
              </w:rPr>
            </w:pPr>
          </w:p>
        </w:tc>
      </w:tr>
      <w:tr w:rsidR="00DE3969" w:rsidRPr="003C214E" w14:paraId="5C157971" w14:textId="77777777" w:rsidTr="00B25BA3">
        <w:tc>
          <w:tcPr>
            <w:tcW w:w="1469" w:type="dxa"/>
          </w:tcPr>
          <w:p w14:paraId="77C67AC4" w14:textId="44BA54A3" w:rsidR="00DE3969" w:rsidRDefault="00DE3969" w:rsidP="00B85BDA">
            <w:pPr>
              <w:rPr>
                <w:rFonts w:ascii="Verdana" w:hAnsi="Verdana"/>
                <w:iCs/>
              </w:rPr>
            </w:pPr>
            <w:r>
              <w:rPr>
                <w:rFonts w:ascii="Verdana" w:hAnsi="Verdana"/>
                <w:iCs/>
              </w:rPr>
              <w:t>8.3</w:t>
            </w:r>
          </w:p>
        </w:tc>
        <w:tc>
          <w:tcPr>
            <w:tcW w:w="9026" w:type="dxa"/>
          </w:tcPr>
          <w:p w14:paraId="66FE729A" w14:textId="77777777" w:rsidR="00DE3969" w:rsidRPr="00DE3969" w:rsidRDefault="00DE3969" w:rsidP="00DE3969">
            <w:pPr>
              <w:pStyle w:val="NoSpacing"/>
              <w:rPr>
                <w:rFonts w:ascii="Verdana" w:hAnsi="Verdana"/>
                <w:b/>
                <w:bCs/>
              </w:rPr>
            </w:pPr>
            <w:r w:rsidRPr="00DE3969">
              <w:rPr>
                <w:rFonts w:ascii="Verdana" w:hAnsi="Verdana"/>
                <w:b/>
                <w:bCs/>
              </w:rPr>
              <w:t xml:space="preserve">Planned Care Transformation Programme </w:t>
            </w:r>
          </w:p>
          <w:p w14:paraId="1A98C0D2" w14:textId="1CB36478" w:rsidR="00DE3969" w:rsidRDefault="00DE3969" w:rsidP="00DE3969">
            <w:pPr>
              <w:pStyle w:val="NoSpacing"/>
              <w:jc w:val="both"/>
              <w:rPr>
                <w:rFonts w:ascii="Verdana" w:hAnsi="Verdana" w:cs="Arial-BoldMT"/>
                <w:color w:val="333333"/>
              </w:rPr>
            </w:pPr>
            <w:r>
              <w:rPr>
                <w:rFonts w:ascii="Verdana" w:hAnsi="Verdana" w:cs="Arial-BoldMT"/>
                <w:color w:val="333333"/>
              </w:rPr>
              <w:t xml:space="preserve">G. Hughes presented the report. </w:t>
            </w:r>
          </w:p>
          <w:p w14:paraId="292220BE" w14:textId="1D4EE800" w:rsidR="00BC668F" w:rsidRDefault="00BC668F" w:rsidP="00DE3969">
            <w:pPr>
              <w:pStyle w:val="NoSpacing"/>
              <w:jc w:val="both"/>
              <w:rPr>
                <w:rFonts w:ascii="Verdana" w:hAnsi="Verdana" w:cs="Arial-BoldMT"/>
                <w:color w:val="333333"/>
              </w:rPr>
            </w:pPr>
          </w:p>
          <w:p w14:paraId="1C263B00" w14:textId="5A532E93" w:rsidR="00D44B74" w:rsidRDefault="00BC668F" w:rsidP="00BC668F">
            <w:pPr>
              <w:pStyle w:val="NoSpacing"/>
              <w:jc w:val="both"/>
              <w:rPr>
                <w:rFonts w:ascii="Verdana" w:hAnsi="Verdana" w:cs="Arial-BoldMT"/>
                <w:color w:val="333333"/>
              </w:rPr>
            </w:pPr>
            <w:r>
              <w:rPr>
                <w:rFonts w:ascii="Verdana" w:hAnsi="Verdana" w:cs="Arial-BoldMT"/>
                <w:color w:val="333333"/>
              </w:rPr>
              <w:t xml:space="preserve">I Wells commented that it was </w:t>
            </w:r>
            <w:r w:rsidR="002C5E02">
              <w:rPr>
                <w:rFonts w:ascii="Verdana" w:hAnsi="Verdana" w:cs="Arial-BoldMT"/>
                <w:color w:val="333333"/>
              </w:rPr>
              <w:t xml:space="preserve">good </w:t>
            </w:r>
            <w:r>
              <w:rPr>
                <w:rFonts w:ascii="Verdana" w:hAnsi="Verdana" w:cs="Arial-BoldMT"/>
                <w:color w:val="333333"/>
              </w:rPr>
              <w:t xml:space="preserve">to see the Ophthalmology plan which showed </w:t>
            </w:r>
            <w:r w:rsidR="002C5E02">
              <w:rPr>
                <w:rFonts w:ascii="Verdana" w:hAnsi="Verdana" w:cs="Arial-BoldMT"/>
                <w:color w:val="333333"/>
              </w:rPr>
              <w:t>encouraging</w:t>
            </w:r>
            <w:r>
              <w:rPr>
                <w:rFonts w:ascii="Verdana" w:hAnsi="Verdana" w:cs="Arial-BoldMT"/>
                <w:color w:val="333333"/>
              </w:rPr>
              <w:t xml:space="preserve"> progress in addressing the backlog in the service. </w:t>
            </w:r>
          </w:p>
          <w:p w14:paraId="305504D4" w14:textId="48A6FB54" w:rsidR="00BC668F" w:rsidRDefault="00BC668F" w:rsidP="00BC668F">
            <w:pPr>
              <w:pStyle w:val="NoSpacing"/>
              <w:jc w:val="both"/>
              <w:rPr>
                <w:rFonts w:ascii="Verdana" w:hAnsi="Verdana" w:cs="Arial-BoldMT"/>
                <w:color w:val="333333"/>
              </w:rPr>
            </w:pPr>
          </w:p>
          <w:p w14:paraId="490495D7" w14:textId="78751815" w:rsidR="00BC668F" w:rsidRDefault="00BC668F" w:rsidP="00BC668F">
            <w:pPr>
              <w:pStyle w:val="NoSpacing"/>
              <w:jc w:val="both"/>
              <w:rPr>
                <w:rFonts w:ascii="Verdana" w:hAnsi="Verdana" w:cs="Arial-BoldMT"/>
                <w:color w:val="333333"/>
              </w:rPr>
            </w:pPr>
            <w:r>
              <w:rPr>
                <w:rFonts w:ascii="Verdana" w:hAnsi="Verdana" w:cs="Arial-BoldMT"/>
                <w:color w:val="333333"/>
              </w:rPr>
              <w:t xml:space="preserve">The Chair thanked G. Hughes for a very detailed report. </w:t>
            </w:r>
          </w:p>
          <w:p w14:paraId="1460AE90" w14:textId="27C6DA38" w:rsidR="00DE3969" w:rsidRPr="00DE3969" w:rsidRDefault="00DE3969" w:rsidP="00BC668F">
            <w:pPr>
              <w:pStyle w:val="NoSpacing"/>
              <w:jc w:val="both"/>
              <w:rPr>
                <w:rFonts w:ascii="Verdana" w:hAnsi="Verdana" w:cs="Arial-BoldMT"/>
                <w:color w:val="333333"/>
              </w:rPr>
            </w:pPr>
          </w:p>
        </w:tc>
      </w:tr>
      <w:tr w:rsidR="00B25BA3" w:rsidRPr="00DE3969" w14:paraId="47C29870" w14:textId="77777777" w:rsidTr="00B25BA3">
        <w:tc>
          <w:tcPr>
            <w:tcW w:w="1469" w:type="dxa"/>
          </w:tcPr>
          <w:p w14:paraId="531254C9" w14:textId="0C85A661" w:rsidR="00DE3969" w:rsidRPr="00DE3969" w:rsidRDefault="00DE3969" w:rsidP="00B85BDA">
            <w:pPr>
              <w:rPr>
                <w:rFonts w:ascii="Verdana" w:hAnsi="Verdana"/>
                <w:iCs/>
              </w:rPr>
            </w:pPr>
            <w:r w:rsidRPr="00DE3969">
              <w:rPr>
                <w:rFonts w:ascii="Verdana" w:hAnsi="Verdana"/>
                <w:iCs/>
              </w:rPr>
              <w:t xml:space="preserve">Resolution: </w:t>
            </w:r>
          </w:p>
        </w:tc>
        <w:tc>
          <w:tcPr>
            <w:tcW w:w="9026" w:type="dxa"/>
          </w:tcPr>
          <w:p w14:paraId="014B7B37" w14:textId="0DE6A740" w:rsidR="00DE3969" w:rsidRPr="00DE3969" w:rsidRDefault="00DE3969" w:rsidP="00DE3969">
            <w:pPr>
              <w:pStyle w:val="NoSpacing"/>
              <w:jc w:val="both"/>
              <w:rPr>
                <w:rFonts w:ascii="Verdana" w:hAnsi="Verdana" w:cs="Arial-BoldMT"/>
                <w:b/>
                <w:bCs/>
              </w:rPr>
            </w:pPr>
            <w:r w:rsidRPr="00DE3969">
              <w:rPr>
                <w:rFonts w:ascii="Verdana" w:hAnsi="Verdana" w:cs="Arial"/>
              </w:rPr>
              <w:t xml:space="preserve">The Committee </w:t>
            </w:r>
            <w:r w:rsidRPr="00DE3969">
              <w:rPr>
                <w:rFonts w:ascii="Verdana" w:hAnsi="Verdana" w:cs="Arial"/>
                <w:b/>
                <w:bCs/>
              </w:rPr>
              <w:t>NOTED</w:t>
            </w:r>
            <w:r w:rsidRPr="00DE3969">
              <w:rPr>
                <w:rFonts w:ascii="Verdana" w:hAnsi="Verdana" w:cs="Arial"/>
              </w:rPr>
              <w:t xml:space="preserve"> the updates provided and support the continuation of the programme with the actions required</w:t>
            </w:r>
          </w:p>
        </w:tc>
      </w:tr>
      <w:tr w:rsidR="00DE3969" w:rsidRPr="00DE3969" w14:paraId="6EC2D2FC" w14:textId="77777777" w:rsidTr="00B25BA3">
        <w:tc>
          <w:tcPr>
            <w:tcW w:w="1469" w:type="dxa"/>
          </w:tcPr>
          <w:p w14:paraId="2650B8E5" w14:textId="21B49720" w:rsidR="00DE3969" w:rsidRPr="00DE3969" w:rsidRDefault="00DE3969" w:rsidP="00B85BDA">
            <w:pPr>
              <w:rPr>
                <w:rFonts w:ascii="Verdana" w:hAnsi="Verdana"/>
                <w:iCs/>
              </w:rPr>
            </w:pPr>
            <w:r>
              <w:rPr>
                <w:rFonts w:ascii="Verdana" w:hAnsi="Verdana"/>
                <w:iCs/>
              </w:rPr>
              <w:t xml:space="preserve">Action: </w:t>
            </w:r>
          </w:p>
        </w:tc>
        <w:tc>
          <w:tcPr>
            <w:tcW w:w="9026" w:type="dxa"/>
          </w:tcPr>
          <w:p w14:paraId="68FDE6CF" w14:textId="77777777" w:rsidR="00DE3969" w:rsidRDefault="00BC668F" w:rsidP="00DE3969">
            <w:pPr>
              <w:pStyle w:val="NoSpacing"/>
              <w:jc w:val="both"/>
              <w:rPr>
                <w:rFonts w:ascii="Verdana" w:hAnsi="Verdana" w:cs="Arial"/>
              </w:rPr>
            </w:pPr>
            <w:r>
              <w:rPr>
                <w:rFonts w:ascii="Verdana" w:hAnsi="Verdana" w:cs="Arial"/>
              </w:rPr>
              <w:t>No action identified</w:t>
            </w:r>
          </w:p>
          <w:p w14:paraId="01D1F579" w14:textId="7EC1B9B2" w:rsidR="00BC668F" w:rsidRPr="00BC668F" w:rsidRDefault="00BC668F" w:rsidP="00DE3969">
            <w:pPr>
              <w:pStyle w:val="NoSpacing"/>
              <w:jc w:val="both"/>
              <w:rPr>
                <w:rFonts w:ascii="Verdana" w:hAnsi="Verdana" w:cs="Arial"/>
              </w:rPr>
            </w:pPr>
          </w:p>
        </w:tc>
      </w:tr>
      <w:tr w:rsidR="00E62F5C" w:rsidRPr="003C214E" w14:paraId="2586D044" w14:textId="77777777" w:rsidTr="00B25BA3">
        <w:tc>
          <w:tcPr>
            <w:tcW w:w="1469" w:type="dxa"/>
          </w:tcPr>
          <w:p w14:paraId="33A69F05" w14:textId="3F3BE901" w:rsidR="00E62F5C" w:rsidRPr="00E62F5C" w:rsidRDefault="00E62F5C" w:rsidP="00B85BDA">
            <w:pPr>
              <w:rPr>
                <w:rFonts w:ascii="Verdana" w:hAnsi="Verdana"/>
                <w:iCs/>
              </w:rPr>
            </w:pPr>
            <w:r>
              <w:rPr>
                <w:rFonts w:ascii="Verdana" w:hAnsi="Verdana"/>
                <w:iCs/>
              </w:rPr>
              <w:t>8.</w:t>
            </w:r>
            <w:r w:rsidR="00DE3969">
              <w:rPr>
                <w:rFonts w:ascii="Verdana" w:hAnsi="Verdana"/>
                <w:iCs/>
              </w:rPr>
              <w:t>4</w:t>
            </w:r>
          </w:p>
        </w:tc>
        <w:tc>
          <w:tcPr>
            <w:tcW w:w="9026" w:type="dxa"/>
          </w:tcPr>
          <w:p w14:paraId="7B77500D" w14:textId="730E63C8" w:rsidR="00DE3969" w:rsidRDefault="00DE3969" w:rsidP="00DE3969">
            <w:pPr>
              <w:pStyle w:val="NoSpacing"/>
              <w:rPr>
                <w:rFonts w:ascii="Verdana" w:hAnsi="Verdana"/>
                <w:b/>
                <w:bCs/>
              </w:rPr>
            </w:pPr>
            <w:r w:rsidRPr="00DE3969">
              <w:rPr>
                <w:rFonts w:ascii="Verdana" w:hAnsi="Verdana"/>
                <w:b/>
                <w:bCs/>
              </w:rPr>
              <w:t>Primary Care and Community Highlight Report</w:t>
            </w:r>
          </w:p>
          <w:p w14:paraId="0A16F542" w14:textId="7417532C" w:rsidR="00DE3969" w:rsidRPr="00DE3969" w:rsidRDefault="00DE3969" w:rsidP="00DE3969">
            <w:pPr>
              <w:pStyle w:val="NoSpacing"/>
              <w:rPr>
                <w:rFonts w:ascii="Verdana" w:hAnsi="Verdana"/>
              </w:rPr>
            </w:pPr>
            <w:r>
              <w:rPr>
                <w:rFonts w:ascii="Verdana" w:hAnsi="Verdana"/>
              </w:rPr>
              <w:t xml:space="preserve">G. Hughes presented the report. </w:t>
            </w:r>
          </w:p>
          <w:p w14:paraId="7DB78AFE" w14:textId="6F8C8ADB" w:rsidR="00047506" w:rsidRDefault="00047506" w:rsidP="00D44B74">
            <w:pPr>
              <w:pStyle w:val="NoSpacing"/>
              <w:jc w:val="both"/>
              <w:rPr>
                <w:rFonts w:ascii="Verdana" w:hAnsi="Verdana" w:cs="Arial-BoldMT"/>
                <w:color w:val="333333"/>
              </w:rPr>
            </w:pPr>
          </w:p>
          <w:p w14:paraId="5B95C587" w14:textId="64CBAF23" w:rsidR="00047506" w:rsidRDefault="00BC668F" w:rsidP="00765963">
            <w:pPr>
              <w:pStyle w:val="NoSpacing"/>
              <w:jc w:val="both"/>
              <w:rPr>
                <w:rFonts w:ascii="Verdana" w:hAnsi="Verdana" w:cs="Arial-BoldMT"/>
                <w:color w:val="333333"/>
              </w:rPr>
            </w:pPr>
            <w:r>
              <w:rPr>
                <w:rFonts w:ascii="Verdana" w:hAnsi="Verdana" w:cs="Arial-BoldMT"/>
                <w:color w:val="333333"/>
              </w:rPr>
              <w:lastRenderedPageBreak/>
              <w:t>The Chair referred to the Committee being sighted on the digital activity and a</w:t>
            </w:r>
            <w:r w:rsidR="00765963">
              <w:rPr>
                <w:rFonts w:ascii="Verdana" w:hAnsi="Verdana" w:cs="Arial-BoldMT"/>
                <w:color w:val="333333"/>
              </w:rPr>
              <w:t xml:space="preserve">ired </w:t>
            </w:r>
            <w:r>
              <w:rPr>
                <w:rFonts w:ascii="Verdana" w:hAnsi="Verdana" w:cs="Arial-BoldMT"/>
                <w:color w:val="333333"/>
              </w:rPr>
              <w:t>caution t</w:t>
            </w:r>
            <w:r w:rsidR="00765963">
              <w:rPr>
                <w:rFonts w:ascii="Verdana" w:hAnsi="Verdana" w:cs="Arial-BoldMT"/>
                <w:color w:val="333333"/>
              </w:rPr>
              <w:t xml:space="preserve">o </w:t>
            </w:r>
            <w:r>
              <w:rPr>
                <w:rFonts w:ascii="Verdana" w:hAnsi="Verdana" w:cs="Arial-BoldMT"/>
                <w:color w:val="333333"/>
              </w:rPr>
              <w:t>ensure that the</w:t>
            </w:r>
            <w:r w:rsidR="00765963">
              <w:rPr>
                <w:rFonts w:ascii="Verdana" w:hAnsi="Verdana" w:cs="Arial-BoldMT"/>
                <w:color w:val="333333"/>
              </w:rPr>
              <w:t xml:space="preserve">re was no duplication in </w:t>
            </w:r>
            <w:r>
              <w:rPr>
                <w:rFonts w:ascii="Verdana" w:hAnsi="Verdana" w:cs="Arial-BoldMT"/>
                <w:color w:val="333333"/>
              </w:rPr>
              <w:t xml:space="preserve">reporting </w:t>
            </w:r>
            <w:r w:rsidR="00765963">
              <w:rPr>
                <w:rFonts w:ascii="Verdana" w:hAnsi="Verdana" w:cs="Arial-BoldMT"/>
                <w:color w:val="333333"/>
              </w:rPr>
              <w:t xml:space="preserve">so that decisions could be made and assurances sought across various Committees. </w:t>
            </w:r>
          </w:p>
          <w:p w14:paraId="750AB956" w14:textId="37752076" w:rsidR="00765963" w:rsidRDefault="00765963" w:rsidP="00765963">
            <w:pPr>
              <w:pStyle w:val="NoSpacing"/>
              <w:jc w:val="both"/>
              <w:rPr>
                <w:rFonts w:ascii="Verdana" w:hAnsi="Verdana" w:cs="Arial-BoldMT"/>
                <w:color w:val="333333"/>
              </w:rPr>
            </w:pPr>
          </w:p>
          <w:p w14:paraId="107F89CB" w14:textId="7FB0454C" w:rsidR="00047506" w:rsidRDefault="00765963" w:rsidP="00765963">
            <w:pPr>
              <w:pStyle w:val="NoSpacing"/>
              <w:jc w:val="both"/>
              <w:rPr>
                <w:rFonts w:ascii="Verdana" w:hAnsi="Verdana" w:cs="Arial-BoldMT"/>
                <w:color w:val="333333"/>
              </w:rPr>
            </w:pPr>
            <w:r>
              <w:rPr>
                <w:rFonts w:ascii="Verdana" w:hAnsi="Verdana" w:cs="Arial-BoldMT"/>
                <w:color w:val="333333"/>
              </w:rPr>
              <w:t xml:space="preserve">I Wells referred to the </w:t>
            </w:r>
            <w:r w:rsidR="003D6A7A">
              <w:rPr>
                <w:rFonts w:ascii="Verdana" w:hAnsi="Verdana" w:cs="Arial-BoldMT"/>
                <w:color w:val="333333"/>
              </w:rPr>
              <w:t>O</w:t>
            </w:r>
            <w:r>
              <w:rPr>
                <w:rFonts w:ascii="Verdana" w:hAnsi="Verdana" w:cs="Arial-BoldMT"/>
                <w:color w:val="333333"/>
              </w:rPr>
              <w:t>ut</w:t>
            </w:r>
            <w:r w:rsidR="003D6A7A">
              <w:rPr>
                <w:rFonts w:ascii="Verdana" w:hAnsi="Verdana" w:cs="Arial-BoldMT"/>
                <w:color w:val="333333"/>
              </w:rPr>
              <w:t xml:space="preserve"> P</w:t>
            </w:r>
            <w:r>
              <w:rPr>
                <w:rFonts w:ascii="Verdana" w:hAnsi="Verdana" w:cs="Arial-BoldMT"/>
                <w:color w:val="333333"/>
              </w:rPr>
              <w:t xml:space="preserve">atients </w:t>
            </w:r>
            <w:r w:rsidR="003D6A7A">
              <w:rPr>
                <w:rFonts w:ascii="Verdana" w:hAnsi="Verdana" w:cs="Arial-BoldMT"/>
                <w:color w:val="333333"/>
              </w:rPr>
              <w:t>D</w:t>
            </w:r>
            <w:r>
              <w:rPr>
                <w:rFonts w:ascii="Verdana" w:hAnsi="Verdana" w:cs="Arial-BoldMT"/>
                <w:color w:val="333333"/>
              </w:rPr>
              <w:t>epartment at Maesteg</w:t>
            </w:r>
            <w:r w:rsidR="00223369">
              <w:rPr>
                <w:rFonts w:ascii="Verdana" w:hAnsi="Verdana" w:cs="Arial-BoldMT"/>
                <w:color w:val="333333"/>
              </w:rPr>
              <w:t xml:space="preserve"> </w:t>
            </w:r>
            <w:r>
              <w:rPr>
                <w:rFonts w:ascii="Verdana" w:hAnsi="Verdana" w:cs="Arial-BoldMT"/>
                <w:color w:val="333333"/>
              </w:rPr>
              <w:t>Hospital and the cancelled clinics and queried when this would be resolved in terms of stability and a timeframe.  G. Hughes advised that Maesteg Hospital was managed differently to every other hospital site and is managed by the core out</w:t>
            </w:r>
            <w:r w:rsidR="00A02333">
              <w:rPr>
                <w:rFonts w:ascii="Verdana" w:hAnsi="Verdana" w:cs="Arial-BoldMT"/>
                <w:color w:val="333333"/>
              </w:rPr>
              <w:t>-</w:t>
            </w:r>
            <w:r>
              <w:rPr>
                <w:rFonts w:ascii="Verdana" w:hAnsi="Verdana" w:cs="Arial-BoldMT"/>
                <w:color w:val="333333"/>
              </w:rPr>
              <w:t xml:space="preserve">patients team but would transfer to the planned care nursing team.  G. Hughes advised that he was not sure about timelines but would come back on that. </w:t>
            </w:r>
          </w:p>
          <w:p w14:paraId="58E277EC" w14:textId="031F7EA4" w:rsidR="00765963" w:rsidRDefault="00765963" w:rsidP="00765963">
            <w:pPr>
              <w:pStyle w:val="NoSpacing"/>
              <w:jc w:val="both"/>
              <w:rPr>
                <w:rFonts w:ascii="Verdana" w:hAnsi="Verdana" w:cs="Arial-BoldMT"/>
                <w:color w:val="333333"/>
              </w:rPr>
            </w:pPr>
          </w:p>
          <w:p w14:paraId="6A4A0E40" w14:textId="6F9CD122" w:rsidR="00765963" w:rsidRDefault="00765963" w:rsidP="00765963">
            <w:pPr>
              <w:pStyle w:val="NoSpacing"/>
              <w:jc w:val="both"/>
              <w:rPr>
                <w:rFonts w:ascii="Verdana" w:hAnsi="Verdana" w:cs="Arial-BoldMT"/>
                <w:color w:val="333333"/>
              </w:rPr>
            </w:pPr>
            <w:r>
              <w:rPr>
                <w:rFonts w:ascii="Verdana" w:hAnsi="Verdana" w:cs="Arial-BoldMT"/>
                <w:color w:val="333333"/>
              </w:rPr>
              <w:t>P. Roseblade referred to the Primary and Community Care Highlight Report that had been received at the Quality</w:t>
            </w:r>
            <w:r w:rsidR="00A02333">
              <w:rPr>
                <w:rFonts w:ascii="Verdana" w:hAnsi="Verdana" w:cs="Arial-BoldMT"/>
                <w:color w:val="333333"/>
              </w:rPr>
              <w:t xml:space="preserve">, Safety &amp; Experience Committee last week which looked very different to this report and did not include the amount of detail on the salaried dental services which had been escalated.  G. Hughes advised that he would feed this back to the authors of the reports that they need to be more consistent and that they report on the delivery of the programme rather than operational matters. </w:t>
            </w:r>
          </w:p>
          <w:p w14:paraId="1A2F5970" w14:textId="4BCED3E9" w:rsidR="00D44B74" w:rsidRPr="00E62F5C" w:rsidRDefault="00D44B74" w:rsidP="00A02333">
            <w:pPr>
              <w:pStyle w:val="NoSpacing"/>
              <w:jc w:val="both"/>
              <w:rPr>
                <w:rFonts w:ascii="Verdana" w:hAnsi="Verdana"/>
                <w:b/>
                <w:bCs/>
                <w:iCs/>
              </w:rPr>
            </w:pPr>
          </w:p>
        </w:tc>
      </w:tr>
      <w:tr w:rsidR="00B25BA3" w:rsidRPr="00B25BA3" w14:paraId="0C874E03" w14:textId="77777777" w:rsidTr="00B25BA3">
        <w:tc>
          <w:tcPr>
            <w:tcW w:w="1469" w:type="dxa"/>
          </w:tcPr>
          <w:p w14:paraId="1B425EFD" w14:textId="698C8BA8" w:rsidR="00E62F5C" w:rsidRPr="00B25BA3" w:rsidRDefault="00DE3969" w:rsidP="00B85BDA">
            <w:pPr>
              <w:rPr>
                <w:rFonts w:ascii="Verdana" w:hAnsi="Verdana"/>
                <w:iCs/>
              </w:rPr>
            </w:pPr>
            <w:r w:rsidRPr="00B25BA3">
              <w:rPr>
                <w:rFonts w:ascii="Verdana" w:hAnsi="Verdana"/>
                <w:iCs/>
              </w:rPr>
              <w:lastRenderedPageBreak/>
              <w:t xml:space="preserve">Resolution </w:t>
            </w:r>
          </w:p>
        </w:tc>
        <w:tc>
          <w:tcPr>
            <w:tcW w:w="9026" w:type="dxa"/>
          </w:tcPr>
          <w:p w14:paraId="42EEE0F7" w14:textId="399A3495" w:rsidR="00E62F5C" w:rsidRPr="00B25BA3" w:rsidRDefault="00B25BA3" w:rsidP="00B85BDA">
            <w:pPr>
              <w:rPr>
                <w:rFonts w:ascii="Verdana" w:hAnsi="Verdana"/>
                <w:iCs/>
              </w:rPr>
            </w:pPr>
            <w:r w:rsidRPr="00B25BA3">
              <w:rPr>
                <w:rFonts w:ascii="Verdana" w:hAnsi="Verdana"/>
                <w:iCs/>
              </w:rPr>
              <w:t xml:space="preserve">The Committee </w:t>
            </w:r>
            <w:r w:rsidRPr="00B25BA3">
              <w:rPr>
                <w:rFonts w:ascii="Verdana" w:hAnsi="Verdana" w:cs="Arial-BoldMT"/>
                <w:b/>
                <w:bCs/>
              </w:rPr>
              <w:t xml:space="preserve">NOTED </w:t>
            </w:r>
            <w:r w:rsidRPr="00B25BA3">
              <w:rPr>
                <w:rFonts w:ascii="Verdana" w:hAnsi="Verdana" w:cs="Arial-BoldMT"/>
              </w:rPr>
              <w:t>the highlights in section 3 of the report.</w:t>
            </w:r>
          </w:p>
          <w:p w14:paraId="5C42DF8F" w14:textId="211F2583" w:rsidR="00E62F5C" w:rsidRPr="00B25BA3" w:rsidRDefault="00E62F5C" w:rsidP="00B85BDA">
            <w:pPr>
              <w:rPr>
                <w:rFonts w:ascii="Verdana" w:hAnsi="Verdana"/>
                <w:b/>
                <w:bCs/>
                <w:iCs/>
              </w:rPr>
            </w:pPr>
          </w:p>
        </w:tc>
      </w:tr>
      <w:tr w:rsidR="00E62F5C" w:rsidRPr="003C214E" w14:paraId="1A01C724" w14:textId="77777777" w:rsidTr="00B25BA3">
        <w:tc>
          <w:tcPr>
            <w:tcW w:w="1469" w:type="dxa"/>
          </w:tcPr>
          <w:p w14:paraId="718EFA43" w14:textId="750210B6" w:rsidR="00E62F5C" w:rsidRPr="00E62F5C" w:rsidRDefault="00B25BA3" w:rsidP="00B85BDA">
            <w:pPr>
              <w:rPr>
                <w:rFonts w:ascii="Verdana" w:hAnsi="Verdana"/>
                <w:iCs/>
              </w:rPr>
            </w:pPr>
            <w:r>
              <w:rPr>
                <w:rFonts w:ascii="Verdana" w:hAnsi="Verdana"/>
                <w:iCs/>
              </w:rPr>
              <w:t xml:space="preserve">Action: </w:t>
            </w:r>
          </w:p>
        </w:tc>
        <w:tc>
          <w:tcPr>
            <w:tcW w:w="9026" w:type="dxa"/>
          </w:tcPr>
          <w:p w14:paraId="62DE0EF5" w14:textId="77777777" w:rsidR="00E62F5C" w:rsidRDefault="00A02333" w:rsidP="00A02333">
            <w:pPr>
              <w:jc w:val="both"/>
              <w:rPr>
                <w:rFonts w:ascii="Verdana" w:hAnsi="Verdana"/>
                <w:iCs/>
              </w:rPr>
            </w:pPr>
            <w:r>
              <w:rPr>
                <w:rFonts w:ascii="Verdana" w:hAnsi="Verdana"/>
                <w:iCs/>
              </w:rPr>
              <w:t>To feedback the inconsistency on the two Primary and Community Care Reports</w:t>
            </w:r>
          </w:p>
          <w:p w14:paraId="1523D07B" w14:textId="74C5C9DD" w:rsidR="00A02333" w:rsidRPr="00A02333" w:rsidRDefault="00A02333" w:rsidP="00A02333">
            <w:pPr>
              <w:jc w:val="both"/>
              <w:rPr>
                <w:rFonts w:ascii="Verdana" w:hAnsi="Verdana"/>
                <w:iCs/>
              </w:rPr>
            </w:pPr>
          </w:p>
        </w:tc>
      </w:tr>
      <w:tr w:rsidR="00B25BA3" w:rsidRPr="003C214E" w14:paraId="077FDD0B" w14:textId="77777777" w:rsidTr="00B25BA3">
        <w:tc>
          <w:tcPr>
            <w:tcW w:w="1469" w:type="dxa"/>
          </w:tcPr>
          <w:p w14:paraId="50956601" w14:textId="6F7B60AB" w:rsidR="00B25BA3" w:rsidRDefault="00B25BA3" w:rsidP="00B85BDA">
            <w:pPr>
              <w:rPr>
                <w:rFonts w:ascii="Verdana" w:hAnsi="Verdana"/>
                <w:iCs/>
              </w:rPr>
            </w:pPr>
            <w:r>
              <w:rPr>
                <w:rFonts w:ascii="Verdana" w:hAnsi="Verdana"/>
                <w:iCs/>
              </w:rPr>
              <w:t>8.5</w:t>
            </w:r>
          </w:p>
        </w:tc>
        <w:tc>
          <w:tcPr>
            <w:tcW w:w="9026" w:type="dxa"/>
          </w:tcPr>
          <w:p w14:paraId="6D917E4C" w14:textId="77777777" w:rsidR="00B25BA3" w:rsidRPr="00B25BA3" w:rsidRDefault="00B25BA3" w:rsidP="00B25BA3">
            <w:pPr>
              <w:pStyle w:val="NoSpacing"/>
              <w:rPr>
                <w:rFonts w:ascii="Verdana" w:hAnsi="Verdana"/>
                <w:b/>
                <w:bCs/>
              </w:rPr>
            </w:pPr>
            <w:r w:rsidRPr="00B25BA3">
              <w:rPr>
                <w:rFonts w:ascii="Verdana" w:hAnsi="Verdana"/>
                <w:b/>
                <w:bCs/>
              </w:rPr>
              <w:t xml:space="preserve">Mental Health Transformation Highlight Report </w:t>
            </w:r>
          </w:p>
          <w:p w14:paraId="0625A99A" w14:textId="636971D9" w:rsidR="00B25BA3" w:rsidRDefault="00B25BA3" w:rsidP="00B25BA3">
            <w:pPr>
              <w:rPr>
                <w:rFonts w:ascii="Verdana" w:hAnsi="Verdana"/>
                <w:iCs/>
              </w:rPr>
            </w:pPr>
            <w:r>
              <w:rPr>
                <w:rFonts w:ascii="Verdana" w:hAnsi="Verdana"/>
                <w:iCs/>
              </w:rPr>
              <w:t xml:space="preserve">G. Hughes presented the report. </w:t>
            </w:r>
          </w:p>
          <w:p w14:paraId="5F418E23" w14:textId="70F6BBAA" w:rsidR="008474A6" w:rsidRDefault="008474A6" w:rsidP="00B25BA3">
            <w:pPr>
              <w:rPr>
                <w:rFonts w:ascii="Verdana" w:hAnsi="Verdana"/>
                <w:iCs/>
              </w:rPr>
            </w:pPr>
          </w:p>
          <w:p w14:paraId="433C35CF" w14:textId="65AF7C0E" w:rsidR="008474A6" w:rsidRDefault="008474A6" w:rsidP="008474A6">
            <w:pPr>
              <w:jc w:val="both"/>
              <w:rPr>
                <w:rFonts w:ascii="Verdana" w:hAnsi="Verdana"/>
                <w:iCs/>
              </w:rPr>
            </w:pPr>
            <w:r>
              <w:rPr>
                <w:rFonts w:ascii="Verdana" w:hAnsi="Verdana"/>
                <w:iCs/>
              </w:rPr>
              <w:t xml:space="preserve">G. Hughes referred to the temporary closure of Cefn Yr Afon in Bridgend and the decision made to consolidate the rehabilitation services due to the significant fragility within the medical workforce in mental health and advised that the consolidation was due to be completed in February. </w:t>
            </w:r>
          </w:p>
          <w:p w14:paraId="18371A6D" w14:textId="1B791C50" w:rsidR="000567D8" w:rsidRDefault="000567D8" w:rsidP="008474A6">
            <w:pPr>
              <w:jc w:val="both"/>
              <w:rPr>
                <w:rFonts w:ascii="Verdana" w:hAnsi="Verdana"/>
                <w:iCs/>
              </w:rPr>
            </w:pPr>
          </w:p>
          <w:p w14:paraId="5DFC7BD4" w14:textId="35B1CE07" w:rsidR="000567D8" w:rsidRDefault="000567D8" w:rsidP="000567D8">
            <w:pPr>
              <w:jc w:val="both"/>
              <w:rPr>
                <w:rFonts w:ascii="Verdana" w:hAnsi="Verdana"/>
                <w:iCs/>
              </w:rPr>
            </w:pPr>
            <w:r>
              <w:rPr>
                <w:rFonts w:ascii="Verdana" w:hAnsi="Verdana"/>
                <w:iCs/>
              </w:rPr>
              <w:t xml:space="preserve">I Wells raised concern in relation to the reduction in the risk score for the failure to recruit medical and dental staff from 15 to 12 and queried the rationale behind the decision to reduce the risk score, given the ongoing challenges in recruitment. </w:t>
            </w:r>
          </w:p>
          <w:p w14:paraId="0139BA37" w14:textId="77777777" w:rsidR="000567D8" w:rsidRDefault="000567D8" w:rsidP="000567D8">
            <w:pPr>
              <w:jc w:val="both"/>
              <w:rPr>
                <w:rFonts w:ascii="Verdana" w:hAnsi="Verdana"/>
                <w:iCs/>
              </w:rPr>
            </w:pPr>
          </w:p>
          <w:p w14:paraId="2EC445CF" w14:textId="4C70085D" w:rsidR="00FA61CA" w:rsidRDefault="000567D8" w:rsidP="000567D8">
            <w:pPr>
              <w:jc w:val="both"/>
              <w:rPr>
                <w:rFonts w:ascii="Verdana" w:hAnsi="Verdana"/>
                <w:iCs/>
              </w:rPr>
            </w:pPr>
            <w:r>
              <w:rPr>
                <w:rFonts w:ascii="Verdana" w:hAnsi="Verdana"/>
                <w:iCs/>
              </w:rPr>
              <w:t xml:space="preserve">G. Hughes advised that whilst there were ongoing issues with recruitment, the risks were being managed and mitigated through various measures such as temporary workforce solutions and changes to services models, hence the reduction in the risk score. </w:t>
            </w:r>
          </w:p>
          <w:p w14:paraId="3BA03BFB" w14:textId="0D29E786" w:rsidR="008474A6" w:rsidRDefault="008474A6" w:rsidP="008474A6">
            <w:pPr>
              <w:jc w:val="both"/>
              <w:rPr>
                <w:rFonts w:ascii="Verdana" w:hAnsi="Verdana"/>
                <w:iCs/>
              </w:rPr>
            </w:pPr>
          </w:p>
          <w:p w14:paraId="13F8A973" w14:textId="00FDA9B0" w:rsidR="00047506" w:rsidRDefault="008474A6" w:rsidP="008474A6">
            <w:pPr>
              <w:jc w:val="both"/>
              <w:rPr>
                <w:rFonts w:ascii="Verdana" w:hAnsi="Verdana"/>
                <w:iCs/>
              </w:rPr>
            </w:pPr>
            <w:r>
              <w:rPr>
                <w:rFonts w:ascii="Verdana" w:hAnsi="Verdana"/>
                <w:iCs/>
              </w:rPr>
              <w:t>H. Daniel</w:t>
            </w:r>
            <w:r w:rsidR="00FA61CA">
              <w:rPr>
                <w:rFonts w:ascii="Verdana" w:hAnsi="Verdana"/>
                <w:iCs/>
              </w:rPr>
              <w:t xml:space="preserve"> commented that the current approach to managing risks related to workforce recruitment should be more detailed and localised by specialty and that instead of having a broad risk category such as “difficulty in recruiting doctors” it would be more effective to have specific risks managed at a local level by specialty and escalated as necessary.  H. Daniel emphasised </w:t>
            </w:r>
            <w:r>
              <w:rPr>
                <w:rFonts w:ascii="Verdana" w:hAnsi="Verdana"/>
                <w:iCs/>
              </w:rPr>
              <w:t xml:space="preserve">the need for </w:t>
            </w:r>
            <w:r w:rsidR="00FA61CA">
              <w:rPr>
                <w:rFonts w:ascii="Verdana" w:hAnsi="Verdana"/>
                <w:iCs/>
              </w:rPr>
              <w:t>granularity in identifying and predicting fragility in services due to workforce issues</w:t>
            </w:r>
            <w:r>
              <w:rPr>
                <w:rFonts w:ascii="Verdana" w:hAnsi="Verdana"/>
                <w:iCs/>
              </w:rPr>
              <w:t xml:space="preserve">   </w:t>
            </w:r>
          </w:p>
          <w:p w14:paraId="0E770823" w14:textId="5FD8403F" w:rsidR="00B25BA3" w:rsidRPr="00B25BA3" w:rsidRDefault="00B25BA3" w:rsidP="00B25BA3">
            <w:pPr>
              <w:rPr>
                <w:rFonts w:ascii="Verdana" w:hAnsi="Verdana"/>
                <w:iCs/>
              </w:rPr>
            </w:pPr>
          </w:p>
        </w:tc>
      </w:tr>
      <w:tr w:rsidR="00B25BA3" w:rsidRPr="00B25BA3" w14:paraId="2DC95168" w14:textId="77777777" w:rsidTr="00B25BA3">
        <w:tc>
          <w:tcPr>
            <w:tcW w:w="1469" w:type="dxa"/>
          </w:tcPr>
          <w:p w14:paraId="0286EB9C" w14:textId="77777777" w:rsidR="00B25BA3" w:rsidRPr="00B25BA3" w:rsidRDefault="00B25BA3" w:rsidP="003266FB">
            <w:pPr>
              <w:rPr>
                <w:rFonts w:ascii="Verdana" w:hAnsi="Verdana"/>
                <w:iCs/>
              </w:rPr>
            </w:pPr>
            <w:r w:rsidRPr="00B25BA3">
              <w:rPr>
                <w:rFonts w:ascii="Verdana" w:hAnsi="Verdana"/>
                <w:iCs/>
              </w:rPr>
              <w:lastRenderedPageBreak/>
              <w:t xml:space="preserve">Resolution </w:t>
            </w:r>
          </w:p>
        </w:tc>
        <w:tc>
          <w:tcPr>
            <w:tcW w:w="9026" w:type="dxa"/>
          </w:tcPr>
          <w:p w14:paraId="0D096FEE" w14:textId="77777777" w:rsidR="00B25BA3" w:rsidRPr="00B25BA3" w:rsidRDefault="00B25BA3" w:rsidP="003266FB">
            <w:pPr>
              <w:rPr>
                <w:rFonts w:ascii="Verdana" w:hAnsi="Verdana"/>
                <w:iCs/>
              </w:rPr>
            </w:pPr>
            <w:r w:rsidRPr="00B25BA3">
              <w:rPr>
                <w:rFonts w:ascii="Verdana" w:hAnsi="Verdana"/>
                <w:iCs/>
              </w:rPr>
              <w:t xml:space="preserve">The Committee </w:t>
            </w:r>
            <w:r w:rsidRPr="00B25BA3">
              <w:rPr>
                <w:rFonts w:ascii="Verdana" w:hAnsi="Verdana" w:cs="Arial-BoldMT"/>
                <w:b/>
                <w:bCs/>
              </w:rPr>
              <w:t xml:space="preserve">NOTED </w:t>
            </w:r>
            <w:r w:rsidRPr="00B25BA3">
              <w:rPr>
                <w:rFonts w:ascii="Verdana" w:hAnsi="Verdana" w:cs="Arial-BoldMT"/>
              </w:rPr>
              <w:t>the highlights in section 3 of the report.</w:t>
            </w:r>
          </w:p>
          <w:p w14:paraId="3E17B00A" w14:textId="77777777" w:rsidR="00B25BA3" w:rsidRPr="00B25BA3" w:rsidRDefault="00B25BA3" w:rsidP="003266FB">
            <w:pPr>
              <w:rPr>
                <w:rFonts w:ascii="Verdana" w:hAnsi="Verdana"/>
                <w:b/>
                <w:bCs/>
                <w:iCs/>
              </w:rPr>
            </w:pPr>
          </w:p>
        </w:tc>
      </w:tr>
      <w:tr w:rsidR="000567D8" w:rsidRPr="00B25BA3" w14:paraId="3E67ADBF" w14:textId="77777777" w:rsidTr="00B25BA3">
        <w:tc>
          <w:tcPr>
            <w:tcW w:w="1469" w:type="dxa"/>
          </w:tcPr>
          <w:p w14:paraId="749B6F22" w14:textId="547ABDEC" w:rsidR="000567D8" w:rsidRPr="00B25BA3" w:rsidRDefault="000567D8" w:rsidP="003266FB">
            <w:pPr>
              <w:rPr>
                <w:rFonts w:ascii="Verdana" w:hAnsi="Verdana"/>
                <w:iCs/>
              </w:rPr>
            </w:pPr>
            <w:r>
              <w:rPr>
                <w:rFonts w:ascii="Verdana" w:hAnsi="Verdana"/>
                <w:iCs/>
              </w:rPr>
              <w:t>Action</w:t>
            </w:r>
          </w:p>
        </w:tc>
        <w:tc>
          <w:tcPr>
            <w:tcW w:w="9026" w:type="dxa"/>
          </w:tcPr>
          <w:p w14:paraId="4FB658A2" w14:textId="77777777" w:rsidR="000567D8" w:rsidRDefault="000567D8" w:rsidP="003266FB">
            <w:pPr>
              <w:rPr>
                <w:rFonts w:ascii="Verdana" w:hAnsi="Verdana"/>
                <w:iCs/>
              </w:rPr>
            </w:pPr>
            <w:r>
              <w:rPr>
                <w:rFonts w:ascii="Verdana" w:hAnsi="Verdana"/>
                <w:iCs/>
              </w:rPr>
              <w:t>No action identified</w:t>
            </w:r>
          </w:p>
          <w:p w14:paraId="0A035F32" w14:textId="61F35951" w:rsidR="000567D8" w:rsidRPr="00B25BA3" w:rsidRDefault="000567D8" w:rsidP="003266FB">
            <w:pPr>
              <w:rPr>
                <w:rFonts w:ascii="Verdana" w:hAnsi="Verdana"/>
                <w:iCs/>
              </w:rPr>
            </w:pPr>
          </w:p>
        </w:tc>
      </w:tr>
      <w:tr w:rsidR="00B25BA3" w:rsidRPr="003C214E" w14:paraId="68970EE8" w14:textId="77777777" w:rsidTr="00B25BA3">
        <w:tc>
          <w:tcPr>
            <w:tcW w:w="1469" w:type="dxa"/>
          </w:tcPr>
          <w:p w14:paraId="70ABC1D5" w14:textId="32A49D71" w:rsidR="00B25BA3" w:rsidRDefault="00B25BA3" w:rsidP="00B85BDA">
            <w:pPr>
              <w:rPr>
                <w:rFonts w:ascii="Verdana" w:hAnsi="Verdana"/>
                <w:iCs/>
              </w:rPr>
            </w:pPr>
            <w:r>
              <w:rPr>
                <w:rFonts w:ascii="Verdana" w:hAnsi="Verdana"/>
                <w:iCs/>
              </w:rPr>
              <w:t>8.6</w:t>
            </w:r>
          </w:p>
        </w:tc>
        <w:tc>
          <w:tcPr>
            <w:tcW w:w="9026" w:type="dxa"/>
          </w:tcPr>
          <w:p w14:paraId="4F34E55C" w14:textId="77777777" w:rsidR="00B25BA3" w:rsidRPr="00B25BA3" w:rsidRDefault="00B25BA3" w:rsidP="00B25BA3">
            <w:pPr>
              <w:pStyle w:val="NoSpacing"/>
              <w:rPr>
                <w:rFonts w:ascii="Verdana" w:hAnsi="Verdana"/>
                <w:b/>
              </w:rPr>
            </w:pPr>
            <w:r w:rsidRPr="00B25BA3">
              <w:rPr>
                <w:rFonts w:ascii="Verdana" w:hAnsi="Verdana"/>
                <w:b/>
              </w:rPr>
              <w:t xml:space="preserve">Urgent Changes to acute Stroke Services – Briefing </w:t>
            </w:r>
          </w:p>
          <w:p w14:paraId="1DCB5BFF" w14:textId="309DF882" w:rsidR="00B25BA3" w:rsidRDefault="00B25BA3" w:rsidP="00B25BA3">
            <w:pPr>
              <w:rPr>
                <w:rFonts w:ascii="Verdana" w:hAnsi="Verdana"/>
                <w:iCs/>
              </w:rPr>
            </w:pPr>
            <w:r w:rsidRPr="00B25BA3">
              <w:rPr>
                <w:rFonts w:ascii="Verdana" w:hAnsi="Verdana"/>
                <w:iCs/>
              </w:rPr>
              <w:t>G. Hughes and S. Follows presented the report.</w:t>
            </w:r>
          </w:p>
          <w:p w14:paraId="37536B6B" w14:textId="164CB9B2" w:rsidR="008474A6" w:rsidRDefault="008474A6" w:rsidP="00B25BA3">
            <w:pPr>
              <w:rPr>
                <w:rFonts w:ascii="Verdana" w:hAnsi="Verdana"/>
                <w:iCs/>
              </w:rPr>
            </w:pPr>
          </w:p>
          <w:p w14:paraId="187CA2A1" w14:textId="0E65C510" w:rsidR="008474A6" w:rsidRDefault="008474A6" w:rsidP="00314F05">
            <w:pPr>
              <w:jc w:val="both"/>
              <w:rPr>
                <w:rFonts w:ascii="Verdana" w:hAnsi="Verdana"/>
                <w:iCs/>
              </w:rPr>
            </w:pPr>
            <w:r>
              <w:rPr>
                <w:rFonts w:ascii="Verdana" w:hAnsi="Verdana"/>
                <w:iCs/>
              </w:rPr>
              <w:t xml:space="preserve">The Committee were advised that this report had also been received by the Quality, Safety and Experience Committee at their meeting last week and outlines the rationale for the decision made to move the stroke services to the Royal Glamorgan Hospital and the process for identifying that specific site. </w:t>
            </w:r>
          </w:p>
          <w:p w14:paraId="7145BE5E" w14:textId="1BA507E6" w:rsidR="008474A6" w:rsidRDefault="008474A6" w:rsidP="00B25BA3">
            <w:pPr>
              <w:rPr>
                <w:rFonts w:ascii="Verdana" w:hAnsi="Verdana"/>
                <w:iCs/>
              </w:rPr>
            </w:pPr>
          </w:p>
          <w:p w14:paraId="4328C3DE" w14:textId="51375DBD" w:rsidR="000A27B7" w:rsidRDefault="008474A6" w:rsidP="00314F05">
            <w:pPr>
              <w:jc w:val="both"/>
              <w:rPr>
                <w:rFonts w:ascii="Verdana" w:hAnsi="Verdana"/>
                <w:iCs/>
              </w:rPr>
            </w:pPr>
            <w:r>
              <w:rPr>
                <w:rFonts w:ascii="Verdana" w:hAnsi="Verdana"/>
                <w:iCs/>
              </w:rPr>
              <w:t xml:space="preserve">I Wells queried whether this was a temporary or permanent decision.  G. Hughes confirmed that it was temporary but as part of the regional solution they would need to think about their arrangements with Cardiff and Vale UHB and identify </w:t>
            </w:r>
            <w:r w:rsidR="00314F05">
              <w:rPr>
                <w:rFonts w:ascii="Verdana" w:hAnsi="Verdana"/>
                <w:iCs/>
              </w:rPr>
              <w:t xml:space="preserve">what the right model would be for CTM. </w:t>
            </w:r>
          </w:p>
          <w:p w14:paraId="042A3A2E" w14:textId="63069F9F" w:rsidR="00314F05" w:rsidRDefault="00314F05" w:rsidP="00314F05">
            <w:pPr>
              <w:jc w:val="both"/>
              <w:rPr>
                <w:rFonts w:ascii="Verdana" w:hAnsi="Verdana"/>
                <w:iCs/>
              </w:rPr>
            </w:pPr>
          </w:p>
          <w:p w14:paraId="10267759" w14:textId="04C06CB8" w:rsidR="00314F05" w:rsidRDefault="00314F05" w:rsidP="00314F05">
            <w:pPr>
              <w:jc w:val="both"/>
              <w:rPr>
                <w:rFonts w:ascii="Verdana" w:hAnsi="Verdana"/>
                <w:iCs/>
              </w:rPr>
            </w:pPr>
            <w:r>
              <w:rPr>
                <w:rFonts w:ascii="Verdana" w:hAnsi="Verdana"/>
                <w:iCs/>
              </w:rPr>
              <w:t xml:space="preserve">The Chair advised that this had also been discussed at the Strategic Development Committee where the question had been asked if there was a very clear plan to make longer term changes. </w:t>
            </w:r>
          </w:p>
          <w:p w14:paraId="083807FC" w14:textId="65177D86" w:rsidR="00B25BA3" w:rsidRPr="00B25BA3" w:rsidRDefault="00B25BA3" w:rsidP="00B25BA3">
            <w:pPr>
              <w:rPr>
                <w:rFonts w:ascii="Verdana" w:hAnsi="Verdana"/>
                <w:iCs/>
              </w:rPr>
            </w:pPr>
          </w:p>
        </w:tc>
      </w:tr>
      <w:tr w:rsidR="00B25BA3" w:rsidRPr="003C214E" w14:paraId="1746F26B" w14:textId="77777777" w:rsidTr="00B25BA3">
        <w:tc>
          <w:tcPr>
            <w:tcW w:w="1469" w:type="dxa"/>
          </w:tcPr>
          <w:p w14:paraId="276954D9" w14:textId="4BE5351C" w:rsidR="00B25BA3" w:rsidRDefault="00B25BA3" w:rsidP="00B85BDA">
            <w:pPr>
              <w:rPr>
                <w:rFonts w:ascii="Verdana" w:hAnsi="Verdana"/>
                <w:iCs/>
              </w:rPr>
            </w:pPr>
            <w:r>
              <w:rPr>
                <w:rFonts w:ascii="Verdana" w:hAnsi="Verdana"/>
                <w:iCs/>
              </w:rPr>
              <w:t>Resolution</w:t>
            </w:r>
          </w:p>
        </w:tc>
        <w:tc>
          <w:tcPr>
            <w:tcW w:w="9026" w:type="dxa"/>
          </w:tcPr>
          <w:p w14:paraId="0EE8E286" w14:textId="403F6A9A" w:rsidR="00B25BA3" w:rsidRPr="00B25BA3" w:rsidRDefault="00B25BA3" w:rsidP="00223369">
            <w:pPr>
              <w:jc w:val="both"/>
              <w:rPr>
                <w:rFonts w:ascii="Verdana" w:hAnsi="Verdana"/>
                <w:b/>
                <w:bCs/>
                <w:iCs/>
              </w:rPr>
            </w:pPr>
            <w:r w:rsidRPr="00B25BA3">
              <w:rPr>
                <w:rFonts w:ascii="Verdana" w:hAnsi="Verdana" w:cs="Arial-BoldMT"/>
              </w:rPr>
              <w:t xml:space="preserve">The Committee is being asked to </w:t>
            </w:r>
            <w:r w:rsidRPr="00B25BA3">
              <w:rPr>
                <w:rFonts w:ascii="Verdana" w:hAnsi="Verdana" w:cs="Arial"/>
                <w:b/>
                <w:bCs/>
              </w:rPr>
              <w:t>NOTE</w:t>
            </w:r>
            <w:r w:rsidRPr="00B25BA3">
              <w:rPr>
                <w:rFonts w:ascii="Verdana" w:hAnsi="Verdana" w:cs="Arial"/>
              </w:rPr>
              <w:t xml:space="preserve"> the urgent change of service model for Stroke across CTM and the progress being made to plan and ensure the provision of safe, resilient and effective Stroke services</w:t>
            </w:r>
            <w:r w:rsidR="00223369">
              <w:rPr>
                <w:rFonts w:ascii="Verdana" w:hAnsi="Verdana" w:cs="Arial"/>
              </w:rPr>
              <w:t>.</w:t>
            </w:r>
          </w:p>
        </w:tc>
      </w:tr>
      <w:tr w:rsidR="00B25BA3" w:rsidRPr="003C214E" w14:paraId="35F24A9B" w14:textId="77777777" w:rsidTr="00B25BA3">
        <w:tc>
          <w:tcPr>
            <w:tcW w:w="1469" w:type="dxa"/>
          </w:tcPr>
          <w:p w14:paraId="3DE6E262" w14:textId="30ECC3F0" w:rsidR="00B25BA3" w:rsidRDefault="00B25BA3" w:rsidP="00B85BDA">
            <w:pPr>
              <w:rPr>
                <w:rFonts w:ascii="Verdana" w:hAnsi="Verdana"/>
                <w:iCs/>
              </w:rPr>
            </w:pPr>
            <w:r>
              <w:rPr>
                <w:rFonts w:ascii="Verdana" w:hAnsi="Verdana"/>
                <w:iCs/>
              </w:rPr>
              <w:t xml:space="preserve">Action: </w:t>
            </w:r>
          </w:p>
        </w:tc>
        <w:tc>
          <w:tcPr>
            <w:tcW w:w="9026" w:type="dxa"/>
          </w:tcPr>
          <w:p w14:paraId="5DCAB586" w14:textId="77777777" w:rsidR="00B25BA3" w:rsidRDefault="00314F05" w:rsidP="00B25BA3">
            <w:pPr>
              <w:rPr>
                <w:rFonts w:ascii="Verdana" w:hAnsi="Verdana"/>
                <w:iCs/>
              </w:rPr>
            </w:pPr>
            <w:r>
              <w:rPr>
                <w:rFonts w:ascii="Verdana" w:hAnsi="Verdana"/>
                <w:iCs/>
              </w:rPr>
              <w:t xml:space="preserve">No action was identified. </w:t>
            </w:r>
          </w:p>
          <w:p w14:paraId="5D879880" w14:textId="204A4F23" w:rsidR="00314F05" w:rsidRPr="00314F05" w:rsidRDefault="00314F05" w:rsidP="00B25BA3">
            <w:pPr>
              <w:rPr>
                <w:rFonts w:ascii="Verdana" w:hAnsi="Verdana"/>
                <w:iCs/>
              </w:rPr>
            </w:pPr>
          </w:p>
        </w:tc>
      </w:tr>
      <w:tr w:rsidR="00B85BDA" w:rsidRPr="003C214E" w14:paraId="429C9CB8" w14:textId="77777777" w:rsidTr="00B25BA3">
        <w:tc>
          <w:tcPr>
            <w:tcW w:w="1469" w:type="dxa"/>
            <w:shd w:val="clear" w:color="auto" w:fill="1F3864" w:themeFill="accent5" w:themeFillShade="80"/>
          </w:tcPr>
          <w:p w14:paraId="4CEF2769" w14:textId="77777777" w:rsidR="00B85BDA" w:rsidRPr="00443F68" w:rsidRDefault="00B85BDA" w:rsidP="00B85BDA">
            <w:pPr>
              <w:pStyle w:val="ListParagraph"/>
              <w:numPr>
                <w:ilvl w:val="0"/>
                <w:numId w:val="4"/>
              </w:numPr>
              <w:rPr>
                <w:rFonts w:ascii="Verdana" w:hAnsi="Verdana"/>
                <w:b/>
              </w:rPr>
            </w:pPr>
          </w:p>
        </w:tc>
        <w:tc>
          <w:tcPr>
            <w:tcW w:w="9026" w:type="dxa"/>
            <w:shd w:val="clear" w:color="auto" w:fill="1F3864" w:themeFill="accent5" w:themeFillShade="80"/>
          </w:tcPr>
          <w:p w14:paraId="0DC7BCA4" w14:textId="4A2F8A80" w:rsidR="00B85BDA" w:rsidRPr="003C214E" w:rsidRDefault="00B25BA3" w:rsidP="00B85BDA">
            <w:pPr>
              <w:rPr>
                <w:rFonts w:ascii="Verdana" w:hAnsi="Verdana"/>
                <w:b/>
              </w:rPr>
            </w:pPr>
            <w:r>
              <w:rPr>
                <w:rFonts w:ascii="Verdana" w:hAnsi="Verdana"/>
                <w:b/>
              </w:rPr>
              <w:t xml:space="preserve">FINANCIAL MANAGEMENT / PERFORMANCE </w:t>
            </w:r>
          </w:p>
        </w:tc>
      </w:tr>
      <w:tr w:rsidR="00B85BDA" w:rsidRPr="003C214E" w14:paraId="7C1D7507" w14:textId="77777777" w:rsidTr="00B25BA3">
        <w:tc>
          <w:tcPr>
            <w:tcW w:w="1469" w:type="dxa"/>
          </w:tcPr>
          <w:p w14:paraId="0D352114" w14:textId="77777777" w:rsidR="00B85BDA" w:rsidRPr="00443F68" w:rsidRDefault="00B85BDA" w:rsidP="00B85BDA">
            <w:pPr>
              <w:rPr>
                <w:rFonts w:ascii="Verdana" w:hAnsi="Verdana"/>
              </w:rPr>
            </w:pPr>
            <w:r>
              <w:rPr>
                <w:rFonts w:ascii="Verdana" w:hAnsi="Verdana"/>
              </w:rPr>
              <w:t>9</w:t>
            </w:r>
            <w:r w:rsidRPr="00443F68">
              <w:rPr>
                <w:rFonts w:ascii="Verdana" w:hAnsi="Verdana"/>
              </w:rPr>
              <w:t>.1</w:t>
            </w:r>
          </w:p>
        </w:tc>
        <w:tc>
          <w:tcPr>
            <w:tcW w:w="9026" w:type="dxa"/>
          </w:tcPr>
          <w:p w14:paraId="675DC129" w14:textId="77777777" w:rsidR="00B85BDA" w:rsidRDefault="00B25BA3" w:rsidP="00B85BDA">
            <w:pPr>
              <w:rPr>
                <w:rFonts w:ascii="Verdana" w:hAnsi="Verdana"/>
                <w:b/>
                <w:iCs/>
              </w:rPr>
            </w:pPr>
            <w:r>
              <w:rPr>
                <w:rFonts w:ascii="Verdana" w:hAnsi="Verdana"/>
                <w:b/>
                <w:iCs/>
              </w:rPr>
              <w:t xml:space="preserve">Month 9 Finance Report </w:t>
            </w:r>
          </w:p>
          <w:p w14:paraId="19A47425" w14:textId="5BDB7407" w:rsidR="00B25BA3" w:rsidRDefault="00B25BA3" w:rsidP="00B85BDA">
            <w:pPr>
              <w:rPr>
                <w:rFonts w:ascii="Verdana" w:hAnsi="Verdana"/>
                <w:bCs/>
                <w:iCs/>
              </w:rPr>
            </w:pPr>
            <w:r>
              <w:rPr>
                <w:rFonts w:ascii="Verdana" w:hAnsi="Verdana"/>
                <w:bCs/>
                <w:iCs/>
              </w:rPr>
              <w:t xml:space="preserve">S. May presented the Report. </w:t>
            </w:r>
          </w:p>
          <w:p w14:paraId="0CFF291B" w14:textId="33D8AE40" w:rsidR="00C71796" w:rsidRDefault="00C71796" w:rsidP="00B85BDA">
            <w:pPr>
              <w:rPr>
                <w:rFonts w:ascii="Verdana" w:hAnsi="Verdana"/>
                <w:bCs/>
                <w:iCs/>
              </w:rPr>
            </w:pPr>
          </w:p>
          <w:p w14:paraId="4CD57E0F" w14:textId="14BA97F1" w:rsidR="00C13734" w:rsidRDefault="00314F05" w:rsidP="00223369">
            <w:pPr>
              <w:jc w:val="both"/>
              <w:rPr>
                <w:rFonts w:ascii="Verdana" w:hAnsi="Verdana"/>
                <w:bCs/>
                <w:iCs/>
              </w:rPr>
            </w:pPr>
            <w:r>
              <w:rPr>
                <w:rFonts w:ascii="Verdana" w:hAnsi="Verdana"/>
                <w:bCs/>
                <w:iCs/>
              </w:rPr>
              <w:t xml:space="preserve">The Chair thanked S. May for the report and the huge amount of work that was being undertaken by various teams. </w:t>
            </w:r>
          </w:p>
          <w:p w14:paraId="5563B47E" w14:textId="6D102B99" w:rsidR="00314F05" w:rsidRDefault="00314F05" w:rsidP="00314F05">
            <w:pPr>
              <w:rPr>
                <w:rFonts w:ascii="Verdana" w:hAnsi="Verdana"/>
                <w:bCs/>
                <w:iCs/>
              </w:rPr>
            </w:pPr>
          </w:p>
          <w:p w14:paraId="4A6D9625" w14:textId="6D9869D6" w:rsidR="00314F05" w:rsidRDefault="00314F05" w:rsidP="00314F05">
            <w:pPr>
              <w:rPr>
                <w:rFonts w:ascii="Verdana" w:hAnsi="Verdana"/>
                <w:bCs/>
                <w:iCs/>
              </w:rPr>
            </w:pPr>
            <w:r>
              <w:rPr>
                <w:rFonts w:ascii="Verdana" w:hAnsi="Verdana"/>
                <w:bCs/>
                <w:iCs/>
              </w:rPr>
              <w:t xml:space="preserve">P. Roseblade referred to the discussion on timings of meetings and commented that this report reflected that this was a good example of getting it right.  </w:t>
            </w:r>
          </w:p>
          <w:p w14:paraId="0B213513" w14:textId="13FDD6F9" w:rsidR="00314F05" w:rsidRDefault="00314F05" w:rsidP="00314F05">
            <w:pPr>
              <w:rPr>
                <w:rFonts w:ascii="Verdana" w:hAnsi="Verdana"/>
                <w:bCs/>
                <w:iCs/>
              </w:rPr>
            </w:pPr>
          </w:p>
          <w:p w14:paraId="0C2CC35C" w14:textId="31972545" w:rsidR="00314F05" w:rsidRDefault="00314F05" w:rsidP="00314F05">
            <w:pPr>
              <w:jc w:val="both"/>
              <w:rPr>
                <w:rFonts w:ascii="Verdana" w:hAnsi="Verdana"/>
                <w:bCs/>
                <w:iCs/>
              </w:rPr>
            </w:pPr>
            <w:r>
              <w:rPr>
                <w:rFonts w:ascii="Verdana" w:hAnsi="Verdana"/>
                <w:bCs/>
                <w:iCs/>
              </w:rPr>
              <w:t xml:space="preserve">P. Roseblade commended the capital team for their excellent work in managing the capital programme, especially given the amount of money coming in and the complexity of co-ordinating with so many different people involved and extended her thanks to the team. </w:t>
            </w:r>
          </w:p>
          <w:p w14:paraId="7058D2A0" w14:textId="77777777" w:rsidR="00314F05" w:rsidRDefault="00314F05" w:rsidP="00314F05">
            <w:pPr>
              <w:rPr>
                <w:rFonts w:ascii="Verdana" w:hAnsi="Verdana"/>
                <w:bCs/>
                <w:iCs/>
              </w:rPr>
            </w:pPr>
          </w:p>
          <w:p w14:paraId="3E89795A" w14:textId="54CC1118" w:rsidR="00374667" w:rsidRDefault="00314F05" w:rsidP="00D0139C">
            <w:pPr>
              <w:jc w:val="both"/>
              <w:rPr>
                <w:rFonts w:ascii="Verdana" w:hAnsi="Verdana"/>
                <w:bCs/>
                <w:iCs/>
              </w:rPr>
            </w:pPr>
            <w:r>
              <w:rPr>
                <w:rFonts w:ascii="Verdana" w:hAnsi="Verdana"/>
                <w:bCs/>
                <w:iCs/>
              </w:rPr>
              <w:t xml:space="preserve">P. Roseblade referred to the pay award and </w:t>
            </w:r>
            <w:r w:rsidR="00D0139C">
              <w:rPr>
                <w:rFonts w:ascii="Verdana" w:hAnsi="Verdana"/>
                <w:bCs/>
                <w:iCs/>
              </w:rPr>
              <w:t xml:space="preserve">queried whether the Welsh Government funding would not include bank staff. S. May advised that there had initially been </w:t>
            </w:r>
            <w:r w:rsidR="00005C75">
              <w:rPr>
                <w:rFonts w:ascii="Verdana" w:hAnsi="Verdana"/>
                <w:bCs/>
                <w:iCs/>
              </w:rPr>
              <w:t>a view that</w:t>
            </w:r>
            <w:r w:rsidR="00D0139C">
              <w:rPr>
                <w:rFonts w:ascii="Verdana" w:hAnsi="Verdana"/>
                <w:bCs/>
                <w:iCs/>
              </w:rPr>
              <w:t xml:space="preserve"> the pay award for bank staff was </w:t>
            </w:r>
            <w:r w:rsidR="00005C75">
              <w:rPr>
                <w:rFonts w:ascii="Verdana" w:hAnsi="Verdana"/>
                <w:bCs/>
                <w:iCs/>
              </w:rPr>
              <w:t xml:space="preserve">a </w:t>
            </w:r>
            <w:r w:rsidR="00D0139C">
              <w:rPr>
                <w:rFonts w:ascii="Verdana" w:hAnsi="Verdana"/>
                <w:bCs/>
                <w:iCs/>
              </w:rPr>
              <w:t>discretionary</w:t>
            </w:r>
            <w:r w:rsidR="00005C75">
              <w:rPr>
                <w:rFonts w:ascii="Verdana" w:hAnsi="Verdana"/>
                <w:bCs/>
                <w:iCs/>
              </w:rPr>
              <w:t xml:space="preserve"> health board decision. </w:t>
            </w:r>
            <w:r w:rsidR="00D0139C">
              <w:rPr>
                <w:rFonts w:ascii="Verdana" w:hAnsi="Verdana"/>
                <w:bCs/>
                <w:iCs/>
              </w:rPr>
              <w:t xml:space="preserve"> </w:t>
            </w:r>
            <w:r w:rsidR="00005C75">
              <w:rPr>
                <w:rFonts w:ascii="Verdana" w:hAnsi="Verdana"/>
                <w:bCs/>
                <w:iCs/>
              </w:rPr>
              <w:t>H</w:t>
            </w:r>
            <w:r w:rsidR="00D0139C">
              <w:rPr>
                <w:rFonts w:ascii="Verdana" w:hAnsi="Verdana"/>
                <w:bCs/>
                <w:iCs/>
              </w:rPr>
              <w:t>owever, it ha</w:t>
            </w:r>
            <w:r w:rsidR="00005C75">
              <w:rPr>
                <w:rFonts w:ascii="Verdana" w:hAnsi="Verdana"/>
                <w:bCs/>
                <w:iCs/>
              </w:rPr>
              <w:t>s subsequently</w:t>
            </w:r>
            <w:r w:rsidR="00D0139C">
              <w:rPr>
                <w:rFonts w:ascii="Verdana" w:hAnsi="Verdana"/>
                <w:bCs/>
                <w:iCs/>
              </w:rPr>
              <w:t xml:space="preserve"> been clarified by </w:t>
            </w:r>
            <w:r w:rsidR="00005C75">
              <w:rPr>
                <w:rFonts w:ascii="Verdana" w:hAnsi="Verdana"/>
                <w:bCs/>
                <w:iCs/>
              </w:rPr>
              <w:t xml:space="preserve">NWSSP </w:t>
            </w:r>
            <w:r w:rsidR="00D0139C">
              <w:rPr>
                <w:rFonts w:ascii="Verdana" w:hAnsi="Verdana"/>
                <w:bCs/>
                <w:iCs/>
              </w:rPr>
              <w:t>that the pay award is part of the</w:t>
            </w:r>
            <w:r w:rsidR="00005C75">
              <w:rPr>
                <w:rFonts w:ascii="Verdana" w:hAnsi="Verdana"/>
                <w:bCs/>
                <w:iCs/>
              </w:rPr>
              <w:t xml:space="preserve"> All</w:t>
            </w:r>
            <w:r w:rsidR="0058783A">
              <w:rPr>
                <w:rFonts w:ascii="Verdana" w:hAnsi="Verdana"/>
                <w:bCs/>
                <w:iCs/>
              </w:rPr>
              <w:t>-</w:t>
            </w:r>
            <w:r w:rsidR="00005C75">
              <w:rPr>
                <w:rFonts w:ascii="Verdana" w:hAnsi="Verdana"/>
                <w:bCs/>
                <w:iCs/>
              </w:rPr>
              <w:t>Wales</w:t>
            </w:r>
            <w:r w:rsidR="00D0139C">
              <w:rPr>
                <w:rFonts w:ascii="Verdana" w:hAnsi="Verdana"/>
                <w:bCs/>
                <w:iCs/>
              </w:rPr>
              <w:t xml:space="preserve"> terms </w:t>
            </w:r>
            <w:r w:rsidR="00005C75">
              <w:rPr>
                <w:rFonts w:ascii="Verdana" w:hAnsi="Verdana"/>
                <w:bCs/>
                <w:iCs/>
              </w:rPr>
              <w:t>of engagement</w:t>
            </w:r>
            <w:r w:rsidR="00D0139C">
              <w:rPr>
                <w:rFonts w:ascii="Verdana" w:hAnsi="Verdana"/>
                <w:bCs/>
                <w:iCs/>
              </w:rPr>
              <w:t xml:space="preserve"> for bank workers</w:t>
            </w:r>
            <w:r w:rsidR="00005C75">
              <w:rPr>
                <w:rFonts w:ascii="Verdana" w:hAnsi="Verdana"/>
                <w:bCs/>
                <w:iCs/>
              </w:rPr>
              <w:t>.</w:t>
            </w:r>
            <w:r w:rsidR="000B5673">
              <w:rPr>
                <w:rFonts w:ascii="Verdana" w:hAnsi="Verdana"/>
                <w:bCs/>
                <w:iCs/>
              </w:rPr>
              <w:t xml:space="preserve"> </w:t>
            </w:r>
            <w:r w:rsidR="00005C75">
              <w:rPr>
                <w:rFonts w:ascii="Verdana" w:hAnsi="Verdana"/>
                <w:bCs/>
                <w:iCs/>
              </w:rPr>
              <w:t xml:space="preserve">Pay award funding, including bank, has been </w:t>
            </w:r>
            <w:r w:rsidR="00D0139C">
              <w:rPr>
                <w:rFonts w:ascii="Verdana" w:hAnsi="Verdana"/>
                <w:bCs/>
                <w:iCs/>
              </w:rPr>
              <w:t>funded by Welsh Government</w:t>
            </w:r>
            <w:r w:rsidR="00005C75">
              <w:rPr>
                <w:rFonts w:ascii="Verdana" w:hAnsi="Verdana"/>
                <w:bCs/>
                <w:iCs/>
              </w:rPr>
              <w:t xml:space="preserve"> non-</w:t>
            </w:r>
            <w:r w:rsidR="00005C75">
              <w:rPr>
                <w:rFonts w:ascii="Verdana" w:hAnsi="Verdana"/>
                <w:bCs/>
                <w:iCs/>
              </w:rPr>
              <w:lastRenderedPageBreak/>
              <w:t>recurrently for 2024-25.</w:t>
            </w:r>
            <w:r w:rsidR="00D0139C">
              <w:rPr>
                <w:rFonts w:ascii="Verdana" w:hAnsi="Verdana"/>
                <w:bCs/>
                <w:iCs/>
              </w:rPr>
              <w:t xml:space="preserve"> </w:t>
            </w:r>
            <w:r w:rsidR="00005C75">
              <w:rPr>
                <w:rFonts w:ascii="Verdana" w:hAnsi="Verdana"/>
                <w:bCs/>
                <w:iCs/>
              </w:rPr>
              <w:t>The recurrent funding position will be determined once WG colleagues are provided with evidence that it is not discretionary.</w:t>
            </w:r>
          </w:p>
          <w:p w14:paraId="740D3FD5" w14:textId="3B56C9C9" w:rsidR="00D0139C" w:rsidRDefault="00D0139C" w:rsidP="00D0139C">
            <w:pPr>
              <w:jc w:val="both"/>
              <w:rPr>
                <w:rFonts w:ascii="Verdana" w:hAnsi="Verdana"/>
                <w:bCs/>
                <w:iCs/>
              </w:rPr>
            </w:pPr>
          </w:p>
          <w:p w14:paraId="0B880428" w14:textId="7888DA17" w:rsidR="00D0139C" w:rsidRDefault="00D0139C" w:rsidP="00D0139C">
            <w:pPr>
              <w:jc w:val="both"/>
              <w:rPr>
                <w:rFonts w:ascii="Verdana" w:hAnsi="Verdana"/>
                <w:bCs/>
                <w:iCs/>
              </w:rPr>
            </w:pPr>
            <w:r>
              <w:rPr>
                <w:rFonts w:ascii="Verdana" w:hAnsi="Verdana"/>
                <w:bCs/>
                <w:iCs/>
              </w:rPr>
              <w:t>I Wells referred to the £92m capital money and queried whether this had to be spent by the end of the financial year and did that money include the Princess of Wales Hospital (PoW) roof.  S. May confirmed that it did have to be used by year-end and that £16.5m of that was included for the PoW roof</w:t>
            </w:r>
            <w:r w:rsidR="00005C75">
              <w:rPr>
                <w:rFonts w:ascii="Verdana" w:hAnsi="Verdana"/>
                <w:bCs/>
                <w:iCs/>
              </w:rPr>
              <w:t>.  S. May also noted that there was some</w:t>
            </w:r>
            <w:r>
              <w:rPr>
                <w:rFonts w:ascii="Verdana" w:hAnsi="Verdana"/>
                <w:bCs/>
                <w:iCs/>
              </w:rPr>
              <w:t xml:space="preserve"> flexibility to go back to Welsh Government </w:t>
            </w:r>
            <w:r w:rsidR="00005C75">
              <w:rPr>
                <w:rFonts w:ascii="Verdana" w:hAnsi="Verdana"/>
                <w:bCs/>
                <w:iCs/>
              </w:rPr>
              <w:t>if the P</w:t>
            </w:r>
            <w:r w:rsidR="00611873">
              <w:rPr>
                <w:rFonts w:ascii="Verdana" w:hAnsi="Verdana"/>
                <w:bCs/>
                <w:iCs/>
              </w:rPr>
              <w:t>o</w:t>
            </w:r>
            <w:r w:rsidR="00005C75">
              <w:rPr>
                <w:rFonts w:ascii="Verdana" w:hAnsi="Verdana"/>
                <w:bCs/>
                <w:iCs/>
              </w:rPr>
              <w:t xml:space="preserve">W programme slipped and that this has already happened with some other schemes </w:t>
            </w:r>
            <w:r>
              <w:rPr>
                <w:rFonts w:ascii="Verdana" w:hAnsi="Verdana"/>
                <w:bCs/>
                <w:iCs/>
              </w:rPr>
              <w:t xml:space="preserve">such as Sunnyside for example. </w:t>
            </w:r>
          </w:p>
          <w:p w14:paraId="2554010E" w14:textId="22B936E7" w:rsidR="00D0139C" w:rsidRDefault="00D0139C" w:rsidP="00D0139C">
            <w:pPr>
              <w:jc w:val="both"/>
              <w:rPr>
                <w:rFonts w:ascii="Verdana" w:hAnsi="Verdana"/>
                <w:bCs/>
                <w:iCs/>
              </w:rPr>
            </w:pPr>
          </w:p>
          <w:p w14:paraId="7BFDB158" w14:textId="78E9031B" w:rsidR="00374667" w:rsidRDefault="00D0139C" w:rsidP="00D65A40">
            <w:pPr>
              <w:jc w:val="both"/>
              <w:rPr>
                <w:rFonts w:ascii="Verdana" w:hAnsi="Verdana"/>
                <w:bCs/>
                <w:iCs/>
              </w:rPr>
            </w:pPr>
            <w:r>
              <w:rPr>
                <w:rFonts w:ascii="Verdana" w:hAnsi="Verdana"/>
                <w:bCs/>
                <w:iCs/>
              </w:rPr>
              <w:t xml:space="preserve">S. May advised that there was quite a lot of digital money still coming in which was separate from the main slippage bids and </w:t>
            </w:r>
            <w:r w:rsidR="00005C75">
              <w:rPr>
                <w:rFonts w:ascii="Verdana" w:hAnsi="Verdana"/>
                <w:bCs/>
                <w:iCs/>
              </w:rPr>
              <w:t xml:space="preserve">that managing this </w:t>
            </w:r>
            <w:r>
              <w:rPr>
                <w:rFonts w:ascii="Verdana" w:hAnsi="Verdana"/>
                <w:bCs/>
                <w:iCs/>
              </w:rPr>
              <w:t xml:space="preserve">was quite challenging </w:t>
            </w:r>
            <w:r w:rsidR="00005C75">
              <w:rPr>
                <w:rFonts w:ascii="Verdana" w:hAnsi="Verdana"/>
                <w:bCs/>
                <w:iCs/>
              </w:rPr>
              <w:t>as yearend approaches</w:t>
            </w:r>
            <w:r w:rsidR="00D65A40">
              <w:rPr>
                <w:rFonts w:ascii="Verdana" w:hAnsi="Verdana"/>
                <w:bCs/>
                <w:iCs/>
              </w:rPr>
              <w:t xml:space="preserve">. </w:t>
            </w:r>
            <w:r w:rsidR="00005C75">
              <w:rPr>
                <w:rFonts w:ascii="Verdana" w:hAnsi="Verdana"/>
                <w:bCs/>
                <w:iCs/>
              </w:rPr>
              <w:t>S. May referenced the work of the capital, digital and procurement teams in managing this process to maximise benefit.</w:t>
            </w:r>
          </w:p>
          <w:p w14:paraId="21F1B58F" w14:textId="50CEF322" w:rsidR="00D65A40" w:rsidRDefault="00D65A40" w:rsidP="00D65A40">
            <w:pPr>
              <w:jc w:val="both"/>
              <w:rPr>
                <w:rFonts w:ascii="Verdana" w:hAnsi="Verdana"/>
                <w:bCs/>
                <w:iCs/>
              </w:rPr>
            </w:pPr>
          </w:p>
          <w:p w14:paraId="2E52446E" w14:textId="09825602" w:rsidR="00D65A40" w:rsidRDefault="00D65A40" w:rsidP="00D65A40">
            <w:pPr>
              <w:jc w:val="both"/>
              <w:rPr>
                <w:rFonts w:ascii="Verdana" w:hAnsi="Verdana"/>
                <w:bCs/>
                <w:iCs/>
              </w:rPr>
            </w:pPr>
            <w:r>
              <w:rPr>
                <w:rFonts w:ascii="Verdana" w:hAnsi="Verdana"/>
                <w:bCs/>
                <w:iCs/>
              </w:rPr>
              <w:t xml:space="preserve">S. Morris added that the digital money was still coming in even as late as yesterday, however, to be receiving funds so late in the financial year was not helpful in terms of long-term planning as suppliers cannot turn around orders as quickly as they used to.  S. Morris advised that the small teams in digital, procurement and finance have done an incredible job to clear the capital efficiently </w:t>
            </w:r>
          </w:p>
          <w:p w14:paraId="2B7231B6" w14:textId="77777777" w:rsidR="00D65A40" w:rsidRDefault="00D65A40" w:rsidP="00B85BDA">
            <w:pPr>
              <w:rPr>
                <w:rFonts w:ascii="Verdana" w:hAnsi="Verdana"/>
                <w:bCs/>
                <w:iCs/>
              </w:rPr>
            </w:pPr>
          </w:p>
          <w:p w14:paraId="354B3D77" w14:textId="00FA3223" w:rsidR="00C71796" w:rsidRDefault="00D65A40" w:rsidP="00D65A40">
            <w:pPr>
              <w:jc w:val="both"/>
              <w:rPr>
                <w:rFonts w:ascii="Verdana" w:hAnsi="Verdana"/>
                <w:bCs/>
                <w:iCs/>
              </w:rPr>
            </w:pPr>
            <w:r>
              <w:rPr>
                <w:rFonts w:ascii="Verdana" w:hAnsi="Verdana"/>
                <w:bCs/>
                <w:iCs/>
              </w:rPr>
              <w:t xml:space="preserve">S. May </w:t>
            </w:r>
            <w:r w:rsidR="002952BA">
              <w:rPr>
                <w:rFonts w:ascii="Verdana" w:hAnsi="Verdana"/>
                <w:bCs/>
                <w:iCs/>
              </w:rPr>
              <w:t xml:space="preserve">noted </w:t>
            </w:r>
            <w:r>
              <w:rPr>
                <w:rFonts w:ascii="Verdana" w:hAnsi="Verdana"/>
                <w:bCs/>
                <w:iCs/>
              </w:rPr>
              <w:t xml:space="preserve">that Welsh Government </w:t>
            </w:r>
            <w:r w:rsidR="002952BA">
              <w:rPr>
                <w:rFonts w:ascii="Verdana" w:hAnsi="Verdana"/>
                <w:bCs/>
                <w:iCs/>
              </w:rPr>
              <w:t>were establishing</w:t>
            </w:r>
            <w:r>
              <w:rPr>
                <w:rFonts w:ascii="Verdana" w:hAnsi="Verdana"/>
                <w:bCs/>
                <w:iCs/>
              </w:rPr>
              <w:t xml:space="preserve"> a targeted estates </w:t>
            </w:r>
            <w:r w:rsidR="002952BA">
              <w:rPr>
                <w:rFonts w:ascii="Verdana" w:hAnsi="Verdana"/>
                <w:bCs/>
                <w:iCs/>
              </w:rPr>
              <w:t>fund</w:t>
            </w:r>
            <w:r>
              <w:rPr>
                <w:rFonts w:ascii="Verdana" w:hAnsi="Verdana"/>
                <w:bCs/>
                <w:iCs/>
              </w:rPr>
              <w:t xml:space="preserve"> moving into next year</w:t>
            </w:r>
            <w:r w:rsidR="002952BA">
              <w:rPr>
                <w:rFonts w:ascii="Verdana" w:hAnsi="Verdana"/>
                <w:bCs/>
                <w:iCs/>
              </w:rPr>
              <w:t>. Which would focus on estate infrastructure, fire safety, mental health, decarbonisation and infection prevention control and decontamination.</w:t>
            </w:r>
          </w:p>
          <w:p w14:paraId="4A42B4C3" w14:textId="682A2E9D" w:rsidR="00D65A40" w:rsidRPr="00B25BA3" w:rsidRDefault="00D65A40" w:rsidP="00D65A40">
            <w:pPr>
              <w:jc w:val="both"/>
              <w:rPr>
                <w:rFonts w:ascii="Verdana" w:hAnsi="Verdana"/>
                <w:bCs/>
                <w:iCs/>
              </w:rPr>
            </w:pPr>
          </w:p>
        </w:tc>
      </w:tr>
      <w:tr w:rsidR="00B85BDA" w:rsidRPr="003C214E" w14:paraId="797C07CA" w14:textId="77777777" w:rsidTr="00B25BA3">
        <w:tc>
          <w:tcPr>
            <w:tcW w:w="1469" w:type="dxa"/>
          </w:tcPr>
          <w:p w14:paraId="3A0FB2A3" w14:textId="77777777" w:rsidR="00B85BDA" w:rsidRPr="00C71796" w:rsidRDefault="00B85BDA" w:rsidP="00B85BDA">
            <w:pPr>
              <w:rPr>
                <w:rFonts w:ascii="Verdana" w:hAnsi="Verdana"/>
              </w:rPr>
            </w:pPr>
            <w:r w:rsidRPr="00C71796">
              <w:rPr>
                <w:rFonts w:ascii="Verdana" w:hAnsi="Verdana"/>
              </w:rPr>
              <w:lastRenderedPageBreak/>
              <w:t>Resolution:</w:t>
            </w:r>
          </w:p>
        </w:tc>
        <w:tc>
          <w:tcPr>
            <w:tcW w:w="9026" w:type="dxa"/>
          </w:tcPr>
          <w:p w14:paraId="0744E7C4" w14:textId="2E82E3CD" w:rsidR="00B85BDA" w:rsidRPr="00B25BA3" w:rsidRDefault="00B25BA3" w:rsidP="00B85BDA">
            <w:pPr>
              <w:rPr>
                <w:rFonts w:ascii="Verdana" w:hAnsi="Verdana"/>
                <w:iCs/>
              </w:rPr>
            </w:pPr>
            <w:r>
              <w:rPr>
                <w:rFonts w:ascii="Verdana" w:hAnsi="Verdana"/>
                <w:iCs/>
              </w:rPr>
              <w:t xml:space="preserve">The Committee </w:t>
            </w:r>
            <w:r>
              <w:rPr>
                <w:rFonts w:ascii="Verdana" w:hAnsi="Verdana"/>
                <w:b/>
                <w:bCs/>
                <w:iCs/>
              </w:rPr>
              <w:t>DISCUSSED</w:t>
            </w:r>
            <w:r>
              <w:rPr>
                <w:rFonts w:ascii="Verdana" w:hAnsi="Verdana"/>
                <w:iCs/>
              </w:rPr>
              <w:t xml:space="preserve"> and </w:t>
            </w:r>
            <w:r>
              <w:rPr>
                <w:rFonts w:ascii="Verdana" w:hAnsi="Verdana"/>
                <w:b/>
                <w:bCs/>
                <w:iCs/>
              </w:rPr>
              <w:t>NOTED</w:t>
            </w:r>
            <w:r>
              <w:rPr>
                <w:rFonts w:ascii="Verdana" w:hAnsi="Verdana"/>
                <w:iCs/>
              </w:rPr>
              <w:t xml:space="preserve"> the report. </w:t>
            </w:r>
          </w:p>
        </w:tc>
      </w:tr>
      <w:tr w:rsidR="00B85BDA" w:rsidRPr="003C214E" w14:paraId="0F744B3F" w14:textId="77777777" w:rsidTr="00B25BA3">
        <w:tc>
          <w:tcPr>
            <w:tcW w:w="1469" w:type="dxa"/>
          </w:tcPr>
          <w:p w14:paraId="2643DC6D" w14:textId="77777777" w:rsidR="00B85BDA" w:rsidRPr="00C71796" w:rsidRDefault="00B85BDA" w:rsidP="00B85BDA">
            <w:pPr>
              <w:rPr>
                <w:rFonts w:ascii="Verdana" w:hAnsi="Verdana"/>
              </w:rPr>
            </w:pPr>
            <w:r w:rsidRPr="00C71796">
              <w:rPr>
                <w:rFonts w:ascii="Verdana" w:hAnsi="Verdana"/>
              </w:rPr>
              <w:t>Action:</w:t>
            </w:r>
          </w:p>
        </w:tc>
        <w:tc>
          <w:tcPr>
            <w:tcW w:w="9026" w:type="dxa"/>
          </w:tcPr>
          <w:p w14:paraId="57A5F7E3" w14:textId="77777777" w:rsidR="00B85BDA" w:rsidRDefault="00D65A40" w:rsidP="00B85BDA">
            <w:pPr>
              <w:rPr>
                <w:rFonts w:ascii="Verdana" w:hAnsi="Verdana"/>
                <w:iCs/>
              </w:rPr>
            </w:pPr>
            <w:r>
              <w:rPr>
                <w:rFonts w:ascii="Verdana" w:hAnsi="Verdana"/>
                <w:iCs/>
              </w:rPr>
              <w:t xml:space="preserve">No action was identified. </w:t>
            </w:r>
          </w:p>
          <w:p w14:paraId="146C07CF" w14:textId="6FCE47D0" w:rsidR="00D65A40" w:rsidRPr="00D65A40" w:rsidRDefault="00D65A40" w:rsidP="00B85BDA">
            <w:pPr>
              <w:rPr>
                <w:rFonts w:ascii="Verdana" w:hAnsi="Verdana"/>
                <w:iCs/>
              </w:rPr>
            </w:pPr>
          </w:p>
        </w:tc>
      </w:tr>
      <w:tr w:rsidR="00B85BDA" w:rsidRPr="003C214E" w14:paraId="29045A9C" w14:textId="77777777" w:rsidTr="00B25BA3">
        <w:tc>
          <w:tcPr>
            <w:tcW w:w="1469" w:type="dxa"/>
          </w:tcPr>
          <w:p w14:paraId="7B776874" w14:textId="359C9363" w:rsidR="00B85BDA" w:rsidRPr="00E62F5C" w:rsidRDefault="00E62F5C" w:rsidP="00B85BDA">
            <w:pPr>
              <w:rPr>
                <w:rFonts w:ascii="Verdana" w:hAnsi="Verdana"/>
                <w:iCs/>
              </w:rPr>
            </w:pPr>
            <w:r>
              <w:rPr>
                <w:rFonts w:ascii="Verdana" w:hAnsi="Verdana"/>
                <w:iCs/>
              </w:rPr>
              <w:t>9.2</w:t>
            </w:r>
          </w:p>
        </w:tc>
        <w:tc>
          <w:tcPr>
            <w:tcW w:w="9026" w:type="dxa"/>
          </w:tcPr>
          <w:p w14:paraId="56EDE0ED" w14:textId="77777777" w:rsidR="00B85BDA" w:rsidRDefault="00B25BA3" w:rsidP="00B85BDA">
            <w:pPr>
              <w:rPr>
                <w:rFonts w:ascii="Verdana" w:hAnsi="Verdana"/>
                <w:b/>
                <w:bCs/>
                <w:iCs/>
              </w:rPr>
            </w:pPr>
            <w:r>
              <w:rPr>
                <w:rFonts w:ascii="Verdana" w:hAnsi="Verdana"/>
                <w:b/>
                <w:bCs/>
                <w:iCs/>
              </w:rPr>
              <w:t xml:space="preserve">Month 9 Finance Performance Report. </w:t>
            </w:r>
          </w:p>
          <w:p w14:paraId="14B3F4DE" w14:textId="77777777" w:rsidR="00B25BA3" w:rsidRDefault="00B25BA3" w:rsidP="00B85BDA">
            <w:pPr>
              <w:rPr>
                <w:rFonts w:ascii="Verdana" w:hAnsi="Verdana"/>
                <w:iCs/>
              </w:rPr>
            </w:pPr>
            <w:r>
              <w:rPr>
                <w:rFonts w:ascii="Verdana" w:hAnsi="Verdana"/>
                <w:iCs/>
              </w:rPr>
              <w:t xml:space="preserve">S. May presented the report. </w:t>
            </w:r>
          </w:p>
          <w:p w14:paraId="2EEF2FAA" w14:textId="1523AD16" w:rsidR="00D65A40" w:rsidRPr="00B25BA3" w:rsidRDefault="00D65A40" w:rsidP="00B85BDA">
            <w:pPr>
              <w:rPr>
                <w:rFonts w:ascii="Verdana" w:hAnsi="Verdana"/>
                <w:iCs/>
              </w:rPr>
            </w:pPr>
          </w:p>
        </w:tc>
      </w:tr>
      <w:tr w:rsidR="00E62F5C" w:rsidRPr="003C214E" w14:paraId="018914CC" w14:textId="77777777" w:rsidTr="00B25BA3">
        <w:tc>
          <w:tcPr>
            <w:tcW w:w="1469" w:type="dxa"/>
          </w:tcPr>
          <w:p w14:paraId="2CA5FD24" w14:textId="7412BC86" w:rsidR="00E62F5C" w:rsidRDefault="00B25BA3" w:rsidP="00B85BDA">
            <w:pPr>
              <w:rPr>
                <w:rFonts w:ascii="Verdana" w:hAnsi="Verdana"/>
                <w:iCs/>
              </w:rPr>
            </w:pPr>
            <w:r>
              <w:rPr>
                <w:rFonts w:ascii="Verdana" w:hAnsi="Verdana"/>
                <w:iCs/>
              </w:rPr>
              <w:t>Resolution</w:t>
            </w:r>
          </w:p>
        </w:tc>
        <w:tc>
          <w:tcPr>
            <w:tcW w:w="9026" w:type="dxa"/>
          </w:tcPr>
          <w:p w14:paraId="76ED1D47" w14:textId="1296420E" w:rsidR="00E62F5C" w:rsidRPr="00B25BA3" w:rsidRDefault="00B25BA3" w:rsidP="00B25BA3">
            <w:pPr>
              <w:rPr>
                <w:rFonts w:ascii="Verdana" w:hAnsi="Verdana"/>
                <w:iCs/>
              </w:rPr>
            </w:pPr>
            <w:r>
              <w:rPr>
                <w:rFonts w:ascii="Verdana" w:hAnsi="Verdana"/>
                <w:iCs/>
              </w:rPr>
              <w:t xml:space="preserve">The Committee </w:t>
            </w:r>
            <w:r>
              <w:rPr>
                <w:rFonts w:ascii="Verdana" w:hAnsi="Verdana"/>
                <w:b/>
                <w:bCs/>
                <w:iCs/>
              </w:rPr>
              <w:t>DISCUSSED</w:t>
            </w:r>
            <w:r>
              <w:rPr>
                <w:rFonts w:ascii="Verdana" w:hAnsi="Verdana"/>
                <w:iCs/>
              </w:rPr>
              <w:t xml:space="preserve"> and </w:t>
            </w:r>
            <w:r>
              <w:rPr>
                <w:rFonts w:ascii="Verdana" w:hAnsi="Verdana"/>
                <w:b/>
                <w:bCs/>
                <w:iCs/>
              </w:rPr>
              <w:t>NOTED</w:t>
            </w:r>
            <w:r>
              <w:rPr>
                <w:rFonts w:ascii="Verdana" w:hAnsi="Verdana"/>
                <w:iCs/>
              </w:rPr>
              <w:t xml:space="preserve"> the report</w:t>
            </w:r>
          </w:p>
        </w:tc>
      </w:tr>
      <w:tr w:rsidR="00E62F5C" w:rsidRPr="003C214E" w14:paraId="1D78EC28" w14:textId="77777777" w:rsidTr="00B25BA3">
        <w:tc>
          <w:tcPr>
            <w:tcW w:w="1469" w:type="dxa"/>
          </w:tcPr>
          <w:p w14:paraId="69E62E95" w14:textId="47D76668" w:rsidR="00E62F5C" w:rsidRDefault="00B25BA3" w:rsidP="00B85BDA">
            <w:pPr>
              <w:rPr>
                <w:rFonts w:ascii="Verdana" w:hAnsi="Verdana"/>
                <w:iCs/>
              </w:rPr>
            </w:pPr>
            <w:r>
              <w:rPr>
                <w:rFonts w:ascii="Verdana" w:hAnsi="Verdana"/>
                <w:iCs/>
              </w:rPr>
              <w:t xml:space="preserve">Action: </w:t>
            </w:r>
          </w:p>
        </w:tc>
        <w:tc>
          <w:tcPr>
            <w:tcW w:w="9026" w:type="dxa"/>
          </w:tcPr>
          <w:p w14:paraId="35D771DA" w14:textId="77777777" w:rsidR="001546B1" w:rsidRDefault="00D65A40" w:rsidP="00B85BDA">
            <w:pPr>
              <w:rPr>
                <w:rFonts w:ascii="Verdana" w:hAnsi="Verdana"/>
                <w:iCs/>
              </w:rPr>
            </w:pPr>
            <w:r>
              <w:rPr>
                <w:rFonts w:ascii="Verdana" w:hAnsi="Verdana"/>
                <w:iCs/>
              </w:rPr>
              <w:t xml:space="preserve">No action was identified. </w:t>
            </w:r>
          </w:p>
          <w:p w14:paraId="3E960CE1" w14:textId="57DF8AAA" w:rsidR="00D65A40" w:rsidRPr="001546B1" w:rsidRDefault="00D65A40" w:rsidP="00B85BDA">
            <w:pPr>
              <w:rPr>
                <w:rFonts w:ascii="Verdana" w:hAnsi="Verdana"/>
                <w:iCs/>
              </w:rPr>
            </w:pPr>
          </w:p>
        </w:tc>
      </w:tr>
      <w:tr w:rsidR="00E62F5C" w:rsidRPr="003C214E" w14:paraId="23C99FCD" w14:textId="77777777" w:rsidTr="00B25BA3">
        <w:tc>
          <w:tcPr>
            <w:tcW w:w="1469" w:type="dxa"/>
          </w:tcPr>
          <w:p w14:paraId="65778BA3" w14:textId="36E13D1B" w:rsidR="00E62F5C" w:rsidRDefault="00CC3620" w:rsidP="00B85BDA">
            <w:pPr>
              <w:rPr>
                <w:rFonts w:ascii="Verdana" w:hAnsi="Verdana"/>
                <w:iCs/>
              </w:rPr>
            </w:pPr>
            <w:r>
              <w:rPr>
                <w:rFonts w:ascii="Verdana" w:hAnsi="Verdana"/>
                <w:iCs/>
              </w:rPr>
              <w:t>9.</w:t>
            </w:r>
            <w:r w:rsidR="00B25BA3">
              <w:rPr>
                <w:rFonts w:ascii="Verdana" w:hAnsi="Verdana"/>
                <w:iCs/>
              </w:rPr>
              <w:t>3</w:t>
            </w:r>
          </w:p>
        </w:tc>
        <w:tc>
          <w:tcPr>
            <w:tcW w:w="9026" w:type="dxa"/>
          </w:tcPr>
          <w:p w14:paraId="19EA5D5D" w14:textId="77777777" w:rsidR="00CC3620" w:rsidRDefault="00B25BA3" w:rsidP="00B25BA3">
            <w:pPr>
              <w:pStyle w:val="NoSpacing"/>
              <w:rPr>
                <w:rFonts w:ascii="Verdana" w:hAnsi="Verdana"/>
                <w:b/>
                <w:bCs/>
              </w:rPr>
            </w:pPr>
            <w:r w:rsidRPr="00B25BA3">
              <w:rPr>
                <w:rFonts w:ascii="Verdana" w:hAnsi="Verdana"/>
                <w:b/>
                <w:bCs/>
              </w:rPr>
              <w:t>Welsh Government Allocation Letter 2025-26</w:t>
            </w:r>
          </w:p>
          <w:p w14:paraId="5AD21E7A" w14:textId="772E573F" w:rsidR="00B25BA3" w:rsidRDefault="00B25BA3" w:rsidP="00D65A40">
            <w:pPr>
              <w:pStyle w:val="NoSpacing"/>
              <w:jc w:val="both"/>
              <w:rPr>
                <w:rFonts w:ascii="Verdana" w:hAnsi="Verdana"/>
              </w:rPr>
            </w:pPr>
            <w:r>
              <w:rPr>
                <w:rFonts w:ascii="Verdana" w:hAnsi="Verdana"/>
              </w:rPr>
              <w:t>S. May presented the report and attachments</w:t>
            </w:r>
            <w:r w:rsidR="00D65A40">
              <w:rPr>
                <w:rFonts w:ascii="Verdana" w:hAnsi="Verdana"/>
              </w:rPr>
              <w:t xml:space="preserve"> that outlined the Welsh Government Health Board and Trust allocations for 2025-26. </w:t>
            </w:r>
            <w:r>
              <w:rPr>
                <w:rFonts w:ascii="Verdana" w:hAnsi="Verdana"/>
              </w:rPr>
              <w:t xml:space="preserve"> </w:t>
            </w:r>
          </w:p>
          <w:p w14:paraId="3634D484" w14:textId="2064EC83" w:rsidR="00B25BA3" w:rsidRPr="00B25BA3" w:rsidRDefault="00B25BA3" w:rsidP="00B25BA3">
            <w:pPr>
              <w:pStyle w:val="NoSpacing"/>
              <w:rPr>
                <w:rFonts w:ascii="Verdana" w:hAnsi="Verdana"/>
              </w:rPr>
            </w:pPr>
          </w:p>
        </w:tc>
      </w:tr>
      <w:tr w:rsidR="00B25BA3" w:rsidRPr="00B25BA3" w14:paraId="2FD0B46D" w14:textId="77777777" w:rsidTr="00B25BA3">
        <w:tc>
          <w:tcPr>
            <w:tcW w:w="1469" w:type="dxa"/>
          </w:tcPr>
          <w:p w14:paraId="351C0058" w14:textId="6C9AFA69" w:rsidR="00E62F5C" w:rsidRPr="00B25BA3" w:rsidRDefault="00B25BA3" w:rsidP="00B85BDA">
            <w:pPr>
              <w:rPr>
                <w:rFonts w:ascii="Verdana" w:hAnsi="Verdana"/>
                <w:iCs/>
              </w:rPr>
            </w:pPr>
            <w:r w:rsidRPr="00B25BA3">
              <w:rPr>
                <w:rFonts w:ascii="Verdana" w:hAnsi="Verdana"/>
                <w:iCs/>
              </w:rPr>
              <w:t xml:space="preserve">Resolution </w:t>
            </w:r>
          </w:p>
        </w:tc>
        <w:tc>
          <w:tcPr>
            <w:tcW w:w="9026" w:type="dxa"/>
          </w:tcPr>
          <w:p w14:paraId="5E382878" w14:textId="77777777" w:rsidR="00E62F5C" w:rsidRDefault="00B25BA3" w:rsidP="00D65A40">
            <w:pPr>
              <w:jc w:val="both"/>
              <w:rPr>
                <w:rFonts w:ascii="Verdana" w:hAnsi="Verdana" w:cs="Arial-BoldMT"/>
              </w:rPr>
            </w:pPr>
            <w:r w:rsidRPr="00B25BA3">
              <w:rPr>
                <w:rFonts w:ascii="Verdana" w:hAnsi="Verdana"/>
                <w:iCs/>
              </w:rPr>
              <w:t xml:space="preserve">The Committee </w:t>
            </w:r>
            <w:r w:rsidRPr="00B25BA3">
              <w:rPr>
                <w:rFonts w:ascii="Verdana" w:hAnsi="Verdana" w:cs="Arial-BoldMT"/>
                <w:b/>
                <w:bCs/>
              </w:rPr>
              <w:t>NOTED</w:t>
            </w:r>
            <w:r w:rsidRPr="00B25BA3">
              <w:rPr>
                <w:rFonts w:ascii="Verdana" w:hAnsi="Verdana" w:cs="Arial-BoldMT"/>
              </w:rPr>
              <w:t xml:space="preserve"> the contents of the 2025-26 Health Board Allocations and accompanying correspondence from the Cabinet Secretary and Director General/NHS Wales Chief Executive</w:t>
            </w:r>
          </w:p>
          <w:p w14:paraId="0E4608EA" w14:textId="253786B9" w:rsidR="00D65A40" w:rsidRPr="00B25BA3" w:rsidRDefault="00D65A40" w:rsidP="00B85BDA">
            <w:pPr>
              <w:rPr>
                <w:rFonts w:ascii="Verdana" w:hAnsi="Verdana"/>
                <w:iCs/>
              </w:rPr>
            </w:pPr>
          </w:p>
        </w:tc>
      </w:tr>
      <w:tr w:rsidR="00B25BA3" w:rsidRPr="003C214E" w14:paraId="2EB2039C"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71D6C9C" w14:textId="77777777" w:rsidR="00B25BA3" w:rsidRPr="00443F68" w:rsidRDefault="00B25BA3" w:rsidP="003266FB">
            <w:pPr>
              <w:pStyle w:val="ListParagraph"/>
              <w:numPr>
                <w:ilvl w:val="0"/>
                <w:numId w:val="4"/>
              </w:numPr>
              <w:rPr>
                <w:rFonts w:ascii="Verdana" w:hAnsi="Verdana"/>
                <w:b/>
              </w:rPr>
            </w:pPr>
          </w:p>
        </w:tc>
        <w:tc>
          <w:tcPr>
            <w:tcW w:w="9026" w:type="dxa"/>
            <w:shd w:val="clear" w:color="auto" w:fill="002060"/>
          </w:tcPr>
          <w:p w14:paraId="3EDC90F6" w14:textId="51908567" w:rsidR="00B25BA3" w:rsidRPr="003C214E" w:rsidRDefault="00B25BA3" w:rsidP="003266FB">
            <w:pPr>
              <w:rPr>
                <w:rFonts w:ascii="Verdana" w:hAnsi="Verdana"/>
                <w:b/>
              </w:rPr>
            </w:pPr>
            <w:r>
              <w:rPr>
                <w:rFonts w:ascii="Verdana" w:hAnsi="Verdana"/>
                <w:b/>
              </w:rPr>
              <w:t>CONSENT AGENDA</w:t>
            </w:r>
          </w:p>
        </w:tc>
      </w:tr>
      <w:tr w:rsidR="00B25BA3" w:rsidRPr="003C214E" w14:paraId="0421BD47"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FC008DC" w14:textId="6A757AA1" w:rsidR="00B25BA3" w:rsidRDefault="00B25BA3" w:rsidP="003266FB">
            <w:pPr>
              <w:rPr>
                <w:rFonts w:ascii="Verdana" w:hAnsi="Verdana"/>
                <w:iCs/>
              </w:rPr>
            </w:pPr>
            <w:r>
              <w:rPr>
                <w:rFonts w:ascii="Verdana" w:hAnsi="Verdana"/>
                <w:iCs/>
              </w:rPr>
              <w:t>10.1</w:t>
            </w:r>
          </w:p>
        </w:tc>
        <w:tc>
          <w:tcPr>
            <w:tcW w:w="9026" w:type="dxa"/>
          </w:tcPr>
          <w:p w14:paraId="0A128916" w14:textId="1933A4C6" w:rsidR="00B25BA3" w:rsidRPr="00B25BA3" w:rsidRDefault="00B25BA3" w:rsidP="003266FB">
            <w:pPr>
              <w:pStyle w:val="NoSpacing"/>
              <w:rPr>
                <w:rFonts w:ascii="Verdana" w:hAnsi="Verdana"/>
              </w:rPr>
            </w:pPr>
            <w:r>
              <w:rPr>
                <w:rFonts w:ascii="Verdana" w:hAnsi="Verdana"/>
                <w:b/>
                <w:bCs/>
              </w:rPr>
              <w:t xml:space="preserve">Items for Approval </w:t>
            </w:r>
          </w:p>
        </w:tc>
      </w:tr>
      <w:tr w:rsidR="00B25BA3" w:rsidRPr="003C214E" w14:paraId="3456EAFB"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0E42790" w14:textId="0A222826" w:rsidR="00B25BA3" w:rsidRDefault="00B25BA3" w:rsidP="003266FB">
            <w:pPr>
              <w:rPr>
                <w:rFonts w:ascii="Verdana" w:hAnsi="Verdana"/>
                <w:iCs/>
              </w:rPr>
            </w:pPr>
            <w:r>
              <w:rPr>
                <w:rFonts w:ascii="Verdana" w:hAnsi="Verdana"/>
                <w:iCs/>
              </w:rPr>
              <w:lastRenderedPageBreak/>
              <w:t>10.1.1</w:t>
            </w:r>
          </w:p>
        </w:tc>
        <w:tc>
          <w:tcPr>
            <w:tcW w:w="9026" w:type="dxa"/>
          </w:tcPr>
          <w:p w14:paraId="5B6AE3B0" w14:textId="3369B94C" w:rsidR="00B25BA3" w:rsidRPr="00B25BA3" w:rsidRDefault="00B25BA3" w:rsidP="00B25BA3">
            <w:pPr>
              <w:pStyle w:val="NoSpacing"/>
              <w:jc w:val="both"/>
              <w:rPr>
                <w:rFonts w:ascii="Verdana" w:hAnsi="Verdana" w:cs="Arial-BoldMT"/>
                <w:b/>
                <w:bCs/>
                <w:color w:val="333333"/>
              </w:rPr>
            </w:pPr>
            <w:r w:rsidRPr="009A1FCF">
              <w:rPr>
                <w:rFonts w:ascii="Verdana" w:hAnsi="Verdana" w:cs="Arial-BoldMT"/>
                <w:b/>
                <w:bCs/>
                <w:color w:val="333333"/>
              </w:rPr>
              <w:t xml:space="preserve">Final Minutes </w:t>
            </w:r>
            <w:r>
              <w:rPr>
                <w:rFonts w:ascii="Verdana" w:hAnsi="Verdana" w:cs="Arial-BoldMT"/>
                <w:b/>
                <w:bCs/>
                <w:color w:val="333333"/>
              </w:rPr>
              <w:t>–</w:t>
            </w:r>
            <w:r w:rsidRPr="009A1FCF">
              <w:rPr>
                <w:rFonts w:ascii="Verdana" w:hAnsi="Verdana" w:cs="Arial-BoldMT"/>
                <w:b/>
                <w:bCs/>
                <w:color w:val="333333"/>
              </w:rPr>
              <w:t xml:space="preserve"> </w:t>
            </w:r>
            <w:r>
              <w:rPr>
                <w:rFonts w:ascii="Verdana" w:hAnsi="Verdana" w:cs="Arial-BoldMT"/>
                <w:b/>
                <w:bCs/>
                <w:color w:val="333333"/>
              </w:rPr>
              <w:t>Planning Performance &amp; Finance M</w:t>
            </w:r>
            <w:r w:rsidRPr="009A1FCF">
              <w:rPr>
                <w:rFonts w:ascii="Verdana" w:hAnsi="Verdana" w:cs="Arial-BoldMT"/>
                <w:b/>
                <w:bCs/>
                <w:color w:val="333333"/>
              </w:rPr>
              <w:t xml:space="preserve">eeting </w:t>
            </w:r>
            <w:r>
              <w:rPr>
                <w:rFonts w:ascii="Verdana" w:hAnsi="Verdana" w:cs="Arial-BoldMT"/>
                <w:b/>
                <w:bCs/>
                <w:color w:val="333333"/>
              </w:rPr>
              <w:t xml:space="preserve">and In Committee meeting </w:t>
            </w:r>
            <w:r w:rsidRPr="00B25BA3">
              <w:rPr>
                <w:rFonts w:ascii="Verdana" w:hAnsi="Verdana" w:cs="Arial-BoldMT"/>
                <w:color w:val="333333"/>
              </w:rPr>
              <w:t>held on</w:t>
            </w:r>
            <w:r w:rsidRPr="009A1FCF">
              <w:rPr>
                <w:rFonts w:ascii="Verdana" w:hAnsi="Verdana" w:cs="Arial-BoldMT"/>
                <w:b/>
                <w:bCs/>
                <w:color w:val="333333"/>
              </w:rPr>
              <w:t xml:space="preserve"> 1</w:t>
            </w:r>
            <w:r>
              <w:rPr>
                <w:rFonts w:ascii="Verdana" w:hAnsi="Verdana" w:cs="Arial-BoldMT"/>
                <w:b/>
                <w:bCs/>
                <w:color w:val="333333"/>
              </w:rPr>
              <w:t>4</w:t>
            </w:r>
            <w:r w:rsidRPr="009A1FCF">
              <w:rPr>
                <w:rFonts w:ascii="Verdana" w:hAnsi="Verdana" w:cs="Arial-BoldMT"/>
                <w:b/>
                <w:bCs/>
                <w:color w:val="333333"/>
              </w:rPr>
              <w:t>th November 2024</w:t>
            </w:r>
            <w:r>
              <w:rPr>
                <w:rFonts w:ascii="Verdana" w:hAnsi="Verdana" w:cs="Arial-BoldMT"/>
                <w:b/>
                <w:bCs/>
                <w:color w:val="333333"/>
              </w:rPr>
              <w:t xml:space="preserve"> </w:t>
            </w:r>
            <w:r>
              <w:rPr>
                <w:rFonts w:ascii="Verdana" w:hAnsi="Verdana" w:cs="Arial-BoldMT"/>
                <w:color w:val="333333"/>
              </w:rPr>
              <w:t xml:space="preserve">were </w:t>
            </w:r>
            <w:r>
              <w:rPr>
                <w:rFonts w:ascii="Verdana" w:hAnsi="Verdana" w:cs="Arial-BoldMT"/>
                <w:b/>
                <w:bCs/>
                <w:color w:val="333333"/>
              </w:rPr>
              <w:t xml:space="preserve">APPROVED. </w:t>
            </w:r>
          </w:p>
          <w:p w14:paraId="2BCEB733" w14:textId="77777777" w:rsidR="00B25BA3" w:rsidRDefault="00B25BA3" w:rsidP="003266FB">
            <w:pPr>
              <w:pStyle w:val="NoSpacing"/>
              <w:rPr>
                <w:rFonts w:ascii="Verdana" w:hAnsi="Verdana"/>
                <w:b/>
                <w:bCs/>
              </w:rPr>
            </w:pPr>
          </w:p>
        </w:tc>
      </w:tr>
      <w:tr w:rsidR="00B25BA3" w:rsidRPr="003C214E" w14:paraId="4033AAF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EF6381" w14:textId="17749B3B" w:rsidR="00B25BA3" w:rsidRDefault="00B25BA3" w:rsidP="003266FB">
            <w:pPr>
              <w:rPr>
                <w:rFonts w:ascii="Verdana" w:hAnsi="Verdana"/>
                <w:iCs/>
              </w:rPr>
            </w:pPr>
            <w:r>
              <w:rPr>
                <w:rFonts w:ascii="Verdana" w:hAnsi="Verdana"/>
                <w:iCs/>
              </w:rPr>
              <w:t>10.1.2</w:t>
            </w:r>
          </w:p>
        </w:tc>
        <w:tc>
          <w:tcPr>
            <w:tcW w:w="9026" w:type="dxa"/>
          </w:tcPr>
          <w:p w14:paraId="0F0D1E64" w14:textId="771C7CCF" w:rsidR="0091668A" w:rsidRPr="0091668A" w:rsidRDefault="0091668A" w:rsidP="0091668A">
            <w:pPr>
              <w:pStyle w:val="NoSpacing"/>
              <w:jc w:val="both"/>
              <w:rPr>
                <w:rFonts w:ascii="Verdana" w:hAnsi="Verdana"/>
                <w:b/>
              </w:rPr>
            </w:pPr>
            <w:r w:rsidRPr="0091668A">
              <w:rPr>
                <w:rFonts w:ascii="Verdana" w:hAnsi="Verdana"/>
                <w:b/>
              </w:rPr>
              <w:t>Ratification of Chairs Urgent Action People &amp; Culture Committee – Approval of the All</w:t>
            </w:r>
            <w:r w:rsidR="00D65A40">
              <w:rPr>
                <w:rFonts w:ascii="Verdana" w:hAnsi="Verdana"/>
                <w:b/>
              </w:rPr>
              <w:t>-</w:t>
            </w:r>
            <w:r w:rsidRPr="0091668A">
              <w:rPr>
                <w:rFonts w:ascii="Verdana" w:hAnsi="Verdana"/>
                <w:b/>
              </w:rPr>
              <w:t>Wales Job Evaluation Policy &amp; Procedure</w:t>
            </w:r>
          </w:p>
          <w:p w14:paraId="6FBFE19E" w14:textId="2F3F620F" w:rsidR="0091668A" w:rsidRPr="0091668A" w:rsidRDefault="0091668A" w:rsidP="0091668A">
            <w:pPr>
              <w:pStyle w:val="NoSpacing"/>
              <w:jc w:val="both"/>
              <w:rPr>
                <w:rFonts w:ascii="Verdana" w:hAnsi="Verdana"/>
                <w:b/>
              </w:rPr>
            </w:pPr>
          </w:p>
          <w:p w14:paraId="2DA1B670" w14:textId="2288C0CA" w:rsidR="0091668A" w:rsidRPr="0091668A" w:rsidRDefault="0091668A" w:rsidP="0091668A">
            <w:pPr>
              <w:pStyle w:val="NoSpacing"/>
              <w:jc w:val="both"/>
              <w:rPr>
                <w:rFonts w:ascii="Verdana" w:hAnsi="Verdana"/>
                <w:b/>
              </w:rPr>
            </w:pPr>
            <w:r w:rsidRPr="0091668A">
              <w:rPr>
                <w:rFonts w:ascii="Verdana" w:hAnsi="Verdana"/>
                <w:bCs/>
              </w:rPr>
              <w:t xml:space="preserve">The Policy was </w:t>
            </w:r>
            <w:r w:rsidRPr="0091668A">
              <w:rPr>
                <w:rFonts w:ascii="Verdana" w:hAnsi="Verdana"/>
                <w:b/>
              </w:rPr>
              <w:t xml:space="preserve">APPROVED. </w:t>
            </w:r>
          </w:p>
          <w:p w14:paraId="0BC92F99" w14:textId="77777777" w:rsidR="00B25BA3" w:rsidRPr="0091668A" w:rsidRDefault="00B25BA3" w:rsidP="003266FB">
            <w:pPr>
              <w:pStyle w:val="NoSpacing"/>
              <w:rPr>
                <w:rFonts w:ascii="Verdana" w:hAnsi="Verdana"/>
                <w:b/>
                <w:bCs/>
              </w:rPr>
            </w:pPr>
          </w:p>
        </w:tc>
      </w:tr>
      <w:tr w:rsidR="0091668A" w:rsidRPr="003C214E" w14:paraId="3A18E3D8"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09376834" w14:textId="597BF036" w:rsidR="0091668A" w:rsidRDefault="0091668A" w:rsidP="003266FB">
            <w:pPr>
              <w:rPr>
                <w:rFonts w:ascii="Verdana" w:hAnsi="Verdana"/>
                <w:iCs/>
              </w:rPr>
            </w:pPr>
            <w:r>
              <w:rPr>
                <w:rFonts w:ascii="Verdana" w:hAnsi="Verdana"/>
                <w:iCs/>
              </w:rPr>
              <w:t>10.1.3</w:t>
            </w:r>
          </w:p>
        </w:tc>
        <w:tc>
          <w:tcPr>
            <w:tcW w:w="9026" w:type="dxa"/>
          </w:tcPr>
          <w:p w14:paraId="7042EDDC" w14:textId="77777777" w:rsidR="0091668A" w:rsidRDefault="0091668A" w:rsidP="0091668A">
            <w:pPr>
              <w:pStyle w:val="NoSpacing"/>
              <w:jc w:val="both"/>
              <w:rPr>
                <w:rFonts w:ascii="Verdana" w:hAnsi="Verdana"/>
                <w:b/>
                <w:bCs/>
                <w:color w:val="333333"/>
                <w:shd w:val="clear" w:color="auto" w:fill="FFFFFF"/>
              </w:rPr>
            </w:pPr>
            <w:r w:rsidRPr="0091668A">
              <w:rPr>
                <w:rFonts w:ascii="Verdana" w:hAnsi="Verdana"/>
                <w:b/>
                <w:bCs/>
                <w:color w:val="333333"/>
                <w:shd w:val="clear" w:color="auto" w:fill="FFFFFF"/>
              </w:rPr>
              <w:t>Approval of the Environmental Management Policy</w:t>
            </w:r>
          </w:p>
          <w:p w14:paraId="2D47F3E4" w14:textId="77777777" w:rsidR="0091668A" w:rsidRDefault="0091668A" w:rsidP="0091668A">
            <w:pPr>
              <w:pStyle w:val="NoSpacing"/>
              <w:jc w:val="both"/>
              <w:rPr>
                <w:rFonts w:ascii="Verdana" w:hAnsi="Verdana"/>
                <w:b/>
                <w:bCs/>
                <w:color w:val="333333"/>
                <w:shd w:val="clear" w:color="auto" w:fill="FFFFFF"/>
              </w:rPr>
            </w:pPr>
          </w:p>
          <w:p w14:paraId="13DB4CEE" w14:textId="77777777" w:rsidR="0091668A" w:rsidRDefault="0091668A" w:rsidP="0091668A">
            <w:pPr>
              <w:pStyle w:val="NoSpacing"/>
              <w:jc w:val="both"/>
              <w:rPr>
                <w:rFonts w:ascii="Verdana" w:hAnsi="Verdana"/>
                <w:b/>
                <w:bCs/>
              </w:rPr>
            </w:pPr>
            <w:r>
              <w:rPr>
                <w:rFonts w:ascii="Verdana" w:hAnsi="Verdana"/>
              </w:rPr>
              <w:t xml:space="preserve">The Policy was </w:t>
            </w:r>
            <w:r>
              <w:rPr>
                <w:rFonts w:ascii="Verdana" w:hAnsi="Verdana"/>
                <w:b/>
                <w:bCs/>
              </w:rPr>
              <w:t xml:space="preserve">APPROVED. </w:t>
            </w:r>
          </w:p>
          <w:p w14:paraId="2DA550C8" w14:textId="1AED1214" w:rsidR="00D65A40" w:rsidRPr="0091668A" w:rsidRDefault="00D65A40" w:rsidP="0091668A">
            <w:pPr>
              <w:pStyle w:val="NoSpacing"/>
              <w:jc w:val="both"/>
              <w:rPr>
                <w:rFonts w:ascii="Verdana" w:hAnsi="Verdana"/>
                <w:b/>
                <w:bCs/>
              </w:rPr>
            </w:pPr>
          </w:p>
        </w:tc>
      </w:tr>
      <w:tr w:rsidR="0091668A" w:rsidRPr="003C214E" w14:paraId="353D9CE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7A783BB" w14:textId="57E7FD99" w:rsidR="0091668A" w:rsidRDefault="0091668A" w:rsidP="003266FB">
            <w:pPr>
              <w:rPr>
                <w:rFonts w:ascii="Verdana" w:hAnsi="Verdana"/>
                <w:iCs/>
              </w:rPr>
            </w:pPr>
            <w:r>
              <w:rPr>
                <w:rFonts w:ascii="Verdana" w:hAnsi="Verdana"/>
                <w:iCs/>
              </w:rPr>
              <w:t>10.2</w:t>
            </w:r>
          </w:p>
        </w:tc>
        <w:tc>
          <w:tcPr>
            <w:tcW w:w="9026" w:type="dxa"/>
          </w:tcPr>
          <w:p w14:paraId="00757607" w14:textId="714C0C85" w:rsidR="0091668A" w:rsidRPr="0091668A" w:rsidRDefault="0091668A" w:rsidP="0091668A">
            <w:pPr>
              <w:pStyle w:val="NoSpacing"/>
              <w:jc w:val="both"/>
              <w:rPr>
                <w:rFonts w:ascii="Verdana" w:hAnsi="Verdana"/>
                <w:b/>
              </w:rPr>
            </w:pPr>
            <w:r>
              <w:rPr>
                <w:rFonts w:ascii="Verdana" w:hAnsi="Verdana"/>
                <w:b/>
              </w:rPr>
              <w:t xml:space="preserve">Items for Noting </w:t>
            </w:r>
          </w:p>
        </w:tc>
      </w:tr>
      <w:tr w:rsidR="0091668A" w:rsidRPr="003C214E" w14:paraId="101D1721"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E34C2CE" w14:textId="620CDB76" w:rsidR="0091668A" w:rsidRDefault="0091668A" w:rsidP="003266FB">
            <w:pPr>
              <w:rPr>
                <w:rFonts w:ascii="Verdana" w:hAnsi="Verdana"/>
                <w:iCs/>
              </w:rPr>
            </w:pPr>
            <w:r>
              <w:rPr>
                <w:rFonts w:ascii="Verdana" w:hAnsi="Verdana"/>
                <w:iCs/>
              </w:rPr>
              <w:t>10.2.1</w:t>
            </w:r>
          </w:p>
        </w:tc>
        <w:tc>
          <w:tcPr>
            <w:tcW w:w="9026" w:type="dxa"/>
          </w:tcPr>
          <w:p w14:paraId="423515D5" w14:textId="77777777" w:rsidR="0091668A" w:rsidRDefault="0091668A" w:rsidP="0091668A">
            <w:pPr>
              <w:pStyle w:val="NoSpacing"/>
              <w:jc w:val="both"/>
              <w:rPr>
                <w:rFonts w:ascii="Verdana" w:hAnsi="Verdana"/>
                <w:b/>
              </w:rPr>
            </w:pPr>
            <w:r>
              <w:rPr>
                <w:rFonts w:ascii="Verdana" w:hAnsi="Verdana"/>
                <w:b/>
              </w:rPr>
              <w:t xml:space="preserve">Months 7,8, &amp; 9 Monitoring Returns to Welsh Government </w:t>
            </w:r>
          </w:p>
          <w:p w14:paraId="77B3D947" w14:textId="77777777" w:rsidR="0091668A" w:rsidRDefault="0091668A" w:rsidP="0091668A">
            <w:pPr>
              <w:pStyle w:val="NoSpacing"/>
              <w:jc w:val="both"/>
              <w:rPr>
                <w:rFonts w:ascii="Verdana" w:hAnsi="Verdana"/>
                <w:b/>
              </w:rPr>
            </w:pPr>
          </w:p>
          <w:p w14:paraId="5BFADC6F" w14:textId="77777777" w:rsidR="0091668A" w:rsidRDefault="0091668A" w:rsidP="0091668A">
            <w:pPr>
              <w:pStyle w:val="NoSpacing"/>
              <w:jc w:val="both"/>
              <w:rPr>
                <w:rFonts w:ascii="Verdana" w:hAnsi="Verdana"/>
                <w:b/>
              </w:rPr>
            </w:pPr>
            <w:r>
              <w:rPr>
                <w:rFonts w:ascii="Verdana" w:hAnsi="Verdana"/>
                <w:bCs/>
              </w:rPr>
              <w:t xml:space="preserve">The Monitoring Returns were </w:t>
            </w:r>
            <w:r>
              <w:rPr>
                <w:rFonts w:ascii="Verdana" w:hAnsi="Verdana"/>
                <w:b/>
              </w:rPr>
              <w:t xml:space="preserve">NOTED. </w:t>
            </w:r>
          </w:p>
          <w:p w14:paraId="59223376" w14:textId="5F22FAC2" w:rsidR="00D65A40" w:rsidRPr="0091668A" w:rsidRDefault="00D65A40" w:rsidP="0091668A">
            <w:pPr>
              <w:pStyle w:val="NoSpacing"/>
              <w:jc w:val="both"/>
              <w:rPr>
                <w:rFonts w:ascii="Verdana" w:hAnsi="Verdana"/>
                <w:b/>
              </w:rPr>
            </w:pPr>
          </w:p>
        </w:tc>
      </w:tr>
      <w:tr w:rsidR="0091668A" w:rsidRPr="003C214E" w14:paraId="183ACCD0"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F896C8B" w14:textId="036FA916" w:rsidR="0091668A" w:rsidRDefault="0091668A" w:rsidP="003266FB">
            <w:pPr>
              <w:rPr>
                <w:rFonts w:ascii="Verdana" w:hAnsi="Verdana"/>
                <w:iCs/>
              </w:rPr>
            </w:pPr>
            <w:r>
              <w:rPr>
                <w:rFonts w:ascii="Verdana" w:hAnsi="Verdana"/>
                <w:iCs/>
              </w:rPr>
              <w:t>10.2.2</w:t>
            </w:r>
          </w:p>
        </w:tc>
        <w:tc>
          <w:tcPr>
            <w:tcW w:w="9026" w:type="dxa"/>
          </w:tcPr>
          <w:p w14:paraId="3526B77D" w14:textId="77777777" w:rsidR="0091668A" w:rsidRDefault="0091668A" w:rsidP="0091668A">
            <w:pPr>
              <w:pStyle w:val="NoSpacing"/>
              <w:jc w:val="both"/>
              <w:rPr>
                <w:rFonts w:ascii="Verdana" w:hAnsi="Verdana"/>
                <w:b/>
              </w:rPr>
            </w:pPr>
            <w:r>
              <w:rPr>
                <w:rFonts w:ascii="Verdana" w:hAnsi="Verdana"/>
                <w:b/>
              </w:rPr>
              <w:t xml:space="preserve">Committee Forward Work Plan </w:t>
            </w:r>
          </w:p>
          <w:p w14:paraId="7D1D50B7" w14:textId="77777777" w:rsidR="0091668A" w:rsidRDefault="0091668A" w:rsidP="0091668A">
            <w:pPr>
              <w:pStyle w:val="NoSpacing"/>
              <w:jc w:val="both"/>
              <w:rPr>
                <w:rFonts w:ascii="Verdana" w:hAnsi="Verdana"/>
                <w:b/>
              </w:rPr>
            </w:pPr>
          </w:p>
          <w:p w14:paraId="06161546" w14:textId="48298453" w:rsidR="0091668A" w:rsidRPr="0091668A" w:rsidRDefault="0091668A" w:rsidP="0091668A">
            <w:pPr>
              <w:pStyle w:val="NoSpacing"/>
              <w:jc w:val="both"/>
              <w:rPr>
                <w:rFonts w:ascii="Verdana" w:hAnsi="Verdana"/>
                <w:b/>
              </w:rPr>
            </w:pPr>
            <w:r>
              <w:rPr>
                <w:rFonts w:ascii="Verdana" w:hAnsi="Verdana"/>
                <w:bCs/>
              </w:rPr>
              <w:t xml:space="preserve">The Forward Work Plan was </w:t>
            </w:r>
            <w:r>
              <w:rPr>
                <w:rFonts w:ascii="Verdana" w:hAnsi="Verdana"/>
                <w:b/>
              </w:rPr>
              <w:t xml:space="preserve">NOTED. </w:t>
            </w:r>
          </w:p>
        </w:tc>
      </w:tr>
      <w:tr w:rsidR="0091668A" w:rsidRPr="003C214E" w14:paraId="27ECE444" w14:textId="77777777" w:rsidTr="003266F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0A2B93B2" w14:textId="77777777" w:rsidR="0091668A" w:rsidRPr="00443F68" w:rsidRDefault="0091668A" w:rsidP="003266FB">
            <w:pPr>
              <w:pStyle w:val="ListParagraph"/>
              <w:numPr>
                <w:ilvl w:val="0"/>
                <w:numId w:val="4"/>
              </w:numPr>
              <w:rPr>
                <w:rFonts w:ascii="Verdana" w:hAnsi="Verdana"/>
                <w:b/>
              </w:rPr>
            </w:pPr>
          </w:p>
        </w:tc>
        <w:tc>
          <w:tcPr>
            <w:tcW w:w="9026" w:type="dxa"/>
            <w:shd w:val="clear" w:color="auto" w:fill="002060"/>
          </w:tcPr>
          <w:p w14:paraId="44CDD839" w14:textId="08D5CB85" w:rsidR="0091668A" w:rsidRPr="003C214E" w:rsidRDefault="0091668A" w:rsidP="003266FB">
            <w:pPr>
              <w:rPr>
                <w:rFonts w:ascii="Verdana" w:hAnsi="Verdana"/>
                <w:b/>
              </w:rPr>
            </w:pPr>
            <w:r>
              <w:rPr>
                <w:rFonts w:ascii="Verdana" w:hAnsi="Verdana"/>
                <w:b/>
              </w:rPr>
              <w:t xml:space="preserve">OTHER MATTERS </w:t>
            </w:r>
          </w:p>
        </w:tc>
      </w:tr>
      <w:tr w:rsidR="0091668A" w:rsidRPr="003C214E" w14:paraId="567CE326"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45434758" w14:textId="529EA006" w:rsidR="0091668A" w:rsidRDefault="0091668A" w:rsidP="003266FB">
            <w:pPr>
              <w:rPr>
                <w:rFonts w:ascii="Verdana" w:hAnsi="Verdana"/>
                <w:iCs/>
              </w:rPr>
            </w:pPr>
            <w:r>
              <w:rPr>
                <w:rFonts w:ascii="Verdana" w:hAnsi="Verdana"/>
                <w:iCs/>
              </w:rPr>
              <w:t>11.1</w:t>
            </w:r>
          </w:p>
        </w:tc>
        <w:tc>
          <w:tcPr>
            <w:tcW w:w="9026" w:type="dxa"/>
          </w:tcPr>
          <w:p w14:paraId="6A370F84" w14:textId="77777777" w:rsidR="0091668A" w:rsidRDefault="0091668A" w:rsidP="0091668A">
            <w:pPr>
              <w:pStyle w:val="NoSpacing"/>
              <w:jc w:val="both"/>
              <w:rPr>
                <w:rFonts w:ascii="Verdana" w:hAnsi="Verdana"/>
                <w:b/>
              </w:rPr>
            </w:pPr>
            <w:r>
              <w:rPr>
                <w:rFonts w:ascii="Verdana" w:hAnsi="Verdana"/>
                <w:b/>
              </w:rPr>
              <w:t>Committee Highlight Report to Board</w:t>
            </w:r>
          </w:p>
          <w:p w14:paraId="74721C82" w14:textId="77777777" w:rsidR="00D65A40" w:rsidRDefault="00D65A40" w:rsidP="0091668A">
            <w:pPr>
              <w:pStyle w:val="NoSpacing"/>
              <w:jc w:val="both"/>
              <w:rPr>
                <w:rFonts w:ascii="Verdana" w:hAnsi="Verdana"/>
              </w:rPr>
            </w:pPr>
            <w:r>
              <w:rPr>
                <w:rFonts w:ascii="Verdana" w:hAnsi="Verdana"/>
              </w:rPr>
              <w:t>The Committee Chair noted that the Director of Corporate Governance had helpfully identified some potential areas for inclusion within the Committee Highlight Report which would be circulated for further consideration outside the meeting in readiness for submission to Board.</w:t>
            </w:r>
          </w:p>
          <w:p w14:paraId="4114D003" w14:textId="1929D236" w:rsidR="00D65A40" w:rsidRPr="00D65A40" w:rsidRDefault="00D65A40" w:rsidP="0091668A">
            <w:pPr>
              <w:pStyle w:val="NoSpacing"/>
              <w:jc w:val="both"/>
              <w:rPr>
                <w:rFonts w:ascii="Verdana" w:hAnsi="Verdana"/>
                <w:bCs/>
              </w:rPr>
            </w:pPr>
          </w:p>
        </w:tc>
      </w:tr>
      <w:tr w:rsidR="0091668A" w:rsidRPr="003C214E" w14:paraId="321EF694"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51F7D14" w14:textId="3575F354" w:rsidR="0091668A" w:rsidRDefault="0091668A" w:rsidP="003266FB">
            <w:pPr>
              <w:rPr>
                <w:rFonts w:ascii="Verdana" w:hAnsi="Verdana"/>
                <w:iCs/>
              </w:rPr>
            </w:pPr>
            <w:r>
              <w:rPr>
                <w:rFonts w:ascii="Verdana" w:hAnsi="Verdana"/>
                <w:iCs/>
              </w:rPr>
              <w:t>11.2</w:t>
            </w:r>
          </w:p>
        </w:tc>
        <w:tc>
          <w:tcPr>
            <w:tcW w:w="9026" w:type="dxa"/>
          </w:tcPr>
          <w:p w14:paraId="571CC7F8" w14:textId="77777777" w:rsidR="0091668A" w:rsidRDefault="0091668A" w:rsidP="0091668A">
            <w:pPr>
              <w:pStyle w:val="NoSpacing"/>
              <w:jc w:val="both"/>
              <w:rPr>
                <w:rFonts w:ascii="Verdana" w:hAnsi="Verdana"/>
                <w:b/>
              </w:rPr>
            </w:pPr>
            <w:r>
              <w:rPr>
                <w:rFonts w:ascii="Verdana" w:hAnsi="Verdana"/>
                <w:b/>
              </w:rPr>
              <w:t xml:space="preserve">Any Other Urgent Business </w:t>
            </w:r>
          </w:p>
          <w:p w14:paraId="1E117FD9" w14:textId="77777777" w:rsidR="00D65A40" w:rsidRDefault="00D65A40" w:rsidP="0091668A">
            <w:pPr>
              <w:pStyle w:val="NoSpacing"/>
              <w:jc w:val="both"/>
              <w:rPr>
                <w:rFonts w:ascii="Verdana" w:hAnsi="Verdana"/>
                <w:bCs/>
              </w:rPr>
            </w:pPr>
            <w:r>
              <w:rPr>
                <w:rFonts w:ascii="Verdana" w:hAnsi="Verdana"/>
                <w:bCs/>
              </w:rPr>
              <w:t xml:space="preserve">There was no urgent business to discuss. </w:t>
            </w:r>
          </w:p>
          <w:p w14:paraId="040E42A2" w14:textId="1AF0AC5F" w:rsidR="00D65A40" w:rsidRPr="00D65A40" w:rsidRDefault="00D65A40" w:rsidP="0091668A">
            <w:pPr>
              <w:pStyle w:val="NoSpacing"/>
              <w:jc w:val="both"/>
              <w:rPr>
                <w:rFonts w:ascii="Verdana" w:hAnsi="Verdana"/>
                <w:bCs/>
              </w:rPr>
            </w:pPr>
          </w:p>
        </w:tc>
      </w:tr>
      <w:tr w:rsidR="0091668A" w:rsidRPr="003C214E" w14:paraId="4E26E235"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7D6FAEFD" w14:textId="7520556F" w:rsidR="0091668A" w:rsidRDefault="0091668A" w:rsidP="003266FB">
            <w:pPr>
              <w:rPr>
                <w:rFonts w:ascii="Verdana" w:hAnsi="Verdana"/>
                <w:iCs/>
              </w:rPr>
            </w:pPr>
            <w:r>
              <w:rPr>
                <w:rFonts w:ascii="Verdana" w:hAnsi="Verdana"/>
                <w:iCs/>
              </w:rPr>
              <w:t>11.3</w:t>
            </w:r>
          </w:p>
        </w:tc>
        <w:tc>
          <w:tcPr>
            <w:tcW w:w="9026" w:type="dxa"/>
          </w:tcPr>
          <w:p w14:paraId="3EB40355" w14:textId="6BB76CFC" w:rsidR="0091668A" w:rsidRDefault="0091668A" w:rsidP="0091668A">
            <w:pPr>
              <w:pStyle w:val="NoSpacing"/>
              <w:jc w:val="both"/>
              <w:rPr>
                <w:rFonts w:ascii="Verdana" w:hAnsi="Verdana"/>
                <w:b/>
              </w:rPr>
            </w:pPr>
            <w:r>
              <w:rPr>
                <w:rFonts w:ascii="Verdana" w:hAnsi="Verdana"/>
                <w:b/>
              </w:rPr>
              <w:t xml:space="preserve">Meeting Feedback </w:t>
            </w:r>
          </w:p>
          <w:p w14:paraId="76DCDE54" w14:textId="5302DDF8" w:rsidR="0067419E" w:rsidRDefault="0067419E" w:rsidP="0091668A">
            <w:pPr>
              <w:pStyle w:val="NoSpacing"/>
              <w:jc w:val="both"/>
              <w:rPr>
                <w:rFonts w:ascii="Verdana" w:hAnsi="Verdana"/>
                <w:b/>
              </w:rPr>
            </w:pPr>
            <w:r>
              <w:rPr>
                <w:rFonts w:ascii="Verdana" w:hAnsi="Verdana"/>
                <w:iCs/>
              </w:rPr>
              <w:t>The Chair invited members to provide feedback in the meeting or outside if that was preferable.</w:t>
            </w:r>
          </w:p>
          <w:p w14:paraId="409924D5" w14:textId="3F732089" w:rsidR="00D65A40" w:rsidRDefault="00D65A40" w:rsidP="0091668A">
            <w:pPr>
              <w:pStyle w:val="NoSpacing"/>
              <w:jc w:val="both"/>
              <w:rPr>
                <w:rFonts w:ascii="Verdana" w:hAnsi="Verdana"/>
                <w:b/>
              </w:rPr>
            </w:pPr>
          </w:p>
        </w:tc>
      </w:tr>
      <w:tr w:rsidR="0091668A" w:rsidRPr="003C214E" w14:paraId="03B69AC4" w14:textId="77777777" w:rsidTr="003266F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35506FE4" w14:textId="77777777" w:rsidR="0091668A" w:rsidRPr="00443F68" w:rsidRDefault="0091668A" w:rsidP="003266FB">
            <w:pPr>
              <w:pStyle w:val="ListParagraph"/>
              <w:numPr>
                <w:ilvl w:val="0"/>
                <w:numId w:val="4"/>
              </w:numPr>
              <w:rPr>
                <w:rFonts w:ascii="Verdana" w:hAnsi="Verdana"/>
                <w:b/>
              </w:rPr>
            </w:pPr>
          </w:p>
        </w:tc>
        <w:tc>
          <w:tcPr>
            <w:tcW w:w="9026" w:type="dxa"/>
            <w:shd w:val="clear" w:color="auto" w:fill="002060"/>
          </w:tcPr>
          <w:p w14:paraId="69E14F93" w14:textId="4AD6B6CC" w:rsidR="0091668A" w:rsidRPr="003C214E" w:rsidRDefault="0091668A" w:rsidP="003266FB">
            <w:pPr>
              <w:rPr>
                <w:rFonts w:ascii="Verdana" w:hAnsi="Verdana"/>
                <w:b/>
              </w:rPr>
            </w:pPr>
            <w:r>
              <w:rPr>
                <w:rFonts w:ascii="Verdana" w:hAnsi="Verdana"/>
                <w:b/>
              </w:rPr>
              <w:t xml:space="preserve">PRIVATE CLOSED IN COMMITTEE </w:t>
            </w:r>
          </w:p>
        </w:tc>
      </w:tr>
      <w:tr w:rsidR="0091668A" w:rsidRPr="003C214E" w14:paraId="0AD78AB3"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6B90D206" w14:textId="77777777" w:rsidR="0091668A" w:rsidRDefault="0091668A" w:rsidP="003266FB">
            <w:pPr>
              <w:rPr>
                <w:rFonts w:ascii="Verdana" w:hAnsi="Verdana"/>
                <w:iCs/>
              </w:rPr>
            </w:pPr>
          </w:p>
        </w:tc>
        <w:tc>
          <w:tcPr>
            <w:tcW w:w="9026" w:type="dxa"/>
          </w:tcPr>
          <w:p w14:paraId="32E96C25" w14:textId="3FE68C87" w:rsidR="0067419E" w:rsidRDefault="0091668A" w:rsidP="0091668A">
            <w:pPr>
              <w:pStyle w:val="NoSpacing"/>
              <w:jc w:val="both"/>
              <w:rPr>
                <w:rFonts w:ascii="Verdana" w:hAnsi="Verdana"/>
                <w:bCs/>
              </w:rPr>
            </w:pPr>
            <w:r>
              <w:rPr>
                <w:rFonts w:ascii="Verdana" w:hAnsi="Verdana"/>
                <w:bCs/>
              </w:rPr>
              <w:t>The Chair advised that the following items would be discussed at the Private (CLOSED) In Committee:</w:t>
            </w:r>
          </w:p>
          <w:p w14:paraId="16D45763" w14:textId="2CE397B9" w:rsidR="0067419E" w:rsidRDefault="0067419E" w:rsidP="0067419E">
            <w:pPr>
              <w:pStyle w:val="NoSpacing"/>
              <w:numPr>
                <w:ilvl w:val="0"/>
                <w:numId w:val="23"/>
              </w:numPr>
              <w:jc w:val="both"/>
              <w:rPr>
                <w:rFonts w:ascii="Verdana" w:hAnsi="Verdana"/>
                <w:bCs/>
              </w:rPr>
            </w:pPr>
            <w:r>
              <w:rPr>
                <w:rFonts w:ascii="Verdana" w:hAnsi="Verdana"/>
                <w:bCs/>
              </w:rPr>
              <w:t>Organisational Risk Register – Business Sensitive Risks</w:t>
            </w:r>
          </w:p>
          <w:p w14:paraId="324058D8" w14:textId="6D41B943" w:rsidR="0067419E" w:rsidRDefault="0067419E" w:rsidP="0067419E">
            <w:pPr>
              <w:pStyle w:val="NoSpacing"/>
              <w:numPr>
                <w:ilvl w:val="0"/>
                <w:numId w:val="23"/>
              </w:numPr>
              <w:jc w:val="both"/>
              <w:rPr>
                <w:rFonts w:ascii="Verdana" w:hAnsi="Verdana"/>
                <w:bCs/>
              </w:rPr>
            </w:pPr>
            <w:r>
              <w:rPr>
                <w:rFonts w:ascii="Verdana" w:hAnsi="Verdana"/>
                <w:bCs/>
              </w:rPr>
              <w:t>Princess of Wales Hospital Building Update</w:t>
            </w:r>
          </w:p>
          <w:p w14:paraId="2DD621B3" w14:textId="62F251B9" w:rsidR="0091668A" w:rsidRPr="0091668A" w:rsidRDefault="0091668A" w:rsidP="0091668A">
            <w:pPr>
              <w:pStyle w:val="NoSpacing"/>
              <w:jc w:val="both"/>
              <w:rPr>
                <w:rFonts w:ascii="Verdana" w:hAnsi="Verdana"/>
                <w:bCs/>
              </w:rPr>
            </w:pPr>
          </w:p>
        </w:tc>
      </w:tr>
      <w:tr w:rsidR="0091668A" w:rsidRPr="003C214E" w14:paraId="6A865F6E" w14:textId="77777777" w:rsidTr="003266FB">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shd w:val="clear" w:color="auto" w:fill="002060"/>
          </w:tcPr>
          <w:p w14:paraId="78DA26EA" w14:textId="77777777" w:rsidR="0091668A" w:rsidRPr="00443F68" w:rsidRDefault="0091668A" w:rsidP="003266FB">
            <w:pPr>
              <w:pStyle w:val="ListParagraph"/>
              <w:numPr>
                <w:ilvl w:val="0"/>
                <w:numId w:val="4"/>
              </w:numPr>
              <w:rPr>
                <w:rFonts w:ascii="Verdana" w:hAnsi="Verdana"/>
                <w:b/>
              </w:rPr>
            </w:pPr>
          </w:p>
        </w:tc>
        <w:tc>
          <w:tcPr>
            <w:tcW w:w="9026" w:type="dxa"/>
            <w:shd w:val="clear" w:color="auto" w:fill="002060"/>
          </w:tcPr>
          <w:p w14:paraId="6413E6B3" w14:textId="4092DD33" w:rsidR="0091668A" w:rsidRPr="003C214E" w:rsidRDefault="0091668A" w:rsidP="003266FB">
            <w:pPr>
              <w:rPr>
                <w:rFonts w:ascii="Verdana" w:hAnsi="Verdana"/>
                <w:b/>
              </w:rPr>
            </w:pPr>
            <w:r>
              <w:rPr>
                <w:rFonts w:ascii="Verdana" w:hAnsi="Verdana"/>
                <w:b/>
              </w:rPr>
              <w:t>CLOSE OF MEETING/DATE AND TIME OF NEXT MEETING</w:t>
            </w:r>
          </w:p>
        </w:tc>
      </w:tr>
      <w:tr w:rsidR="0091668A" w:rsidRPr="003C214E" w14:paraId="70D6BB3E" w14:textId="77777777" w:rsidTr="00B25BA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69" w:type="dxa"/>
          </w:tcPr>
          <w:p w14:paraId="30187290" w14:textId="77777777" w:rsidR="0091668A" w:rsidRDefault="0091668A" w:rsidP="003266FB">
            <w:pPr>
              <w:rPr>
                <w:rFonts w:ascii="Verdana" w:hAnsi="Verdana"/>
                <w:iCs/>
              </w:rPr>
            </w:pPr>
          </w:p>
        </w:tc>
        <w:tc>
          <w:tcPr>
            <w:tcW w:w="9026" w:type="dxa"/>
          </w:tcPr>
          <w:p w14:paraId="34EFDBF9" w14:textId="04F0CB3A" w:rsidR="0091668A" w:rsidRDefault="0067419E" w:rsidP="0091668A">
            <w:pPr>
              <w:pStyle w:val="NoSpacing"/>
              <w:jc w:val="both"/>
              <w:rPr>
                <w:rFonts w:ascii="Verdana" w:hAnsi="Verdana"/>
                <w:bCs/>
              </w:rPr>
            </w:pPr>
            <w:r>
              <w:rPr>
                <w:rFonts w:ascii="Verdana" w:hAnsi="Verdana"/>
                <w:bCs/>
              </w:rPr>
              <w:t>29</w:t>
            </w:r>
            <w:r w:rsidRPr="0067419E">
              <w:rPr>
                <w:rFonts w:ascii="Verdana" w:hAnsi="Verdana"/>
                <w:bCs/>
                <w:vertAlign w:val="superscript"/>
              </w:rPr>
              <w:t>th</w:t>
            </w:r>
            <w:r>
              <w:rPr>
                <w:rFonts w:ascii="Verdana" w:hAnsi="Verdana"/>
                <w:bCs/>
              </w:rPr>
              <w:t xml:space="preserve"> April 2025 at 2:00 pm </w:t>
            </w:r>
          </w:p>
        </w:tc>
      </w:tr>
    </w:tbl>
    <w:p w14:paraId="2714E1F3" w14:textId="77777777" w:rsidR="003C214E" w:rsidRPr="00443F68" w:rsidRDefault="003C214E" w:rsidP="00B25BA3">
      <w:pPr>
        <w:rPr>
          <w:b/>
        </w:rPr>
      </w:pPr>
    </w:p>
    <w:sectPr w:rsidR="003C214E" w:rsidRPr="00443F68">
      <w:headerReference w:type="default" r:id="rId10"/>
      <w:footerReference w:type="default" r:id="rId11"/>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D22447A" w14:textId="77777777" w:rsidR="003266FB" w:rsidRDefault="003266FB" w:rsidP="009A4B08">
      <w:pPr>
        <w:spacing w:after="0" w:line="240" w:lineRule="auto"/>
      </w:pPr>
      <w:r>
        <w:separator/>
      </w:r>
    </w:p>
  </w:endnote>
  <w:endnote w:type="continuationSeparator" w:id="0">
    <w:p w14:paraId="6881C2FE" w14:textId="77777777" w:rsidR="003266FB" w:rsidRDefault="003266FB" w:rsidP="009A4B0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BoldMT">
    <w:altName w:val="Arial"/>
    <w:panose1 w:val="00000000000000000000"/>
    <w:charset w:val="00"/>
    <w:family w:val="auto"/>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Style w:val="TableGrid"/>
      <w:tblW w:w="10774"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2"/>
      <w:gridCol w:w="2829"/>
      <w:gridCol w:w="3833"/>
    </w:tblGrid>
    <w:tr w:rsidR="003266FB" w:rsidRPr="00443F68" w14:paraId="6B8B2CF2" w14:textId="77777777" w:rsidTr="003266FB">
      <w:trPr>
        <w:cantSplit/>
        <w:trHeight w:val="1134"/>
        <w:jc w:val="center"/>
      </w:trPr>
      <w:tc>
        <w:tcPr>
          <w:tcW w:w="4112" w:type="dxa"/>
          <w:vAlign w:val="center"/>
        </w:tcPr>
        <w:p w14:paraId="669FD1C0" w14:textId="29A16FBD" w:rsidR="003266FB" w:rsidRPr="00443F68" w:rsidRDefault="00136151" w:rsidP="00443F68">
          <w:pPr>
            <w:pStyle w:val="Footer"/>
            <w:rPr>
              <w:rFonts w:ascii="Verdana" w:hAnsi="Verdana"/>
              <w:sz w:val="20"/>
            </w:rPr>
          </w:pPr>
          <w:r>
            <w:rPr>
              <w:rFonts w:ascii="Verdana" w:hAnsi="Verdana"/>
              <w:sz w:val="20"/>
            </w:rPr>
            <w:t>C</w:t>
          </w:r>
          <w:r w:rsidR="003266FB" w:rsidRPr="00443F68">
            <w:rPr>
              <w:rFonts w:ascii="Verdana" w:hAnsi="Verdana"/>
              <w:sz w:val="20"/>
            </w:rPr>
            <w:t xml:space="preserve">onfirmed minutes of the CTMUHB </w:t>
          </w:r>
          <w:r w:rsidR="003266FB">
            <w:rPr>
              <w:rFonts w:ascii="Verdana" w:hAnsi="Verdana"/>
              <w:sz w:val="20"/>
            </w:rPr>
            <w:t>Operational Deliver Committee 28.01.25</w:t>
          </w:r>
        </w:p>
      </w:tc>
      <w:tc>
        <w:tcPr>
          <w:tcW w:w="2829" w:type="dxa"/>
          <w:vAlign w:val="center"/>
        </w:tcPr>
        <w:p w14:paraId="1C3EA22C" w14:textId="6997362C" w:rsidR="003266FB" w:rsidRPr="00443F68" w:rsidRDefault="003266FB" w:rsidP="00443F68">
          <w:pPr>
            <w:pStyle w:val="Footer"/>
            <w:rPr>
              <w:rFonts w:ascii="Verdana" w:hAnsi="Verdana"/>
              <w:sz w:val="20"/>
            </w:rPr>
          </w:pPr>
          <w:r w:rsidRPr="00443F68">
            <w:rPr>
              <w:rFonts w:ascii="Verdana" w:hAnsi="Verdana"/>
              <w:sz w:val="20"/>
            </w:rPr>
            <w:t xml:space="preserve">Page </w:t>
          </w:r>
          <w:r w:rsidRPr="00443F68">
            <w:rPr>
              <w:rFonts w:ascii="Verdana" w:hAnsi="Verdana"/>
              <w:bCs/>
              <w:sz w:val="20"/>
            </w:rPr>
            <w:fldChar w:fldCharType="begin"/>
          </w:r>
          <w:r w:rsidRPr="00443F68">
            <w:rPr>
              <w:rFonts w:ascii="Verdana" w:hAnsi="Verdana"/>
              <w:bCs/>
              <w:sz w:val="20"/>
            </w:rPr>
            <w:instrText xml:space="preserve"> PAGE  \* Arabic  \* MERGEFORMAT </w:instrText>
          </w:r>
          <w:r w:rsidRPr="00443F68">
            <w:rPr>
              <w:rFonts w:ascii="Verdana" w:hAnsi="Verdana"/>
              <w:bCs/>
              <w:sz w:val="20"/>
            </w:rPr>
            <w:fldChar w:fldCharType="separate"/>
          </w:r>
          <w:r w:rsidR="003D6A7A">
            <w:rPr>
              <w:rFonts w:ascii="Verdana" w:hAnsi="Verdana"/>
              <w:bCs/>
              <w:noProof/>
              <w:sz w:val="20"/>
            </w:rPr>
            <w:t>16</w:t>
          </w:r>
          <w:r w:rsidRPr="00443F68">
            <w:rPr>
              <w:rFonts w:ascii="Verdana" w:hAnsi="Verdana"/>
              <w:sz w:val="20"/>
            </w:rPr>
            <w:fldChar w:fldCharType="end"/>
          </w:r>
          <w:r w:rsidRPr="00443F68">
            <w:rPr>
              <w:rFonts w:ascii="Verdana" w:hAnsi="Verdana"/>
              <w:sz w:val="20"/>
            </w:rPr>
            <w:t xml:space="preserve"> of </w:t>
          </w:r>
          <w:r w:rsidRPr="00443F68">
            <w:rPr>
              <w:rFonts w:ascii="Verdana" w:hAnsi="Verdana"/>
              <w:bCs/>
              <w:sz w:val="20"/>
            </w:rPr>
            <w:fldChar w:fldCharType="begin"/>
          </w:r>
          <w:r w:rsidRPr="00443F68">
            <w:rPr>
              <w:rFonts w:ascii="Verdana" w:hAnsi="Verdana"/>
              <w:bCs/>
              <w:sz w:val="20"/>
            </w:rPr>
            <w:instrText xml:space="preserve"> NUMPAGES  \* Arabic  \* MERGEFORMAT </w:instrText>
          </w:r>
          <w:r w:rsidRPr="00443F68">
            <w:rPr>
              <w:rFonts w:ascii="Verdana" w:hAnsi="Verdana"/>
              <w:bCs/>
              <w:sz w:val="20"/>
            </w:rPr>
            <w:fldChar w:fldCharType="separate"/>
          </w:r>
          <w:r w:rsidR="003D6A7A">
            <w:rPr>
              <w:rFonts w:ascii="Verdana" w:hAnsi="Verdana"/>
              <w:bCs/>
              <w:noProof/>
              <w:sz w:val="20"/>
            </w:rPr>
            <w:t>16</w:t>
          </w:r>
          <w:r w:rsidRPr="00443F68">
            <w:rPr>
              <w:rFonts w:ascii="Verdana" w:hAnsi="Verdana"/>
              <w:sz w:val="20"/>
            </w:rPr>
            <w:fldChar w:fldCharType="end"/>
          </w:r>
        </w:p>
      </w:tc>
      <w:tc>
        <w:tcPr>
          <w:tcW w:w="3833" w:type="dxa"/>
          <w:vAlign w:val="center"/>
        </w:tcPr>
        <w:p w14:paraId="179C8AF2" w14:textId="314867AC" w:rsidR="003266FB" w:rsidRPr="00443F68" w:rsidRDefault="003266FB" w:rsidP="00443F68">
          <w:pPr>
            <w:pStyle w:val="Footer"/>
            <w:rPr>
              <w:rFonts w:ascii="Verdana" w:hAnsi="Verdana"/>
              <w:sz w:val="20"/>
            </w:rPr>
          </w:pPr>
        </w:p>
      </w:tc>
    </w:tr>
  </w:tbl>
  <w:p w14:paraId="5548213F" w14:textId="77777777" w:rsidR="003266FB" w:rsidRPr="00443F68" w:rsidRDefault="003266FB" w:rsidP="00443F6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72CE17F" w14:textId="77777777" w:rsidR="003266FB" w:rsidRDefault="003266FB" w:rsidP="009A4B08">
      <w:pPr>
        <w:spacing w:after="0" w:line="240" w:lineRule="auto"/>
      </w:pPr>
      <w:r>
        <w:separator/>
      </w:r>
    </w:p>
  </w:footnote>
  <w:footnote w:type="continuationSeparator" w:id="0">
    <w:p w14:paraId="354D0592" w14:textId="77777777" w:rsidR="003266FB" w:rsidRDefault="003266FB" w:rsidP="009A4B08">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2697D97B" w14:textId="77777777" w:rsidR="003266FB" w:rsidRDefault="003266FB" w:rsidP="009A4B08">
    <w:pPr>
      <w:pStyle w:val="Header"/>
      <w:jc w:val="center"/>
    </w:pPr>
    <w:r>
      <w:rPr>
        <w:noProof/>
        <w:lang w:eastAsia="en-GB"/>
      </w:rPr>
      <w:drawing>
        <wp:inline distT="0" distB="0" distL="0" distR="0" wp14:anchorId="52DD4289" wp14:editId="0D4E6D5F">
          <wp:extent cx="2552700" cy="648399"/>
          <wp:effectExtent l="0" t="0" r="0" b="0"/>
          <wp:docPr id="2" name="Picture 2" descr="CWM TAF MORGANNWG_University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WM TAF MORGANNWG_University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599243" cy="660221"/>
                  </a:xfrm>
                  <a:prstGeom prst="rect">
                    <a:avLst/>
                  </a:prstGeom>
                  <a:noFill/>
                  <a:ln>
                    <a:noFill/>
                  </a:ln>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2337F65"/>
    <w:multiLevelType w:val="multilevel"/>
    <w:tmpl w:val="574EC3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9827177"/>
    <w:multiLevelType w:val="hybridMultilevel"/>
    <w:tmpl w:val="43A698C6"/>
    <w:lvl w:ilvl="0" w:tplc="126650F6">
      <w:start w:val="1"/>
      <w:numFmt w:val="decimal"/>
      <w:lvlText w:val="%1.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CC216B4"/>
    <w:multiLevelType w:val="multilevel"/>
    <w:tmpl w:val="619871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A6440C"/>
    <w:multiLevelType w:val="hybridMultilevel"/>
    <w:tmpl w:val="928CAC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B13E9F"/>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D9175E4"/>
    <w:multiLevelType w:val="multilevel"/>
    <w:tmpl w:val="D60C43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0ED5CB8"/>
    <w:multiLevelType w:val="hybridMultilevel"/>
    <w:tmpl w:val="A47828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25AA290D"/>
    <w:multiLevelType w:val="multilevel"/>
    <w:tmpl w:val="4434FC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397458D4"/>
    <w:multiLevelType w:val="multilevel"/>
    <w:tmpl w:val="15C809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48F07433"/>
    <w:multiLevelType w:val="hybridMultilevel"/>
    <w:tmpl w:val="6AB8AC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65612A"/>
    <w:multiLevelType w:val="hybridMultilevel"/>
    <w:tmpl w:val="89AC14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2F267DE"/>
    <w:multiLevelType w:val="hybridMultilevel"/>
    <w:tmpl w:val="169E11B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535F1FC2"/>
    <w:multiLevelType w:val="hybridMultilevel"/>
    <w:tmpl w:val="F1BEBCE4"/>
    <w:lvl w:ilvl="0" w:tplc="126650F6">
      <w:start w:val="1"/>
      <w:numFmt w:val="decimal"/>
      <w:lvlText w:val="%1.1"/>
      <w:lvlJc w:val="left"/>
      <w:pPr>
        <w:ind w:left="360" w:hanging="360"/>
      </w:pPr>
      <w:rPr>
        <w:rFonts w:hint="default"/>
        <w:b w:val="0"/>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3" w15:restartNumberingAfterBreak="0">
    <w:nsid w:val="53982F94"/>
    <w:multiLevelType w:val="hybridMultilevel"/>
    <w:tmpl w:val="E0BE76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4D83983"/>
    <w:multiLevelType w:val="hybridMultilevel"/>
    <w:tmpl w:val="FF4820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55B42A03"/>
    <w:multiLevelType w:val="hybridMultilevel"/>
    <w:tmpl w:val="C37C287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7D01B80"/>
    <w:multiLevelType w:val="hybridMultilevel"/>
    <w:tmpl w:val="7D28FD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96E1F2F"/>
    <w:multiLevelType w:val="hybridMultilevel"/>
    <w:tmpl w:val="F0605A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1F25326"/>
    <w:multiLevelType w:val="hybridMultilevel"/>
    <w:tmpl w:val="1E4A62DE"/>
    <w:lvl w:ilvl="0" w:tplc="CA3ACEB6">
      <w:start w:val="1"/>
      <w:numFmt w:val="decimal"/>
      <w:lvlText w:val="%1.1; 1.2;"/>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B2824DD"/>
    <w:multiLevelType w:val="hybridMultilevel"/>
    <w:tmpl w:val="CF3CDDA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B60207D"/>
    <w:multiLevelType w:val="hybridMultilevel"/>
    <w:tmpl w:val="3580CF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DC320A9"/>
    <w:multiLevelType w:val="multilevel"/>
    <w:tmpl w:val="4C8CED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56B5709"/>
    <w:multiLevelType w:val="hybridMultilevel"/>
    <w:tmpl w:val="68E8E2EC"/>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num w:numId="1" w16cid:durableId="1744064913">
    <w:abstractNumId w:val="6"/>
  </w:num>
  <w:num w:numId="2" w16cid:durableId="838891069">
    <w:abstractNumId w:val="11"/>
  </w:num>
  <w:num w:numId="3" w16cid:durableId="1110080340">
    <w:abstractNumId w:val="15"/>
  </w:num>
  <w:num w:numId="4" w16cid:durableId="1039663962">
    <w:abstractNumId w:val="22"/>
  </w:num>
  <w:num w:numId="5" w16cid:durableId="395053566">
    <w:abstractNumId w:val="1"/>
  </w:num>
  <w:num w:numId="6" w16cid:durableId="308050667">
    <w:abstractNumId w:val="12"/>
  </w:num>
  <w:num w:numId="7" w16cid:durableId="451872592">
    <w:abstractNumId w:val="4"/>
  </w:num>
  <w:num w:numId="8" w16cid:durableId="382028066">
    <w:abstractNumId w:val="18"/>
  </w:num>
  <w:num w:numId="9" w16cid:durableId="1368292177">
    <w:abstractNumId w:val="10"/>
  </w:num>
  <w:num w:numId="10" w16cid:durableId="1620649773">
    <w:abstractNumId w:val="14"/>
  </w:num>
  <w:num w:numId="11" w16cid:durableId="1129202155">
    <w:abstractNumId w:val="20"/>
  </w:num>
  <w:num w:numId="12" w16cid:durableId="66847029">
    <w:abstractNumId w:val="13"/>
  </w:num>
  <w:num w:numId="13" w16cid:durableId="1683315700">
    <w:abstractNumId w:val="9"/>
  </w:num>
  <w:num w:numId="14" w16cid:durableId="1259488143">
    <w:abstractNumId w:val="16"/>
  </w:num>
  <w:num w:numId="15" w16cid:durableId="923301935">
    <w:abstractNumId w:val="3"/>
  </w:num>
  <w:num w:numId="16" w16cid:durableId="1856267246">
    <w:abstractNumId w:val="17"/>
  </w:num>
  <w:num w:numId="17" w16cid:durableId="323356443">
    <w:abstractNumId w:val="2"/>
  </w:num>
  <w:num w:numId="18" w16cid:durableId="433743784">
    <w:abstractNumId w:val="8"/>
  </w:num>
  <w:num w:numId="19" w16cid:durableId="1602490322">
    <w:abstractNumId w:val="0"/>
  </w:num>
  <w:num w:numId="20" w16cid:durableId="1119028188">
    <w:abstractNumId w:val="21"/>
  </w:num>
  <w:num w:numId="21" w16cid:durableId="1864248441">
    <w:abstractNumId w:val="5"/>
  </w:num>
  <w:num w:numId="22" w16cid:durableId="1514344414">
    <w:abstractNumId w:val="7"/>
  </w:num>
  <w:num w:numId="23" w16cid:durableId="163567270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394B"/>
    <w:rsid w:val="00005C75"/>
    <w:rsid w:val="00037254"/>
    <w:rsid w:val="00047506"/>
    <w:rsid w:val="000567D8"/>
    <w:rsid w:val="00082B3B"/>
    <w:rsid w:val="00096228"/>
    <w:rsid w:val="000A27B7"/>
    <w:rsid w:val="000B5673"/>
    <w:rsid w:val="000B700E"/>
    <w:rsid w:val="000F1572"/>
    <w:rsid w:val="000F510C"/>
    <w:rsid w:val="000F6CD0"/>
    <w:rsid w:val="0010393C"/>
    <w:rsid w:val="001251B5"/>
    <w:rsid w:val="00136151"/>
    <w:rsid w:val="001546B1"/>
    <w:rsid w:val="00164F14"/>
    <w:rsid w:val="00166EB5"/>
    <w:rsid w:val="0019233A"/>
    <w:rsid w:val="001B3289"/>
    <w:rsid w:val="001D758F"/>
    <w:rsid w:val="001F03C2"/>
    <w:rsid w:val="00223369"/>
    <w:rsid w:val="00223D7B"/>
    <w:rsid w:val="00233EB8"/>
    <w:rsid w:val="002523E5"/>
    <w:rsid w:val="002638AC"/>
    <w:rsid w:val="00282A54"/>
    <w:rsid w:val="00283D50"/>
    <w:rsid w:val="00286913"/>
    <w:rsid w:val="002952BA"/>
    <w:rsid w:val="00296E5B"/>
    <w:rsid w:val="002A4DD6"/>
    <w:rsid w:val="002C214D"/>
    <w:rsid w:val="002C5E02"/>
    <w:rsid w:val="0031017B"/>
    <w:rsid w:val="00314F05"/>
    <w:rsid w:val="003159DF"/>
    <w:rsid w:val="00322728"/>
    <w:rsid w:val="003266FB"/>
    <w:rsid w:val="0033054F"/>
    <w:rsid w:val="00331D08"/>
    <w:rsid w:val="00356724"/>
    <w:rsid w:val="00356CC8"/>
    <w:rsid w:val="00374667"/>
    <w:rsid w:val="003813C3"/>
    <w:rsid w:val="003823B5"/>
    <w:rsid w:val="003A0E63"/>
    <w:rsid w:val="003C214E"/>
    <w:rsid w:val="003D6A7A"/>
    <w:rsid w:val="003E0123"/>
    <w:rsid w:val="004248B1"/>
    <w:rsid w:val="004422DE"/>
    <w:rsid w:val="00442FE0"/>
    <w:rsid w:val="00443F68"/>
    <w:rsid w:val="0047397B"/>
    <w:rsid w:val="00490677"/>
    <w:rsid w:val="004A3B6E"/>
    <w:rsid w:val="004A4123"/>
    <w:rsid w:val="004A6B87"/>
    <w:rsid w:val="0051545A"/>
    <w:rsid w:val="00536587"/>
    <w:rsid w:val="00553CAF"/>
    <w:rsid w:val="005837DE"/>
    <w:rsid w:val="0058783A"/>
    <w:rsid w:val="00590EE9"/>
    <w:rsid w:val="00592B68"/>
    <w:rsid w:val="006108B1"/>
    <w:rsid w:val="00611873"/>
    <w:rsid w:val="00632964"/>
    <w:rsid w:val="006374E7"/>
    <w:rsid w:val="0067419E"/>
    <w:rsid w:val="006D394B"/>
    <w:rsid w:val="00720BD4"/>
    <w:rsid w:val="00736848"/>
    <w:rsid w:val="007651F1"/>
    <w:rsid w:val="00765963"/>
    <w:rsid w:val="0079559B"/>
    <w:rsid w:val="00795D04"/>
    <w:rsid w:val="007A3B54"/>
    <w:rsid w:val="007B7D2A"/>
    <w:rsid w:val="007C2F0D"/>
    <w:rsid w:val="00822532"/>
    <w:rsid w:val="00845D9A"/>
    <w:rsid w:val="008474A6"/>
    <w:rsid w:val="00870F9B"/>
    <w:rsid w:val="00890E83"/>
    <w:rsid w:val="008B77FF"/>
    <w:rsid w:val="008D696C"/>
    <w:rsid w:val="008E593C"/>
    <w:rsid w:val="008F586F"/>
    <w:rsid w:val="008F5C5E"/>
    <w:rsid w:val="00903587"/>
    <w:rsid w:val="00915442"/>
    <w:rsid w:val="0091668A"/>
    <w:rsid w:val="009A4B08"/>
    <w:rsid w:val="009D60FC"/>
    <w:rsid w:val="009D75DD"/>
    <w:rsid w:val="009E4B2F"/>
    <w:rsid w:val="009E7436"/>
    <w:rsid w:val="00A02333"/>
    <w:rsid w:val="00A029E1"/>
    <w:rsid w:val="00A173B3"/>
    <w:rsid w:val="00A2454D"/>
    <w:rsid w:val="00A44C20"/>
    <w:rsid w:val="00A47240"/>
    <w:rsid w:val="00A6715C"/>
    <w:rsid w:val="00A73C96"/>
    <w:rsid w:val="00A77D78"/>
    <w:rsid w:val="00AC6B19"/>
    <w:rsid w:val="00AD36AE"/>
    <w:rsid w:val="00B14397"/>
    <w:rsid w:val="00B167F8"/>
    <w:rsid w:val="00B247CE"/>
    <w:rsid w:val="00B25BA3"/>
    <w:rsid w:val="00B33A69"/>
    <w:rsid w:val="00B44B4C"/>
    <w:rsid w:val="00B52E37"/>
    <w:rsid w:val="00B85BDA"/>
    <w:rsid w:val="00B871FE"/>
    <w:rsid w:val="00BC668F"/>
    <w:rsid w:val="00BE72FE"/>
    <w:rsid w:val="00C0232E"/>
    <w:rsid w:val="00C13734"/>
    <w:rsid w:val="00C13F92"/>
    <w:rsid w:val="00C23F0B"/>
    <w:rsid w:val="00C36AF8"/>
    <w:rsid w:val="00C46BBD"/>
    <w:rsid w:val="00C50E48"/>
    <w:rsid w:val="00C526BF"/>
    <w:rsid w:val="00C710AD"/>
    <w:rsid w:val="00C71796"/>
    <w:rsid w:val="00C73292"/>
    <w:rsid w:val="00C80A9A"/>
    <w:rsid w:val="00C919DE"/>
    <w:rsid w:val="00CC3620"/>
    <w:rsid w:val="00CD71E5"/>
    <w:rsid w:val="00D0139C"/>
    <w:rsid w:val="00D44B74"/>
    <w:rsid w:val="00D50A99"/>
    <w:rsid w:val="00D65A40"/>
    <w:rsid w:val="00D76368"/>
    <w:rsid w:val="00DC69B3"/>
    <w:rsid w:val="00DD5AEB"/>
    <w:rsid w:val="00DE2B9F"/>
    <w:rsid w:val="00DE3969"/>
    <w:rsid w:val="00E17D29"/>
    <w:rsid w:val="00E35ABD"/>
    <w:rsid w:val="00E51AEF"/>
    <w:rsid w:val="00E542E8"/>
    <w:rsid w:val="00E62F5C"/>
    <w:rsid w:val="00E74C9F"/>
    <w:rsid w:val="00E76566"/>
    <w:rsid w:val="00EE71E4"/>
    <w:rsid w:val="00F33750"/>
    <w:rsid w:val="00F74C90"/>
    <w:rsid w:val="00F81952"/>
    <w:rsid w:val="00F97CB9"/>
    <w:rsid w:val="00FA61CA"/>
    <w:rsid w:val="00FD2D72"/>
    <w:rsid w:val="00FF04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1E90AE73"/>
  <w15:chartTrackingRefBased/>
  <w15:docId w15:val="{95AF38D6-0A48-4670-B85E-B4DFCF5E29F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A4B08"/>
    <w:pPr>
      <w:tabs>
        <w:tab w:val="center" w:pos="4513"/>
        <w:tab w:val="right" w:pos="9026"/>
      </w:tabs>
      <w:spacing w:after="0" w:line="240" w:lineRule="auto"/>
    </w:pPr>
  </w:style>
  <w:style w:type="character" w:customStyle="1" w:styleId="HeaderChar">
    <w:name w:val="Header Char"/>
    <w:basedOn w:val="DefaultParagraphFont"/>
    <w:link w:val="Header"/>
    <w:uiPriority w:val="99"/>
    <w:rsid w:val="009A4B08"/>
  </w:style>
  <w:style w:type="paragraph" w:styleId="Footer">
    <w:name w:val="footer"/>
    <w:basedOn w:val="Normal"/>
    <w:link w:val="FooterChar"/>
    <w:uiPriority w:val="99"/>
    <w:unhideWhenUsed/>
    <w:rsid w:val="009A4B08"/>
    <w:pPr>
      <w:tabs>
        <w:tab w:val="center" w:pos="4513"/>
        <w:tab w:val="right" w:pos="9026"/>
      </w:tabs>
      <w:spacing w:after="0" w:line="240" w:lineRule="auto"/>
    </w:pPr>
  </w:style>
  <w:style w:type="character" w:customStyle="1" w:styleId="FooterChar">
    <w:name w:val="Footer Char"/>
    <w:basedOn w:val="DefaultParagraphFont"/>
    <w:link w:val="Footer"/>
    <w:uiPriority w:val="99"/>
    <w:rsid w:val="009A4B08"/>
  </w:style>
  <w:style w:type="table" w:styleId="TableGrid">
    <w:name w:val="Table Grid"/>
    <w:basedOn w:val="TableNormal"/>
    <w:uiPriority w:val="39"/>
    <w:rsid w:val="009A4B0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9A4B08"/>
    <w:pPr>
      <w:spacing w:after="0" w:line="240" w:lineRule="auto"/>
    </w:pPr>
  </w:style>
  <w:style w:type="paragraph" w:styleId="ListParagraph">
    <w:name w:val="List Paragraph"/>
    <w:aliases w:val="L,F5 List Paragraph,List Paragraph1,Dot pt,No Spacing1,List Paragraph Char Char Char,Indicator Text,Colorful List - Accent 11,Numbered Para 1,Bullet Points,MAIN CONTENT,List Paragraph2,Normal numbered,OBC Bullet,List Paragraph12,Bullet 1"/>
    <w:basedOn w:val="Normal"/>
    <w:link w:val="ListParagraphChar"/>
    <w:uiPriority w:val="34"/>
    <w:qFormat/>
    <w:rsid w:val="009A4B08"/>
    <w:pPr>
      <w:ind w:left="720"/>
      <w:contextualSpacing/>
    </w:pPr>
  </w:style>
  <w:style w:type="character" w:customStyle="1" w:styleId="ListParagraphChar">
    <w:name w:val="List Paragraph Char"/>
    <w:aliases w:val="L Char,F5 List Paragraph Char,List Paragraph1 Char,Dot pt Char,No Spacing1 Char,List Paragraph Char Char Char Char,Indicator Text Char,Colorful List - Accent 11 Char,Numbered Para 1 Char,Bullet Points Char,MAIN CONTENT Char"/>
    <w:link w:val="ListParagraph"/>
    <w:uiPriority w:val="34"/>
    <w:qFormat/>
    <w:locked/>
    <w:rsid w:val="00CC3620"/>
  </w:style>
  <w:style w:type="character" w:styleId="Strong">
    <w:name w:val="Strong"/>
    <w:basedOn w:val="DefaultParagraphFont"/>
    <w:uiPriority w:val="22"/>
    <w:qFormat/>
    <w:rsid w:val="00795D04"/>
    <w:rPr>
      <w:b/>
      <w:bCs/>
    </w:rPr>
  </w:style>
  <w:style w:type="paragraph" w:styleId="NormalWeb">
    <w:name w:val="Normal (Web)"/>
    <w:basedOn w:val="Normal"/>
    <w:uiPriority w:val="99"/>
    <w:semiHidden/>
    <w:unhideWhenUsed/>
    <w:rsid w:val="00A44C20"/>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fui-caption2">
    <w:name w:val="fui-caption2"/>
    <w:basedOn w:val="DefaultParagraphFont"/>
    <w:rsid w:val="002C214D"/>
  </w:style>
  <w:style w:type="paragraph" w:styleId="Revision">
    <w:name w:val="Revision"/>
    <w:hidden/>
    <w:uiPriority w:val="99"/>
    <w:semiHidden/>
    <w:rsid w:val="00005C75"/>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76300649">
      <w:bodyDiv w:val="1"/>
      <w:marLeft w:val="0"/>
      <w:marRight w:val="0"/>
      <w:marTop w:val="0"/>
      <w:marBottom w:val="0"/>
      <w:divBdr>
        <w:top w:val="none" w:sz="0" w:space="0" w:color="auto"/>
        <w:left w:val="none" w:sz="0" w:space="0" w:color="auto"/>
        <w:bottom w:val="none" w:sz="0" w:space="0" w:color="auto"/>
        <w:right w:val="none" w:sz="0" w:space="0" w:color="auto"/>
      </w:divBdr>
    </w:div>
    <w:div w:id="331614652">
      <w:bodyDiv w:val="1"/>
      <w:marLeft w:val="0"/>
      <w:marRight w:val="0"/>
      <w:marTop w:val="0"/>
      <w:marBottom w:val="0"/>
      <w:divBdr>
        <w:top w:val="none" w:sz="0" w:space="0" w:color="auto"/>
        <w:left w:val="none" w:sz="0" w:space="0" w:color="auto"/>
        <w:bottom w:val="none" w:sz="0" w:space="0" w:color="auto"/>
        <w:right w:val="none" w:sz="0" w:space="0" w:color="auto"/>
      </w:divBdr>
    </w:div>
    <w:div w:id="835388834">
      <w:bodyDiv w:val="1"/>
      <w:marLeft w:val="0"/>
      <w:marRight w:val="0"/>
      <w:marTop w:val="0"/>
      <w:marBottom w:val="0"/>
      <w:divBdr>
        <w:top w:val="none" w:sz="0" w:space="0" w:color="auto"/>
        <w:left w:val="none" w:sz="0" w:space="0" w:color="auto"/>
        <w:bottom w:val="none" w:sz="0" w:space="0" w:color="auto"/>
        <w:right w:val="none" w:sz="0" w:space="0" w:color="auto"/>
      </w:divBdr>
      <w:divsChild>
        <w:div w:id="1406607324">
          <w:marLeft w:val="0"/>
          <w:marRight w:val="0"/>
          <w:marTop w:val="0"/>
          <w:marBottom w:val="0"/>
          <w:divBdr>
            <w:top w:val="none" w:sz="0" w:space="0" w:color="auto"/>
            <w:left w:val="none" w:sz="0" w:space="0" w:color="auto"/>
            <w:bottom w:val="none" w:sz="0" w:space="0" w:color="auto"/>
            <w:right w:val="none" w:sz="0" w:space="0" w:color="auto"/>
          </w:divBdr>
        </w:div>
        <w:div w:id="1121726492">
          <w:marLeft w:val="0"/>
          <w:marRight w:val="0"/>
          <w:marTop w:val="0"/>
          <w:marBottom w:val="0"/>
          <w:divBdr>
            <w:top w:val="none" w:sz="0" w:space="0" w:color="auto"/>
            <w:left w:val="none" w:sz="0" w:space="0" w:color="auto"/>
            <w:bottom w:val="none" w:sz="0" w:space="0" w:color="auto"/>
            <w:right w:val="none" w:sz="0" w:space="0" w:color="auto"/>
          </w:divBdr>
        </w:div>
      </w:divsChild>
    </w:div>
    <w:div w:id="1235042461">
      <w:bodyDiv w:val="1"/>
      <w:marLeft w:val="0"/>
      <w:marRight w:val="0"/>
      <w:marTop w:val="0"/>
      <w:marBottom w:val="0"/>
      <w:divBdr>
        <w:top w:val="none" w:sz="0" w:space="0" w:color="auto"/>
        <w:left w:val="none" w:sz="0" w:space="0" w:color="auto"/>
        <w:bottom w:val="none" w:sz="0" w:space="0" w:color="auto"/>
        <w:right w:val="none" w:sz="0" w:space="0" w:color="auto"/>
      </w:divBdr>
    </w:div>
    <w:div w:id="1245451468">
      <w:bodyDiv w:val="1"/>
      <w:marLeft w:val="0"/>
      <w:marRight w:val="0"/>
      <w:marTop w:val="0"/>
      <w:marBottom w:val="0"/>
      <w:divBdr>
        <w:top w:val="none" w:sz="0" w:space="0" w:color="auto"/>
        <w:left w:val="none" w:sz="0" w:space="0" w:color="auto"/>
        <w:bottom w:val="none" w:sz="0" w:space="0" w:color="auto"/>
        <w:right w:val="none" w:sz="0" w:space="0" w:color="auto"/>
      </w:divBdr>
    </w:div>
    <w:div w:id="1290625350">
      <w:bodyDiv w:val="1"/>
      <w:marLeft w:val="0"/>
      <w:marRight w:val="0"/>
      <w:marTop w:val="0"/>
      <w:marBottom w:val="0"/>
      <w:divBdr>
        <w:top w:val="none" w:sz="0" w:space="0" w:color="auto"/>
        <w:left w:val="none" w:sz="0" w:space="0" w:color="auto"/>
        <w:bottom w:val="none" w:sz="0" w:space="0" w:color="auto"/>
        <w:right w:val="none" w:sz="0" w:space="0" w:color="auto"/>
      </w:divBdr>
    </w:div>
    <w:div w:id="1369186950">
      <w:bodyDiv w:val="1"/>
      <w:marLeft w:val="0"/>
      <w:marRight w:val="0"/>
      <w:marTop w:val="0"/>
      <w:marBottom w:val="0"/>
      <w:divBdr>
        <w:top w:val="none" w:sz="0" w:space="0" w:color="auto"/>
        <w:left w:val="none" w:sz="0" w:space="0" w:color="auto"/>
        <w:bottom w:val="none" w:sz="0" w:space="0" w:color="auto"/>
        <w:right w:val="none" w:sz="0" w:space="0" w:color="auto"/>
      </w:divBdr>
    </w:div>
    <w:div w:id="1544559197">
      <w:bodyDiv w:val="1"/>
      <w:marLeft w:val="0"/>
      <w:marRight w:val="0"/>
      <w:marTop w:val="0"/>
      <w:marBottom w:val="0"/>
      <w:divBdr>
        <w:top w:val="none" w:sz="0" w:space="0" w:color="auto"/>
        <w:left w:val="none" w:sz="0" w:space="0" w:color="auto"/>
        <w:bottom w:val="none" w:sz="0" w:space="0" w:color="auto"/>
        <w:right w:val="none" w:sz="0" w:space="0" w:color="auto"/>
      </w:divBdr>
    </w:div>
    <w:div w:id="17158104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header" Target="header1.xml"/><Relationship Id="rId4" Type="http://schemas.openxmlformats.org/officeDocument/2006/relationships/numbering" Target="numbering.xml"/><Relationship Id="rId9" Type="http://schemas.openxmlformats.org/officeDocument/2006/relationships/endnotes" Target="endnotes.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B67C170E34341344B0BC45DB1DCAC423" ma:contentTypeVersion="15" ma:contentTypeDescription="Create a new document." ma:contentTypeScope="" ma:versionID="3cbe5859d559348ad85b1d2b60ca4896">
  <xsd:schema xmlns:xsd="http://www.w3.org/2001/XMLSchema" xmlns:xs="http://www.w3.org/2001/XMLSchema" xmlns:p="http://schemas.microsoft.com/office/2006/metadata/properties" xmlns:ns3="27c8d178-2b32-4e3c-b577-92b838d8e422" xmlns:ns4="d9b80f2d-b13b-4531-88c3-c8bb59f195f8" targetNamespace="http://schemas.microsoft.com/office/2006/metadata/properties" ma:root="true" ma:fieldsID="94bf30afb7dd118da7086ff13bd4d299" ns3:_="" ns4:_="">
    <xsd:import namespace="27c8d178-2b32-4e3c-b577-92b838d8e422"/>
    <xsd:import namespace="d9b80f2d-b13b-4531-88c3-c8bb59f195f8"/>
    <xsd:element name="properties">
      <xsd:complexType>
        <xsd:sequence>
          <xsd:element name="documentManagement">
            <xsd:complexType>
              <xsd:all>
                <xsd:element ref="ns3:MediaServiceMetadata" minOccurs="0"/>
                <xsd:element ref="ns3:MediaServiceFastMetadata" minOccurs="0"/>
                <xsd:element ref="ns3:MediaServiceDateTaken" minOccurs="0"/>
                <xsd:element ref="ns3:MediaServiceObjectDetectorVersions" minOccurs="0"/>
                <xsd:element ref="ns3:MediaServiceAutoTags" minOccurs="0"/>
                <xsd:element ref="ns3:MediaServiceOCR" minOccurs="0"/>
                <xsd:element ref="ns3:MediaServiceGenerationTime" minOccurs="0"/>
                <xsd:element ref="ns3:MediaServiceEventHashCode" minOccurs="0"/>
                <xsd:element ref="ns3:_activity" minOccurs="0"/>
                <xsd:element ref="ns4:SharedWithUsers" minOccurs="0"/>
                <xsd:element ref="ns4:SharedWithDetails" minOccurs="0"/>
                <xsd:element ref="ns4:SharingHintHash" minOccurs="0"/>
                <xsd:element ref="ns3:MediaServiceSearchProperties" minOccurs="0"/>
                <xsd:element ref="ns3:MediaServiceSystemTags"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c8d178-2b32-4e3c-b577-92b838d8e42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0" nillable="true" ma:displayName="MediaServiceDateTaken" ma:hidden="true" ma:indexed="true" ma:internalName="MediaServiceDateTaken" ma:readOnly="true">
      <xsd:simpleType>
        <xsd:restriction base="dms:Text"/>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_activity" ma:index="16" nillable="true" ma:displayName="_activity" ma:hidden="true" ma:internalName="_activity">
      <xsd:simpleType>
        <xsd:restriction base="dms:Note"/>
      </xsd:simpleType>
    </xsd:element>
    <xsd:element name="MediaServiceSearchProperties" ma:index="20" nillable="true" ma:displayName="MediaServiceSearchProperties" ma:hidden="true" ma:internalName="MediaServiceSearchProperties" ma:readOnly="true">
      <xsd:simpleType>
        <xsd:restriction base="dms:Note"/>
      </xsd:simpleType>
    </xsd:element>
    <xsd:element name="MediaServiceSystemTags" ma:index="21" nillable="true" ma:displayName="MediaServiceSystemTags" ma:hidden="true" ma:internalName="MediaServiceSystemTag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d9b80f2d-b13b-4531-88c3-c8bb59f195f8"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SharingHintHash" ma:index="19"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c8d178-2b32-4e3c-b577-92b838d8e422" xsi:nil="true"/>
  </documentManagement>
</p:properties>
</file>

<file path=customXml/itemProps1.xml><?xml version="1.0" encoding="utf-8"?>
<ds:datastoreItem xmlns:ds="http://schemas.openxmlformats.org/officeDocument/2006/customXml" ds:itemID="{A48587D5-5D25-43E3-8F82-AA55228683F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c8d178-2b32-4e3c-b577-92b838d8e422"/>
    <ds:schemaRef ds:uri="d9b80f2d-b13b-4531-88c3-c8bb59f195f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B74EDCF-F4C3-4F80-B95C-0E3B8BC5F103}">
  <ds:schemaRefs>
    <ds:schemaRef ds:uri="http://schemas.microsoft.com/sharepoint/v3/contenttype/forms"/>
  </ds:schemaRefs>
</ds:datastoreItem>
</file>

<file path=customXml/itemProps3.xml><?xml version="1.0" encoding="utf-8"?>
<ds:datastoreItem xmlns:ds="http://schemas.openxmlformats.org/officeDocument/2006/customXml" ds:itemID="{92EF07DA-8D41-4C0E-934A-9B2CC994CB53}">
  <ds:schemaRefs>
    <ds:schemaRef ds:uri="http://schemas.microsoft.com/office/2006/metadata/properties"/>
    <ds:schemaRef ds:uri="http://schemas.microsoft.com/office/2006/documentManagement/types"/>
    <ds:schemaRef ds:uri="27c8d178-2b32-4e3c-b577-92b838d8e422"/>
    <ds:schemaRef ds:uri="http://schemas.microsoft.com/office/infopath/2007/PartnerControls"/>
    <ds:schemaRef ds:uri="http://purl.org/dc/terms/"/>
    <ds:schemaRef ds:uri="http://purl.org/dc/dcmitype/"/>
    <ds:schemaRef ds:uri="http://schemas.openxmlformats.org/package/2006/metadata/core-properties"/>
    <ds:schemaRef ds:uri="http://www.w3.org/XML/1998/namespace"/>
    <ds:schemaRef ds:uri="d9b80f2d-b13b-4531-88c3-c8bb59f195f8"/>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170</TotalTime>
  <Pages>16</Pages>
  <Words>5771</Words>
  <Characters>32900</Characters>
  <Application>Microsoft Office Word</Application>
  <DocSecurity>0</DocSecurity>
  <Lines>274</Lines>
  <Paragraphs>77</Paragraphs>
  <ScaleCrop>false</ScaleCrop>
  <HeadingPairs>
    <vt:vector size="2" baseType="variant">
      <vt:variant>
        <vt:lpstr>Title</vt:lpstr>
      </vt:variant>
      <vt:variant>
        <vt:i4>1</vt:i4>
      </vt:variant>
    </vt:vector>
  </HeadingPairs>
  <TitlesOfParts>
    <vt:vector size="1" baseType="lpstr">
      <vt:lpstr/>
    </vt:vector>
  </TitlesOfParts>
  <Company>Cwm Taf Morgannwg University Health Board</Company>
  <LinksUpToDate>false</LinksUpToDate>
  <CharactersWithSpaces>38594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Cally Hamblyn</dc:creator>
  <cp:keywords/>
  <dc:description/>
  <cp:lastModifiedBy>Emma Walters (CTM UHB - Corporate Development)</cp:lastModifiedBy>
  <cp:revision>10</cp:revision>
  <dcterms:created xsi:type="dcterms:W3CDTF">2025-03-10T13:02:00Z</dcterms:created>
  <dcterms:modified xsi:type="dcterms:W3CDTF">2025-07-21T11:28:00Z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0x010100B67C170E34341344B0BC45DB1DCAC423</vt:lpwstr>
  </property>
</Properties>
</file>