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35AC0B"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199BA46C" w14:textId="77777777" w:rsidTr="00443F68">
        <w:trPr>
          <w:trHeight w:val="254"/>
        </w:trPr>
        <w:tc>
          <w:tcPr>
            <w:tcW w:w="5552" w:type="dxa"/>
            <w:tcBorders>
              <w:top w:val="nil"/>
              <w:left w:val="nil"/>
              <w:bottom w:val="nil"/>
            </w:tcBorders>
          </w:tcPr>
          <w:p w14:paraId="0D15D194" w14:textId="77777777" w:rsidR="009A4B08" w:rsidRDefault="009A4B08"/>
        </w:tc>
        <w:tc>
          <w:tcPr>
            <w:tcW w:w="2490" w:type="dxa"/>
            <w:shd w:val="clear" w:color="auto" w:fill="1F3864" w:themeFill="accent5" w:themeFillShade="80"/>
          </w:tcPr>
          <w:p w14:paraId="1915DB5B" w14:textId="77777777" w:rsidR="009A4B08" w:rsidRPr="003C214E" w:rsidRDefault="009A4B08">
            <w:pPr>
              <w:rPr>
                <w:rFonts w:ascii="Verdana" w:hAnsi="Verdana"/>
                <w:b/>
              </w:rPr>
            </w:pPr>
            <w:r w:rsidRPr="003C214E">
              <w:rPr>
                <w:rFonts w:ascii="Verdana" w:hAnsi="Verdana"/>
                <w:b/>
              </w:rPr>
              <w:t>Agenda Item</w:t>
            </w:r>
          </w:p>
        </w:tc>
        <w:tc>
          <w:tcPr>
            <w:tcW w:w="2490" w:type="dxa"/>
          </w:tcPr>
          <w:p w14:paraId="768CFB8F" w14:textId="7E1ACDE0" w:rsidR="009A4B08" w:rsidRPr="009A4B08" w:rsidRDefault="009E0A14" w:rsidP="009E0A14">
            <w:pPr>
              <w:jc w:val="center"/>
              <w:rPr>
                <w:rFonts w:ascii="Verdana" w:hAnsi="Verdana"/>
              </w:rPr>
            </w:pPr>
            <w:r>
              <w:rPr>
                <w:rFonts w:ascii="Verdana" w:hAnsi="Verdana"/>
              </w:rPr>
              <w:t>10.1.1</w:t>
            </w:r>
          </w:p>
        </w:tc>
      </w:tr>
    </w:tbl>
    <w:p w14:paraId="02FF864D"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040D2909" w14:textId="77777777" w:rsidTr="00443F68">
        <w:tc>
          <w:tcPr>
            <w:tcW w:w="10490" w:type="dxa"/>
            <w:shd w:val="clear" w:color="auto" w:fill="1F3864" w:themeFill="accent5" w:themeFillShade="80"/>
          </w:tcPr>
          <w:p w14:paraId="1FCFDAE4" w14:textId="7BD46501" w:rsidR="009A4B08" w:rsidRPr="003C214E" w:rsidRDefault="009A4B08" w:rsidP="009A4B08">
            <w:pPr>
              <w:jc w:val="center"/>
              <w:rPr>
                <w:rFonts w:ascii="Verdana" w:hAnsi="Verdana"/>
                <w:b/>
                <w:sz w:val="24"/>
              </w:rPr>
            </w:pPr>
            <w:r w:rsidRPr="003C214E">
              <w:rPr>
                <w:rFonts w:ascii="Verdana" w:hAnsi="Verdana"/>
                <w:b/>
                <w:sz w:val="24"/>
              </w:rPr>
              <w:t xml:space="preserve">Unapproved Minutes of the </w:t>
            </w:r>
            <w:r w:rsidR="00553CAF">
              <w:rPr>
                <w:rFonts w:ascii="Verdana" w:hAnsi="Verdana"/>
                <w:b/>
                <w:sz w:val="24"/>
              </w:rPr>
              <w:t xml:space="preserve">Operational Delivery </w:t>
            </w:r>
            <w:r w:rsidR="00E17D29">
              <w:rPr>
                <w:rFonts w:ascii="Verdana" w:hAnsi="Verdana"/>
                <w:b/>
                <w:sz w:val="24"/>
              </w:rPr>
              <w:t xml:space="preserve">Committee </w:t>
            </w:r>
          </w:p>
        </w:tc>
      </w:tr>
    </w:tbl>
    <w:p w14:paraId="07EBFE56"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3127CE66" w14:textId="77777777" w:rsidTr="00443F68">
        <w:tc>
          <w:tcPr>
            <w:tcW w:w="2977" w:type="dxa"/>
            <w:shd w:val="clear" w:color="auto" w:fill="BF8F00" w:themeFill="accent4" w:themeFillShade="BF"/>
          </w:tcPr>
          <w:p w14:paraId="0388E856"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3645DC79" w14:textId="18AF725F" w:rsidR="009A4B08" w:rsidRPr="001546B1" w:rsidRDefault="00E17D29" w:rsidP="009A4B08">
            <w:pPr>
              <w:rPr>
                <w:rFonts w:ascii="Verdana" w:hAnsi="Verdana"/>
                <w:iCs/>
              </w:rPr>
            </w:pPr>
            <w:r w:rsidRPr="001546B1">
              <w:rPr>
                <w:rFonts w:ascii="Verdana" w:hAnsi="Verdana"/>
                <w:iCs/>
              </w:rPr>
              <w:t>T</w:t>
            </w:r>
            <w:r w:rsidR="00553CAF">
              <w:rPr>
                <w:rFonts w:ascii="Verdana" w:hAnsi="Verdana"/>
                <w:iCs/>
              </w:rPr>
              <w:t xml:space="preserve">uesday </w:t>
            </w:r>
            <w:r w:rsidR="001230CA">
              <w:rPr>
                <w:rFonts w:ascii="Verdana" w:hAnsi="Verdana"/>
                <w:iCs/>
              </w:rPr>
              <w:t>29</w:t>
            </w:r>
            <w:r w:rsidR="001230CA" w:rsidRPr="001230CA">
              <w:rPr>
                <w:rFonts w:ascii="Verdana" w:hAnsi="Verdana"/>
                <w:iCs/>
                <w:vertAlign w:val="superscript"/>
              </w:rPr>
              <w:t>th</w:t>
            </w:r>
            <w:r w:rsidR="001230CA">
              <w:rPr>
                <w:rFonts w:ascii="Verdana" w:hAnsi="Verdana"/>
                <w:iCs/>
              </w:rPr>
              <w:t xml:space="preserve"> </w:t>
            </w:r>
            <w:r w:rsidR="002D7E2B">
              <w:rPr>
                <w:rFonts w:ascii="Verdana" w:hAnsi="Verdana"/>
                <w:iCs/>
              </w:rPr>
              <w:t xml:space="preserve">July </w:t>
            </w:r>
            <w:r w:rsidRPr="001546B1">
              <w:rPr>
                <w:rFonts w:ascii="Verdana" w:hAnsi="Verdana"/>
                <w:iCs/>
              </w:rPr>
              <w:t xml:space="preserve">2025 </w:t>
            </w:r>
            <w:r w:rsidR="001230CA">
              <w:rPr>
                <w:rFonts w:ascii="Verdana" w:hAnsi="Verdana"/>
                <w:iCs/>
              </w:rPr>
              <w:t>13:30 pm</w:t>
            </w:r>
          </w:p>
        </w:tc>
      </w:tr>
      <w:tr w:rsidR="009A4B08" w:rsidRPr="009A4B08" w14:paraId="3821EDD9" w14:textId="77777777" w:rsidTr="00443F68">
        <w:tc>
          <w:tcPr>
            <w:tcW w:w="2977" w:type="dxa"/>
            <w:shd w:val="clear" w:color="auto" w:fill="BF8F00" w:themeFill="accent4" w:themeFillShade="BF"/>
          </w:tcPr>
          <w:p w14:paraId="5F25DA9F" w14:textId="77777777" w:rsidR="009A4B08" w:rsidRPr="003C214E" w:rsidRDefault="009A4B08">
            <w:pPr>
              <w:rPr>
                <w:rFonts w:ascii="Verdana" w:hAnsi="Verdana"/>
                <w:b/>
              </w:rPr>
            </w:pPr>
            <w:r w:rsidRPr="003C214E">
              <w:rPr>
                <w:rFonts w:ascii="Verdana" w:hAnsi="Verdana"/>
                <w:b/>
              </w:rPr>
              <w:t xml:space="preserve">Venue </w:t>
            </w:r>
          </w:p>
        </w:tc>
        <w:tc>
          <w:tcPr>
            <w:tcW w:w="7513" w:type="dxa"/>
          </w:tcPr>
          <w:p w14:paraId="4A40EF1C" w14:textId="6877A5CD" w:rsidR="009A4B08" w:rsidRPr="001546B1" w:rsidRDefault="00E17D29" w:rsidP="009A4B08">
            <w:pPr>
              <w:rPr>
                <w:rFonts w:ascii="Verdana" w:hAnsi="Verdana"/>
                <w:iCs/>
              </w:rPr>
            </w:pPr>
            <w:r w:rsidRPr="001546B1">
              <w:rPr>
                <w:rFonts w:ascii="Verdana" w:hAnsi="Verdana"/>
                <w:iCs/>
              </w:rPr>
              <w:t>V</w:t>
            </w:r>
            <w:r w:rsidR="009A4B08" w:rsidRPr="001546B1">
              <w:rPr>
                <w:rFonts w:ascii="Verdana" w:hAnsi="Verdana"/>
                <w:iCs/>
              </w:rPr>
              <w:t>irtual via Microsoft Teams</w:t>
            </w:r>
          </w:p>
        </w:tc>
      </w:tr>
    </w:tbl>
    <w:p w14:paraId="08AE6E29"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A4B08" w14:paraId="0A9F5E43" w14:textId="77777777" w:rsidTr="00EF4C25">
        <w:tc>
          <w:tcPr>
            <w:tcW w:w="2977" w:type="dxa"/>
            <w:vMerge w:val="restart"/>
            <w:shd w:val="clear" w:color="auto" w:fill="BF8F00" w:themeFill="accent4" w:themeFillShade="BF"/>
          </w:tcPr>
          <w:p w14:paraId="26C4C395" w14:textId="77777777" w:rsidR="00296E5B" w:rsidRPr="003C214E" w:rsidRDefault="00296E5B" w:rsidP="00B83E7F">
            <w:pPr>
              <w:rPr>
                <w:rFonts w:ascii="Verdana" w:hAnsi="Verdana"/>
                <w:b/>
              </w:rPr>
            </w:pPr>
            <w:r w:rsidRPr="003C214E">
              <w:rPr>
                <w:rFonts w:ascii="Verdana" w:hAnsi="Verdana"/>
                <w:b/>
              </w:rPr>
              <w:t>Members Present</w:t>
            </w:r>
          </w:p>
        </w:tc>
        <w:tc>
          <w:tcPr>
            <w:tcW w:w="3756" w:type="dxa"/>
          </w:tcPr>
          <w:p w14:paraId="658FF6CE" w14:textId="0866345B" w:rsidR="00296E5B" w:rsidRPr="00037254" w:rsidRDefault="00553CAF" w:rsidP="00296E5B">
            <w:pPr>
              <w:rPr>
                <w:rFonts w:ascii="Verdana" w:hAnsi="Verdana"/>
                <w:iCs/>
              </w:rPr>
            </w:pPr>
            <w:r>
              <w:rPr>
                <w:rFonts w:ascii="Verdana" w:hAnsi="Verdana"/>
                <w:iCs/>
              </w:rPr>
              <w:t xml:space="preserve">Rachel Rowlands </w:t>
            </w:r>
          </w:p>
        </w:tc>
        <w:tc>
          <w:tcPr>
            <w:tcW w:w="3757" w:type="dxa"/>
          </w:tcPr>
          <w:p w14:paraId="5EFC2835" w14:textId="6DE6F188" w:rsidR="00296E5B" w:rsidRPr="00037254" w:rsidRDefault="00553CAF" w:rsidP="00296E5B">
            <w:pPr>
              <w:rPr>
                <w:rFonts w:ascii="Verdana" w:hAnsi="Verdana"/>
                <w:iCs/>
              </w:rPr>
            </w:pPr>
            <w:r>
              <w:rPr>
                <w:rFonts w:ascii="Verdana" w:hAnsi="Verdana"/>
                <w:iCs/>
              </w:rPr>
              <w:t xml:space="preserve">Independent Member/ </w:t>
            </w:r>
            <w:r w:rsidR="00E17D29" w:rsidRPr="00037254">
              <w:rPr>
                <w:rFonts w:ascii="Verdana" w:hAnsi="Verdana"/>
                <w:iCs/>
              </w:rPr>
              <w:t xml:space="preserve">Chair of Committee </w:t>
            </w:r>
          </w:p>
        </w:tc>
      </w:tr>
      <w:tr w:rsidR="00296E5B" w:rsidRPr="009A4B08" w14:paraId="71732758" w14:textId="77777777" w:rsidTr="00EF4C25">
        <w:tc>
          <w:tcPr>
            <w:tcW w:w="2977" w:type="dxa"/>
            <w:vMerge/>
            <w:shd w:val="clear" w:color="auto" w:fill="BF8F00" w:themeFill="accent4" w:themeFillShade="BF"/>
          </w:tcPr>
          <w:p w14:paraId="1EEFDE20" w14:textId="77777777" w:rsidR="00296E5B" w:rsidRPr="003C214E" w:rsidRDefault="00296E5B" w:rsidP="00B83E7F">
            <w:pPr>
              <w:rPr>
                <w:rFonts w:ascii="Verdana" w:hAnsi="Verdana"/>
                <w:b/>
              </w:rPr>
            </w:pPr>
          </w:p>
        </w:tc>
        <w:tc>
          <w:tcPr>
            <w:tcW w:w="3756" w:type="dxa"/>
          </w:tcPr>
          <w:p w14:paraId="7329246C" w14:textId="7390F4A5" w:rsidR="00296E5B" w:rsidRPr="00037254" w:rsidRDefault="00812DF7" w:rsidP="00296E5B">
            <w:pPr>
              <w:rPr>
                <w:rFonts w:ascii="Verdana" w:hAnsi="Verdana"/>
                <w:iCs/>
              </w:rPr>
            </w:pPr>
            <w:r>
              <w:rPr>
                <w:rFonts w:ascii="Verdana" w:hAnsi="Verdana"/>
                <w:iCs/>
              </w:rPr>
              <w:t xml:space="preserve">Hayley Proctor </w:t>
            </w:r>
          </w:p>
        </w:tc>
        <w:tc>
          <w:tcPr>
            <w:tcW w:w="3757" w:type="dxa"/>
          </w:tcPr>
          <w:p w14:paraId="0C674949" w14:textId="3079585B" w:rsidR="00296E5B" w:rsidRPr="00037254" w:rsidRDefault="00E17D29" w:rsidP="00296E5B">
            <w:pPr>
              <w:rPr>
                <w:rFonts w:ascii="Verdana" w:hAnsi="Verdana"/>
                <w:iCs/>
              </w:rPr>
            </w:pPr>
            <w:r w:rsidRPr="00037254">
              <w:rPr>
                <w:rFonts w:ascii="Verdana" w:hAnsi="Verdana"/>
                <w:iCs/>
              </w:rPr>
              <w:t xml:space="preserve">Independent Member </w:t>
            </w:r>
          </w:p>
        </w:tc>
      </w:tr>
      <w:tr w:rsidR="00296E5B" w:rsidRPr="009A4B08" w14:paraId="0A64DDC4" w14:textId="77777777" w:rsidTr="00EF4C25">
        <w:tc>
          <w:tcPr>
            <w:tcW w:w="2977" w:type="dxa"/>
            <w:vMerge/>
            <w:shd w:val="clear" w:color="auto" w:fill="BF8F00" w:themeFill="accent4" w:themeFillShade="BF"/>
          </w:tcPr>
          <w:p w14:paraId="69B95327" w14:textId="77777777" w:rsidR="00296E5B" w:rsidRPr="003C214E" w:rsidRDefault="00296E5B" w:rsidP="00B83E7F">
            <w:pPr>
              <w:rPr>
                <w:rFonts w:ascii="Verdana" w:hAnsi="Verdana"/>
                <w:b/>
              </w:rPr>
            </w:pPr>
          </w:p>
        </w:tc>
        <w:tc>
          <w:tcPr>
            <w:tcW w:w="3756" w:type="dxa"/>
          </w:tcPr>
          <w:p w14:paraId="05B7E67F" w14:textId="6AFD54A3" w:rsidR="00296E5B" w:rsidRPr="00037254" w:rsidRDefault="00553CAF" w:rsidP="00296E5B">
            <w:pPr>
              <w:rPr>
                <w:rFonts w:ascii="Verdana" w:hAnsi="Verdana"/>
                <w:iCs/>
              </w:rPr>
            </w:pPr>
            <w:r>
              <w:rPr>
                <w:rFonts w:ascii="Verdana" w:hAnsi="Verdana"/>
                <w:iCs/>
              </w:rPr>
              <w:t>Patsy Roseblade</w:t>
            </w:r>
          </w:p>
        </w:tc>
        <w:tc>
          <w:tcPr>
            <w:tcW w:w="3757" w:type="dxa"/>
          </w:tcPr>
          <w:p w14:paraId="7B125C1E" w14:textId="64E7C8AE" w:rsidR="00296E5B" w:rsidRPr="00037254" w:rsidRDefault="00E17D29" w:rsidP="00296E5B">
            <w:pPr>
              <w:rPr>
                <w:rFonts w:ascii="Verdana" w:hAnsi="Verdana"/>
                <w:iCs/>
              </w:rPr>
            </w:pPr>
            <w:r w:rsidRPr="00037254">
              <w:rPr>
                <w:rFonts w:ascii="Verdana" w:hAnsi="Verdana"/>
                <w:iCs/>
              </w:rPr>
              <w:t>Independent Member</w:t>
            </w:r>
          </w:p>
        </w:tc>
      </w:tr>
      <w:tr w:rsidR="00296E5B" w:rsidRPr="009A4B08" w14:paraId="7F064571" w14:textId="77777777" w:rsidTr="00EF4C25">
        <w:tc>
          <w:tcPr>
            <w:tcW w:w="2977" w:type="dxa"/>
            <w:vMerge/>
            <w:shd w:val="clear" w:color="auto" w:fill="BF8F00" w:themeFill="accent4" w:themeFillShade="BF"/>
          </w:tcPr>
          <w:p w14:paraId="5A9C6D36" w14:textId="77777777" w:rsidR="00296E5B" w:rsidRPr="003C214E" w:rsidRDefault="00296E5B" w:rsidP="00B83E7F">
            <w:pPr>
              <w:rPr>
                <w:rFonts w:ascii="Verdana" w:hAnsi="Verdana"/>
                <w:b/>
              </w:rPr>
            </w:pPr>
          </w:p>
        </w:tc>
        <w:tc>
          <w:tcPr>
            <w:tcW w:w="3756" w:type="dxa"/>
          </w:tcPr>
          <w:p w14:paraId="3E16959F" w14:textId="394C40D8" w:rsidR="00296E5B" w:rsidRPr="00037254" w:rsidRDefault="00553CAF" w:rsidP="00296E5B">
            <w:pPr>
              <w:rPr>
                <w:rFonts w:ascii="Verdana" w:hAnsi="Verdana"/>
                <w:iCs/>
              </w:rPr>
            </w:pPr>
            <w:r>
              <w:rPr>
                <w:rFonts w:ascii="Verdana" w:hAnsi="Verdana"/>
                <w:iCs/>
              </w:rPr>
              <w:t>Dilys Jouvenat</w:t>
            </w:r>
          </w:p>
        </w:tc>
        <w:tc>
          <w:tcPr>
            <w:tcW w:w="3757" w:type="dxa"/>
          </w:tcPr>
          <w:p w14:paraId="0376C8E9" w14:textId="071FA39C" w:rsidR="00296E5B" w:rsidRPr="00037254" w:rsidRDefault="00E17D29" w:rsidP="00296E5B">
            <w:pPr>
              <w:rPr>
                <w:rFonts w:ascii="Verdana" w:hAnsi="Verdana"/>
                <w:iCs/>
              </w:rPr>
            </w:pPr>
            <w:r w:rsidRPr="00037254">
              <w:rPr>
                <w:rFonts w:ascii="Verdana" w:hAnsi="Verdana"/>
                <w:iCs/>
              </w:rPr>
              <w:t>Independent Member</w:t>
            </w:r>
          </w:p>
        </w:tc>
      </w:tr>
      <w:tr w:rsidR="00296E5B" w:rsidRPr="009A4B08" w14:paraId="48A8DE93" w14:textId="77777777" w:rsidTr="00EF4C25">
        <w:tc>
          <w:tcPr>
            <w:tcW w:w="2977" w:type="dxa"/>
            <w:vMerge/>
            <w:shd w:val="clear" w:color="auto" w:fill="BF8F00" w:themeFill="accent4" w:themeFillShade="BF"/>
          </w:tcPr>
          <w:p w14:paraId="2EA30619" w14:textId="77777777" w:rsidR="00296E5B" w:rsidRPr="003C214E" w:rsidRDefault="00296E5B" w:rsidP="00B83E7F">
            <w:pPr>
              <w:rPr>
                <w:rFonts w:ascii="Verdana" w:hAnsi="Verdana"/>
                <w:b/>
              </w:rPr>
            </w:pPr>
          </w:p>
        </w:tc>
        <w:tc>
          <w:tcPr>
            <w:tcW w:w="3756" w:type="dxa"/>
          </w:tcPr>
          <w:p w14:paraId="3F2DC546" w14:textId="107B375E" w:rsidR="00296E5B" w:rsidRPr="00037254" w:rsidRDefault="001230CA" w:rsidP="00296E5B">
            <w:pPr>
              <w:rPr>
                <w:rFonts w:ascii="Verdana" w:hAnsi="Verdana"/>
                <w:iCs/>
              </w:rPr>
            </w:pPr>
            <w:r>
              <w:rPr>
                <w:rFonts w:ascii="Verdana" w:hAnsi="Verdana"/>
                <w:iCs/>
              </w:rPr>
              <w:t xml:space="preserve">Neil Mesher </w:t>
            </w:r>
          </w:p>
        </w:tc>
        <w:tc>
          <w:tcPr>
            <w:tcW w:w="3757" w:type="dxa"/>
          </w:tcPr>
          <w:p w14:paraId="59F5E040" w14:textId="5D2D837E" w:rsidR="00296E5B" w:rsidRPr="00037254" w:rsidRDefault="001230CA" w:rsidP="00296E5B">
            <w:pPr>
              <w:rPr>
                <w:rFonts w:ascii="Verdana" w:hAnsi="Verdana"/>
                <w:iCs/>
              </w:rPr>
            </w:pPr>
            <w:r>
              <w:rPr>
                <w:rFonts w:ascii="Verdana" w:hAnsi="Verdana"/>
                <w:iCs/>
              </w:rPr>
              <w:t>Independent Member</w:t>
            </w:r>
          </w:p>
        </w:tc>
      </w:tr>
      <w:tr w:rsidR="00296E5B" w:rsidRPr="009A4B08" w14:paraId="5DBEB1E5" w14:textId="77777777" w:rsidTr="00EF4C25">
        <w:tc>
          <w:tcPr>
            <w:tcW w:w="2977" w:type="dxa"/>
            <w:vMerge/>
            <w:shd w:val="clear" w:color="auto" w:fill="BF8F00" w:themeFill="accent4" w:themeFillShade="BF"/>
          </w:tcPr>
          <w:p w14:paraId="116F99C0" w14:textId="77777777" w:rsidR="00296E5B" w:rsidRPr="003C214E" w:rsidRDefault="00296E5B" w:rsidP="00B83E7F">
            <w:pPr>
              <w:rPr>
                <w:rFonts w:ascii="Verdana" w:hAnsi="Verdana"/>
                <w:b/>
              </w:rPr>
            </w:pPr>
          </w:p>
        </w:tc>
        <w:tc>
          <w:tcPr>
            <w:tcW w:w="3756" w:type="dxa"/>
          </w:tcPr>
          <w:p w14:paraId="016A2742" w14:textId="11492A90" w:rsidR="00296E5B" w:rsidRPr="00037254" w:rsidRDefault="00812DF7" w:rsidP="00296E5B">
            <w:pPr>
              <w:rPr>
                <w:rFonts w:ascii="Verdana" w:hAnsi="Verdana"/>
                <w:iCs/>
              </w:rPr>
            </w:pPr>
            <w:r>
              <w:rPr>
                <w:rFonts w:ascii="Verdana" w:hAnsi="Verdana"/>
                <w:iCs/>
              </w:rPr>
              <w:t xml:space="preserve">Kathy Mason </w:t>
            </w:r>
          </w:p>
        </w:tc>
        <w:tc>
          <w:tcPr>
            <w:tcW w:w="3757" w:type="dxa"/>
          </w:tcPr>
          <w:p w14:paraId="6070AD8C" w14:textId="5EDAFF10" w:rsidR="00296E5B" w:rsidRPr="00037254" w:rsidRDefault="00812DF7" w:rsidP="00296E5B">
            <w:pPr>
              <w:rPr>
                <w:rFonts w:ascii="Verdana" w:hAnsi="Verdana"/>
                <w:iCs/>
              </w:rPr>
            </w:pPr>
            <w:r>
              <w:rPr>
                <w:rFonts w:ascii="Verdana" w:hAnsi="Verdana"/>
                <w:iCs/>
              </w:rPr>
              <w:t>Independent Member</w:t>
            </w:r>
          </w:p>
        </w:tc>
      </w:tr>
      <w:tr w:rsidR="00296E5B" w:rsidRPr="009A4B08" w14:paraId="2493EE57" w14:textId="77777777" w:rsidTr="00AF11D5">
        <w:tc>
          <w:tcPr>
            <w:tcW w:w="2977" w:type="dxa"/>
            <w:vMerge w:val="restart"/>
            <w:shd w:val="clear" w:color="auto" w:fill="BF8F00" w:themeFill="accent4" w:themeFillShade="BF"/>
          </w:tcPr>
          <w:p w14:paraId="77BB81EB" w14:textId="5E8B8A91" w:rsidR="00296E5B" w:rsidRPr="003C214E" w:rsidRDefault="00296E5B" w:rsidP="00296E5B">
            <w:pPr>
              <w:rPr>
                <w:rFonts w:ascii="Verdana" w:hAnsi="Verdana"/>
                <w:b/>
              </w:rPr>
            </w:pPr>
            <w:r w:rsidRPr="003C214E">
              <w:rPr>
                <w:rFonts w:ascii="Verdana" w:hAnsi="Verdana"/>
                <w:b/>
              </w:rPr>
              <w:t>In Attendance</w:t>
            </w:r>
          </w:p>
        </w:tc>
        <w:tc>
          <w:tcPr>
            <w:tcW w:w="3756" w:type="dxa"/>
          </w:tcPr>
          <w:p w14:paraId="6F740B81" w14:textId="5DFA5661" w:rsidR="00296E5B" w:rsidRPr="00037254" w:rsidRDefault="00553CAF" w:rsidP="00296E5B">
            <w:pPr>
              <w:rPr>
                <w:rFonts w:ascii="Verdana" w:hAnsi="Verdana"/>
                <w:iCs/>
              </w:rPr>
            </w:pPr>
            <w:r>
              <w:rPr>
                <w:rFonts w:ascii="Verdana" w:hAnsi="Verdana"/>
                <w:iCs/>
              </w:rPr>
              <w:t>Gethin Hughes</w:t>
            </w:r>
          </w:p>
        </w:tc>
        <w:tc>
          <w:tcPr>
            <w:tcW w:w="3757" w:type="dxa"/>
          </w:tcPr>
          <w:p w14:paraId="51EA4CDF" w14:textId="31093567" w:rsidR="00296E5B" w:rsidRPr="00037254" w:rsidRDefault="00553CAF" w:rsidP="00296E5B">
            <w:pPr>
              <w:rPr>
                <w:rFonts w:ascii="Verdana" w:hAnsi="Verdana"/>
                <w:iCs/>
              </w:rPr>
            </w:pPr>
            <w:r>
              <w:rPr>
                <w:rFonts w:ascii="Verdana" w:hAnsi="Verdana"/>
                <w:iCs/>
              </w:rPr>
              <w:t xml:space="preserve">Chief Operating Officer </w:t>
            </w:r>
          </w:p>
        </w:tc>
      </w:tr>
      <w:tr w:rsidR="00553CAF" w:rsidRPr="009A4B08" w14:paraId="1DDE0519" w14:textId="77777777" w:rsidTr="00AF11D5">
        <w:tc>
          <w:tcPr>
            <w:tcW w:w="2977" w:type="dxa"/>
            <w:vMerge/>
            <w:shd w:val="clear" w:color="auto" w:fill="BF8F00" w:themeFill="accent4" w:themeFillShade="BF"/>
          </w:tcPr>
          <w:p w14:paraId="5A2B4596" w14:textId="77777777" w:rsidR="00553CAF" w:rsidRPr="003C214E" w:rsidRDefault="00553CAF" w:rsidP="00553CAF">
            <w:pPr>
              <w:rPr>
                <w:rFonts w:ascii="Verdana" w:hAnsi="Verdana"/>
                <w:b/>
              </w:rPr>
            </w:pPr>
          </w:p>
        </w:tc>
        <w:tc>
          <w:tcPr>
            <w:tcW w:w="3756" w:type="dxa"/>
          </w:tcPr>
          <w:p w14:paraId="49197E5B" w14:textId="0162DEA9" w:rsidR="00553CAF" w:rsidRPr="00037254" w:rsidRDefault="00553CAF" w:rsidP="00553CAF">
            <w:pPr>
              <w:rPr>
                <w:rFonts w:ascii="Verdana" w:hAnsi="Verdana"/>
                <w:iCs/>
              </w:rPr>
            </w:pPr>
            <w:r w:rsidRPr="00037254">
              <w:rPr>
                <w:rFonts w:ascii="Verdana" w:hAnsi="Verdana"/>
                <w:iCs/>
              </w:rPr>
              <w:t xml:space="preserve">Sally May </w:t>
            </w:r>
          </w:p>
        </w:tc>
        <w:tc>
          <w:tcPr>
            <w:tcW w:w="3757" w:type="dxa"/>
          </w:tcPr>
          <w:p w14:paraId="7211545A" w14:textId="0452C0F8" w:rsidR="00553CAF" w:rsidRPr="00037254" w:rsidRDefault="00553CAF" w:rsidP="00553CAF">
            <w:pPr>
              <w:rPr>
                <w:rFonts w:ascii="Verdana" w:hAnsi="Verdana"/>
                <w:iCs/>
              </w:rPr>
            </w:pPr>
            <w:r w:rsidRPr="00037254">
              <w:rPr>
                <w:rFonts w:ascii="Verdana" w:hAnsi="Verdana"/>
                <w:iCs/>
              </w:rPr>
              <w:t xml:space="preserve">Executive Director of Finance </w:t>
            </w:r>
          </w:p>
        </w:tc>
      </w:tr>
      <w:tr w:rsidR="00812DF7" w:rsidRPr="009A4B08" w14:paraId="71266DD3" w14:textId="77777777" w:rsidTr="00AF11D5">
        <w:tc>
          <w:tcPr>
            <w:tcW w:w="2977" w:type="dxa"/>
            <w:vMerge/>
            <w:shd w:val="clear" w:color="auto" w:fill="BF8F00" w:themeFill="accent4" w:themeFillShade="BF"/>
          </w:tcPr>
          <w:p w14:paraId="08D2D1F9" w14:textId="77777777" w:rsidR="00812DF7" w:rsidRPr="003C214E" w:rsidRDefault="00812DF7" w:rsidP="00553CAF">
            <w:pPr>
              <w:rPr>
                <w:rFonts w:ascii="Verdana" w:hAnsi="Verdana"/>
                <w:b/>
              </w:rPr>
            </w:pPr>
          </w:p>
        </w:tc>
        <w:tc>
          <w:tcPr>
            <w:tcW w:w="3756" w:type="dxa"/>
          </w:tcPr>
          <w:p w14:paraId="1ACDF8F4" w14:textId="25924A71" w:rsidR="00812DF7" w:rsidRPr="00037254" w:rsidRDefault="00812DF7" w:rsidP="00553CAF">
            <w:pPr>
              <w:rPr>
                <w:rFonts w:ascii="Verdana" w:hAnsi="Verdana"/>
                <w:iCs/>
              </w:rPr>
            </w:pPr>
            <w:r>
              <w:rPr>
                <w:rFonts w:ascii="Verdana" w:hAnsi="Verdana"/>
                <w:iCs/>
              </w:rPr>
              <w:t xml:space="preserve">Claire Thompson </w:t>
            </w:r>
          </w:p>
        </w:tc>
        <w:tc>
          <w:tcPr>
            <w:tcW w:w="3757" w:type="dxa"/>
          </w:tcPr>
          <w:p w14:paraId="6AD464A8" w14:textId="139F561C" w:rsidR="00812DF7" w:rsidRPr="00037254" w:rsidRDefault="00812DF7" w:rsidP="00553CAF">
            <w:pPr>
              <w:rPr>
                <w:rFonts w:ascii="Verdana" w:hAnsi="Verdana"/>
                <w:iCs/>
              </w:rPr>
            </w:pPr>
            <w:r>
              <w:rPr>
                <w:rFonts w:ascii="Verdana" w:hAnsi="Verdana"/>
                <w:iCs/>
              </w:rPr>
              <w:t xml:space="preserve">Executive Director of Strategy and Transformation </w:t>
            </w:r>
          </w:p>
        </w:tc>
      </w:tr>
      <w:tr w:rsidR="00553CAF" w:rsidRPr="009A4B08" w14:paraId="6B2B0169" w14:textId="77777777" w:rsidTr="00AF11D5">
        <w:tc>
          <w:tcPr>
            <w:tcW w:w="2977" w:type="dxa"/>
            <w:vMerge/>
            <w:shd w:val="clear" w:color="auto" w:fill="BF8F00" w:themeFill="accent4" w:themeFillShade="BF"/>
          </w:tcPr>
          <w:p w14:paraId="6976420F" w14:textId="77777777" w:rsidR="00553CAF" w:rsidRPr="003C214E" w:rsidRDefault="00553CAF" w:rsidP="00553CAF">
            <w:pPr>
              <w:rPr>
                <w:rFonts w:ascii="Verdana" w:hAnsi="Verdana"/>
                <w:b/>
              </w:rPr>
            </w:pPr>
          </w:p>
        </w:tc>
        <w:tc>
          <w:tcPr>
            <w:tcW w:w="3756" w:type="dxa"/>
          </w:tcPr>
          <w:p w14:paraId="78D11934" w14:textId="377CD8A9" w:rsidR="00553CAF" w:rsidRPr="00037254" w:rsidRDefault="00553CAF" w:rsidP="00553CAF">
            <w:pPr>
              <w:rPr>
                <w:rFonts w:ascii="Verdana" w:hAnsi="Verdana"/>
                <w:iCs/>
              </w:rPr>
            </w:pPr>
            <w:r w:rsidRPr="00037254">
              <w:rPr>
                <w:rFonts w:ascii="Verdana" w:hAnsi="Verdana"/>
                <w:iCs/>
              </w:rPr>
              <w:t>Stuart Morris</w:t>
            </w:r>
          </w:p>
        </w:tc>
        <w:tc>
          <w:tcPr>
            <w:tcW w:w="3757" w:type="dxa"/>
          </w:tcPr>
          <w:p w14:paraId="08C0E557" w14:textId="62B7194E" w:rsidR="00553CAF" w:rsidRPr="00037254" w:rsidRDefault="00553CAF" w:rsidP="00553CAF">
            <w:pPr>
              <w:rPr>
                <w:rFonts w:ascii="Verdana" w:hAnsi="Verdana"/>
                <w:iCs/>
              </w:rPr>
            </w:pPr>
            <w:r w:rsidRPr="00037254">
              <w:rPr>
                <w:rFonts w:ascii="Verdana" w:hAnsi="Verdana"/>
                <w:iCs/>
              </w:rPr>
              <w:t xml:space="preserve">Director of Digital </w:t>
            </w:r>
          </w:p>
        </w:tc>
      </w:tr>
      <w:tr w:rsidR="00553CAF" w:rsidRPr="009A4B08" w14:paraId="71B00EF5" w14:textId="77777777" w:rsidTr="00AF11D5">
        <w:tc>
          <w:tcPr>
            <w:tcW w:w="2977" w:type="dxa"/>
            <w:vMerge/>
            <w:shd w:val="clear" w:color="auto" w:fill="BF8F00" w:themeFill="accent4" w:themeFillShade="BF"/>
          </w:tcPr>
          <w:p w14:paraId="278DA234" w14:textId="77777777" w:rsidR="00553CAF" w:rsidRPr="003C214E" w:rsidRDefault="00553CAF" w:rsidP="00553CAF">
            <w:pPr>
              <w:rPr>
                <w:rFonts w:ascii="Verdana" w:hAnsi="Verdana"/>
                <w:b/>
              </w:rPr>
            </w:pPr>
          </w:p>
        </w:tc>
        <w:tc>
          <w:tcPr>
            <w:tcW w:w="3756" w:type="dxa"/>
          </w:tcPr>
          <w:p w14:paraId="7F946759" w14:textId="2F20DFFD" w:rsidR="00553CAF" w:rsidRPr="00037254" w:rsidRDefault="00812DF7" w:rsidP="00553CAF">
            <w:pPr>
              <w:rPr>
                <w:rFonts w:ascii="Verdana" w:hAnsi="Verdana"/>
                <w:iCs/>
              </w:rPr>
            </w:pPr>
            <w:r>
              <w:rPr>
                <w:rFonts w:ascii="Verdana" w:hAnsi="Verdana"/>
                <w:iCs/>
              </w:rPr>
              <w:t xml:space="preserve">Hywel Daniel </w:t>
            </w:r>
          </w:p>
        </w:tc>
        <w:tc>
          <w:tcPr>
            <w:tcW w:w="3757" w:type="dxa"/>
          </w:tcPr>
          <w:p w14:paraId="7B4DC5F4" w14:textId="07D2A6F6" w:rsidR="00553CAF" w:rsidRPr="00037254" w:rsidRDefault="00553CAF" w:rsidP="00553CAF">
            <w:pPr>
              <w:rPr>
                <w:rFonts w:ascii="Verdana" w:hAnsi="Verdana"/>
                <w:iCs/>
              </w:rPr>
            </w:pPr>
            <w:r>
              <w:rPr>
                <w:rFonts w:ascii="Verdana" w:hAnsi="Verdana"/>
                <w:iCs/>
              </w:rPr>
              <w:t xml:space="preserve">Director for People </w:t>
            </w:r>
          </w:p>
        </w:tc>
      </w:tr>
      <w:tr w:rsidR="00553CAF" w:rsidRPr="009A4B08" w14:paraId="20FC9126" w14:textId="77777777" w:rsidTr="00AF11D5">
        <w:tc>
          <w:tcPr>
            <w:tcW w:w="2977" w:type="dxa"/>
            <w:vMerge/>
            <w:shd w:val="clear" w:color="auto" w:fill="BF8F00" w:themeFill="accent4" w:themeFillShade="BF"/>
          </w:tcPr>
          <w:p w14:paraId="0A3ACDCF" w14:textId="77777777" w:rsidR="00553CAF" w:rsidRPr="003C214E" w:rsidRDefault="00553CAF" w:rsidP="00553CAF">
            <w:pPr>
              <w:rPr>
                <w:rFonts w:ascii="Verdana" w:hAnsi="Verdana"/>
                <w:b/>
              </w:rPr>
            </w:pPr>
          </w:p>
        </w:tc>
        <w:tc>
          <w:tcPr>
            <w:tcW w:w="3756" w:type="dxa"/>
          </w:tcPr>
          <w:p w14:paraId="0CF63AF8" w14:textId="0531B4A8" w:rsidR="00553CAF" w:rsidRPr="00037254" w:rsidRDefault="00D5068F" w:rsidP="00553CAF">
            <w:pPr>
              <w:rPr>
                <w:rFonts w:ascii="Verdana" w:hAnsi="Verdana"/>
                <w:iCs/>
              </w:rPr>
            </w:pPr>
            <w:r>
              <w:rPr>
                <w:rFonts w:ascii="Verdana" w:hAnsi="Verdana"/>
                <w:iCs/>
              </w:rPr>
              <w:t xml:space="preserve">Greg </w:t>
            </w:r>
            <w:proofErr w:type="spellStart"/>
            <w:r>
              <w:rPr>
                <w:rFonts w:ascii="Verdana" w:hAnsi="Verdana"/>
                <w:iCs/>
              </w:rPr>
              <w:t>Padmore</w:t>
            </w:r>
            <w:proofErr w:type="spellEnd"/>
            <w:r>
              <w:rPr>
                <w:rFonts w:ascii="Verdana" w:hAnsi="Verdana"/>
                <w:iCs/>
              </w:rPr>
              <w:t xml:space="preserve">-Dix </w:t>
            </w:r>
          </w:p>
        </w:tc>
        <w:tc>
          <w:tcPr>
            <w:tcW w:w="3757" w:type="dxa"/>
          </w:tcPr>
          <w:p w14:paraId="5D40FB7B" w14:textId="27B566FA" w:rsidR="00553CAF" w:rsidRPr="00037254" w:rsidRDefault="00D5068F" w:rsidP="00553CAF">
            <w:pPr>
              <w:rPr>
                <w:rFonts w:ascii="Verdana" w:hAnsi="Verdana"/>
                <w:iCs/>
              </w:rPr>
            </w:pPr>
            <w:r>
              <w:rPr>
                <w:rFonts w:ascii="Verdana" w:hAnsi="Verdana"/>
                <w:iCs/>
              </w:rPr>
              <w:t>Executive Director of Nursing/Deputy Chief Executive</w:t>
            </w:r>
          </w:p>
        </w:tc>
      </w:tr>
      <w:tr w:rsidR="00553CAF" w:rsidRPr="009A4B08" w14:paraId="4128854B" w14:textId="77777777" w:rsidTr="00AF11D5">
        <w:tc>
          <w:tcPr>
            <w:tcW w:w="2977" w:type="dxa"/>
            <w:vMerge/>
            <w:shd w:val="clear" w:color="auto" w:fill="BF8F00" w:themeFill="accent4" w:themeFillShade="BF"/>
          </w:tcPr>
          <w:p w14:paraId="14593520" w14:textId="77777777" w:rsidR="00553CAF" w:rsidRPr="003C214E" w:rsidRDefault="00553CAF" w:rsidP="00553CAF">
            <w:pPr>
              <w:rPr>
                <w:rFonts w:ascii="Verdana" w:hAnsi="Verdana"/>
                <w:b/>
              </w:rPr>
            </w:pPr>
          </w:p>
        </w:tc>
        <w:tc>
          <w:tcPr>
            <w:tcW w:w="3756" w:type="dxa"/>
          </w:tcPr>
          <w:p w14:paraId="3D57C9B1" w14:textId="4D36A52D" w:rsidR="00553CAF" w:rsidRPr="00037254" w:rsidRDefault="00553CAF" w:rsidP="00553CAF">
            <w:pPr>
              <w:rPr>
                <w:rFonts w:ascii="Verdana" w:hAnsi="Verdana"/>
                <w:iCs/>
              </w:rPr>
            </w:pPr>
            <w:r w:rsidRPr="00037254">
              <w:rPr>
                <w:rFonts w:ascii="Verdana" w:hAnsi="Verdana"/>
                <w:iCs/>
              </w:rPr>
              <w:t>Julie Denley</w:t>
            </w:r>
          </w:p>
        </w:tc>
        <w:tc>
          <w:tcPr>
            <w:tcW w:w="3757" w:type="dxa"/>
          </w:tcPr>
          <w:p w14:paraId="6BE16690" w14:textId="353DE75F" w:rsidR="00553CAF" w:rsidRPr="00037254" w:rsidRDefault="00553CAF" w:rsidP="00553CAF">
            <w:pPr>
              <w:rPr>
                <w:rFonts w:ascii="Verdana" w:hAnsi="Verdana"/>
                <w:iCs/>
              </w:rPr>
            </w:pPr>
            <w:r w:rsidRPr="00037254">
              <w:rPr>
                <w:rFonts w:ascii="Verdana" w:hAnsi="Verdana"/>
                <w:iCs/>
              </w:rPr>
              <w:t>Deputy Chief Operating Officer</w:t>
            </w:r>
            <w:r>
              <w:rPr>
                <w:rFonts w:ascii="Verdana" w:hAnsi="Verdana"/>
                <w:iCs/>
              </w:rPr>
              <w:t xml:space="preserve"> Primary Community, MH &amp; LD</w:t>
            </w:r>
          </w:p>
        </w:tc>
      </w:tr>
      <w:tr w:rsidR="00553CAF" w:rsidRPr="009A4B08" w14:paraId="08A84EC3" w14:textId="77777777" w:rsidTr="00AF11D5">
        <w:tc>
          <w:tcPr>
            <w:tcW w:w="2977" w:type="dxa"/>
            <w:vMerge/>
            <w:shd w:val="clear" w:color="auto" w:fill="BF8F00" w:themeFill="accent4" w:themeFillShade="BF"/>
          </w:tcPr>
          <w:p w14:paraId="4A8E6623" w14:textId="77777777" w:rsidR="00553CAF" w:rsidRPr="003C214E" w:rsidRDefault="00553CAF" w:rsidP="00553CAF">
            <w:pPr>
              <w:rPr>
                <w:rFonts w:ascii="Verdana" w:hAnsi="Verdana"/>
                <w:b/>
              </w:rPr>
            </w:pPr>
          </w:p>
        </w:tc>
        <w:tc>
          <w:tcPr>
            <w:tcW w:w="3756" w:type="dxa"/>
          </w:tcPr>
          <w:p w14:paraId="53F12907" w14:textId="488FCD3B" w:rsidR="00553CAF" w:rsidRPr="00037254" w:rsidRDefault="00553CAF" w:rsidP="00553CAF">
            <w:pPr>
              <w:rPr>
                <w:rFonts w:ascii="Verdana" w:hAnsi="Verdana"/>
                <w:iCs/>
              </w:rPr>
            </w:pPr>
            <w:r>
              <w:rPr>
                <w:rFonts w:ascii="Verdana" w:hAnsi="Verdana"/>
                <w:iCs/>
              </w:rPr>
              <w:t xml:space="preserve">Sarah James </w:t>
            </w:r>
          </w:p>
        </w:tc>
        <w:tc>
          <w:tcPr>
            <w:tcW w:w="3757" w:type="dxa"/>
          </w:tcPr>
          <w:p w14:paraId="65BFC2FD" w14:textId="50498CEC" w:rsidR="00553CAF" w:rsidRPr="00037254" w:rsidRDefault="00553CAF" w:rsidP="00553CAF">
            <w:pPr>
              <w:rPr>
                <w:rFonts w:ascii="Verdana" w:hAnsi="Verdana"/>
                <w:iCs/>
              </w:rPr>
            </w:pPr>
            <w:r>
              <w:rPr>
                <w:rFonts w:ascii="Verdana" w:hAnsi="Verdana"/>
                <w:iCs/>
              </w:rPr>
              <w:t xml:space="preserve">Deputy Chief Operating Officer </w:t>
            </w:r>
          </w:p>
        </w:tc>
      </w:tr>
      <w:tr w:rsidR="00553CAF" w:rsidRPr="009A4B08" w14:paraId="58989434" w14:textId="77777777" w:rsidTr="00AF11D5">
        <w:tc>
          <w:tcPr>
            <w:tcW w:w="2977" w:type="dxa"/>
            <w:shd w:val="clear" w:color="auto" w:fill="BF8F00" w:themeFill="accent4" w:themeFillShade="BF"/>
          </w:tcPr>
          <w:p w14:paraId="44C96511" w14:textId="77777777" w:rsidR="00553CAF" w:rsidRPr="003C214E" w:rsidRDefault="00553CAF" w:rsidP="00553CAF">
            <w:pPr>
              <w:rPr>
                <w:rFonts w:ascii="Verdana" w:hAnsi="Verdana"/>
                <w:b/>
              </w:rPr>
            </w:pPr>
          </w:p>
        </w:tc>
        <w:tc>
          <w:tcPr>
            <w:tcW w:w="3756" w:type="dxa"/>
          </w:tcPr>
          <w:p w14:paraId="7D372553" w14:textId="38203C0A" w:rsidR="00553CAF" w:rsidRPr="00037254" w:rsidRDefault="00812DF7" w:rsidP="00553CAF">
            <w:pPr>
              <w:rPr>
                <w:rFonts w:ascii="Verdana" w:hAnsi="Verdana"/>
                <w:iCs/>
              </w:rPr>
            </w:pPr>
            <w:r>
              <w:rPr>
                <w:rFonts w:ascii="Verdana" w:hAnsi="Verdana"/>
                <w:iCs/>
              </w:rPr>
              <w:t xml:space="preserve">Ben Screen </w:t>
            </w:r>
          </w:p>
        </w:tc>
        <w:tc>
          <w:tcPr>
            <w:tcW w:w="3757" w:type="dxa"/>
          </w:tcPr>
          <w:p w14:paraId="479FCD6C" w14:textId="3DF6B174" w:rsidR="00553CAF" w:rsidRPr="00037254" w:rsidRDefault="00812DF7" w:rsidP="00553CAF">
            <w:pPr>
              <w:rPr>
                <w:rFonts w:ascii="Verdana" w:hAnsi="Verdana"/>
                <w:iCs/>
              </w:rPr>
            </w:pPr>
            <w:r>
              <w:rPr>
                <w:rFonts w:ascii="Verdana" w:hAnsi="Verdana"/>
                <w:iCs/>
              </w:rPr>
              <w:t>Welsh Language Lead (in part)</w:t>
            </w:r>
          </w:p>
        </w:tc>
      </w:tr>
      <w:tr w:rsidR="001230CA" w:rsidRPr="009A4B08" w14:paraId="01213CEA" w14:textId="77777777" w:rsidTr="00AF11D5">
        <w:tc>
          <w:tcPr>
            <w:tcW w:w="2977" w:type="dxa"/>
            <w:shd w:val="clear" w:color="auto" w:fill="BF8F00" w:themeFill="accent4" w:themeFillShade="BF"/>
          </w:tcPr>
          <w:p w14:paraId="724821D1" w14:textId="77777777" w:rsidR="001230CA" w:rsidRPr="003C214E" w:rsidRDefault="001230CA" w:rsidP="00553CAF">
            <w:pPr>
              <w:rPr>
                <w:rFonts w:ascii="Verdana" w:hAnsi="Verdana"/>
                <w:b/>
              </w:rPr>
            </w:pPr>
          </w:p>
        </w:tc>
        <w:tc>
          <w:tcPr>
            <w:tcW w:w="3756" w:type="dxa"/>
          </w:tcPr>
          <w:p w14:paraId="544633A1" w14:textId="53458F38" w:rsidR="001230CA" w:rsidRDefault="001230CA" w:rsidP="00553CAF">
            <w:pPr>
              <w:rPr>
                <w:rFonts w:ascii="Verdana" w:hAnsi="Verdana"/>
                <w:iCs/>
              </w:rPr>
            </w:pPr>
            <w:r>
              <w:rPr>
                <w:rFonts w:ascii="Verdana" w:hAnsi="Verdana"/>
                <w:iCs/>
              </w:rPr>
              <w:t xml:space="preserve">Nicola Evans </w:t>
            </w:r>
          </w:p>
        </w:tc>
        <w:tc>
          <w:tcPr>
            <w:tcW w:w="3757" w:type="dxa"/>
          </w:tcPr>
          <w:p w14:paraId="24378620" w14:textId="55A5E575" w:rsidR="001230CA" w:rsidRDefault="001230CA" w:rsidP="00553CAF">
            <w:pPr>
              <w:rPr>
                <w:rFonts w:ascii="Verdana" w:hAnsi="Verdana"/>
              </w:rPr>
            </w:pPr>
            <w:r w:rsidRPr="001230CA">
              <w:rPr>
                <w:rStyle w:val="normaltextrun"/>
                <w:rFonts w:ascii="Verdana" w:hAnsi="Verdana"/>
                <w:shd w:val="clear" w:color="auto" w:fill="FFFFFF"/>
              </w:rPr>
              <w:t>Interim Assistant Director of Strategic Workforce Planning</w:t>
            </w:r>
            <w:r w:rsidR="009451B3">
              <w:rPr>
                <w:rStyle w:val="normaltextrun"/>
                <w:rFonts w:ascii="Verdana" w:hAnsi="Verdana"/>
                <w:shd w:val="clear" w:color="auto" w:fill="FFFFFF"/>
              </w:rPr>
              <w:t xml:space="preserve"> </w:t>
            </w:r>
            <w:r w:rsidR="009451B3">
              <w:rPr>
                <w:rStyle w:val="normaltextrun"/>
                <w:shd w:val="clear" w:color="auto" w:fill="FFFFFF"/>
              </w:rPr>
              <w:t>(in part)</w:t>
            </w:r>
          </w:p>
        </w:tc>
      </w:tr>
      <w:tr w:rsidR="00DB604D" w:rsidRPr="009A4B08" w14:paraId="4C0B838F" w14:textId="77777777" w:rsidTr="00AF11D5">
        <w:tc>
          <w:tcPr>
            <w:tcW w:w="2977" w:type="dxa"/>
            <w:shd w:val="clear" w:color="auto" w:fill="BF8F00" w:themeFill="accent4" w:themeFillShade="BF"/>
          </w:tcPr>
          <w:p w14:paraId="02913B7D" w14:textId="77777777" w:rsidR="00DB604D" w:rsidRPr="003C214E" w:rsidRDefault="00DB604D" w:rsidP="00553CAF">
            <w:pPr>
              <w:rPr>
                <w:rFonts w:ascii="Verdana" w:hAnsi="Verdana"/>
                <w:b/>
              </w:rPr>
            </w:pPr>
          </w:p>
        </w:tc>
        <w:tc>
          <w:tcPr>
            <w:tcW w:w="3756" w:type="dxa"/>
          </w:tcPr>
          <w:p w14:paraId="18A3DE43" w14:textId="443111FE" w:rsidR="00DB604D" w:rsidRDefault="00DB604D" w:rsidP="00553CAF">
            <w:pPr>
              <w:rPr>
                <w:rFonts w:ascii="Verdana" w:hAnsi="Verdana"/>
                <w:iCs/>
              </w:rPr>
            </w:pPr>
            <w:r>
              <w:rPr>
                <w:rFonts w:ascii="Verdana" w:hAnsi="Verdana"/>
                <w:iCs/>
              </w:rPr>
              <w:t>R</w:t>
            </w:r>
            <w:r>
              <w:rPr>
                <w:iCs/>
              </w:rPr>
              <w:t xml:space="preserve">ebecca Watkins </w:t>
            </w:r>
          </w:p>
        </w:tc>
        <w:tc>
          <w:tcPr>
            <w:tcW w:w="3757" w:type="dxa"/>
          </w:tcPr>
          <w:p w14:paraId="61927E7E" w14:textId="74C33B45" w:rsidR="00DB604D" w:rsidRPr="001230CA" w:rsidRDefault="00DB604D" w:rsidP="00553CAF">
            <w:pPr>
              <w:rPr>
                <w:rStyle w:val="normaltextrun"/>
                <w:rFonts w:ascii="Verdana" w:hAnsi="Verdana"/>
                <w:shd w:val="clear" w:color="auto" w:fill="FFFFFF"/>
              </w:rPr>
            </w:pPr>
            <w:r>
              <w:rPr>
                <w:rStyle w:val="normaltextrun"/>
                <w:rFonts w:ascii="Verdana" w:hAnsi="Verdana"/>
                <w:shd w:val="clear" w:color="auto" w:fill="FFFFFF"/>
              </w:rPr>
              <w:t xml:space="preserve">Employee Experience Lead </w:t>
            </w:r>
          </w:p>
        </w:tc>
      </w:tr>
      <w:tr w:rsidR="00812DF7" w:rsidRPr="009A4B08" w14:paraId="1E71131E" w14:textId="77777777" w:rsidTr="00AF11D5">
        <w:tc>
          <w:tcPr>
            <w:tcW w:w="2977" w:type="dxa"/>
            <w:shd w:val="clear" w:color="auto" w:fill="BF8F00" w:themeFill="accent4" w:themeFillShade="BF"/>
          </w:tcPr>
          <w:p w14:paraId="7A98762F" w14:textId="77777777" w:rsidR="00812DF7" w:rsidRPr="003C214E" w:rsidRDefault="00812DF7" w:rsidP="00553CAF">
            <w:pPr>
              <w:rPr>
                <w:rFonts w:ascii="Verdana" w:hAnsi="Verdana"/>
                <w:b/>
              </w:rPr>
            </w:pPr>
          </w:p>
        </w:tc>
        <w:tc>
          <w:tcPr>
            <w:tcW w:w="3756" w:type="dxa"/>
          </w:tcPr>
          <w:p w14:paraId="45FAE77A" w14:textId="1655B59E" w:rsidR="00812DF7" w:rsidRDefault="00812DF7" w:rsidP="00553CAF">
            <w:pPr>
              <w:rPr>
                <w:rFonts w:ascii="Verdana" w:hAnsi="Verdana"/>
                <w:iCs/>
              </w:rPr>
            </w:pPr>
            <w:r>
              <w:rPr>
                <w:rFonts w:ascii="Verdana" w:hAnsi="Verdana"/>
                <w:iCs/>
              </w:rPr>
              <w:t xml:space="preserve">Denise Lowry </w:t>
            </w:r>
          </w:p>
        </w:tc>
        <w:tc>
          <w:tcPr>
            <w:tcW w:w="3757" w:type="dxa"/>
          </w:tcPr>
          <w:p w14:paraId="458F1DA5" w14:textId="2669A54A" w:rsidR="00812DF7" w:rsidRDefault="00812DF7" w:rsidP="00553CAF">
            <w:pPr>
              <w:rPr>
                <w:rFonts w:ascii="Verdana" w:hAnsi="Verdana"/>
                <w:iCs/>
              </w:rPr>
            </w:pPr>
            <w:r>
              <w:rPr>
                <w:rFonts w:ascii="Verdana" w:hAnsi="Verdana"/>
                <w:iCs/>
              </w:rPr>
              <w:t xml:space="preserve">Assistant Director Value &amp; Efficiency </w:t>
            </w:r>
          </w:p>
        </w:tc>
      </w:tr>
      <w:tr w:rsidR="00553CAF" w:rsidRPr="009A4B08" w14:paraId="4F87A8A0" w14:textId="77777777" w:rsidTr="00AF11D5">
        <w:tc>
          <w:tcPr>
            <w:tcW w:w="2977" w:type="dxa"/>
            <w:shd w:val="clear" w:color="auto" w:fill="BF8F00" w:themeFill="accent4" w:themeFillShade="BF"/>
          </w:tcPr>
          <w:p w14:paraId="211D8D83" w14:textId="77777777" w:rsidR="00553CAF" w:rsidRPr="003C214E" w:rsidRDefault="00553CAF" w:rsidP="00553CAF">
            <w:pPr>
              <w:rPr>
                <w:rFonts w:ascii="Verdana" w:hAnsi="Verdana"/>
                <w:b/>
              </w:rPr>
            </w:pPr>
          </w:p>
        </w:tc>
        <w:tc>
          <w:tcPr>
            <w:tcW w:w="3756" w:type="dxa"/>
          </w:tcPr>
          <w:p w14:paraId="05CAA885" w14:textId="382BC512" w:rsidR="00553CAF" w:rsidRPr="00037254" w:rsidRDefault="00812DF7" w:rsidP="00553CAF">
            <w:pPr>
              <w:rPr>
                <w:rFonts w:ascii="Verdana" w:hAnsi="Verdana"/>
                <w:iCs/>
              </w:rPr>
            </w:pPr>
            <w:r>
              <w:rPr>
                <w:rFonts w:ascii="Verdana" w:hAnsi="Verdana"/>
                <w:iCs/>
              </w:rPr>
              <w:t>Gareth Watts</w:t>
            </w:r>
          </w:p>
        </w:tc>
        <w:tc>
          <w:tcPr>
            <w:tcW w:w="3757" w:type="dxa"/>
          </w:tcPr>
          <w:p w14:paraId="4AAFA632" w14:textId="75F8E893" w:rsidR="00553CAF" w:rsidRPr="00037254" w:rsidRDefault="00812DF7" w:rsidP="00553CAF">
            <w:pPr>
              <w:rPr>
                <w:rFonts w:ascii="Verdana" w:hAnsi="Verdana"/>
                <w:iCs/>
              </w:rPr>
            </w:pPr>
            <w:r>
              <w:rPr>
                <w:rFonts w:ascii="Verdana" w:hAnsi="Verdana"/>
                <w:iCs/>
              </w:rPr>
              <w:t xml:space="preserve">Director of Corporate Governance/Board Secretary </w:t>
            </w:r>
          </w:p>
        </w:tc>
      </w:tr>
      <w:tr w:rsidR="00553CAF" w:rsidRPr="009A4B08" w14:paraId="28EFBECC" w14:textId="77777777" w:rsidTr="00AF11D5">
        <w:tc>
          <w:tcPr>
            <w:tcW w:w="2977" w:type="dxa"/>
            <w:shd w:val="clear" w:color="auto" w:fill="BF8F00" w:themeFill="accent4" w:themeFillShade="BF"/>
          </w:tcPr>
          <w:p w14:paraId="627AAE6D" w14:textId="55153521" w:rsidR="00553CAF" w:rsidRPr="003C214E" w:rsidRDefault="00553CAF" w:rsidP="00553CAF">
            <w:pPr>
              <w:rPr>
                <w:rFonts w:ascii="Verdana" w:hAnsi="Verdana"/>
                <w:b/>
              </w:rPr>
            </w:pPr>
          </w:p>
        </w:tc>
        <w:tc>
          <w:tcPr>
            <w:tcW w:w="3756" w:type="dxa"/>
          </w:tcPr>
          <w:p w14:paraId="178285A9" w14:textId="73306F07" w:rsidR="00553CAF" w:rsidRPr="00037254" w:rsidRDefault="00DB604D" w:rsidP="00553CAF">
            <w:pPr>
              <w:rPr>
                <w:rFonts w:ascii="Verdana" w:hAnsi="Verdana"/>
                <w:iCs/>
              </w:rPr>
            </w:pPr>
            <w:r>
              <w:rPr>
                <w:rFonts w:ascii="Verdana" w:hAnsi="Verdana"/>
                <w:iCs/>
              </w:rPr>
              <w:t xml:space="preserve">Emma Walters </w:t>
            </w:r>
          </w:p>
        </w:tc>
        <w:tc>
          <w:tcPr>
            <w:tcW w:w="3757" w:type="dxa"/>
          </w:tcPr>
          <w:p w14:paraId="054E53C1" w14:textId="4569B61E" w:rsidR="00553CAF" w:rsidRPr="00037254" w:rsidRDefault="00DB604D" w:rsidP="00553CAF">
            <w:pPr>
              <w:rPr>
                <w:rFonts w:ascii="Verdana" w:hAnsi="Verdana"/>
                <w:iCs/>
              </w:rPr>
            </w:pPr>
            <w:r>
              <w:rPr>
                <w:rFonts w:ascii="Verdana" w:hAnsi="Verdana"/>
                <w:iCs/>
              </w:rPr>
              <w:t xml:space="preserve">Head of Corporate Governance &amp; Board Business </w:t>
            </w:r>
          </w:p>
        </w:tc>
      </w:tr>
      <w:tr w:rsidR="00DB604D" w:rsidRPr="009A4B08" w14:paraId="7F544474" w14:textId="77777777" w:rsidTr="00AF11D5">
        <w:tc>
          <w:tcPr>
            <w:tcW w:w="2977" w:type="dxa"/>
            <w:shd w:val="clear" w:color="auto" w:fill="BF8F00" w:themeFill="accent4" w:themeFillShade="BF"/>
          </w:tcPr>
          <w:p w14:paraId="178E0BD2" w14:textId="77777777" w:rsidR="00DB604D" w:rsidRPr="003C214E" w:rsidRDefault="00DB604D" w:rsidP="00DB604D">
            <w:pPr>
              <w:rPr>
                <w:rFonts w:ascii="Verdana" w:hAnsi="Verdana"/>
                <w:b/>
              </w:rPr>
            </w:pPr>
          </w:p>
        </w:tc>
        <w:tc>
          <w:tcPr>
            <w:tcW w:w="3756" w:type="dxa"/>
          </w:tcPr>
          <w:p w14:paraId="3F683076" w14:textId="591C342B" w:rsidR="00DB604D" w:rsidRPr="00037254" w:rsidRDefault="00DB604D" w:rsidP="00DB604D">
            <w:pPr>
              <w:rPr>
                <w:rFonts w:ascii="Verdana" w:hAnsi="Verdana"/>
                <w:iCs/>
              </w:rPr>
            </w:pPr>
            <w:r w:rsidRPr="00037254">
              <w:rPr>
                <w:rFonts w:ascii="Verdana" w:hAnsi="Verdana"/>
                <w:iCs/>
              </w:rPr>
              <w:t>Kathrine Davies</w:t>
            </w:r>
          </w:p>
        </w:tc>
        <w:tc>
          <w:tcPr>
            <w:tcW w:w="3757" w:type="dxa"/>
          </w:tcPr>
          <w:p w14:paraId="1B17E90C" w14:textId="2A0A2C2A" w:rsidR="00DB604D" w:rsidRPr="00037254" w:rsidRDefault="00DB604D" w:rsidP="00DB604D">
            <w:pPr>
              <w:rPr>
                <w:rFonts w:ascii="Verdana" w:hAnsi="Verdana"/>
                <w:iCs/>
              </w:rPr>
            </w:pPr>
            <w:r w:rsidRPr="00037254">
              <w:rPr>
                <w:rFonts w:ascii="Verdana" w:hAnsi="Verdana"/>
                <w:iCs/>
              </w:rPr>
              <w:t xml:space="preserve">Corporate Governance Manager </w:t>
            </w:r>
          </w:p>
        </w:tc>
      </w:tr>
      <w:tr w:rsidR="00DB604D" w:rsidRPr="009A4B08" w14:paraId="2CB435A7" w14:textId="77777777" w:rsidTr="00E12145">
        <w:tc>
          <w:tcPr>
            <w:tcW w:w="2977" w:type="dxa"/>
            <w:shd w:val="clear" w:color="auto" w:fill="BF8F00" w:themeFill="accent4" w:themeFillShade="BF"/>
          </w:tcPr>
          <w:p w14:paraId="59A65363" w14:textId="1F010803" w:rsidR="00DB604D" w:rsidRPr="003C214E" w:rsidRDefault="00DB604D" w:rsidP="00DB604D">
            <w:pPr>
              <w:rPr>
                <w:rFonts w:ascii="Verdana" w:hAnsi="Verdana"/>
                <w:b/>
              </w:rPr>
            </w:pPr>
            <w:r>
              <w:rPr>
                <w:rFonts w:ascii="Verdana" w:hAnsi="Verdana"/>
                <w:b/>
              </w:rPr>
              <w:t>Observing</w:t>
            </w:r>
          </w:p>
        </w:tc>
        <w:tc>
          <w:tcPr>
            <w:tcW w:w="3756" w:type="dxa"/>
          </w:tcPr>
          <w:p w14:paraId="5CD9DCF2" w14:textId="40ED79AC" w:rsidR="00DB604D" w:rsidRPr="00037254" w:rsidRDefault="00DB604D" w:rsidP="00DB604D">
            <w:pPr>
              <w:rPr>
                <w:rFonts w:ascii="Verdana" w:hAnsi="Verdana"/>
                <w:iCs/>
              </w:rPr>
            </w:pPr>
            <w:r>
              <w:rPr>
                <w:rFonts w:ascii="Verdana" w:hAnsi="Verdana"/>
                <w:iCs/>
              </w:rPr>
              <w:t>Nathan Couch</w:t>
            </w:r>
          </w:p>
        </w:tc>
        <w:tc>
          <w:tcPr>
            <w:tcW w:w="3757" w:type="dxa"/>
          </w:tcPr>
          <w:p w14:paraId="2CFE23E8" w14:textId="484E1A4B" w:rsidR="00DB604D" w:rsidRPr="00037254" w:rsidRDefault="00DB604D" w:rsidP="00DB604D">
            <w:pPr>
              <w:rPr>
                <w:rFonts w:ascii="Verdana" w:hAnsi="Verdana"/>
                <w:iCs/>
              </w:rPr>
            </w:pPr>
            <w:r>
              <w:rPr>
                <w:rFonts w:ascii="Verdana" w:hAnsi="Verdana"/>
                <w:iCs/>
              </w:rPr>
              <w:t xml:space="preserve">Audit Wales </w:t>
            </w:r>
          </w:p>
        </w:tc>
      </w:tr>
      <w:tr w:rsidR="00DB604D" w:rsidRPr="009A4B08" w14:paraId="773BB204" w14:textId="77777777" w:rsidTr="00E12145">
        <w:tc>
          <w:tcPr>
            <w:tcW w:w="2977" w:type="dxa"/>
            <w:shd w:val="clear" w:color="auto" w:fill="BF8F00" w:themeFill="accent4" w:themeFillShade="BF"/>
          </w:tcPr>
          <w:p w14:paraId="056851C5" w14:textId="5D832D91" w:rsidR="00DB604D" w:rsidRDefault="00DB604D" w:rsidP="00DB604D">
            <w:pPr>
              <w:rPr>
                <w:rFonts w:ascii="Verdana" w:hAnsi="Verdana"/>
                <w:b/>
              </w:rPr>
            </w:pPr>
          </w:p>
        </w:tc>
        <w:tc>
          <w:tcPr>
            <w:tcW w:w="3756" w:type="dxa"/>
          </w:tcPr>
          <w:p w14:paraId="0E15B6D4" w14:textId="0BAAFA02" w:rsidR="00DB604D" w:rsidRDefault="00DB604D" w:rsidP="00DB604D">
            <w:pPr>
              <w:rPr>
                <w:rFonts w:ascii="Verdana" w:hAnsi="Verdana"/>
                <w:iCs/>
              </w:rPr>
            </w:pPr>
            <w:r>
              <w:rPr>
                <w:rFonts w:ascii="Verdana" w:hAnsi="Verdana"/>
                <w:iCs/>
              </w:rPr>
              <w:t xml:space="preserve">Sarah Follows </w:t>
            </w:r>
          </w:p>
        </w:tc>
        <w:tc>
          <w:tcPr>
            <w:tcW w:w="3757" w:type="dxa"/>
          </w:tcPr>
          <w:p w14:paraId="7213A8B2" w14:textId="2B50269A" w:rsidR="00DB604D" w:rsidRDefault="00DB604D" w:rsidP="00DB604D">
            <w:pPr>
              <w:rPr>
                <w:rFonts w:ascii="Verdana" w:hAnsi="Verdana"/>
                <w:iCs/>
              </w:rPr>
            </w:pPr>
            <w:r w:rsidRPr="00812DF7">
              <w:rPr>
                <w:rStyle w:val="normaltextrun"/>
                <w:rFonts w:ascii="Verdana" w:hAnsi="Verdana"/>
                <w:shd w:val="clear" w:color="auto" w:fill="FFFFFF"/>
              </w:rPr>
              <w:t xml:space="preserve">Unscheduled Care Director </w:t>
            </w:r>
          </w:p>
        </w:tc>
      </w:tr>
    </w:tbl>
    <w:p w14:paraId="26AFD524" w14:textId="74522E60" w:rsidR="009A4B08" w:rsidRDefault="009A4B08"/>
    <w:p w14:paraId="0FCA0CCB" w14:textId="55597B39" w:rsidR="00DE469B" w:rsidRDefault="00DE469B"/>
    <w:p w14:paraId="64D90B60" w14:textId="77777777" w:rsidR="00DE469B" w:rsidRDefault="00DE469B"/>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58A04E9A" w14:textId="77777777" w:rsidTr="00296E5B">
        <w:tc>
          <w:tcPr>
            <w:tcW w:w="1469" w:type="dxa"/>
          </w:tcPr>
          <w:p w14:paraId="42909AF9"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40961494"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650D55BC" w14:textId="77777777" w:rsidTr="00296E5B">
        <w:trPr>
          <w:trHeight w:val="380"/>
        </w:trPr>
        <w:tc>
          <w:tcPr>
            <w:tcW w:w="1469" w:type="dxa"/>
            <w:shd w:val="clear" w:color="auto" w:fill="1F3864" w:themeFill="accent5" w:themeFillShade="80"/>
          </w:tcPr>
          <w:p w14:paraId="18F445CF" w14:textId="77777777" w:rsidR="003C214E" w:rsidRPr="00443F68" w:rsidRDefault="003C214E" w:rsidP="002630DD">
            <w:pPr>
              <w:pStyle w:val="ListParagraph"/>
              <w:numPr>
                <w:ilvl w:val="0"/>
                <w:numId w:val="1"/>
              </w:numPr>
              <w:rPr>
                <w:rFonts w:ascii="Verdana" w:hAnsi="Verdana"/>
                <w:b/>
              </w:rPr>
            </w:pPr>
          </w:p>
        </w:tc>
        <w:tc>
          <w:tcPr>
            <w:tcW w:w="9026" w:type="dxa"/>
            <w:shd w:val="clear" w:color="auto" w:fill="1F3864" w:themeFill="accent5" w:themeFillShade="80"/>
          </w:tcPr>
          <w:p w14:paraId="6E26E432"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17AD6090" w14:textId="77777777" w:rsidTr="00296E5B">
        <w:tc>
          <w:tcPr>
            <w:tcW w:w="1469" w:type="dxa"/>
          </w:tcPr>
          <w:p w14:paraId="4B9F0C00" w14:textId="77777777" w:rsidR="003C214E" w:rsidRPr="00443F68" w:rsidRDefault="003C214E" w:rsidP="002630DD">
            <w:pPr>
              <w:pStyle w:val="ListParagraph"/>
              <w:numPr>
                <w:ilvl w:val="0"/>
                <w:numId w:val="2"/>
              </w:numPr>
              <w:rPr>
                <w:rFonts w:ascii="Verdana" w:hAnsi="Verdana"/>
              </w:rPr>
            </w:pPr>
          </w:p>
        </w:tc>
        <w:tc>
          <w:tcPr>
            <w:tcW w:w="9026" w:type="dxa"/>
          </w:tcPr>
          <w:p w14:paraId="2F9C3BC2"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32883A74" w14:textId="77777777" w:rsidTr="00296E5B">
        <w:tc>
          <w:tcPr>
            <w:tcW w:w="1469" w:type="dxa"/>
          </w:tcPr>
          <w:p w14:paraId="715E3B0B" w14:textId="77777777" w:rsidR="003C214E" w:rsidRPr="00443F68" w:rsidRDefault="003C214E" w:rsidP="00443F68">
            <w:pPr>
              <w:rPr>
                <w:rFonts w:ascii="Verdana" w:hAnsi="Verdana"/>
              </w:rPr>
            </w:pPr>
          </w:p>
        </w:tc>
        <w:tc>
          <w:tcPr>
            <w:tcW w:w="9026" w:type="dxa"/>
          </w:tcPr>
          <w:p w14:paraId="252C2BB7" w14:textId="5913FE54" w:rsidR="00DE469B" w:rsidRDefault="0007776C" w:rsidP="0051545A">
            <w:pPr>
              <w:jc w:val="both"/>
              <w:rPr>
                <w:rFonts w:ascii="Verdana" w:hAnsi="Verdana" w:cstheme="minorHAnsi"/>
                <w:bCs/>
              </w:rPr>
            </w:pPr>
            <w:r>
              <w:rPr>
                <w:rFonts w:ascii="Verdana" w:hAnsi="Verdana" w:cstheme="minorHAnsi"/>
                <w:bCs/>
              </w:rPr>
              <w:t xml:space="preserve">R. Rowlands </w:t>
            </w:r>
            <w:r w:rsidR="00B85BDA" w:rsidRPr="00E1554A">
              <w:rPr>
                <w:rFonts w:ascii="Verdana" w:hAnsi="Verdana" w:cstheme="minorHAnsi"/>
                <w:bCs/>
              </w:rPr>
              <w:t xml:space="preserve">Committee Chair welcomed everyone to the meeting, particularly those joining for the first time, those observing and colleagues participating for specific agenda items. The format of the proceedings in its virtual form were also noted.  </w:t>
            </w:r>
          </w:p>
          <w:p w14:paraId="516EE4C6" w14:textId="77777777" w:rsidR="00DE469B" w:rsidRDefault="00DE469B" w:rsidP="0051545A">
            <w:pPr>
              <w:jc w:val="both"/>
              <w:rPr>
                <w:rFonts w:ascii="Verdana" w:hAnsi="Verdana" w:cstheme="minorHAnsi"/>
                <w:bCs/>
              </w:rPr>
            </w:pPr>
          </w:p>
          <w:p w14:paraId="7610B92A" w14:textId="2A95D73C" w:rsidR="003C214E" w:rsidRDefault="00B85BDA" w:rsidP="0051545A">
            <w:pPr>
              <w:jc w:val="both"/>
              <w:rPr>
                <w:rFonts w:ascii="Verdana" w:hAnsi="Verdana" w:cstheme="minorHAnsi"/>
                <w:bCs/>
              </w:rPr>
            </w:pPr>
            <w:r w:rsidRPr="00E1554A">
              <w:rPr>
                <w:rFonts w:ascii="Verdana" w:hAnsi="Verdana" w:cstheme="minorHAnsi"/>
                <w:bCs/>
              </w:rPr>
              <w:t xml:space="preserve">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  </w:t>
            </w:r>
          </w:p>
          <w:p w14:paraId="470C00D1" w14:textId="059D13E4" w:rsidR="00037254" w:rsidRPr="003C214E" w:rsidRDefault="00037254" w:rsidP="0051545A">
            <w:pPr>
              <w:jc w:val="both"/>
              <w:rPr>
                <w:rFonts w:ascii="Verdana" w:hAnsi="Verdana"/>
              </w:rPr>
            </w:pPr>
          </w:p>
        </w:tc>
      </w:tr>
      <w:tr w:rsidR="003C214E" w:rsidRPr="003C214E" w14:paraId="7E009E2B" w14:textId="77777777" w:rsidTr="00296E5B">
        <w:tc>
          <w:tcPr>
            <w:tcW w:w="1469" w:type="dxa"/>
          </w:tcPr>
          <w:p w14:paraId="2F373687" w14:textId="77777777" w:rsidR="00443F68" w:rsidRPr="00443F68" w:rsidRDefault="00443F68" w:rsidP="00443F68">
            <w:pPr>
              <w:rPr>
                <w:rFonts w:ascii="Verdana" w:hAnsi="Verdana"/>
              </w:rPr>
            </w:pPr>
            <w:r>
              <w:rPr>
                <w:rFonts w:ascii="Verdana" w:hAnsi="Verdana"/>
              </w:rPr>
              <w:t>1.2</w:t>
            </w:r>
          </w:p>
        </w:tc>
        <w:tc>
          <w:tcPr>
            <w:tcW w:w="9026" w:type="dxa"/>
          </w:tcPr>
          <w:p w14:paraId="7433B055"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30E6EF2D" w14:textId="77777777" w:rsidTr="00296E5B">
        <w:tc>
          <w:tcPr>
            <w:tcW w:w="1469" w:type="dxa"/>
          </w:tcPr>
          <w:p w14:paraId="78C0CA09" w14:textId="77777777" w:rsidR="003C214E" w:rsidRPr="00443F68" w:rsidRDefault="003C214E" w:rsidP="00443F68">
            <w:pPr>
              <w:rPr>
                <w:rFonts w:ascii="Verdana" w:hAnsi="Verdana"/>
              </w:rPr>
            </w:pPr>
          </w:p>
        </w:tc>
        <w:tc>
          <w:tcPr>
            <w:tcW w:w="9026" w:type="dxa"/>
          </w:tcPr>
          <w:p w14:paraId="67688C9A" w14:textId="2623274E" w:rsidR="009E0A14" w:rsidRPr="003C214E" w:rsidRDefault="00812DF7" w:rsidP="00812DF7">
            <w:pPr>
              <w:pStyle w:val="ListParagraph"/>
              <w:ind w:hanging="737"/>
              <w:rPr>
                <w:rFonts w:ascii="Verdana" w:hAnsi="Verdana"/>
              </w:rPr>
            </w:pPr>
            <w:r>
              <w:rPr>
                <w:rFonts w:ascii="Verdana" w:hAnsi="Verdana"/>
              </w:rPr>
              <w:t xml:space="preserve">There were no apologies received. </w:t>
            </w:r>
          </w:p>
        </w:tc>
      </w:tr>
      <w:tr w:rsidR="003C214E" w:rsidRPr="003C214E" w14:paraId="42BF89B5" w14:textId="77777777" w:rsidTr="00296E5B">
        <w:tc>
          <w:tcPr>
            <w:tcW w:w="1469" w:type="dxa"/>
          </w:tcPr>
          <w:p w14:paraId="26725529" w14:textId="77777777" w:rsidR="003C214E" w:rsidRPr="00443F68" w:rsidRDefault="00443F68" w:rsidP="00443F68">
            <w:pPr>
              <w:rPr>
                <w:rFonts w:ascii="Verdana" w:hAnsi="Verdana"/>
              </w:rPr>
            </w:pPr>
            <w:r>
              <w:rPr>
                <w:rFonts w:ascii="Verdana" w:hAnsi="Verdana"/>
              </w:rPr>
              <w:t>1.3</w:t>
            </w:r>
          </w:p>
        </w:tc>
        <w:tc>
          <w:tcPr>
            <w:tcW w:w="9026" w:type="dxa"/>
          </w:tcPr>
          <w:p w14:paraId="0B39C822"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612F99F2" w14:textId="77777777" w:rsidTr="00296E5B">
        <w:tc>
          <w:tcPr>
            <w:tcW w:w="1469" w:type="dxa"/>
          </w:tcPr>
          <w:p w14:paraId="4912B7ED" w14:textId="77777777" w:rsidR="003C214E" w:rsidRPr="003C214E" w:rsidRDefault="003C214E" w:rsidP="00443F68">
            <w:pPr>
              <w:rPr>
                <w:rFonts w:ascii="Verdana" w:hAnsi="Verdana"/>
              </w:rPr>
            </w:pPr>
          </w:p>
        </w:tc>
        <w:tc>
          <w:tcPr>
            <w:tcW w:w="9026" w:type="dxa"/>
          </w:tcPr>
          <w:p w14:paraId="6E26CA66" w14:textId="7A6860DF" w:rsidR="0056405E" w:rsidRPr="0056405E" w:rsidRDefault="0007776C" w:rsidP="00812DF7">
            <w:pPr>
              <w:pStyle w:val="ListParagraph"/>
              <w:ind w:left="0"/>
              <w:jc w:val="both"/>
              <w:rPr>
                <w:rFonts w:ascii="Verdana" w:hAnsi="Verdana"/>
              </w:rPr>
            </w:pPr>
            <w:r>
              <w:rPr>
                <w:rFonts w:ascii="Verdana" w:hAnsi="Verdana"/>
              </w:rPr>
              <w:t xml:space="preserve">There were no declarations made. </w:t>
            </w:r>
          </w:p>
        </w:tc>
      </w:tr>
      <w:tr w:rsidR="003C214E" w:rsidRPr="003C214E" w14:paraId="3F70C533" w14:textId="77777777" w:rsidTr="00296E5B">
        <w:tc>
          <w:tcPr>
            <w:tcW w:w="1469" w:type="dxa"/>
            <w:shd w:val="clear" w:color="auto" w:fill="1F3864" w:themeFill="accent5" w:themeFillShade="80"/>
          </w:tcPr>
          <w:p w14:paraId="7A31D285" w14:textId="77777777" w:rsidR="003C214E" w:rsidRPr="00443F68" w:rsidRDefault="003C214E" w:rsidP="002630DD">
            <w:pPr>
              <w:pStyle w:val="ListParagraph"/>
              <w:numPr>
                <w:ilvl w:val="0"/>
                <w:numId w:val="1"/>
              </w:numPr>
              <w:rPr>
                <w:rFonts w:ascii="Verdana" w:hAnsi="Verdana"/>
                <w:b/>
              </w:rPr>
            </w:pPr>
          </w:p>
        </w:tc>
        <w:tc>
          <w:tcPr>
            <w:tcW w:w="9026" w:type="dxa"/>
            <w:shd w:val="clear" w:color="auto" w:fill="1F3864" w:themeFill="accent5" w:themeFillShade="80"/>
          </w:tcPr>
          <w:p w14:paraId="646630F3" w14:textId="77777777" w:rsidR="003C214E" w:rsidRPr="003C214E" w:rsidRDefault="003C214E" w:rsidP="00443F68">
            <w:pPr>
              <w:rPr>
                <w:rFonts w:ascii="Verdana" w:hAnsi="Verdana"/>
                <w:b/>
              </w:rPr>
            </w:pPr>
            <w:r>
              <w:rPr>
                <w:rFonts w:ascii="Verdana" w:hAnsi="Verdana"/>
                <w:b/>
              </w:rPr>
              <w:t xml:space="preserve">CONSENT AGENDA BUSINESS </w:t>
            </w:r>
          </w:p>
        </w:tc>
      </w:tr>
      <w:tr w:rsidR="00443F68" w:rsidRPr="003C214E" w14:paraId="0DCF3D53" w14:textId="77777777" w:rsidTr="00296E5B">
        <w:tc>
          <w:tcPr>
            <w:tcW w:w="1469" w:type="dxa"/>
          </w:tcPr>
          <w:p w14:paraId="644A1715" w14:textId="77777777" w:rsidR="00443F68" w:rsidRDefault="00443F68" w:rsidP="00443F68">
            <w:pPr>
              <w:rPr>
                <w:rFonts w:ascii="Verdana" w:hAnsi="Verdana"/>
              </w:rPr>
            </w:pPr>
            <w:r>
              <w:rPr>
                <w:rFonts w:ascii="Verdana" w:hAnsi="Verdana"/>
              </w:rPr>
              <w:t>2.1</w:t>
            </w:r>
          </w:p>
          <w:p w14:paraId="09646D81" w14:textId="77777777" w:rsidR="00443F68" w:rsidRDefault="00443F68" w:rsidP="00443F68">
            <w:pPr>
              <w:rPr>
                <w:rFonts w:ascii="Verdana" w:hAnsi="Verdana"/>
              </w:rPr>
            </w:pPr>
          </w:p>
        </w:tc>
        <w:tc>
          <w:tcPr>
            <w:tcW w:w="9026" w:type="dxa"/>
          </w:tcPr>
          <w:p w14:paraId="4FCB6554" w14:textId="63ACFB46" w:rsidR="00B85BDA" w:rsidRPr="006D7B2D" w:rsidRDefault="0007776C" w:rsidP="00B85BDA">
            <w:pPr>
              <w:jc w:val="both"/>
              <w:rPr>
                <w:rFonts w:ascii="Verdana" w:hAnsi="Verdana"/>
              </w:rPr>
            </w:pPr>
            <w:r>
              <w:rPr>
                <w:rFonts w:ascii="Verdana" w:hAnsi="Verdana"/>
              </w:rPr>
              <w:t>R. Rowlands</w:t>
            </w:r>
            <w:r w:rsidR="00B85BDA" w:rsidRPr="006D7B2D">
              <w:rPr>
                <w:rFonts w:ascii="Verdana" w:hAnsi="Verdana"/>
              </w:rPr>
              <w:t xml:space="preserve"> reminded Members that the agenda had been reformatted to include consent agenda items at the end of the agenda. She asked if there were any items from the consent agenda (Item </w:t>
            </w:r>
            <w:r w:rsidR="006600EA">
              <w:rPr>
                <w:rFonts w:ascii="Verdana" w:hAnsi="Verdana"/>
              </w:rPr>
              <w:t>10</w:t>
            </w:r>
            <w:r w:rsidR="00B85BDA" w:rsidRPr="006D7B2D">
              <w:rPr>
                <w:rFonts w:ascii="Verdana" w:hAnsi="Verdana"/>
              </w:rPr>
              <w:t xml:space="preserve">) that the Committee Members wished to bring forward to the Main agenda for discussion. </w:t>
            </w:r>
            <w:r w:rsidR="00B85BDA">
              <w:rPr>
                <w:rFonts w:ascii="Verdana" w:hAnsi="Verdana"/>
              </w:rPr>
              <w:t xml:space="preserve">There were none. </w:t>
            </w:r>
          </w:p>
          <w:p w14:paraId="6CC99E6A" w14:textId="77777777" w:rsidR="00443F68" w:rsidRPr="003C214E" w:rsidRDefault="00443F68" w:rsidP="00443F68">
            <w:pPr>
              <w:rPr>
                <w:rFonts w:ascii="Verdana" w:hAnsi="Verdana"/>
              </w:rPr>
            </w:pPr>
          </w:p>
        </w:tc>
      </w:tr>
      <w:tr w:rsidR="003C214E" w:rsidRPr="003C214E" w14:paraId="625C5566" w14:textId="77777777" w:rsidTr="00B25BA3">
        <w:tc>
          <w:tcPr>
            <w:tcW w:w="1469" w:type="dxa"/>
            <w:shd w:val="clear" w:color="auto" w:fill="1F3864" w:themeFill="accent5" w:themeFillShade="80"/>
          </w:tcPr>
          <w:p w14:paraId="0A410244" w14:textId="77777777" w:rsidR="003C214E" w:rsidRPr="00443F68" w:rsidRDefault="003C214E" w:rsidP="002630DD">
            <w:pPr>
              <w:pStyle w:val="ListParagraph"/>
              <w:numPr>
                <w:ilvl w:val="0"/>
                <w:numId w:val="1"/>
              </w:numPr>
              <w:rPr>
                <w:rFonts w:ascii="Verdana" w:hAnsi="Verdana"/>
                <w:b/>
              </w:rPr>
            </w:pPr>
          </w:p>
        </w:tc>
        <w:tc>
          <w:tcPr>
            <w:tcW w:w="9026" w:type="dxa"/>
            <w:shd w:val="clear" w:color="auto" w:fill="1F3864" w:themeFill="accent5" w:themeFillShade="80"/>
          </w:tcPr>
          <w:p w14:paraId="7B00A239" w14:textId="66D8F9ED" w:rsidR="003C214E" w:rsidRPr="003C214E" w:rsidRDefault="00B85BDA" w:rsidP="00443F68">
            <w:pPr>
              <w:rPr>
                <w:rFonts w:ascii="Verdana" w:hAnsi="Verdana"/>
                <w:b/>
              </w:rPr>
            </w:pPr>
            <w:r>
              <w:rPr>
                <w:rFonts w:ascii="Verdana" w:hAnsi="Verdana"/>
                <w:b/>
              </w:rPr>
              <w:t>COMMITTEE GOVERNANCE ARRANGEMENTS</w:t>
            </w:r>
          </w:p>
        </w:tc>
      </w:tr>
      <w:tr w:rsidR="003C214E" w:rsidRPr="003C214E" w14:paraId="5E27622D" w14:textId="77777777" w:rsidTr="00B25BA3">
        <w:tc>
          <w:tcPr>
            <w:tcW w:w="1469" w:type="dxa"/>
          </w:tcPr>
          <w:p w14:paraId="0B450B17" w14:textId="77777777" w:rsidR="003C214E" w:rsidRPr="00443F68" w:rsidRDefault="003C214E" w:rsidP="00443F68">
            <w:pPr>
              <w:rPr>
                <w:rFonts w:ascii="Verdana" w:hAnsi="Verdana"/>
              </w:rPr>
            </w:pPr>
            <w:r w:rsidRPr="00443F68">
              <w:rPr>
                <w:rFonts w:ascii="Verdana" w:hAnsi="Verdana"/>
              </w:rPr>
              <w:t>3.1</w:t>
            </w:r>
          </w:p>
        </w:tc>
        <w:tc>
          <w:tcPr>
            <w:tcW w:w="9026" w:type="dxa"/>
          </w:tcPr>
          <w:p w14:paraId="72C72D72" w14:textId="77777777" w:rsidR="003C214E" w:rsidRPr="003C214E" w:rsidRDefault="003C214E" w:rsidP="00443F68">
            <w:pPr>
              <w:rPr>
                <w:rFonts w:ascii="Verdana" w:hAnsi="Verdana"/>
                <w:b/>
              </w:rPr>
            </w:pPr>
            <w:r w:rsidRPr="003C214E">
              <w:rPr>
                <w:rFonts w:ascii="Verdana" w:hAnsi="Verdana"/>
                <w:b/>
              </w:rPr>
              <w:t>Action Log</w:t>
            </w:r>
          </w:p>
        </w:tc>
      </w:tr>
      <w:tr w:rsidR="003C214E" w:rsidRPr="003C214E" w14:paraId="5A623CEB" w14:textId="77777777" w:rsidTr="00B25BA3">
        <w:tc>
          <w:tcPr>
            <w:tcW w:w="1469" w:type="dxa"/>
          </w:tcPr>
          <w:p w14:paraId="27EE4A9D" w14:textId="77777777" w:rsidR="003C214E" w:rsidRPr="00443F68" w:rsidRDefault="003C214E" w:rsidP="00443F68">
            <w:pPr>
              <w:rPr>
                <w:rFonts w:ascii="Verdana" w:hAnsi="Verdana"/>
              </w:rPr>
            </w:pPr>
          </w:p>
        </w:tc>
        <w:tc>
          <w:tcPr>
            <w:tcW w:w="9026" w:type="dxa"/>
          </w:tcPr>
          <w:p w14:paraId="4D3A8D44" w14:textId="1522F45A" w:rsidR="009E4B2F" w:rsidRDefault="009E4B2F" w:rsidP="009E4B2F">
            <w:pPr>
              <w:jc w:val="both"/>
              <w:rPr>
                <w:rFonts w:ascii="Verdana" w:hAnsi="Verdana"/>
              </w:rPr>
            </w:pPr>
            <w:r>
              <w:rPr>
                <w:rFonts w:ascii="Verdana" w:hAnsi="Verdana"/>
              </w:rPr>
              <w:t xml:space="preserve">The Action log was received with the following key matters discussed: </w:t>
            </w:r>
          </w:p>
          <w:p w14:paraId="0C963720" w14:textId="40454275" w:rsidR="0007776C" w:rsidRPr="00F757A3" w:rsidRDefault="0007776C" w:rsidP="009E4B2F">
            <w:pPr>
              <w:jc w:val="both"/>
              <w:rPr>
                <w:rFonts w:ascii="Verdana" w:hAnsi="Verdana"/>
              </w:rPr>
            </w:pPr>
          </w:p>
          <w:p w14:paraId="3C13474A" w14:textId="76D648CD" w:rsidR="0007776C" w:rsidRPr="00F757A3" w:rsidRDefault="00F757A3" w:rsidP="002630DD">
            <w:pPr>
              <w:pStyle w:val="ListParagraph"/>
              <w:numPr>
                <w:ilvl w:val="0"/>
                <w:numId w:val="7"/>
              </w:numPr>
              <w:jc w:val="both"/>
              <w:rPr>
                <w:rFonts w:ascii="Verdana" w:hAnsi="Verdana"/>
              </w:rPr>
            </w:pPr>
            <w:r>
              <w:rPr>
                <w:rFonts w:ascii="Verdana" w:hAnsi="Verdana"/>
              </w:rPr>
              <w:t xml:space="preserve">Action Log row 12 – Suspension of the National Maternity Digital System – it was </w:t>
            </w:r>
            <w:r w:rsidR="0007776C" w:rsidRPr="00F757A3">
              <w:rPr>
                <w:rFonts w:ascii="Verdana" w:hAnsi="Verdana"/>
              </w:rPr>
              <w:t xml:space="preserve">agreed to add this as an </w:t>
            </w:r>
            <w:r>
              <w:rPr>
                <w:rFonts w:ascii="Verdana" w:hAnsi="Verdana"/>
              </w:rPr>
              <w:t xml:space="preserve">update as part of the Digital &amp; Data Update </w:t>
            </w:r>
            <w:r w:rsidR="0007776C" w:rsidRPr="00F757A3">
              <w:rPr>
                <w:rFonts w:ascii="Verdana" w:hAnsi="Verdana"/>
              </w:rPr>
              <w:t xml:space="preserve">agenda item moving forward and propose to close. </w:t>
            </w:r>
          </w:p>
          <w:p w14:paraId="2B6B08A9" w14:textId="73793708" w:rsidR="00F757A3" w:rsidRPr="00F757A3" w:rsidRDefault="00F757A3" w:rsidP="002630DD">
            <w:pPr>
              <w:pStyle w:val="ListParagraph"/>
              <w:numPr>
                <w:ilvl w:val="0"/>
                <w:numId w:val="7"/>
              </w:numPr>
              <w:jc w:val="both"/>
              <w:rPr>
                <w:rFonts w:ascii="Verdana" w:hAnsi="Verdana"/>
              </w:rPr>
            </w:pPr>
            <w:r>
              <w:rPr>
                <w:rFonts w:ascii="Verdana" w:hAnsi="Verdana"/>
              </w:rPr>
              <w:t xml:space="preserve">Action Log row 13 - </w:t>
            </w:r>
            <w:r w:rsidR="0007776C" w:rsidRPr="00F757A3">
              <w:rPr>
                <w:rFonts w:ascii="Verdana" w:hAnsi="Verdana"/>
              </w:rPr>
              <w:t>Taff Vale Practice Closure &amp; Hospital at Home Programme – G. Hughes advised that an update had been provided at the recent Board Briefing and confirmed that an email would be circulated following the meeting to update Members.  G. Watts emphasised the important of providing  assurance, not just to the Committee but also to the wider community</w:t>
            </w:r>
            <w:r w:rsidRPr="00F757A3">
              <w:rPr>
                <w:rFonts w:ascii="Verdana" w:hAnsi="Verdana"/>
              </w:rPr>
              <w:t xml:space="preserve"> that the Committee have received periodic updates on th</w:t>
            </w:r>
            <w:r>
              <w:rPr>
                <w:rFonts w:ascii="Verdana" w:hAnsi="Verdana"/>
              </w:rPr>
              <w:t xml:space="preserve">ese two matters. The action was proposed to close.  </w:t>
            </w:r>
          </w:p>
          <w:p w14:paraId="7BB142F2" w14:textId="6D616C9B" w:rsidR="002542FD" w:rsidRDefault="002542FD" w:rsidP="00812DF7">
            <w:pPr>
              <w:pStyle w:val="ListParagraph"/>
              <w:ind w:left="360"/>
              <w:jc w:val="both"/>
              <w:rPr>
                <w:rFonts w:ascii="Verdana" w:hAnsi="Verdana"/>
              </w:rPr>
            </w:pPr>
          </w:p>
        </w:tc>
      </w:tr>
      <w:tr w:rsidR="00B85BDA" w:rsidRPr="003C214E" w14:paraId="1BDB1CCD" w14:textId="77777777" w:rsidTr="00B25BA3">
        <w:tc>
          <w:tcPr>
            <w:tcW w:w="1469" w:type="dxa"/>
          </w:tcPr>
          <w:p w14:paraId="3C3DE76C" w14:textId="7E850953" w:rsidR="00B85BDA" w:rsidRPr="00443F68" w:rsidRDefault="00B85BDA" w:rsidP="00443F68">
            <w:pPr>
              <w:rPr>
                <w:rFonts w:ascii="Verdana" w:hAnsi="Verdana"/>
              </w:rPr>
            </w:pPr>
            <w:r>
              <w:rPr>
                <w:rFonts w:ascii="Verdana" w:hAnsi="Verdana"/>
              </w:rPr>
              <w:t>Resolution:</w:t>
            </w:r>
          </w:p>
        </w:tc>
        <w:tc>
          <w:tcPr>
            <w:tcW w:w="9026" w:type="dxa"/>
          </w:tcPr>
          <w:p w14:paraId="2DE3EBD5" w14:textId="1CCE6063" w:rsidR="00B85BDA" w:rsidRPr="00B85BDA" w:rsidRDefault="00B85BDA" w:rsidP="00443F68">
            <w:pPr>
              <w:rPr>
                <w:rFonts w:ascii="Verdana" w:hAnsi="Verdana"/>
                <w:b/>
                <w:bCs/>
              </w:rPr>
            </w:pPr>
            <w:r>
              <w:rPr>
                <w:rFonts w:ascii="Verdana" w:hAnsi="Verdana"/>
              </w:rPr>
              <w:t xml:space="preserve">The Action Log was </w:t>
            </w:r>
            <w:r>
              <w:rPr>
                <w:rFonts w:ascii="Verdana" w:hAnsi="Verdana"/>
                <w:b/>
                <w:bCs/>
              </w:rPr>
              <w:t xml:space="preserve">NOTED. </w:t>
            </w:r>
          </w:p>
        </w:tc>
      </w:tr>
      <w:tr w:rsidR="004A4123" w:rsidRPr="003C214E" w14:paraId="3BE154E5" w14:textId="77777777" w:rsidTr="00B25BA3">
        <w:tc>
          <w:tcPr>
            <w:tcW w:w="1469" w:type="dxa"/>
          </w:tcPr>
          <w:p w14:paraId="2AFFA77D" w14:textId="4813785B" w:rsidR="004A4123" w:rsidRDefault="004A4123" w:rsidP="00443F68">
            <w:pPr>
              <w:rPr>
                <w:rFonts w:ascii="Verdana" w:hAnsi="Verdana"/>
              </w:rPr>
            </w:pPr>
            <w:r>
              <w:rPr>
                <w:rFonts w:ascii="Verdana" w:hAnsi="Verdana"/>
              </w:rPr>
              <w:t xml:space="preserve">Action: </w:t>
            </w:r>
          </w:p>
        </w:tc>
        <w:tc>
          <w:tcPr>
            <w:tcW w:w="9026" w:type="dxa"/>
          </w:tcPr>
          <w:p w14:paraId="4C928946" w14:textId="70CA3562" w:rsidR="004A4123" w:rsidRDefault="0056405E" w:rsidP="00443F68">
            <w:pPr>
              <w:rPr>
                <w:rFonts w:ascii="Verdana" w:hAnsi="Verdana"/>
              </w:rPr>
            </w:pPr>
            <w:r>
              <w:rPr>
                <w:rFonts w:ascii="Verdana" w:hAnsi="Verdana"/>
              </w:rPr>
              <w:t xml:space="preserve">No action </w:t>
            </w:r>
            <w:r w:rsidR="00A109AC">
              <w:rPr>
                <w:rFonts w:ascii="Verdana" w:hAnsi="Verdana"/>
              </w:rPr>
              <w:t>was i</w:t>
            </w:r>
            <w:r>
              <w:rPr>
                <w:rFonts w:ascii="Verdana" w:hAnsi="Verdana"/>
              </w:rPr>
              <w:t>dentified</w:t>
            </w:r>
            <w:r w:rsidR="00CB733C">
              <w:rPr>
                <w:rFonts w:ascii="Verdana" w:hAnsi="Verdana"/>
              </w:rPr>
              <w:t>.</w:t>
            </w:r>
          </w:p>
          <w:p w14:paraId="2CC926C6" w14:textId="01B9B648" w:rsidR="00A109AC" w:rsidRDefault="00A109AC" w:rsidP="00443F68">
            <w:pPr>
              <w:rPr>
                <w:rFonts w:ascii="Verdana" w:hAnsi="Verdana"/>
              </w:rPr>
            </w:pPr>
          </w:p>
        </w:tc>
      </w:tr>
      <w:tr w:rsidR="003C214E" w:rsidRPr="003C214E" w14:paraId="2EDB48D5" w14:textId="77777777" w:rsidTr="00B25BA3">
        <w:tc>
          <w:tcPr>
            <w:tcW w:w="1469" w:type="dxa"/>
          </w:tcPr>
          <w:p w14:paraId="05C7D8B8" w14:textId="77777777" w:rsidR="003C214E" w:rsidRPr="00443F68" w:rsidRDefault="003C214E" w:rsidP="00443F68">
            <w:pPr>
              <w:rPr>
                <w:rFonts w:ascii="Verdana" w:hAnsi="Verdana"/>
              </w:rPr>
            </w:pPr>
            <w:r w:rsidRPr="00443F68">
              <w:rPr>
                <w:rFonts w:ascii="Verdana" w:hAnsi="Verdana"/>
              </w:rPr>
              <w:t>3.2</w:t>
            </w:r>
          </w:p>
        </w:tc>
        <w:tc>
          <w:tcPr>
            <w:tcW w:w="9026" w:type="dxa"/>
          </w:tcPr>
          <w:p w14:paraId="5ED1BA0C" w14:textId="77777777" w:rsidR="003C214E" w:rsidRPr="003C214E" w:rsidRDefault="003C214E" w:rsidP="00443F68">
            <w:pPr>
              <w:rPr>
                <w:rFonts w:ascii="Verdana" w:hAnsi="Verdana"/>
                <w:b/>
              </w:rPr>
            </w:pPr>
            <w:r w:rsidRPr="003C214E">
              <w:rPr>
                <w:rFonts w:ascii="Verdana" w:hAnsi="Verdana"/>
                <w:b/>
              </w:rPr>
              <w:t>Matters Arising Not Captured on the Action Log</w:t>
            </w:r>
          </w:p>
        </w:tc>
      </w:tr>
      <w:tr w:rsidR="00B85BDA" w:rsidRPr="003C214E" w14:paraId="1693B99D" w14:textId="77777777" w:rsidTr="00B25BA3">
        <w:tc>
          <w:tcPr>
            <w:tcW w:w="1469" w:type="dxa"/>
          </w:tcPr>
          <w:p w14:paraId="2D85F17E" w14:textId="77777777" w:rsidR="00B85BDA" w:rsidRPr="00443F68" w:rsidRDefault="00B85BDA" w:rsidP="00B85BDA">
            <w:pPr>
              <w:rPr>
                <w:rFonts w:ascii="Verdana" w:hAnsi="Verdana"/>
              </w:rPr>
            </w:pPr>
          </w:p>
        </w:tc>
        <w:tc>
          <w:tcPr>
            <w:tcW w:w="9026" w:type="dxa"/>
          </w:tcPr>
          <w:p w14:paraId="63F10628" w14:textId="13321DDE" w:rsidR="00B85BDA" w:rsidRDefault="00B85BDA" w:rsidP="00B85BDA">
            <w:pPr>
              <w:rPr>
                <w:rFonts w:ascii="Verdana" w:hAnsi="Verdana"/>
              </w:rPr>
            </w:pPr>
            <w:r>
              <w:rPr>
                <w:rFonts w:ascii="Verdana" w:hAnsi="Verdana"/>
              </w:rPr>
              <w:t xml:space="preserve">There were no matters arising. </w:t>
            </w:r>
          </w:p>
          <w:p w14:paraId="068E27A6" w14:textId="001D7634" w:rsidR="002542FD" w:rsidRDefault="002542FD" w:rsidP="00A109AC">
            <w:pPr>
              <w:rPr>
                <w:rFonts w:ascii="Verdana" w:hAnsi="Verdana"/>
              </w:rPr>
            </w:pPr>
          </w:p>
        </w:tc>
      </w:tr>
      <w:tr w:rsidR="0056405E" w:rsidRPr="003C214E" w14:paraId="42228372" w14:textId="77777777" w:rsidTr="00B25BA3">
        <w:tc>
          <w:tcPr>
            <w:tcW w:w="1469" w:type="dxa"/>
          </w:tcPr>
          <w:p w14:paraId="51FB55B5" w14:textId="74F37132" w:rsidR="0056405E" w:rsidRPr="00443F68" w:rsidRDefault="0056405E" w:rsidP="00B85BDA">
            <w:pPr>
              <w:rPr>
                <w:rFonts w:ascii="Verdana" w:hAnsi="Verdana"/>
              </w:rPr>
            </w:pPr>
            <w:r>
              <w:rPr>
                <w:rFonts w:ascii="Verdana" w:hAnsi="Verdana"/>
              </w:rPr>
              <w:lastRenderedPageBreak/>
              <w:t>3.3</w:t>
            </w:r>
          </w:p>
        </w:tc>
        <w:tc>
          <w:tcPr>
            <w:tcW w:w="9026" w:type="dxa"/>
          </w:tcPr>
          <w:p w14:paraId="563E353A" w14:textId="77777777" w:rsidR="0056405E" w:rsidRDefault="0056405E" w:rsidP="00B85BDA">
            <w:pPr>
              <w:rPr>
                <w:rFonts w:ascii="Verdana" w:hAnsi="Verdana"/>
                <w:b/>
                <w:bCs/>
              </w:rPr>
            </w:pPr>
            <w:r>
              <w:rPr>
                <w:rFonts w:ascii="Verdana" w:hAnsi="Verdana"/>
                <w:b/>
                <w:bCs/>
              </w:rPr>
              <w:t xml:space="preserve">Forward Work Plan </w:t>
            </w:r>
          </w:p>
          <w:p w14:paraId="01A3D600" w14:textId="22B0134C" w:rsidR="0056405E" w:rsidRDefault="00812DF7" w:rsidP="00B85BDA">
            <w:pPr>
              <w:rPr>
                <w:rFonts w:ascii="Verdana" w:hAnsi="Verdana"/>
              </w:rPr>
            </w:pPr>
            <w:r>
              <w:rPr>
                <w:rFonts w:ascii="Verdana" w:hAnsi="Verdana"/>
              </w:rPr>
              <w:t xml:space="preserve">G. Watts </w:t>
            </w:r>
            <w:r w:rsidR="00CB733C">
              <w:rPr>
                <w:rFonts w:ascii="Verdana" w:hAnsi="Verdana"/>
              </w:rPr>
              <w:t xml:space="preserve">presented the report </w:t>
            </w:r>
            <w:r w:rsidR="00B662E4">
              <w:rPr>
                <w:rFonts w:ascii="Verdana" w:hAnsi="Verdana"/>
              </w:rPr>
              <w:t>for consideration by the Committee.</w:t>
            </w:r>
          </w:p>
          <w:p w14:paraId="57E1068D" w14:textId="0C412FE9" w:rsidR="003E721B" w:rsidRDefault="003E721B" w:rsidP="00B85BDA">
            <w:pPr>
              <w:rPr>
                <w:rFonts w:ascii="Verdana" w:hAnsi="Verdana"/>
              </w:rPr>
            </w:pPr>
          </w:p>
          <w:p w14:paraId="3213F172" w14:textId="302806FD" w:rsidR="00A109AC" w:rsidRPr="0056405E" w:rsidRDefault="00F757A3" w:rsidP="00441BD9">
            <w:pPr>
              <w:jc w:val="both"/>
              <w:rPr>
                <w:rFonts w:ascii="Verdana" w:hAnsi="Verdana"/>
              </w:rPr>
            </w:pPr>
            <w:r>
              <w:rPr>
                <w:rFonts w:ascii="Verdana" w:hAnsi="Verdana"/>
              </w:rPr>
              <w:t xml:space="preserve">C. Thompson referred to the </w:t>
            </w:r>
            <w:proofErr w:type="spellStart"/>
            <w:r>
              <w:rPr>
                <w:rFonts w:ascii="Verdana" w:hAnsi="Verdana"/>
              </w:rPr>
              <w:t>Maesteg</w:t>
            </w:r>
            <w:proofErr w:type="spellEnd"/>
            <w:r>
              <w:rPr>
                <w:rFonts w:ascii="Verdana" w:hAnsi="Verdana"/>
              </w:rPr>
              <w:t xml:space="preserve"> Hospital Outline Business Case and advised that the timeline should be amended to reflect May or June 2026 rather than January 2026. </w:t>
            </w:r>
          </w:p>
        </w:tc>
      </w:tr>
      <w:tr w:rsidR="0056405E" w:rsidRPr="003C214E" w14:paraId="060FD034" w14:textId="77777777" w:rsidTr="00B25BA3">
        <w:tc>
          <w:tcPr>
            <w:tcW w:w="1469" w:type="dxa"/>
          </w:tcPr>
          <w:p w14:paraId="441D8456" w14:textId="4097F8CF" w:rsidR="0056405E" w:rsidRPr="00443F68" w:rsidRDefault="007B1C8B" w:rsidP="00B85BDA">
            <w:pPr>
              <w:rPr>
                <w:rFonts w:ascii="Verdana" w:hAnsi="Verdana"/>
              </w:rPr>
            </w:pPr>
            <w:r>
              <w:rPr>
                <w:rFonts w:ascii="Verdana" w:hAnsi="Verdana"/>
              </w:rPr>
              <w:t>Resolution:</w:t>
            </w:r>
          </w:p>
        </w:tc>
        <w:tc>
          <w:tcPr>
            <w:tcW w:w="9026" w:type="dxa"/>
          </w:tcPr>
          <w:p w14:paraId="3B6AAA30" w14:textId="6EAE4C38" w:rsidR="0056405E" w:rsidRPr="007B1C8B" w:rsidRDefault="007B1C8B" w:rsidP="00B85BDA">
            <w:pPr>
              <w:rPr>
                <w:rFonts w:ascii="Verdana" w:hAnsi="Verdana"/>
                <w:b/>
                <w:bCs/>
              </w:rPr>
            </w:pPr>
            <w:r>
              <w:rPr>
                <w:rFonts w:ascii="Verdana" w:hAnsi="Verdana"/>
              </w:rPr>
              <w:t xml:space="preserve">The Forward Work Plan was </w:t>
            </w:r>
            <w:r>
              <w:rPr>
                <w:rFonts w:ascii="Verdana" w:hAnsi="Verdana"/>
                <w:b/>
                <w:bCs/>
              </w:rPr>
              <w:t>NOTED</w:t>
            </w:r>
          </w:p>
        </w:tc>
      </w:tr>
      <w:tr w:rsidR="0056405E" w:rsidRPr="003C214E" w14:paraId="29935517" w14:textId="77777777" w:rsidTr="00B25BA3">
        <w:tc>
          <w:tcPr>
            <w:tcW w:w="1469" w:type="dxa"/>
          </w:tcPr>
          <w:p w14:paraId="5300EDE5" w14:textId="340C2EB1" w:rsidR="0056405E" w:rsidRPr="00443F68" w:rsidRDefault="007B1C8B" w:rsidP="00B85BDA">
            <w:pPr>
              <w:rPr>
                <w:rFonts w:ascii="Verdana" w:hAnsi="Verdana"/>
              </w:rPr>
            </w:pPr>
            <w:r>
              <w:rPr>
                <w:rFonts w:ascii="Verdana" w:hAnsi="Verdana"/>
              </w:rPr>
              <w:t xml:space="preserve">Action: </w:t>
            </w:r>
          </w:p>
        </w:tc>
        <w:tc>
          <w:tcPr>
            <w:tcW w:w="9026" w:type="dxa"/>
          </w:tcPr>
          <w:p w14:paraId="65B3460D" w14:textId="4F4CDE4F" w:rsidR="00332324" w:rsidRDefault="003E721B" w:rsidP="00803DF4">
            <w:pPr>
              <w:jc w:val="both"/>
              <w:rPr>
                <w:rFonts w:ascii="Verdana" w:hAnsi="Verdana"/>
              </w:rPr>
            </w:pPr>
            <w:r>
              <w:rPr>
                <w:rFonts w:ascii="Verdana" w:hAnsi="Verdana"/>
              </w:rPr>
              <w:t xml:space="preserve">To </w:t>
            </w:r>
            <w:r w:rsidR="007D7E46">
              <w:rPr>
                <w:rFonts w:ascii="Verdana" w:hAnsi="Verdana"/>
              </w:rPr>
              <w:t xml:space="preserve">amend the timeline for the </w:t>
            </w:r>
            <w:proofErr w:type="spellStart"/>
            <w:r w:rsidR="007D7E46">
              <w:rPr>
                <w:rFonts w:ascii="Verdana" w:hAnsi="Verdana"/>
              </w:rPr>
              <w:t>Maesteg</w:t>
            </w:r>
            <w:proofErr w:type="spellEnd"/>
            <w:r w:rsidR="007D7E46">
              <w:rPr>
                <w:rFonts w:ascii="Verdana" w:hAnsi="Verdana"/>
              </w:rPr>
              <w:t xml:space="preserve"> Hospital Outline Business Case to May/June 2026</w:t>
            </w:r>
          </w:p>
        </w:tc>
      </w:tr>
      <w:tr w:rsidR="00B85BDA" w:rsidRPr="003C214E" w14:paraId="6F629783" w14:textId="77777777" w:rsidTr="00B25BA3">
        <w:tc>
          <w:tcPr>
            <w:tcW w:w="1469" w:type="dxa"/>
            <w:shd w:val="clear" w:color="auto" w:fill="1F3864" w:themeFill="accent5" w:themeFillShade="80"/>
          </w:tcPr>
          <w:p w14:paraId="3C447941" w14:textId="77777777" w:rsidR="00B85BDA" w:rsidRPr="00443F68" w:rsidRDefault="00B85BDA" w:rsidP="002630DD">
            <w:pPr>
              <w:pStyle w:val="ListParagraph"/>
              <w:numPr>
                <w:ilvl w:val="0"/>
                <w:numId w:val="1"/>
              </w:numPr>
              <w:rPr>
                <w:rFonts w:ascii="Verdana" w:hAnsi="Verdana"/>
                <w:b/>
              </w:rPr>
            </w:pPr>
          </w:p>
        </w:tc>
        <w:tc>
          <w:tcPr>
            <w:tcW w:w="9026" w:type="dxa"/>
            <w:shd w:val="clear" w:color="auto" w:fill="1F3864" w:themeFill="accent5" w:themeFillShade="80"/>
          </w:tcPr>
          <w:p w14:paraId="29EC7573" w14:textId="2D925D75" w:rsidR="00B85BDA" w:rsidRPr="003C214E" w:rsidRDefault="00C50E48" w:rsidP="00B85BDA">
            <w:pPr>
              <w:rPr>
                <w:rFonts w:ascii="Verdana" w:hAnsi="Verdana"/>
                <w:b/>
              </w:rPr>
            </w:pPr>
            <w:r>
              <w:rPr>
                <w:rFonts w:ascii="Verdana" w:hAnsi="Verdana"/>
                <w:b/>
              </w:rPr>
              <w:t xml:space="preserve">PEOPLE ACTIVITY </w:t>
            </w:r>
          </w:p>
        </w:tc>
      </w:tr>
      <w:tr w:rsidR="00B85BDA" w:rsidRPr="00B85BDA" w14:paraId="3C991EDC" w14:textId="77777777" w:rsidTr="00B25BA3">
        <w:tc>
          <w:tcPr>
            <w:tcW w:w="1469" w:type="dxa"/>
          </w:tcPr>
          <w:p w14:paraId="345B7B85" w14:textId="77777777" w:rsidR="00B85BDA" w:rsidRPr="00B85BDA" w:rsidRDefault="00B85BDA" w:rsidP="00B85BDA">
            <w:pPr>
              <w:rPr>
                <w:rFonts w:ascii="Verdana" w:hAnsi="Verdana"/>
              </w:rPr>
            </w:pPr>
            <w:r w:rsidRPr="00B85BDA">
              <w:rPr>
                <w:rFonts w:ascii="Verdana" w:hAnsi="Verdana"/>
              </w:rPr>
              <w:t>4.1</w:t>
            </w:r>
          </w:p>
        </w:tc>
        <w:tc>
          <w:tcPr>
            <w:tcW w:w="9026" w:type="dxa"/>
          </w:tcPr>
          <w:p w14:paraId="643B7452" w14:textId="77777777" w:rsidR="00812DF7" w:rsidRPr="00812DF7" w:rsidRDefault="00812DF7" w:rsidP="00812DF7">
            <w:pPr>
              <w:pStyle w:val="NoSpacing"/>
              <w:jc w:val="both"/>
              <w:rPr>
                <w:rFonts w:ascii="Verdana" w:hAnsi="Verdana"/>
                <w:b/>
                <w:bCs/>
              </w:rPr>
            </w:pPr>
            <w:r w:rsidRPr="00812DF7">
              <w:rPr>
                <w:rFonts w:ascii="Verdana" w:hAnsi="Verdana"/>
                <w:b/>
                <w:bCs/>
              </w:rPr>
              <w:t>Staff Survey Delivery Action Plans</w:t>
            </w:r>
          </w:p>
          <w:p w14:paraId="349E6BC4" w14:textId="17463093" w:rsidR="00B85BDA" w:rsidRPr="00B85BDA" w:rsidRDefault="00B85BDA" w:rsidP="00812DF7">
            <w:pPr>
              <w:rPr>
                <w:rFonts w:ascii="Verdana" w:hAnsi="Verdana"/>
                <w:b/>
              </w:rPr>
            </w:pPr>
          </w:p>
        </w:tc>
      </w:tr>
      <w:tr w:rsidR="00B85BDA" w:rsidRPr="00B85BDA" w14:paraId="1C09EB42" w14:textId="77777777" w:rsidTr="00B25BA3">
        <w:tc>
          <w:tcPr>
            <w:tcW w:w="1469" w:type="dxa"/>
          </w:tcPr>
          <w:p w14:paraId="5941C3E6" w14:textId="77777777" w:rsidR="00B85BDA" w:rsidRPr="00B85BDA" w:rsidRDefault="00B85BDA" w:rsidP="00B85BDA">
            <w:pPr>
              <w:rPr>
                <w:rFonts w:ascii="Verdana" w:hAnsi="Verdana"/>
              </w:rPr>
            </w:pPr>
          </w:p>
        </w:tc>
        <w:tc>
          <w:tcPr>
            <w:tcW w:w="9026" w:type="dxa"/>
          </w:tcPr>
          <w:p w14:paraId="51090A9B" w14:textId="23ED6109" w:rsidR="008F2C78" w:rsidRDefault="00812DF7" w:rsidP="00F2174E">
            <w:pPr>
              <w:jc w:val="both"/>
              <w:rPr>
                <w:rFonts w:ascii="Verdana" w:hAnsi="Verdana"/>
              </w:rPr>
            </w:pPr>
            <w:r>
              <w:rPr>
                <w:rFonts w:ascii="Verdana" w:hAnsi="Verdana"/>
              </w:rPr>
              <w:t>H. Daniel</w:t>
            </w:r>
            <w:r w:rsidR="001230CA">
              <w:rPr>
                <w:rFonts w:ascii="Verdana" w:hAnsi="Verdana"/>
              </w:rPr>
              <w:t xml:space="preserve"> </w:t>
            </w:r>
            <w:r w:rsidR="007D7E46">
              <w:rPr>
                <w:rFonts w:ascii="Verdana" w:hAnsi="Verdana"/>
              </w:rPr>
              <w:t xml:space="preserve">introduced Rebecca Watkins who </w:t>
            </w:r>
            <w:r w:rsidR="001230CA">
              <w:rPr>
                <w:rFonts w:ascii="Verdana" w:hAnsi="Verdana"/>
              </w:rPr>
              <w:t>provided a presentation</w:t>
            </w:r>
            <w:r w:rsidR="00DD5337">
              <w:rPr>
                <w:rFonts w:ascii="Verdana" w:hAnsi="Verdana"/>
              </w:rPr>
              <w:t xml:space="preserve"> to the Committee on the </w:t>
            </w:r>
            <w:r w:rsidR="00EC0D5C">
              <w:rPr>
                <w:rFonts w:ascii="Verdana" w:hAnsi="Verdana"/>
              </w:rPr>
              <w:t xml:space="preserve">Staff Survey. </w:t>
            </w:r>
          </w:p>
          <w:p w14:paraId="64B05967" w14:textId="5C62BB07" w:rsidR="00EC0D5C" w:rsidRDefault="00EC0D5C" w:rsidP="00F2174E">
            <w:pPr>
              <w:jc w:val="both"/>
              <w:rPr>
                <w:rFonts w:ascii="Verdana" w:hAnsi="Verdana"/>
              </w:rPr>
            </w:pPr>
          </w:p>
          <w:p w14:paraId="73A82DA3" w14:textId="7C90F898" w:rsidR="00EC0D5C" w:rsidRDefault="00EC0D5C" w:rsidP="00F2174E">
            <w:pPr>
              <w:jc w:val="both"/>
              <w:rPr>
                <w:rFonts w:ascii="Verdana" w:hAnsi="Verdana"/>
              </w:rPr>
            </w:pPr>
            <w:r>
              <w:rPr>
                <w:rFonts w:ascii="Verdana" w:hAnsi="Verdana"/>
              </w:rPr>
              <w:t xml:space="preserve">R. Watkins highlighted some key areas for the attention of the </w:t>
            </w:r>
            <w:r w:rsidR="000B793D">
              <w:rPr>
                <w:rFonts w:ascii="Verdana" w:hAnsi="Verdana"/>
              </w:rPr>
              <w:t xml:space="preserve">Committee. </w:t>
            </w:r>
          </w:p>
          <w:p w14:paraId="237A0505" w14:textId="77777777" w:rsidR="000B793D" w:rsidRDefault="000B793D" w:rsidP="005354B1">
            <w:pPr>
              <w:pStyle w:val="ListParagraph"/>
              <w:ind w:hanging="720"/>
              <w:jc w:val="both"/>
              <w:rPr>
                <w:rFonts w:ascii="Verdana" w:hAnsi="Verdana"/>
              </w:rPr>
            </w:pPr>
          </w:p>
          <w:p w14:paraId="1C892706" w14:textId="609DDED2" w:rsidR="005354B1" w:rsidRDefault="005354B1" w:rsidP="005354B1">
            <w:pPr>
              <w:pStyle w:val="ListParagraph"/>
              <w:ind w:hanging="720"/>
              <w:jc w:val="both"/>
              <w:rPr>
                <w:rFonts w:ascii="Verdana" w:hAnsi="Verdana"/>
              </w:rPr>
            </w:pPr>
            <w:r>
              <w:rPr>
                <w:rFonts w:ascii="Verdana" w:hAnsi="Verdana"/>
              </w:rPr>
              <w:t xml:space="preserve">R. Rowlands queried whether the commitment to undertake weekly purposeful </w:t>
            </w:r>
          </w:p>
          <w:p w14:paraId="0B9BB86F" w14:textId="2D4614E5" w:rsidR="005354B1" w:rsidRDefault="005354B1" w:rsidP="005354B1">
            <w:pPr>
              <w:pStyle w:val="ListParagraph"/>
              <w:ind w:left="0" w:hanging="17"/>
              <w:jc w:val="both"/>
              <w:rPr>
                <w:rFonts w:ascii="Verdana" w:hAnsi="Verdana"/>
              </w:rPr>
            </w:pPr>
            <w:r>
              <w:rPr>
                <w:rFonts w:ascii="Verdana" w:hAnsi="Verdana"/>
              </w:rPr>
              <w:t xml:space="preserve">visits by the Senior Leadership Team were realistic and advised that if these were not being undertaken on a weekly basis it could undermine engagement efforts and perhaps should be adjusted to a more realistic target. </w:t>
            </w:r>
          </w:p>
          <w:p w14:paraId="2ACF2BAE" w14:textId="68CB8F0C" w:rsidR="005354B1" w:rsidRPr="00B9406A" w:rsidRDefault="005354B1" w:rsidP="005354B1">
            <w:pPr>
              <w:pStyle w:val="ListParagraph"/>
              <w:ind w:hanging="720"/>
              <w:jc w:val="both"/>
              <w:rPr>
                <w:rFonts w:ascii="Verdana" w:eastAsia="Times New Roman" w:hAnsi="Verdana" w:cs="Segoe UI"/>
                <w:color w:val="242424"/>
                <w:lang w:eastAsia="en-GB"/>
              </w:rPr>
            </w:pPr>
          </w:p>
          <w:p w14:paraId="1367D86B" w14:textId="234B3BB4" w:rsidR="005354B1" w:rsidRDefault="005354B1" w:rsidP="00B9406A">
            <w:pPr>
              <w:pStyle w:val="ListParagraph"/>
              <w:ind w:left="0"/>
              <w:jc w:val="both"/>
              <w:rPr>
                <w:rFonts w:ascii="Verdana" w:eastAsia="Times New Roman" w:hAnsi="Verdana" w:cs="Segoe UI"/>
                <w:color w:val="242424"/>
                <w:lang w:eastAsia="en-GB"/>
              </w:rPr>
            </w:pPr>
            <w:r w:rsidRPr="00B9406A">
              <w:rPr>
                <w:rFonts w:ascii="Verdana" w:eastAsia="Times New Roman" w:hAnsi="Verdana" w:cs="Segoe UI"/>
                <w:color w:val="242424"/>
                <w:lang w:eastAsia="en-GB"/>
              </w:rPr>
              <w:t xml:space="preserve">In response, S. Follows confirmed that the weekly visits were ambitious and not always possible </w:t>
            </w:r>
            <w:r w:rsidR="00B9406A">
              <w:rPr>
                <w:rFonts w:ascii="Verdana" w:eastAsia="Times New Roman" w:hAnsi="Verdana" w:cs="Segoe UI"/>
                <w:color w:val="242424"/>
                <w:lang w:eastAsia="en-GB"/>
              </w:rPr>
              <w:t>a</w:t>
            </w:r>
            <w:r w:rsidRPr="00B9406A">
              <w:rPr>
                <w:rFonts w:ascii="Verdana" w:eastAsia="Times New Roman" w:hAnsi="Verdana" w:cs="Segoe UI"/>
                <w:color w:val="242424"/>
                <w:lang w:eastAsia="en-GB"/>
              </w:rPr>
              <w:t xml:space="preserve">nd that the actions plans </w:t>
            </w:r>
            <w:r w:rsidR="00B9406A">
              <w:rPr>
                <w:rFonts w:ascii="Verdana" w:eastAsia="Times New Roman" w:hAnsi="Verdana" w:cs="Segoe UI"/>
                <w:color w:val="242424"/>
                <w:lang w:eastAsia="en-GB"/>
              </w:rPr>
              <w:t xml:space="preserve">were </w:t>
            </w:r>
            <w:r w:rsidRPr="00B9406A">
              <w:rPr>
                <w:rFonts w:ascii="Verdana" w:eastAsia="Times New Roman" w:hAnsi="Verdana" w:cs="Segoe UI"/>
                <w:color w:val="242424"/>
                <w:lang w:eastAsia="en-GB"/>
              </w:rPr>
              <w:t>about refining and reviewing commitments made.  S. Follows advised that the purposeful visits were undertaken every Friday when diaries allow and emphasised that the visits have been extremely beneficial where they have occurred and the intention was to continue with them.</w:t>
            </w:r>
          </w:p>
          <w:p w14:paraId="183E265C" w14:textId="23525337" w:rsidR="00B9406A" w:rsidRDefault="00B9406A" w:rsidP="00B9406A">
            <w:pPr>
              <w:pStyle w:val="ListParagraph"/>
              <w:ind w:left="0"/>
              <w:jc w:val="both"/>
              <w:rPr>
                <w:rFonts w:ascii="Verdana" w:eastAsia="Times New Roman" w:hAnsi="Verdana" w:cs="Segoe UI"/>
                <w:color w:val="242424"/>
                <w:lang w:eastAsia="en-GB"/>
              </w:rPr>
            </w:pPr>
          </w:p>
          <w:p w14:paraId="4B2A650E" w14:textId="77777777" w:rsidR="00B9406A" w:rsidRDefault="00B9406A" w:rsidP="00B9406A">
            <w:pPr>
              <w:pStyle w:val="ListParagraph"/>
              <w:ind w:left="0"/>
              <w:jc w:val="both"/>
              <w:rPr>
                <w:rFonts w:ascii="Verdana" w:eastAsia="Times New Roman" w:hAnsi="Verdana" w:cs="Segoe UI"/>
                <w:color w:val="242424"/>
                <w:lang w:eastAsia="en-GB"/>
              </w:rPr>
            </w:pPr>
            <w:r>
              <w:rPr>
                <w:rFonts w:ascii="Verdana" w:eastAsia="Times New Roman" w:hAnsi="Verdana" w:cs="Segoe UI"/>
                <w:color w:val="242424"/>
                <w:lang w:eastAsia="en-GB"/>
              </w:rPr>
              <w:t xml:space="preserve">H. Proctor expressed her support for the high level work being undertaken in relation to the staff survey which was excellent but was a little disappointed that her local team had not really benefitted or seen any change. H. Proctor added that information from Care Groups and Directorates remained fairly high level and this was the first time she had seen any granular action plan in relation to her area and hoped that this was not the case across other Care Groups and professions.  </w:t>
            </w:r>
          </w:p>
          <w:p w14:paraId="55FF6EC4" w14:textId="77777777" w:rsidR="00B9406A" w:rsidRDefault="00B9406A" w:rsidP="00B9406A">
            <w:pPr>
              <w:pStyle w:val="ListParagraph"/>
              <w:ind w:left="0"/>
              <w:jc w:val="both"/>
              <w:rPr>
                <w:rFonts w:ascii="Verdana" w:eastAsia="Times New Roman" w:hAnsi="Verdana" w:cs="Segoe UI"/>
                <w:color w:val="242424"/>
                <w:lang w:eastAsia="en-GB"/>
              </w:rPr>
            </w:pPr>
          </w:p>
          <w:p w14:paraId="32A2D875" w14:textId="544A6C4F" w:rsidR="00DE78D0" w:rsidRDefault="00B9406A" w:rsidP="00B9406A">
            <w:pPr>
              <w:pStyle w:val="ListParagraph"/>
              <w:ind w:left="0"/>
              <w:jc w:val="both"/>
              <w:rPr>
                <w:rFonts w:ascii="Verdana" w:eastAsia="Times New Roman" w:hAnsi="Verdana" w:cs="Segoe UI"/>
                <w:color w:val="242424"/>
                <w:lang w:eastAsia="en-GB"/>
              </w:rPr>
            </w:pPr>
            <w:r>
              <w:rPr>
                <w:rFonts w:ascii="Verdana" w:eastAsia="Times New Roman" w:hAnsi="Verdana" w:cs="Segoe UI"/>
                <w:color w:val="242424"/>
                <w:lang w:eastAsia="en-GB"/>
              </w:rPr>
              <w:t xml:space="preserve">H. Proctor questioned whether starting any actions now would have an impact on the next staff survey but reiterated her support for the work being undertaken. </w:t>
            </w:r>
          </w:p>
          <w:p w14:paraId="4629E964" w14:textId="50EB813C" w:rsidR="00B9406A" w:rsidRDefault="00B9406A" w:rsidP="00B9406A">
            <w:pPr>
              <w:pStyle w:val="ListParagraph"/>
              <w:ind w:left="0"/>
              <w:jc w:val="both"/>
              <w:rPr>
                <w:rFonts w:ascii="Verdana" w:eastAsia="Times New Roman" w:hAnsi="Verdana" w:cs="Segoe UI"/>
                <w:color w:val="242424"/>
                <w:lang w:eastAsia="en-GB"/>
              </w:rPr>
            </w:pPr>
          </w:p>
          <w:p w14:paraId="126E5610" w14:textId="1159FB04" w:rsidR="00B9406A" w:rsidRPr="00B9406A" w:rsidRDefault="00B9406A" w:rsidP="00C05FCB">
            <w:pPr>
              <w:pStyle w:val="ListParagraph"/>
              <w:ind w:left="0"/>
              <w:jc w:val="both"/>
              <w:rPr>
                <w:rFonts w:ascii="Segoe UI" w:eastAsia="Times New Roman" w:hAnsi="Segoe UI" w:cs="Segoe UI"/>
                <w:color w:val="242424"/>
                <w:sz w:val="21"/>
                <w:szCs w:val="21"/>
                <w:lang w:eastAsia="en-GB"/>
              </w:rPr>
            </w:pPr>
            <w:r>
              <w:rPr>
                <w:rFonts w:ascii="Verdana" w:eastAsia="Times New Roman" w:hAnsi="Verdana" w:cs="Segoe UI"/>
                <w:color w:val="242424"/>
                <w:lang w:eastAsia="en-GB"/>
              </w:rPr>
              <w:t>R. Watkins thanked H. Proctor for the feedback</w:t>
            </w:r>
            <w:r w:rsidR="00C05FCB">
              <w:rPr>
                <w:rFonts w:ascii="Verdana" w:eastAsia="Times New Roman" w:hAnsi="Verdana" w:cs="Segoe UI"/>
                <w:color w:val="242424"/>
                <w:lang w:eastAsia="en-GB"/>
              </w:rPr>
              <w:t xml:space="preserve"> which was a good insight and would be fed back to the next staff survey leads meetings.  R. Watkins acknowledged that whilst corporate level actions were ongoing the goal was for each Care Group to own and case the work which included the “You said, we did”.  R. Watkins advised that the feedback would be used to challenge Care </w:t>
            </w:r>
            <w:r w:rsidR="00C05FCB">
              <w:rPr>
                <w:rFonts w:ascii="Verdana" w:eastAsia="Times New Roman" w:hAnsi="Verdana" w:cs="Segoe UI"/>
                <w:color w:val="242424"/>
                <w:lang w:eastAsia="en-GB"/>
              </w:rPr>
              <w:lastRenderedPageBreak/>
              <w:t xml:space="preserve">Groups on how they ensure information reaches staff on the ground and how they test awareness and offered to work with H. Proctor on improvements. </w:t>
            </w:r>
          </w:p>
          <w:p w14:paraId="0D8F65B6" w14:textId="77777777" w:rsidR="00B9406A" w:rsidRDefault="00B9406A" w:rsidP="00B9406A">
            <w:pPr>
              <w:pStyle w:val="ListParagraph"/>
              <w:ind w:left="0"/>
              <w:jc w:val="both"/>
              <w:rPr>
                <w:rFonts w:ascii="Verdana" w:hAnsi="Verdana"/>
              </w:rPr>
            </w:pPr>
          </w:p>
          <w:p w14:paraId="575A8323" w14:textId="0BDC4056" w:rsidR="00C05FCB" w:rsidRDefault="00C05FCB" w:rsidP="00C05FCB">
            <w:pPr>
              <w:jc w:val="both"/>
              <w:rPr>
                <w:rFonts w:ascii="Verdana" w:hAnsi="Verdana"/>
              </w:rPr>
            </w:pPr>
            <w:r>
              <w:rPr>
                <w:rFonts w:ascii="Verdana" w:hAnsi="Verdana"/>
              </w:rPr>
              <w:t xml:space="preserve">C. Thompson expressed her support for the staff survey and approach and emphasised the importance of the survey in bridging gaps and reaching all areas.  C. Thompson queried where there was an opportunity run a league table or competition during the survey period to boost engagement and queried whether there was one single key organisational focus for improvement or whether each Care Group was addressing their own issues and suggested that focussing on one area might be more effective. </w:t>
            </w:r>
          </w:p>
          <w:p w14:paraId="1B9CEABA" w14:textId="6DE59FFC" w:rsidR="00CC01F2" w:rsidRDefault="00CC01F2" w:rsidP="00C05FCB">
            <w:pPr>
              <w:jc w:val="both"/>
              <w:rPr>
                <w:rFonts w:ascii="Verdana" w:hAnsi="Verdana"/>
              </w:rPr>
            </w:pPr>
          </w:p>
          <w:p w14:paraId="1D376C27" w14:textId="21C6ECD3" w:rsidR="00CC01F2" w:rsidRDefault="00CC01F2" w:rsidP="00C05FCB">
            <w:pPr>
              <w:jc w:val="both"/>
              <w:rPr>
                <w:rFonts w:ascii="Verdana" w:hAnsi="Verdana"/>
              </w:rPr>
            </w:pPr>
            <w:r>
              <w:rPr>
                <w:rFonts w:ascii="Verdana" w:hAnsi="Verdana"/>
              </w:rPr>
              <w:t>R. Watkins advised that during the eight week survey period they run roadshows every other week visiting sites and distributing freebies to staff to encourage participation.  She added that they also receive daily response data and share updates to create competition amongst teams.</w:t>
            </w:r>
          </w:p>
          <w:p w14:paraId="677813BF" w14:textId="049A6FF7" w:rsidR="00CC01F2" w:rsidRDefault="00CC01F2" w:rsidP="00C05FCB">
            <w:pPr>
              <w:jc w:val="both"/>
              <w:rPr>
                <w:rFonts w:ascii="Verdana" w:hAnsi="Verdana"/>
              </w:rPr>
            </w:pPr>
          </w:p>
          <w:p w14:paraId="367D6823" w14:textId="1722CB52" w:rsidR="00CC01F2" w:rsidRDefault="00CC01F2" w:rsidP="00CC01F2">
            <w:pPr>
              <w:jc w:val="both"/>
              <w:rPr>
                <w:rFonts w:ascii="Verdana" w:hAnsi="Verdana"/>
              </w:rPr>
            </w:pPr>
            <w:r>
              <w:rPr>
                <w:rFonts w:ascii="Verdana" w:hAnsi="Verdana"/>
              </w:rPr>
              <w:t xml:space="preserve">In response to C. Thompson’s question about a single organisational focus, R. Watkins advised that last there was one key focus for the organisation which helped drive improvement.  This year Care Groups were encouraged to prioritise their own, however, she acknowledged that focussing on one or two areas might be more effective and something to consider for the future. </w:t>
            </w:r>
          </w:p>
          <w:p w14:paraId="2CDEB42D" w14:textId="76B2DC57" w:rsidR="007F302B" w:rsidRPr="007F302B" w:rsidRDefault="007F302B" w:rsidP="00CC01F2">
            <w:pPr>
              <w:jc w:val="both"/>
              <w:rPr>
                <w:rFonts w:ascii="Verdana" w:hAnsi="Verdana"/>
              </w:rPr>
            </w:pPr>
          </w:p>
          <w:p w14:paraId="46BBE613" w14:textId="5A6EFD29" w:rsidR="007F302B" w:rsidRPr="00CC01F2" w:rsidRDefault="007F302B" w:rsidP="00CC01F2">
            <w:pPr>
              <w:jc w:val="both"/>
              <w:rPr>
                <w:rFonts w:ascii="Verdana" w:eastAsia="Times New Roman" w:hAnsi="Verdana" w:cs="Segoe UI"/>
                <w:color w:val="242424"/>
                <w:lang w:eastAsia="en-GB"/>
              </w:rPr>
            </w:pPr>
            <w:r w:rsidRPr="007F302B">
              <w:rPr>
                <w:rFonts w:ascii="Verdana" w:eastAsia="Times New Roman" w:hAnsi="Verdana" w:cs="Segoe UI"/>
                <w:color w:val="242424"/>
                <w:lang w:eastAsia="en-GB"/>
              </w:rPr>
              <w:t xml:space="preserve">H. Daniel commented that the feedback was helpful and reflected the current stage of the staff survey process which was a continuum rather one a one-off event.  H. Daniel emphasised that whilst some actions need to be centrally enabled, the core responsibility lies with leaders and managers, and everyone, including staff, corporate functions, and trade union colleagues to play a role in communicating and acting on survey results. He recognised the challenges of improving local ownership and advised that this would be a key focus for the coming year. </w:t>
            </w:r>
          </w:p>
          <w:p w14:paraId="0B58C8E6" w14:textId="681FD8B9" w:rsidR="007F302B" w:rsidRPr="00BC375D" w:rsidRDefault="007F302B" w:rsidP="00F2174E">
            <w:pPr>
              <w:jc w:val="both"/>
              <w:rPr>
                <w:rFonts w:ascii="Verdana" w:hAnsi="Verdana"/>
              </w:rPr>
            </w:pPr>
          </w:p>
          <w:p w14:paraId="0926FF27" w14:textId="671AAA7E" w:rsidR="004A5077" w:rsidRDefault="00BC375D" w:rsidP="00BC375D">
            <w:pPr>
              <w:jc w:val="both"/>
              <w:rPr>
                <w:rFonts w:ascii="Verdana" w:hAnsi="Verdana" w:cs="Segoe UI"/>
                <w:color w:val="242424"/>
                <w:shd w:val="clear" w:color="auto" w:fill="FFFFFF"/>
              </w:rPr>
            </w:pPr>
            <w:r w:rsidRPr="00BC375D">
              <w:rPr>
                <w:rFonts w:ascii="Verdana" w:hAnsi="Verdana"/>
              </w:rPr>
              <w:t xml:space="preserve">D. Jouvenat advised that this was great work and pleasing to see that the Care Groups were </w:t>
            </w:r>
            <w:r w:rsidRPr="00BC375D">
              <w:rPr>
                <w:rFonts w:ascii="Verdana" w:hAnsi="Verdana" w:cs="Segoe UI"/>
                <w:color w:val="242424"/>
                <w:shd w:val="clear" w:color="auto" w:fill="FFFFFF"/>
              </w:rPr>
              <w:t xml:space="preserve">involved with their own action plans. She queried how the delivery of these plans would be monitored and how assurance would be provided that actions were actually being implemented. </w:t>
            </w:r>
          </w:p>
          <w:p w14:paraId="050B894E" w14:textId="269F2D89" w:rsidR="000B793D" w:rsidRDefault="000B793D" w:rsidP="00BC375D">
            <w:pPr>
              <w:jc w:val="both"/>
              <w:rPr>
                <w:rFonts w:ascii="Verdana" w:hAnsi="Verdana" w:cs="Segoe UI"/>
                <w:color w:val="242424"/>
                <w:shd w:val="clear" w:color="auto" w:fill="FFFFFF"/>
              </w:rPr>
            </w:pPr>
          </w:p>
          <w:p w14:paraId="27709BDF" w14:textId="0D1EE074" w:rsidR="00A80277" w:rsidRDefault="000B793D" w:rsidP="000B793D">
            <w:pPr>
              <w:jc w:val="both"/>
              <w:rPr>
                <w:rFonts w:ascii="Verdana" w:hAnsi="Verdana" w:cs="Segoe UI"/>
                <w:color w:val="242424"/>
                <w:shd w:val="clear" w:color="auto" w:fill="FFFFFF"/>
              </w:rPr>
            </w:pPr>
            <w:r>
              <w:rPr>
                <w:rFonts w:ascii="Verdana" w:hAnsi="Verdana" w:cs="Segoe UI"/>
                <w:color w:val="242424"/>
                <w:shd w:val="clear" w:color="auto" w:fill="FFFFFF"/>
              </w:rPr>
              <w:t xml:space="preserve">G. Hughes, in response to D. Jouvenat, advised that using pulse surveys </w:t>
            </w:r>
            <w:proofErr w:type="spellStart"/>
            <w:r>
              <w:rPr>
                <w:rFonts w:ascii="Verdana" w:hAnsi="Verdana" w:cs="Segoe UI"/>
                <w:color w:val="242424"/>
                <w:shd w:val="clear" w:color="auto" w:fill="FFFFFF"/>
              </w:rPr>
              <w:t>through out</w:t>
            </w:r>
            <w:proofErr w:type="spellEnd"/>
            <w:r>
              <w:rPr>
                <w:rFonts w:ascii="Verdana" w:hAnsi="Verdana" w:cs="Segoe UI"/>
                <w:color w:val="242424"/>
                <w:shd w:val="clear" w:color="auto" w:fill="FFFFFF"/>
              </w:rPr>
              <w:t xml:space="preserve"> the year would provide more meaningful and important that they can demonstrate a willingness to listen. </w:t>
            </w:r>
          </w:p>
          <w:p w14:paraId="749580A1" w14:textId="26748D10" w:rsidR="000B793D" w:rsidRDefault="000B793D" w:rsidP="000B793D">
            <w:pPr>
              <w:jc w:val="both"/>
              <w:rPr>
                <w:rFonts w:ascii="Verdana" w:hAnsi="Verdana" w:cs="Segoe UI"/>
                <w:color w:val="242424"/>
                <w:shd w:val="clear" w:color="auto" w:fill="FFFFFF"/>
              </w:rPr>
            </w:pPr>
          </w:p>
          <w:p w14:paraId="52C7B36F" w14:textId="676DB5B1" w:rsidR="00A80277" w:rsidRDefault="000B793D" w:rsidP="000B793D">
            <w:pPr>
              <w:jc w:val="both"/>
              <w:rPr>
                <w:rFonts w:ascii="Verdana" w:hAnsi="Verdana" w:cs="Segoe UI"/>
                <w:color w:val="242424"/>
                <w:shd w:val="clear" w:color="auto" w:fill="FFFFFF"/>
              </w:rPr>
            </w:pPr>
            <w:r>
              <w:rPr>
                <w:rFonts w:ascii="Verdana" w:hAnsi="Verdana" w:cs="Segoe UI"/>
                <w:color w:val="242424"/>
                <w:shd w:val="clear" w:color="auto" w:fill="FFFFFF"/>
              </w:rPr>
              <w:t xml:space="preserve">N. Mesher advised that whilst improved engagement was positive, the real goal would be cultural transformation, listening to staff and making changes based on their feedback. He added that he was fully supportive of taking one key issue to tackle that workforce could actually do something about. </w:t>
            </w:r>
          </w:p>
          <w:p w14:paraId="76E03A50" w14:textId="132A084D" w:rsidR="000B793D" w:rsidRDefault="000B793D" w:rsidP="000B793D">
            <w:pPr>
              <w:jc w:val="both"/>
              <w:rPr>
                <w:rFonts w:ascii="Verdana" w:hAnsi="Verdana"/>
              </w:rPr>
            </w:pPr>
          </w:p>
          <w:p w14:paraId="51C1A14E" w14:textId="4031D80D" w:rsidR="00A80277" w:rsidRDefault="000B793D" w:rsidP="000B793D">
            <w:pPr>
              <w:jc w:val="both"/>
              <w:rPr>
                <w:rFonts w:ascii="Verdana" w:hAnsi="Verdana"/>
              </w:rPr>
            </w:pPr>
            <w:r>
              <w:rPr>
                <w:rFonts w:ascii="Verdana" w:hAnsi="Verdana"/>
              </w:rPr>
              <w:t xml:space="preserve">R. Rowlands advised that when discussing cultural </w:t>
            </w:r>
            <w:r w:rsidR="00D92C97">
              <w:rPr>
                <w:rFonts w:ascii="Verdana" w:hAnsi="Verdana"/>
              </w:rPr>
              <w:t>change,</w:t>
            </w:r>
            <w:r>
              <w:rPr>
                <w:rFonts w:ascii="Verdana" w:hAnsi="Verdana"/>
              </w:rPr>
              <w:t xml:space="preserve"> she was mindful of how they were investing in leaders and managers on a day to day basis that were expected to deliver this as it does take time. </w:t>
            </w:r>
          </w:p>
          <w:p w14:paraId="34DFF104" w14:textId="77777777" w:rsidR="00A80277" w:rsidRDefault="004C5C8C" w:rsidP="004C5C8C">
            <w:pPr>
              <w:jc w:val="both"/>
              <w:rPr>
                <w:rFonts w:ascii="Verdana" w:hAnsi="Verdana"/>
              </w:rPr>
            </w:pPr>
            <w:r>
              <w:rPr>
                <w:rFonts w:ascii="Verdana" w:hAnsi="Verdana"/>
              </w:rPr>
              <w:lastRenderedPageBreak/>
              <w:t xml:space="preserve">H. Daniel suggested that R. Rowlands point would be something that they could think about and discuss at a future meeting of the Committee. </w:t>
            </w:r>
          </w:p>
          <w:p w14:paraId="2124CE45" w14:textId="676550F7" w:rsidR="004C5C8C" w:rsidRPr="00B85BDA" w:rsidRDefault="004C5C8C" w:rsidP="004C5C8C">
            <w:pPr>
              <w:jc w:val="both"/>
              <w:rPr>
                <w:rFonts w:ascii="Verdana" w:hAnsi="Verdana"/>
              </w:rPr>
            </w:pPr>
          </w:p>
        </w:tc>
      </w:tr>
      <w:tr w:rsidR="00B85BDA" w:rsidRPr="00B85BDA" w14:paraId="07FD0350" w14:textId="77777777" w:rsidTr="00B25BA3">
        <w:tc>
          <w:tcPr>
            <w:tcW w:w="1469" w:type="dxa"/>
          </w:tcPr>
          <w:p w14:paraId="439313AD" w14:textId="732A8488" w:rsidR="00B85BDA" w:rsidRPr="00B85BDA" w:rsidRDefault="00590EE9" w:rsidP="00B85BDA">
            <w:pPr>
              <w:rPr>
                <w:rFonts w:ascii="Verdana" w:hAnsi="Verdana"/>
              </w:rPr>
            </w:pPr>
            <w:r>
              <w:rPr>
                <w:rFonts w:ascii="Verdana" w:hAnsi="Verdana"/>
              </w:rPr>
              <w:lastRenderedPageBreak/>
              <w:t xml:space="preserve">Resolution </w:t>
            </w:r>
          </w:p>
        </w:tc>
        <w:tc>
          <w:tcPr>
            <w:tcW w:w="9026" w:type="dxa"/>
          </w:tcPr>
          <w:p w14:paraId="7C669F5F" w14:textId="717DB800" w:rsidR="008F2C78" w:rsidRPr="00C50E48" w:rsidRDefault="00B85BDA" w:rsidP="00B85BDA">
            <w:pPr>
              <w:rPr>
                <w:rFonts w:ascii="Verdana" w:hAnsi="Verdana"/>
                <w:b/>
                <w:bCs/>
              </w:rPr>
            </w:pPr>
            <w:r w:rsidRPr="00B85BDA">
              <w:rPr>
                <w:rFonts w:ascii="Verdana" w:hAnsi="Verdana"/>
              </w:rPr>
              <w:t xml:space="preserve">The </w:t>
            </w:r>
            <w:r w:rsidR="001230CA">
              <w:rPr>
                <w:rFonts w:ascii="Verdana" w:hAnsi="Verdana"/>
              </w:rPr>
              <w:t xml:space="preserve">presentation </w:t>
            </w:r>
            <w:r w:rsidR="00C50E48">
              <w:rPr>
                <w:rFonts w:ascii="Verdana" w:hAnsi="Verdana"/>
              </w:rPr>
              <w:t xml:space="preserve">was </w:t>
            </w:r>
            <w:r w:rsidR="00C50E48">
              <w:rPr>
                <w:rFonts w:ascii="Verdana" w:hAnsi="Verdana"/>
                <w:b/>
                <w:bCs/>
              </w:rPr>
              <w:t xml:space="preserve">NOTED. </w:t>
            </w:r>
          </w:p>
        </w:tc>
      </w:tr>
      <w:tr w:rsidR="00B85BDA" w:rsidRPr="00B85BDA" w14:paraId="0A4FA5CD" w14:textId="77777777" w:rsidTr="00B25BA3">
        <w:tc>
          <w:tcPr>
            <w:tcW w:w="1469" w:type="dxa"/>
          </w:tcPr>
          <w:p w14:paraId="1074DB06" w14:textId="77777777" w:rsidR="00B85BDA" w:rsidRPr="007B1C8B" w:rsidRDefault="00B85BDA" w:rsidP="00B85BDA">
            <w:pPr>
              <w:rPr>
                <w:rFonts w:ascii="Verdana" w:hAnsi="Verdana"/>
              </w:rPr>
            </w:pPr>
            <w:r w:rsidRPr="007B1C8B">
              <w:rPr>
                <w:rFonts w:ascii="Verdana" w:hAnsi="Verdana"/>
              </w:rPr>
              <w:t>Action:</w:t>
            </w:r>
          </w:p>
        </w:tc>
        <w:tc>
          <w:tcPr>
            <w:tcW w:w="9026" w:type="dxa"/>
          </w:tcPr>
          <w:p w14:paraId="68B89CE0" w14:textId="77777777" w:rsidR="000C47C2" w:rsidRDefault="004C5C8C" w:rsidP="00F2174E">
            <w:pPr>
              <w:rPr>
                <w:rFonts w:ascii="Verdana" w:hAnsi="Verdana"/>
              </w:rPr>
            </w:pPr>
            <w:r>
              <w:rPr>
                <w:rFonts w:ascii="Verdana" w:hAnsi="Verdana"/>
              </w:rPr>
              <w:t xml:space="preserve">To consider a discussion on the support for leaders and managers in delivering the survey at a future meeting of the Committee. </w:t>
            </w:r>
          </w:p>
          <w:p w14:paraId="6E03292D" w14:textId="5A862EA7" w:rsidR="004C5C8C" w:rsidRPr="007B1C8B" w:rsidRDefault="004C5C8C" w:rsidP="00F2174E">
            <w:pPr>
              <w:rPr>
                <w:rFonts w:ascii="Verdana" w:hAnsi="Verdana"/>
              </w:rPr>
            </w:pPr>
          </w:p>
        </w:tc>
      </w:tr>
      <w:tr w:rsidR="00B85BDA" w:rsidRPr="003C214E" w14:paraId="7BF06553" w14:textId="77777777" w:rsidTr="00B25BA3">
        <w:tc>
          <w:tcPr>
            <w:tcW w:w="1469" w:type="dxa"/>
          </w:tcPr>
          <w:p w14:paraId="2C986617" w14:textId="77D7DDC2" w:rsidR="00B85BDA" w:rsidRPr="0040413D" w:rsidRDefault="0040413D" w:rsidP="00B85BDA">
            <w:pPr>
              <w:rPr>
                <w:rFonts w:ascii="Verdana" w:hAnsi="Verdana"/>
                <w:iCs/>
              </w:rPr>
            </w:pPr>
            <w:r>
              <w:rPr>
                <w:rFonts w:ascii="Verdana" w:hAnsi="Verdana"/>
                <w:iCs/>
              </w:rPr>
              <w:t>4.2</w:t>
            </w:r>
          </w:p>
        </w:tc>
        <w:tc>
          <w:tcPr>
            <w:tcW w:w="9026" w:type="dxa"/>
          </w:tcPr>
          <w:p w14:paraId="6DF5ACEF" w14:textId="77777777" w:rsidR="00B85BDA" w:rsidRDefault="00F2174E" w:rsidP="00B85BDA">
            <w:pPr>
              <w:rPr>
                <w:rFonts w:ascii="Verdana" w:hAnsi="Verdana"/>
                <w:b/>
                <w:bCs/>
              </w:rPr>
            </w:pPr>
            <w:r w:rsidRPr="00F2174E">
              <w:rPr>
                <w:rFonts w:ascii="Verdana" w:hAnsi="Verdana"/>
                <w:b/>
                <w:bCs/>
              </w:rPr>
              <w:t>Progress Update on Enforcement Action against the UHB in 2022 in relation to Welsh Language Recruitment</w:t>
            </w:r>
          </w:p>
          <w:p w14:paraId="6D91582B" w14:textId="0EF93F50" w:rsidR="00F2174E" w:rsidRPr="00F2174E" w:rsidRDefault="00F2174E" w:rsidP="00B85BDA">
            <w:pPr>
              <w:rPr>
                <w:rFonts w:ascii="Verdana" w:hAnsi="Verdana" w:cs="Arial-BoldMT"/>
                <w:b/>
                <w:bCs/>
                <w:color w:val="333333"/>
              </w:rPr>
            </w:pPr>
          </w:p>
        </w:tc>
      </w:tr>
      <w:tr w:rsidR="0040413D" w:rsidRPr="003C214E" w14:paraId="273011A9" w14:textId="77777777" w:rsidTr="00B25BA3">
        <w:tc>
          <w:tcPr>
            <w:tcW w:w="1469" w:type="dxa"/>
          </w:tcPr>
          <w:p w14:paraId="5B2418FD" w14:textId="77777777" w:rsidR="0040413D" w:rsidRDefault="0040413D" w:rsidP="00B85BDA">
            <w:pPr>
              <w:rPr>
                <w:rFonts w:ascii="Verdana" w:hAnsi="Verdana"/>
                <w:iCs/>
              </w:rPr>
            </w:pPr>
          </w:p>
        </w:tc>
        <w:tc>
          <w:tcPr>
            <w:tcW w:w="9026" w:type="dxa"/>
          </w:tcPr>
          <w:p w14:paraId="65B6B710" w14:textId="4B3F45FD" w:rsidR="00452DB2" w:rsidRDefault="00F2174E" w:rsidP="00452DB2">
            <w:pPr>
              <w:jc w:val="both"/>
              <w:rPr>
                <w:rFonts w:ascii="Verdana" w:hAnsi="Verdana" w:cs="Arial"/>
              </w:rPr>
            </w:pPr>
            <w:r>
              <w:rPr>
                <w:rFonts w:ascii="Verdana" w:hAnsi="Verdana"/>
              </w:rPr>
              <w:t>B. Screen presented the report</w:t>
            </w:r>
            <w:r w:rsidR="001C2BCD">
              <w:rPr>
                <w:rFonts w:ascii="Verdana" w:hAnsi="Verdana"/>
              </w:rPr>
              <w:t xml:space="preserve"> and provided the background to the enforcement action and the w</w:t>
            </w:r>
            <w:r w:rsidR="001C2BCD">
              <w:rPr>
                <w:rFonts w:ascii="Verdana" w:hAnsi="Verdana" w:cs="Arial"/>
              </w:rPr>
              <w:t>ork to date which has now succeeded in achieving and therefore meeting the enforcement notice and several other required actions.</w:t>
            </w:r>
          </w:p>
          <w:p w14:paraId="556CD426" w14:textId="4B139C75" w:rsidR="001C2BCD" w:rsidRDefault="001C2BCD" w:rsidP="00452DB2">
            <w:pPr>
              <w:jc w:val="both"/>
              <w:rPr>
                <w:rFonts w:ascii="Verdana" w:hAnsi="Verdana" w:cs="Arial"/>
              </w:rPr>
            </w:pPr>
          </w:p>
          <w:p w14:paraId="3384D74D" w14:textId="673BBF6E" w:rsidR="003432C5" w:rsidRDefault="001C2BCD" w:rsidP="003432C5">
            <w:pPr>
              <w:jc w:val="both"/>
              <w:rPr>
                <w:rFonts w:ascii="Verdana" w:hAnsi="Verdana" w:cs="Arial"/>
              </w:rPr>
            </w:pPr>
            <w:r>
              <w:rPr>
                <w:rFonts w:ascii="Verdana" w:hAnsi="Verdana" w:cs="Arial"/>
              </w:rPr>
              <w:t>R</w:t>
            </w:r>
            <w:r w:rsidR="00D9583C">
              <w:rPr>
                <w:rFonts w:ascii="Verdana" w:hAnsi="Verdana" w:cs="Arial"/>
              </w:rPr>
              <w:t>. Rowlands thanked B. Screen for his report and for the great progress m</w:t>
            </w:r>
            <w:r w:rsidR="003432C5">
              <w:rPr>
                <w:rFonts w:ascii="Verdana" w:hAnsi="Verdana" w:cs="Arial"/>
              </w:rPr>
              <w:t xml:space="preserve">ade to date. </w:t>
            </w:r>
          </w:p>
          <w:p w14:paraId="7A2BDBCA" w14:textId="7F9BC5BF" w:rsidR="003432C5" w:rsidRDefault="003432C5" w:rsidP="003432C5">
            <w:pPr>
              <w:jc w:val="both"/>
              <w:rPr>
                <w:rFonts w:ascii="Verdana" w:hAnsi="Verdana" w:cs="Arial"/>
              </w:rPr>
            </w:pPr>
          </w:p>
          <w:p w14:paraId="15FE29D9" w14:textId="2CDB2704" w:rsidR="003432C5" w:rsidRDefault="003432C5" w:rsidP="003432C5">
            <w:pPr>
              <w:jc w:val="both"/>
              <w:rPr>
                <w:rFonts w:ascii="Verdana" w:hAnsi="Verdana" w:cs="Arial"/>
              </w:rPr>
            </w:pPr>
            <w:r>
              <w:rPr>
                <w:rFonts w:ascii="Verdana" w:hAnsi="Verdana" w:cs="Arial"/>
              </w:rPr>
              <w:t xml:space="preserve">H. Daniel commended B. Screen’s sensible approach to the Welsh Language recruitment work and emphasised its importance for both cultural and safety reasons.  He added that there was a leadership role to play for Executives and the wider Board to support this initiative. </w:t>
            </w:r>
          </w:p>
          <w:p w14:paraId="7F2A1A5C" w14:textId="12154198" w:rsidR="001C2BCD" w:rsidRPr="00F4541F" w:rsidRDefault="001C2BCD" w:rsidP="00452DB2">
            <w:pPr>
              <w:jc w:val="both"/>
              <w:rPr>
                <w:rFonts w:ascii="Verdana" w:hAnsi="Verdana" w:cs="Arial"/>
              </w:rPr>
            </w:pPr>
          </w:p>
          <w:p w14:paraId="41329815" w14:textId="533A4B14" w:rsidR="001C2BCD" w:rsidRDefault="003432C5" w:rsidP="003432C5">
            <w:pPr>
              <w:jc w:val="both"/>
              <w:rPr>
                <w:rFonts w:ascii="Verdana" w:hAnsi="Verdana" w:cs="Arial"/>
              </w:rPr>
            </w:pPr>
            <w:r w:rsidRPr="00F4541F">
              <w:rPr>
                <w:rFonts w:ascii="Verdana" w:hAnsi="Verdana" w:cs="Segoe UI"/>
                <w:color w:val="242424"/>
                <w:shd w:val="clear" w:color="auto" w:fill="FFFFFF"/>
              </w:rPr>
              <w:t>G. Watts praised the significant progress made in a short time on Welsh language initiatives, and advised that he worked in close collaboration with the Welsh Language team  though the Welsh Language steering Committee, which he Chairs.  G. Watts advised that it was complex and sometimes controversial but emphasised that there are positive development</w:t>
            </w:r>
            <w:r w:rsidR="00D92C97">
              <w:rPr>
                <w:rFonts w:ascii="Verdana" w:hAnsi="Verdana" w:cs="Segoe UI"/>
                <w:color w:val="242424"/>
                <w:shd w:val="clear" w:color="auto" w:fill="FFFFFF"/>
              </w:rPr>
              <w:t>s</w:t>
            </w:r>
            <w:r w:rsidRPr="00F4541F">
              <w:rPr>
                <w:rFonts w:ascii="Verdana" w:hAnsi="Verdana" w:cs="Segoe UI"/>
                <w:color w:val="242424"/>
                <w:shd w:val="clear" w:color="auto" w:fill="FFFFFF"/>
              </w:rPr>
              <w:t xml:space="preserve"> and good news stories across the organisation which was now being seen positively by the Welsh Language Commissioner</w:t>
            </w:r>
            <w:r w:rsidR="00F4541F">
              <w:rPr>
                <w:rFonts w:ascii="Verdana" w:hAnsi="Verdana" w:cs="Arial"/>
              </w:rPr>
              <w:t>.</w:t>
            </w:r>
          </w:p>
          <w:p w14:paraId="2C817506" w14:textId="7D7335A0" w:rsidR="00F4541F" w:rsidRDefault="00F4541F" w:rsidP="003432C5">
            <w:pPr>
              <w:jc w:val="both"/>
              <w:rPr>
                <w:rFonts w:ascii="Verdana" w:hAnsi="Verdana" w:cs="Arial"/>
              </w:rPr>
            </w:pPr>
          </w:p>
          <w:p w14:paraId="553E4DAC" w14:textId="6A54B532" w:rsidR="00F4541F" w:rsidRDefault="00F4541F" w:rsidP="00F4541F">
            <w:pPr>
              <w:jc w:val="both"/>
              <w:rPr>
                <w:rFonts w:ascii="Verdana" w:hAnsi="Verdana" w:cs="Arial"/>
              </w:rPr>
            </w:pPr>
            <w:r>
              <w:rPr>
                <w:rFonts w:ascii="Verdana" w:hAnsi="Verdana" w:cs="Arial"/>
              </w:rPr>
              <w:t>H. Proctor advised that Welsh Language initiatives were visible at local level such as help notes by telephones.  She suggested that it would be helpful if the team could engage face to face with staff which would encourage more engagement.</w:t>
            </w:r>
          </w:p>
          <w:p w14:paraId="4EB83F37" w14:textId="0D5E0B15" w:rsidR="00F4541F" w:rsidRPr="00F4541F" w:rsidRDefault="00F4541F" w:rsidP="00F4541F">
            <w:pPr>
              <w:jc w:val="both"/>
              <w:rPr>
                <w:rFonts w:ascii="Verdana" w:hAnsi="Verdana" w:cs="Arial"/>
              </w:rPr>
            </w:pPr>
          </w:p>
          <w:p w14:paraId="6BDBDFE5" w14:textId="2C434C84" w:rsidR="00F4541F" w:rsidRPr="00F4541F" w:rsidRDefault="00F4541F" w:rsidP="00F4541F">
            <w:pPr>
              <w:jc w:val="both"/>
              <w:rPr>
                <w:rFonts w:ascii="Verdana" w:eastAsia="Times New Roman" w:hAnsi="Verdana" w:cs="Segoe UI"/>
                <w:color w:val="242424"/>
                <w:lang w:eastAsia="en-GB"/>
              </w:rPr>
            </w:pPr>
            <w:r w:rsidRPr="00F4541F">
              <w:rPr>
                <w:rFonts w:ascii="Verdana" w:eastAsia="Times New Roman" w:hAnsi="Verdana" w:cs="Segoe UI"/>
                <w:color w:val="242424"/>
                <w:lang w:eastAsia="en-GB"/>
              </w:rPr>
              <w:t>B. Screen, in response, advised that it was important to have in-person discussions to address concerns and explain the Welsh Language work and he would be happy to attend meetings. However, he emphasised the need for senior operational colleagues to provide support in ensuring that managers have completed their training and that the staff are supported via a structured conversation with him</w:t>
            </w:r>
            <w:r>
              <w:rPr>
                <w:rFonts w:ascii="Verdana" w:eastAsia="Times New Roman" w:hAnsi="Verdana" w:cs="Segoe UI"/>
                <w:color w:val="242424"/>
                <w:lang w:eastAsia="en-GB"/>
              </w:rPr>
              <w:t>self.</w:t>
            </w:r>
          </w:p>
          <w:p w14:paraId="12DF9A53" w14:textId="761B7C8C" w:rsidR="002256D4" w:rsidRPr="0040413D" w:rsidRDefault="002256D4" w:rsidP="00F2174E">
            <w:pPr>
              <w:jc w:val="both"/>
              <w:rPr>
                <w:rFonts w:ascii="Verdana" w:hAnsi="Verdana"/>
              </w:rPr>
            </w:pPr>
          </w:p>
        </w:tc>
      </w:tr>
      <w:tr w:rsidR="00F2174E" w:rsidRPr="003C214E" w14:paraId="41011E40" w14:textId="77777777" w:rsidTr="001509BA">
        <w:tc>
          <w:tcPr>
            <w:tcW w:w="1469" w:type="dxa"/>
          </w:tcPr>
          <w:p w14:paraId="776D1FFA" w14:textId="77777777" w:rsidR="00F2174E" w:rsidRDefault="00F2174E" w:rsidP="001509BA">
            <w:pPr>
              <w:rPr>
                <w:rFonts w:ascii="Verdana" w:hAnsi="Verdana"/>
                <w:iCs/>
              </w:rPr>
            </w:pPr>
            <w:r>
              <w:rPr>
                <w:rFonts w:ascii="Verdana" w:hAnsi="Verdana"/>
                <w:iCs/>
              </w:rPr>
              <w:t xml:space="preserve">Resolution: </w:t>
            </w:r>
          </w:p>
        </w:tc>
        <w:tc>
          <w:tcPr>
            <w:tcW w:w="9026" w:type="dxa"/>
          </w:tcPr>
          <w:p w14:paraId="3070C03E" w14:textId="77777777" w:rsidR="00F2174E" w:rsidRPr="007B1C8B" w:rsidRDefault="00F2174E" w:rsidP="001509BA">
            <w:pPr>
              <w:pStyle w:val="NoSpacing"/>
              <w:ind w:hanging="16"/>
              <w:rPr>
                <w:rFonts w:ascii="Verdana" w:hAnsi="Verdana"/>
              </w:rPr>
            </w:pPr>
            <w:r w:rsidRPr="007B1C8B">
              <w:rPr>
                <w:rFonts w:ascii="Verdana" w:hAnsi="Verdana"/>
              </w:rPr>
              <w:t xml:space="preserve">The Committee: </w:t>
            </w:r>
          </w:p>
          <w:p w14:paraId="07B8CB60" w14:textId="77777777" w:rsidR="00F2174E" w:rsidRPr="006F1F01" w:rsidRDefault="00F2174E" w:rsidP="00F2174E">
            <w:pPr>
              <w:pStyle w:val="NoSpacing"/>
              <w:jc w:val="both"/>
              <w:rPr>
                <w:rFonts w:asciiTheme="majorHAnsi" w:hAnsiTheme="majorHAnsi"/>
                <w:color w:val="002060"/>
              </w:rPr>
            </w:pPr>
            <w:r w:rsidRPr="007B1C8B">
              <w:rPr>
                <w:rFonts w:ascii="Verdana" w:hAnsi="Verdana"/>
                <w:b/>
                <w:bCs/>
              </w:rPr>
              <w:t>NOTED</w:t>
            </w:r>
            <w:r w:rsidRPr="007B1C8B">
              <w:rPr>
                <w:rFonts w:ascii="Verdana" w:hAnsi="Verdana"/>
              </w:rPr>
              <w:t xml:space="preserve"> </w:t>
            </w:r>
            <w:r w:rsidRPr="00F2174E">
              <w:rPr>
                <w:rFonts w:ascii="Verdana" w:hAnsi="Verdana" w:cs="Arial"/>
              </w:rPr>
              <w:t>the work completed to meet the requirements around Welsh language in recruitment and the associated guidance created in Appendix 1, 2 and 3.</w:t>
            </w:r>
          </w:p>
          <w:p w14:paraId="708BDF44" w14:textId="575EC850" w:rsidR="00F2174E" w:rsidRDefault="00F2174E" w:rsidP="00F2174E">
            <w:pPr>
              <w:pStyle w:val="NoSpacing"/>
              <w:ind w:left="360"/>
              <w:rPr>
                <w:rFonts w:ascii="Verdana" w:hAnsi="Verdana"/>
                <w:b/>
                <w:bCs/>
                <w:iCs/>
              </w:rPr>
            </w:pPr>
          </w:p>
        </w:tc>
      </w:tr>
      <w:tr w:rsidR="00F2174E" w:rsidRPr="003C214E" w14:paraId="1872E5A7" w14:textId="77777777" w:rsidTr="00B25BA3">
        <w:tc>
          <w:tcPr>
            <w:tcW w:w="1469" w:type="dxa"/>
          </w:tcPr>
          <w:p w14:paraId="078FFDEB" w14:textId="7FFE76DC" w:rsidR="00F2174E" w:rsidRDefault="00F2174E" w:rsidP="00B85BDA">
            <w:pPr>
              <w:rPr>
                <w:rFonts w:ascii="Verdana" w:hAnsi="Verdana"/>
                <w:iCs/>
              </w:rPr>
            </w:pPr>
            <w:r>
              <w:rPr>
                <w:rFonts w:ascii="Verdana" w:hAnsi="Verdana"/>
                <w:iCs/>
              </w:rPr>
              <w:t xml:space="preserve">Action </w:t>
            </w:r>
          </w:p>
        </w:tc>
        <w:tc>
          <w:tcPr>
            <w:tcW w:w="9026" w:type="dxa"/>
          </w:tcPr>
          <w:p w14:paraId="3A0CCF21" w14:textId="38911641" w:rsidR="006D3D11" w:rsidRDefault="00E63096" w:rsidP="00452DB2">
            <w:pPr>
              <w:jc w:val="both"/>
              <w:rPr>
                <w:rFonts w:ascii="Verdana" w:hAnsi="Verdana"/>
              </w:rPr>
            </w:pPr>
            <w:r>
              <w:rPr>
                <w:rFonts w:ascii="Verdana" w:hAnsi="Verdana"/>
              </w:rPr>
              <w:t xml:space="preserve">Welsh Language team to continue engaging with managers, to offer online sessions and track training attendance against the list of recruiting managers with ongoing support provided by Operational Leads. </w:t>
            </w:r>
          </w:p>
        </w:tc>
      </w:tr>
      <w:tr w:rsidR="00F2174E" w:rsidRPr="003C214E" w14:paraId="21C25165" w14:textId="77777777" w:rsidTr="00B25BA3">
        <w:tc>
          <w:tcPr>
            <w:tcW w:w="1469" w:type="dxa"/>
          </w:tcPr>
          <w:p w14:paraId="74C806DC" w14:textId="7DEC03CB" w:rsidR="00F2174E" w:rsidRDefault="00F2174E" w:rsidP="00B85BDA">
            <w:pPr>
              <w:rPr>
                <w:rFonts w:ascii="Verdana" w:hAnsi="Verdana"/>
                <w:iCs/>
              </w:rPr>
            </w:pPr>
            <w:r>
              <w:rPr>
                <w:rFonts w:ascii="Verdana" w:hAnsi="Verdana"/>
                <w:iCs/>
              </w:rPr>
              <w:lastRenderedPageBreak/>
              <w:t>4.3</w:t>
            </w:r>
          </w:p>
        </w:tc>
        <w:tc>
          <w:tcPr>
            <w:tcW w:w="9026" w:type="dxa"/>
          </w:tcPr>
          <w:p w14:paraId="38BC1019" w14:textId="32AE6D24" w:rsidR="00F2174E" w:rsidRPr="00F2174E" w:rsidRDefault="00F2174E" w:rsidP="00452DB2">
            <w:pPr>
              <w:jc w:val="both"/>
              <w:rPr>
                <w:rFonts w:ascii="Verdana" w:hAnsi="Verdana"/>
                <w:b/>
                <w:bCs/>
              </w:rPr>
            </w:pPr>
            <w:r>
              <w:rPr>
                <w:rFonts w:ascii="Verdana" w:hAnsi="Verdana"/>
                <w:b/>
                <w:bCs/>
              </w:rPr>
              <w:t xml:space="preserve">Workforce Metrics Report </w:t>
            </w:r>
          </w:p>
        </w:tc>
      </w:tr>
      <w:tr w:rsidR="00F2174E" w:rsidRPr="003C214E" w14:paraId="525E6254" w14:textId="77777777" w:rsidTr="00B25BA3">
        <w:tc>
          <w:tcPr>
            <w:tcW w:w="1469" w:type="dxa"/>
          </w:tcPr>
          <w:p w14:paraId="5FDB488A" w14:textId="77777777" w:rsidR="00F2174E" w:rsidRDefault="00F2174E" w:rsidP="00B85BDA">
            <w:pPr>
              <w:rPr>
                <w:rFonts w:ascii="Verdana" w:hAnsi="Verdana"/>
                <w:iCs/>
              </w:rPr>
            </w:pPr>
          </w:p>
        </w:tc>
        <w:tc>
          <w:tcPr>
            <w:tcW w:w="9026" w:type="dxa"/>
          </w:tcPr>
          <w:p w14:paraId="633AF767" w14:textId="31093D2A" w:rsidR="00F2174E" w:rsidRDefault="00F2174E" w:rsidP="00F2174E">
            <w:pPr>
              <w:jc w:val="both"/>
              <w:rPr>
                <w:rFonts w:ascii="Verdana" w:hAnsi="Verdana" w:cs="Arial"/>
              </w:rPr>
            </w:pPr>
            <w:r w:rsidRPr="00F2174E">
              <w:rPr>
                <w:rFonts w:ascii="Verdana" w:hAnsi="Verdana" w:cs="Arial"/>
              </w:rPr>
              <w:t xml:space="preserve">N. Evans presented the report that provided an update on key workforce metrics for March – May 2025, with historic trends identified as appropriate. </w:t>
            </w:r>
          </w:p>
          <w:p w14:paraId="4A7C44CE" w14:textId="60FB583C" w:rsidR="00071A1D" w:rsidRPr="006D3D11" w:rsidRDefault="00071A1D" w:rsidP="00F2174E">
            <w:pPr>
              <w:jc w:val="both"/>
              <w:rPr>
                <w:rFonts w:ascii="Verdana" w:hAnsi="Verdana" w:cs="Arial"/>
              </w:rPr>
            </w:pPr>
          </w:p>
          <w:p w14:paraId="028EDB0C" w14:textId="2490AE6D" w:rsidR="006D3D11" w:rsidRDefault="006D3D11" w:rsidP="006D3D11">
            <w:pPr>
              <w:jc w:val="both"/>
              <w:rPr>
                <w:rFonts w:ascii="Verdana" w:eastAsia="Times New Roman" w:hAnsi="Verdana" w:cs="Segoe UI"/>
                <w:color w:val="242424"/>
                <w:lang w:eastAsia="en-GB"/>
              </w:rPr>
            </w:pPr>
            <w:r w:rsidRPr="006D3D11">
              <w:rPr>
                <w:rFonts w:ascii="Verdana" w:hAnsi="Verdana" w:cs="Arial"/>
              </w:rPr>
              <w:t xml:space="preserve">R. Rowlands </w:t>
            </w:r>
            <w:r w:rsidRPr="006D3D11">
              <w:rPr>
                <w:rFonts w:ascii="Verdana" w:eastAsia="Times New Roman" w:hAnsi="Verdana" w:cs="Segoe UI"/>
                <w:color w:val="242424"/>
                <w:lang w:eastAsia="en-GB"/>
              </w:rPr>
              <w:t>acknowledged that there was a lot of information in the workforce metrics report and recogni</w:t>
            </w:r>
            <w:r w:rsidR="00D92C97">
              <w:rPr>
                <w:rFonts w:ascii="Verdana" w:eastAsia="Times New Roman" w:hAnsi="Verdana" w:cs="Segoe UI"/>
                <w:color w:val="242424"/>
                <w:lang w:eastAsia="en-GB"/>
              </w:rPr>
              <w:t>s</w:t>
            </w:r>
            <w:r w:rsidRPr="006D3D11">
              <w:rPr>
                <w:rFonts w:ascii="Verdana" w:eastAsia="Times New Roman" w:hAnsi="Verdana" w:cs="Segoe UI"/>
                <w:color w:val="242424"/>
                <w:lang w:eastAsia="en-GB"/>
              </w:rPr>
              <w:t xml:space="preserve">ed the significant work being done to understand workforce pressures. She suggested that for future meetings, instead of providing granular detail on everything, the focus should be on the most pressing or </w:t>
            </w:r>
            <w:r>
              <w:rPr>
                <w:rFonts w:ascii="Verdana" w:eastAsia="Times New Roman" w:hAnsi="Verdana" w:cs="Segoe UI"/>
                <w:color w:val="242424"/>
                <w:lang w:eastAsia="en-GB"/>
              </w:rPr>
              <w:t xml:space="preserve">key </w:t>
            </w:r>
            <w:r w:rsidRPr="006D3D11">
              <w:rPr>
                <w:rFonts w:ascii="Verdana" w:eastAsia="Times New Roman" w:hAnsi="Verdana" w:cs="Segoe UI"/>
                <w:color w:val="242424"/>
                <w:lang w:eastAsia="en-GB"/>
              </w:rPr>
              <w:t xml:space="preserve">issue that needs to be resolved. </w:t>
            </w:r>
          </w:p>
          <w:p w14:paraId="5F8D5EDF" w14:textId="4D7D6FDF" w:rsidR="006D3D11" w:rsidRDefault="006D3D11" w:rsidP="006D3D11">
            <w:pPr>
              <w:jc w:val="both"/>
              <w:rPr>
                <w:rFonts w:ascii="Verdana" w:eastAsia="Times New Roman" w:hAnsi="Verdana" w:cs="Segoe UI"/>
                <w:color w:val="242424"/>
                <w:lang w:eastAsia="en-GB"/>
              </w:rPr>
            </w:pPr>
          </w:p>
          <w:p w14:paraId="0A2919A6" w14:textId="77777777" w:rsidR="006D3D11" w:rsidRDefault="006D3D11" w:rsidP="006D3D11">
            <w:pPr>
              <w:jc w:val="both"/>
              <w:rPr>
                <w:rFonts w:ascii="Verdana" w:eastAsia="Times New Roman" w:hAnsi="Verdana" w:cs="Segoe UI"/>
                <w:color w:val="242424"/>
                <w:lang w:eastAsia="en-GB"/>
              </w:rPr>
            </w:pPr>
            <w:r>
              <w:rPr>
                <w:rFonts w:ascii="Verdana" w:eastAsia="Times New Roman" w:hAnsi="Verdana" w:cs="Segoe UI"/>
                <w:color w:val="242424"/>
                <w:lang w:eastAsia="en-GB"/>
              </w:rPr>
              <w:t xml:space="preserve">N. Evans agreed with the suggestion made by R. Rowlands which was helpful and advised that the team had already considered the need for a summary up front to highlight key issues and that the next report would focus on the main issues rather than providing detail on everything. </w:t>
            </w:r>
          </w:p>
          <w:p w14:paraId="55645FC4" w14:textId="77777777" w:rsidR="006D3D11" w:rsidRPr="006D3D11" w:rsidRDefault="006D3D11" w:rsidP="006D3D11">
            <w:pPr>
              <w:jc w:val="both"/>
              <w:rPr>
                <w:rFonts w:ascii="Verdana" w:eastAsia="Times New Roman" w:hAnsi="Verdana" w:cs="Segoe UI"/>
                <w:color w:val="242424"/>
                <w:lang w:eastAsia="en-GB"/>
              </w:rPr>
            </w:pPr>
          </w:p>
          <w:p w14:paraId="6C7F766D" w14:textId="02C5EE67" w:rsidR="006D3D11" w:rsidRPr="006D3D11" w:rsidRDefault="006D3D11" w:rsidP="006D3D11">
            <w:pPr>
              <w:jc w:val="both"/>
              <w:rPr>
                <w:rFonts w:ascii="Verdana" w:eastAsia="Times New Roman" w:hAnsi="Verdana" w:cs="Segoe UI"/>
                <w:color w:val="242424"/>
                <w:lang w:eastAsia="en-GB"/>
              </w:rPr>
            </w:pPr>
            <w:r w:rsidRPr="006D3D11">
              <w:rPr>
                <w:rFonts w:ascii="Verdana" w:eastAsia="Times New Roman" w:hAnsi="Verdana" w:cs="Segoe UI"/>
                <w:color w:val="242424"/>
                <w:lang w:eastAsia="en-GB"/>
              </w:rPr>
              <w:t xml:space="preserve">R. Rowlands queried whether there was a plan in place to address succession planning particularly in relation to retirement and future workforce needs.  N. Evans advised that they know the age profile of the workforce but more work was required on succession planning especially as service and workforce models change.  She emphasised the importance of retention and developing internal talent and that work was ongoing. </w:t>
            </w:r>
          </w:p>
          <w:p w14:paraId="5A00491A" w14:textId="77777777" w:rsidR="006D3D11" w:rsidRDefault="006D3D11" w:rsidP="006D3D11">
            <w:pPr>
              <w:jc w:val="both"/>
              <w:rPr>
                <w:rFonts w:ascii="Segoe UI" w:eastAsia="Times New Roman" w:hAnsi="Segoe UI" w:cs="Segoe UI"/>
                <w:color w:val="242424"/>
                <w:sz w:val="21"/>
                <w:szCs w:val="21"/>
                <w:lang w:eastAsia="en-GB"/>
              </w:rPr>
            </w:pPr>
          </w:p>
          <w:p w14:paraId="7921F42C" w14:textId="1055282D" w:rsidR="005855D8" w:rsidRDefault="006D3D11" w:rsidP="00452DB2">
            <w:pPr>
              <w:jc w:val="both"/>
              <w:rPr>
                <w:rFonts w:ascii="Verdana" w:hAnsi="Verdana"/>
              </w:rPr>
            </w:pPr>
            <w:r>
              <w:rPr>
                <w:rFonts w:ascii="Verdana" w:hAnsi="Verdana"/>
              </w:rPr>
              <w:t xml:space="preserve">P. Roseblade suggested that it would be helpful to see the increase in staff by group, for example, clinical or clerical for the next report. </w:t>
            </w:r>
          </w:p>
          <w:p w14:paraId="2DF31001" w14:textId="60B9BF0B" w:rsidR="007C7619" w:rsidRDefault="007C7619" w:rsidP="00452DB2">
            <w:pPr>
              <w:jc w:val="both"/>
              <w:rPr>
                <w:rFonts w:ascii="Verdana" w:hAnsi="Verdana"/>
              </w:rPr>
            </w:pPr>
          </w:p>
          <w:p w14:paraId="50E2EA2D" w14:textId="49F2713A" w:rsidR="007C7619" w:rsidRDefault="007C7619" w:rsidP="007C7619">
            <w:pPr>
              <w:jc w:val="both"/>
              <w:rPr>
                <w:rFonts w:ascii="Verdana" w:hAnsi="Verdana"/>
              </w:rPr>
            </w:pPr>
            <w:r>
              <w:rPr>
                <w:rFonts w:ascii="Verdana" w:hAnsi="Verdana"/>
              </w:rPr>
              <w:t>P. Roseblade referred to the paragraph on nursing and midwifery staff leaving the NHS and queried how much of this movement was related to issues in midwifery services and particularly around the roof issue at the Princess of Wales Hospital.</w:t>
            </w:r>
          </w:p>
          <w:p w14:paraId="74EE9A3B" w14:textId="009FB350" w:rsidR="007C7619" w:rsidRDefault="007C7619" w:rsidP="007C7619">
            <w:pPr>
              <w:jc w:val="both"/>
              <w:rPr>
                <w:rFonts w:ascii="Verdana" w:hAnsi="Verdana"/>
              </w:rPr>
            </w:pPr>
          </w:p>
          <w:p w14:paraId="4F4A33BB" w14:textId="0C2CB278" w:rsidR="005855D8" w:rsidRDefault="007C7619" w:rsidP="00452DB2">
            <w:pPr>
              <w:jc w:val="both"/>
              <w:rPr>
                <w:rFonts w:ascii="Verdana" w:hAnsi="Verdana"/>
              </w:rPr>
            </w:pPr>
            <w:r>
              <w:rPr>
                <w:rFonts w:ascii="Verdana" w:hAnsi="Verdana"/>
              </w:rPr>
              <w:t>N. Evans advised that whilst most people were leaving due to retirement, it was difficult to determine if the departures were related to specific events such as the roof issues.  She added that they could look at timings post activity for possible indications.</w:t>
            </w:r>
          </w:p>
          <w:p w14:paraId="29C763C9" w14:textId="7B9D9452" w:rsidR="007C7619" w:rsidRDefault="007C7619" w:rsidP="00452DB2">
            <w:pPr>
              <w:jc w:val="both"/>
              <w:rPr>
                <w:rFonts w:ascii="Verdana" w:hAnsi="Verdana"/>
              </w:rPr>
            </w:pPr>
          </w:p>
          <w:p w14:paraId="3865B2EC" w14:textId="461997FA" w:rsidR="00436ED3" w:rsidRDefault="002630DD" w:rsidP="002630DD">
            <w:pPr>
              <w:jc w:val="both"/>
              <w:rPr>
                <w:rFonts w:ascii="Verdana" w:hAnsi="Verdana"/>
              </w:rPr>
            </w:pPr>
            <w:r>
              <w:rPr>
                <w:rFonts w:ascii="Verdana" w:hAnsi="Verdana"/>
              </w:rPr>
              <w:t xml:space="preserve">D. Hurford highlighted the complexity of workforce issues and the fact that sickness rates and agency fees were interlinked, making it difficult to unpick specific details about staff movement. </w:t>
            </w:r>
          </w:p>
          <w:p w14:paraId="5EE831A7" w14:textId="486A436B" w:rsidR="002630DD" w:rsidRDefault="002630DD" w:rsidP="002630DD">
            <w:pPr>
              <w:jc w:val="both"/>
              <w:rPr>
                <w:rFonts w:ascii="Verdana" w:hAnsi="Verdana"/>
              </w:rPr>
            </w:pPr>
          </w:p>
          <w:p w14:paraId="6777E14D" w14:textId="1F25695E" w:rsidR="00436ED3" w:rsidRDefault="002630DD" w:rsidP="002630DD">
            <w:pPr>
              <w:jc w:val="both"/>
              <w:rPr>
                <w:rFonts w:ascii="Verdana" w:hAnsi="Verdana"/>
              </w:rPr>
            </w:pPr>
            <w:r>
              <w:rPr>
                <w:rFonts w:ascii="Verdana" w:hAnsi="Verdana"/>
              </w:rPr>
              <w:t xml:space="preserve">C. Thompson agreed with the point made by R. Rowlands about focussing on key issues.  She offered her support to N. Evans and would be happy to discuss how to refine the metrics to focus on those that drive improvement. </w:t>
            </w:r>
          </w:p>
          <w:p w14:paraId="14319871" w14:textId="4DB1DAFA" w:rsidR="000A7850" w:rsidRDefault="000A7850" w:rsidP="002630DD">
            <w:pPr>
              <w:jc w:val="both"/>
              <w:rPr>
                <w:rFonts w:ascii="Verdana" w:hAnsi="Verdana"/>
              </w:rPr>
            </w:pPr>
          </w:p>
          <w:p w14:paraId="7A7AC181" w14:textId="467CB8B6" w:rsidR="00436ED3" w:rsidRPr="00F2174E" w:rsidRDefault="000A7850" w:rsidP="000A7850">
            <w:pPr>
              <w:jc w:val="both"/>
              <w:rPr>
                <w:rFonts w:ascii="Verdana" w:hAnsi="Verdana"/>
              </w:rPr>
            </w:pPr>
            <w:r>
              <w:rPr>
                <w:rFonts w:ascii="Verdana" w:hAnsi="Verdana"/>
              </w:rPr>
              <w:t xml:space="preserve">H. Daniel extended his thanks to N. Evans and advised that she was now returning to her substantive post as Head of Workforce Planning and acknowledged the work she had undertaken over the past year. </w:t>
            </w:r>
          </w:p>
        </w:tc>
      </w:tr>
      <w:tr w:rsidR="00F2174E" w:rsidRPr="003C214E" w14:paraId="75DBFFC2" w14:textId="77777777" w:rsidTr="00B25BA3">
        <w:tc>
          <w:tcPr>
            <w:tcW w:w="1469" w:type="dxa"/>
          </w:tcPr>
          <w:p w14:paraId="44D25D3E" w14:textId="5CE7146E" w:rsidR="00F2174E" w:rsidRDefault="00F2174E" w:rsidP="00B85BDA">
            <w:pPr>
              <w:rPr>
                <w:rFonts w:ascii="Verdana" w:hAnsi="Verdana"/>
                <w:iCs/>
              </w:rPr>
            </w:pPr>
            <w:r>
              <w:rPr>
                <w:rFonts w:ascii="Verdana" w:hAnsi="Verdana"/>
                <w:iCs/>
              </w:rPr>
              <w:t xml:space="preserve">Resolution </w:t>
            </w:r>
          </w:p>
        </w:tc>
        <w:tc>
          <w:tcPr>
            <w:tcW w:w="9026" w:type="dxa"/>
          </w:tcPr>
          <w:p w14:paraId="554FEA4A" w14:textId="5F03A934" w:rsidR="00F2174E" w:rsidRPr="00F2174E" w:rsidRDefault="00F2174E" w:rsidP="00452DB2">
            <w:pPr>
              <w:jc w:val="both"/>
              <w:rPr>
                <w:rFonts w:ascii="Verdana" w:hAnsi="Verdana"/>
                <w:b/>
                <w:bCs/>
              </w:rPr>
            </w:pPr>
            <w:r>
              <w:rPr>
                <w:rFonts w:ascii="Verdana" w:hAnsi="Verdana"/>
              </w:rPr>
              <w:t xml:space="preserve">The report and Associated Metrics were </w:t>
            </w:r>
            <w:r>
              <w:rPr>
                <w:rFonts w:ascii="Verdana" w:hAnsi="Verdana"/>
                <w:b/>
                <w:bCs/>
              </w:rPr>
              <w:t xml:space="preserve">NOTED. </w:t>
            </w:r>
          </w:p>
        </w:tc>
      </w:tr>
      <w:tr w:rsidR="00F2174E" w:rsidRPr="003C214E" w14:paraId="287B0012" w14:textId="77777777" w:rsidTr="00B25BA3">
        <w:tc>
          <w:tcPr>
            <w:tcW w:w="1469" w:type="dxa"/>
          </w:tcPr>
          <w:p w14:paraId="7173047E" w14:textId="04C4026D" w:rsidR="00F2174E" w:rsidRDefault="00F2174E" w:rsidP="00B85BDA">
            <w:pPr>
              <w:rPr>
                <w:rFonts w:ascii="Verdana" w:hAnsi="Verdana"/>
                <w:iCs/>
              </w:rPr>
            </w:pPr>
            <w:r>
              <w:rPr>
                <w:rFonts w:ascii="Verdana" w:hAnsi="Verdana"/>
                <w:iCs/>
              </w:rPr>
              <w:t xml:space="preserve">Action </w:t>
            </w:r>
          </w:p>
        </w:tc>
        <w:tc>
          <w:tcPr>
            <w:tcW w:w="9026" w:type="dxa"/>
          </w:tcPr>
          <w:p w14:paraId="648048F0" w14:textId="6CCE5601" w:rsidR="00F2174E" w:rsidRDefault="00BB41A3" w:rsidP="00452DB2">
            <w:pPr>
              <w:jc w:val="both"/>
              <w:rPr>
                <w:rFonts w:ascii="Verdana" w:hAnsi="Verdana"/>
              </w:rPr>
            </w:pPr>
            <w:r>
              <w:rPr>
                <w:rFonts w:ascii="Verdana" w:hAnsi="Verdana"/>
              </w:rPr>
              <w:t xml:space="preserve">No action identified. </w:t>
            </w:r>
            <w:r w:rsidR="000A7850">
              <w:rPr>
                <w:rFonts w:ascii="Verdana" w:hAnsi="Verdana"/>
              </w:rPr>
              <w:t xml:space="preserve"> </w:t>
            </w:r>
          </w:p>
        </w:tc>
      </w:tr>
      <w:tr w:rsidR="00B85BDA" w:rsidRPr="00443F68" w14:paraId="59DBA251" w14:textId="77777777" w:rsidTr="009451B3">
        <w:trPr>
          <w:trHeight w:val="62"/>
        </w:trPr>
        <w:tc>
          <w:tcPr>
            <w:tcW w:w="1469" w:type="dxa"/>
            <w:shd w:val="clear" w:color="auto" w:fill="1F3864" w:themeFill="accent5" w:themeFillShade="80"/>
          </w:tcPr>
          <w:p w14:paraId="506C1D28" w14:textId="77777777" w:rsidR="00B85BDA" w:rsidRPr="00443F68" w:rsidRDefault="00B85BDA" w:rsidP="002630DD">
            <w:pPr>
              <w:pStyle w:val="ListParagraph"/>
              <w:numPr>
                <w:ilvl w:val="0"/>
                <w:numId w:val="1"/>
              </w:numPr>
              <w:rPr>
                <w:rFonts w:ascii="Verdana" w:hAnsi="Verdana"/>
                <w:b/>
              </w:rPr>
            </w:pPr>
          </w:p>
        </w:tc>
        <w:tc>
          <w:tcPr>
            <w:tcW w:w="9026" w:type="dxa"/>
            <w:shd w:val="clear" w:color="auto" w:fill="1F3864" w:themeFill="accent5" w:themeFillShade="80"/>
          </w:tcPr>
          <w:p w14:paraId="5EA7790C" w14:textId="22F8A51D" w:rsidR="00B85BDA" w:rsidRPr="003C214E" w:rsidRDefault="00C50E48" w:rsidP="00B85BDA">
            <w:pPr>
              <w:rPr>
                <w:rFonts w:ascii="Verdana" w:hAnsi="Verdana"/>
                <w:b/>
              </w:rPr>
            </w:pPr>
            <w:r>
              <w:rPr>
                <w:rFonts w:ascii="Verdana" w:hAnsi="Verdana"/>
                <w:b/>
              </w:rPr>
              <w:t xml:space="preserve">DIGITAL AND DATA ACTIVITY </w:t>
            </w:r>
          </w:p>
        </w:tc>
      </w:tr>
      <w:tr w:rsidR="00B85BDA" w:rsidRPr="003C214E" w14:paraId="3111DEDC" w14:textId="77777777" w:rsidTr="009451B3">
        <w:trPr>
          <w:trHeight w:val="62"/>
        </w:trPr>
        <w:tc>
          <w:tcPr>
            <w:tcW w:w="1469" w:type="dxa"/>
          </w:tcPr>
          <w:p w14:paraId="59EED8E9" w14:textId="77777777" w:rsidR="00B85BDA" w:rsidRPr="00443F68" w:rsidRDefault="00B85BDA" w:rsidP="00B85BDA">
            <w:pPr>
              <w:rPr>
                <w:rFonts w:ascii="Verdana" w:hAnsi="Verdana"/>
              </w:rPr>
            </w:pPr>
            <w:r w:rsidRPr="00443F68">
              <w:rPr>
                <w:rFonts w:ascii="Verdana" w:hAnsi="Verdana"/>
              </w:rPr>
              <w:t>5.1</w:t>
            </w:r>
          </w:p>
        </w:tc>
        <w:tc>
          <w:tcPr>
            <w:tcW w:w="9026" w:type="dxa"/>
          </w:tcPr>
          <w:p w14:paraId="3B045A88" w14:textId="6492BEBF" w:rsidR="00C50E48" w:rsidRPr="00B85BDA" w:rsidRDefault="00C50E48" w:rsidP="00B85BDA">
            <w:pPr>
              <w:rPr>
                <w:rFonts w:ascii="Verdana" w:hAnsi="Verdana"/>
                <w:b/>
                <w:iCs/>
              </w:rPr>
            </w:pPr>
            <w:r>
              <w:rPr>
                <w:rFonts w:ascii="Verdana" w:hAnsi="Verdana"/>
                <w:b/>
                <w:iCs/>
              </w:rPr>
              <w:t>Digital &amp; Data Delivery</w:t>
            </w:r>
            <w:r w:rsidR="001230CA">
              <w:rPr>
                <w:rFonts w:ascii="Verdana" w:hAnsi="Verdana"/>
                <w:b/>
                <w:iCs/>
              </w:rPr>
              <w:t xml:space="preserve"> </w:t>
            </w:r>
            <w:r>
              <w:rPr>
                <w:rFonts w:ascii="Verdana" w:hAnsi="Verdana"/>
                <w:b/>
                <w:iCs/>
              </w:rPr>
              <w:t xml:space="preserve">Report </w:t>
            </w:r>
          </w:p>
        </w:tc>
      </w:tr>
      <w:tr w:rsidR="00B85BDA" w:rsidRPr="003C214E" w14:paraId="1D29D149" w14:textId="77777777" w:rsidTr="00B25BA3">
        <w:tc>
          <w:tcPr>
            <w:tcW w:w="1469" w:type="dxa"/>
          </w:tcPr>
          <w:p w14:paraId="159F7464" w14:textId="77777777" w:rsidR="00B85BDA" w:rsidRPr="003C214E" w:rsidRDefault="00B85BDA" w:rsidP="00B85BDA">
            <w:pPr>
              <w:rPr>
                <w:rFonts w:ascii="Verdana" w:hAnsi="Verdana"/>
                <w:i/>
              </w:rPr>
            </w:pPr>
          </w:p>
        </w:tc>
        <w:tc>
          <w:tcPr>
            <w:tcW w:w="9026" w:type="dxa"/>
          </w:tcPr>
          <w:p w14:paraId="5A3176D6" w14:textId="0CE6BC53" w:rsidR="00035502" w:rsidRDefault="00C50E48" w:rsidP="003E0D16">
            <w:pPr>
              <w:pStyle w:val="NoSpacing"/>
              <w:jc w:val="both"/>
              <w:rPr>
                <w:rFonts w:ascii="Verdana" w:hAnsi="Verdana"/>
                <w:iCs/>
              </w:rPr>
            </w:pPr>
            <w:r>
              <w:rPr>
                <w:rFonts w:ascii="Verdana" w:hAnsi="Verdana"/>
                <w:iCs/>
              </w:rPr>
              <w:t>S. Morris presented the report</w:t>
            </w:r>
            <w:r w:rsidR="003E0D16">
              <w:rPr>
                <w:rFonts w:ascii="Verdana" w:hAnsi="Verdana"/>
                <w:iCs/>
              </w:rPr>
              <w:t xml:space="preserve"> that provided an update on the Digital and Data programme of work. </w:t>
            </w:r>
            <w:r w:rsidR="00D72BBC">
              <w:rPr>
                <w:rFonts w:ascii="Verdana" w:hAnsi="Verdana"/>
                <w:iCs/>
              </w:rPr>
              <w:t xml:space="preserve">  </w:t>
            </w:r>
          </w:p>
          <w:p w14:paraId="0AD37D7E" w14:textId="6E820D3B" w:rsidR="00F65F4E" w:rsidRDefault="00F65F4E" w:rsidP="003E0D16">
            <w:pPr>
              <w:pStyle w:val="NoSpacing"/>
              <w:jc w:val="both"/>
              <w:rPr>
                <w:rFonts w:ascii="Verdana" w:hAnsi="Verdana"/>
                <w:iCs/>
              </w:rPr>
            </w:pPr>
          </w:p>
          <w:p w14:paraId="117ACF63" w14:textId="39CEBDC2" w:rsidR="00652E2B" w:rsidRPr="00652E2B" w:rsidRDefault="00797504" w:rsidP="00652E2B">
            <w:pPr>
              <w:pStyle w:val="NoSpacing"/>
              <w:jc w:val="both"/>
              <w:rPr>
                <w:rFonts w:ascii="Segoe UI" w:eastAsia="Times New Roman" w:hAnsi="Segoe UI" w:cs="Segoe UI"/>
                <w:color w:val="242424"/>
                <w:sz w:val="21"/>
                <w:szCs w:val="21"/>
                <w:lang w:eastAsia="en-GB"/>
              </w:rPr>
            </w:pPr>
            <w:r>
              <w:rPr>
                <w:rFonts w:ascii="Verdana" w:hAnsi="Verdana"/>
                <w:iCs/>
              </w:rPr>
              <w:t xml:space="preserve">R. Rowlands commented that it was good to see the progress being made and queried what the consequences were of non-compliance with Subject Access Requests (SARs).  S. Morris advised </w:t>
            </w:r>
            <w:r w:rsidR="00652E2B">
              <w:rPr>
                <w:rFonts w:ascii="Verdana" w:hAnsi="Verdana"/>
                <w:iCs/>
              </w:rPr>
              <w:t xml:space="preserve">non-compliance mainly posed a </w:t>
            </w:r>
            <w:r>
              <w:rPr>
                <w:rFonts w:ascii="Verdana" w:hAnsi="Verdana"/>
                <w:iCs/>
              </w:rPr>
              <w:t>reputational</w:t>
            </w:r>
            <w:r w:rsidR="00652E2B">
              <w:rPr>
                <w:rFonts w:ascii="Verdana" w:hAnsi="Verdana"/>
                <w:iCs/>
              </w:rPr>
              <w:t xml:space="preserve"> risk to the organisation with a risk of a fine being unlikely.  He emphasised the challenges with regard to the meeting required timescales for responses with the numbers increasing significantly. </w:t>
            </w:r>
          </w:p>
          <w:p w14:paraId="183A3878" w14:textId="6DD9D3B7" w:rsidR="00AA5C39" w:rsidRDefault="00AA5C39" w:rsidP="003E0D16">
            <w:pPr>
              <w:pStyle w:val="NoSpacing"/>
              <w:jc w:val="both"/>
              <w:rPr>
                <w:rFonts w:ascii="Verdana" w:hAnsi="Verdana"/>
                <w:iCs/>
              </w:rPr>
            </w:pPr>
            <w:r>
              <w:rPr>
                <w:rFonts w:ascii="Verdana" w:hAnsi="Verdana"/>
                <w:iCs/>
              </w:rPr>
              <w:t xml:space="preserve"> </w:t>
            </w:r>
          </w:p>
          <w:p w14:paraId="11F7DB5E" w14:textId="48D57E54" w:rsidR="00AA5C39" w:rsidRDefault="00652E2B" w:rsidP="00652E2B">
            <w:pPr>
              <w:pStyle w:val="NoSpacing"/>
              <w:jc w:val="both"/>
              <w:rPr>
                <w:rFonts w:ascii="Verdana" w:hAnsi="Verdana"/>
                <w:iCs/>
              </w:rPr>
            </w:pPr>
            <w:r>
              <w:rPr>
                <w:rFonts w:ascii="Verdana" w:hAnsi="Verdana"/>
                <w:iCs/>
              </w:rPr>
              <w:t xml:space="preserve">K. Mason queried what was driving the increase in Freedom of Information and Subject Access Requests.  S. Morris confirmed that it was just in terms of a growing trend and the process was now easier to raise. </w:t>
            </w:r>
          </w:p>
          <w:p w14:paraId="415C2964" w14:textId="07ACC91C" w:rsidR="00652E2B" w:rsidRDefault="00652E2B" w:rsidP="00652E2B">
            <w:pPr>
              <w:pStyle w:val="NoSpacing"/>
              <w:jc w:val="both"/>
              <w:rPr>
                <w:rFonts w:ascii="Verdana" w:hAnsi="Verdana"/>
                <w:iCs/>
              </w:rPr>
            </w:pPr>
          </w:p>
          <w:p w14:paraId="0AABDA3E" w14:textId="4940C236" w:rsidR="00652E2B" w:rsidRDefault="00652E2B" w:rsidP="00652E2B">
            <w:pPr>
              <w:pStyle w:val="NoSpacing"/>
              <w:jc w:val="both"/>
              <w:rPr>
                <w:rFonts w:ascii="Verdana" w:hAnsi="Verdana"/>
                <w:iCs/>
              </w:rPr>
            </w:pPr>
            <w:r>
              <w:rPr>
                <w:rFonts w:ascii="Verdana" w:hAnsi="Verdana"/>
                <w:iCs/>
              </w:rPr>
              <w:t>P</w:t>
            </w:r>
            <w:r w:rsidR="00780BEB">
              <w:rPr>
                <w:rFonts w:ascii="Verdana" w:hAnsi="Verdana"/>
                <w:iCs/>
              </w:rPr>
              <w:t xml:space="preserve">. </w:t>
            </w:r>
            <w:r>
              <w:rPr>
                <w:rFonts w:ascii="Verdana" w:hAnsi="Verdana"/>
                <w:iCs/>
              </w:rPr>
              <w:t xml:space="preserve">Roseblade queried whether the WPAS system was now running </w:t>
            </w:r>
            <w:r w:rsidR="00780BEB">
              <w:rPr>
                <w:rFonts w:ascii="Verdana" w:hAnsi="Verdana"/>
                <w:iCs/>
              </w:rPr>
              <w:t xml:space="preserve">on the same system for all sites.  S. Morris confirmed that it was. </w:t>
            </w:r>
          </w:p>
          <w:p w14:paraId="54677472" w14:textId="1FEB29A9" w:rsidR="00FC044A" w:rsidRDefault="00FC044A" w:rsidP="00652E2B">
            <w:pPr>
              <w:pStyle w:val="NoSpacing"/>
              <w:jc w:val="both"/>
              <w:rPr>
                <w:rFonts w:ascii="Verdana" w:hAnsi="Verdana"/>
                <w:iCs/>
              </w:rPr>
            </w:pPr>
          </w:p>
          <w:p w14:paraId="643734C8" w14:textId="315ECA70" w:rsidR="00FC044A" w:rsidRDefault="00FC044A" w:rsidP="00FC044A">
            <w:pPr>
              <w:pStyle w:val="NoSpacing"/>
              <w:jc w:val="both"/>
              <w:rPr>
                <w:rFonts w:ascii="Verdana" w:hAnsi="Verdana"/>
                <w:iCs/>
              </w:rPr>
            </w:pPr>
            <w:r>
              <w:rPr>
                <w:rFonts w:ascii="Verdana" w:hAnsi="Verdana"/>
                <w:iCs/>
              </w:rPr>
              <w:t xml:space="preserve">P. Roseblade referred to data sharing and specifically whether the organisation was still able to share data with the police or in situations involving controlled drugs. S. Morris confirmed that data sharing with the police was still possible and mainly for SARs but clinical data is not routinely shared, only when specifically requested by the police. </w:t>
            </w:r>
          </w:p>
          <w:p w14:paraId="1C88F8C4" w14:textId="4DBC3505" w:rsidR="00FC044A" w:rsidRDefault="00FC044A" w:rsidP="00FC044A">
            <w:pPr>
              <w:pStyle w:val="NoSpacing"/>
              <w:jc w:val="both"/>
              <w:rPr>
                <w:rFonts w:ascii="Verdana" w:hAnsi="Verdana"/>
                <w:iCs/>
              </w:rPr>
            </w:pPr>
          </w:p>
          <w:p w14:paraId="7F76801E" w14:textId="77777777" w:rsidR="003E4264" w:rsidRDefault="00FC044A" w:rsidP="00965BD5">
            <w:pPr>
              <w:pStyle w:val="NoSpacing"/>
              <w:jc w:val="both"/>
              <w:rPr>
                <w:rFonts w:ascii="Verdana" w:hAnsi="Verdana"/>
                <w:iCs/>
              </w:rPr>
            </w:pPr>
            <w:r>
              <w:rPr>
                <w:rFonts w:ascii="Verdana" w:hAnsi="Verdana"/>
                <w:iCs/>
              </w:rPr>
              <w:t xml:space="preserve">P. Roseblade referred to the mention of a “difference of opinion” regarding data sharing and sought clarification on this point. </w:t>
            </w:r>
            <w:r w:rsidR="00965BD5">
              <w:rPr>
                <w:rFonts w:ascii="Verdana" w:hAnsi="Verdana"/>
                <w:iCs/>
              </w:rPr>
              <w:t xml:space="preserve"> S. Morris confirmed that this related to sharing information for direct care across organisational boundaries. </w:t>
            </w:r>
          </w:p>
          <w:p w14:paraId="5290EEE6" w14:textId="6F5DE065" w:rsidR="00965BD5" w:rsidRPr="004422DE" w:rsidRDefault="00965BD5" w:rsidP="00965BD5">
            <w:pPr>
              <w:pStyle w:val="NoSpacing"/>
              <w:jc w:val="both"/>
              <w:rPr>
                <w:rFonts w:ascii="Verdana" w:hAnsi="Verdana"/>
                <w:iCs/>
              </w:rPr>
            </w:pPr>
          </w:p>
        </w:tc>
      </w:tr>
      <w:tr w:rsidR="00B85BDA" w:rsidRPr="0051545A" w14:paraId="535D6356" w14:textId="77777777" w:rsidTr="00B25BA3">
        <w:tc>
          <w:tcPr>
            <w:tcW w:w="1469" w:type="dxa"/>
          </w:tcPr>
          <w:p w14:paraId="684EAE4A" w14:textId="77777777" w:rsidR="00B85BDA" w:rsidRPr="0051545A" w:rsidRDefault="00B85BDA" w:rsidP="00B85BDA">
            <w:pPr>
              <w:rPr>
                <w:rFonts w:ascii="Verdana" w:hAnsi="Verdana"/>
                <w:iCs/>
              </w:rPr>
            </w:pPr>
            <w:r w:rsidRPr="0051545A">
              <w:rPr>
                <w:rFonts w:ascii="Verdana" w:hAnsi="Verdana"/>
                <w:iCs/>
              </w:rPr>
              <w:t>Resolution:</w:t>
            </w:r>
          </w:p>
        </w:tc>
        <w:tc>
          <w:tcPr>
            <w:tcW w:w="9026" w:type="dxa"/>
          </w:tcPr>
          <w:p w14:paraId="2D8145BE" w14:textId="62E1B0D4" w:rsidR="00B85BDA" w:rsidRPr="0051545A" w:rsidRDefault="0051545A" w:rsidP="00B85BDA">
            <w:pPr>
              <w:rPr>
                <w:rFonts w:ascii="Verdana" w:hAnsi="Verdana"/>
                <w:iCs/>
              </w:rPr>
            </w:pPr>
            <w:r w:rsidRPr="0051545A">
              <w:rPr>
                <w:rFonts w:ascii="Verdana" w:hAnsi="Verdana"/>
                <w:iCs/>
              </w:rPr>
              <w:t xml:space="preserve">The report was </w:t>
            </w:r>
            <w:r w:rsidRPr="0051545A">
              <w:rPr>
                <w:rFonts w:ascii="Verdana" w:hAnsi="Verdana"/>
                <w:b/>
                <w:bCs/>
                <w:iCs/>
              </w:rPr>
              <w:t>NOTED</w:t>
            </w:r>
          </w:p>
        </w:tc>
      </w:tr>
      <w:tr w:rsidR="003E4264" w:rsidRPr="0051545A" w14:paraId="3387E0CD" w14:textId="77777777" w:rsidTr="00B25BA3">
        <w:tc>
          <w:tcPr>
            <w:tcW w:w="1469" w:type="dxa"/>
          </w:tcPr>
          <w:p w14:paraId="31251364" w14:textId="330517E0" w:rsidR="003E4264" w:rsidRPr="0051545A" w:rsidRDefault="003E4264" w:rsidP="00B85BDA">
            <w:pPr>
              <w:rPr>
                <w:rFonts w:ascii="Verdana" w:hAnsi="Verdana"/>
                <w:iCs/>
              </w:rPr>
            </w:pPr>
            <w:r>
              <w:rPr>
                <w:rFonts w:ascii="Verdana" w:hAnsi="Verdana"/>
                <w:iCs/>
              </w:rPr>
              <w:t xml:space="preserve">Action: </w:t>
            </w:r>
          </w:p>
        </w:tc>
        <w:tc>
          <w:tcPr>
            <w:tcW w:w="9026" w:type="dxa"/>
          </w:tcPr>
          <w:p w14:paraId="76659EBE" w14:textId="4ACE3A57" w:rsidR="003E4264" w:rsidRDefault="00965BD5" w:rsidP="00B85BDA">
            <w:pPr>
              <w:rPr>
                <w:rFonts w:ascii="Verdana" w:hAnsi="Verdana"/>
                <w:iCs/>
              </w:rPr>
            </w:pPr>
            <w:r>
              <w:rPr>
                <w:rFonts w:ascii="Verdana" w:hAnsi="Verdana"/>
                <w:iCs/>
              </w:rPr>
              <w:t>No action identified.</w:t>
            </w:r>
          </w:p>
        </w:tc>
      </w:tr>
      <w:tr w:rsidR="00B85BDA" w:rsidRPr="003C214E" w14:paraId="38DBA748" w14:textId="77777777" w:rsidTr="00B25BA3">
        <w:tc>
          <w:tcPr>
            <w:tcW w:w="1469" w:type="dxa"/>
            <w:shd w:val="clear" w:color="auto" w:fill="1F3864" w:themeFill="accent5" w:themeFillShade="80"/>
          </w:tcPr>
          <w:p w14:paraId="4A34A349" w14:textId="77777777" w:rsidR="00B85BDA" w:rsidRPr="00443F68" w:rsidRDefault="00B85BDA" w:rsidP="002630DD">
            <w:pPr>
              <w:pStyle w:val="ListParagraph"/>
              <w:numPr>
                <w:ilvl w:val="0"/>
                <w:numId w:val="1"/>
              </w:numPr>
              <w:rPr>
                <w:rFonts w:ascii="Verdana" w:hAnsi="Verdana"/>
                <w:b/>
              </w:rPr>
            </w:pPr>
          </w:p>
        </w:tc>
        <w:tc>
          <w:tcPr>
            <w:tcW w:w="9026" w:type="dxa"/>
            <w:shd w:val="clear" w:color="auto" w:fill="1F3864" w:themeFill="accent5" w:themeFillShade="80"/>
          </w:tcPr>
          <w:p w14:paraId="60690B19" w14:textId="69BD849A" w:rsidR="00B85BDA" w:rsidRPr="003C214E" w:rsidRDefault="00C50E48" w:rsidP="00B85BDA">
            <w:pPr>
              <w:rPr>
                <w:rFonts w:ascii="Verdana" w:hAnsi="Verdana"/>
                <w:b/>
              </w:rPr>
            </w:pPr>
            <w:r>
              <w:rPr>
                <w:rFonts w:ascii="Verdana" w:hAnsi="Verdana"/>
                <w:b/>
              </w:rPr>
              <w:t xml:space="preserve">RISK MANAGEMENT </w:t>
            </w:r>
          </w:p>
        </w:tc>
      </w:tr>
      <w:tr w:rsidR="00B85BDA" w:rsidRPr="003C214E" w14:paraId="6CC7CCC6" w14:textId="77777777" w:rsidTr="00B25BA3">
        <w:tc>
          <w:tcPr>
            <w:tcW w:w="1469" w:type="dxa"/>
          </w:tcPr>
          <w:p w14:paraId="5DAD4FE5" w14:textId="77777777" w:rsidR="00B85BDA" w:rsidRPr="00443F68" w:rsidRDefault="00B85BDA" w:rsidP="00B85BDA">
            <w:pPr>
              <w:rPr>
                <w:rFonts w:ascii="Verdana" w:hAnsi="Verdana"/>
              </w:rPr>
            </w:pPr>
            <w:r>
              <w:rPr>
                <w:rFonts w:ascii="Verdana" w:hAnsi="Verdana"/>
              </w:rPr>
              <w:t>6</w:t>
            </w:r>
            <w:r w:rsidRPr="00443F68">
              <w:rPr>
                <w:rFonts w:ascii="Verdana" w:hAnsi="Verdana"/>
              </w:rPr>
              <w:t>.1</w:t>
            </w:r>
          </w:p>
        </w:tc>
        <w:tc>
          <w:tcPr>
            <w:tcW w:w="9026" w:type="dxa"/>
          </w:tcPr>
          <w:p w14:paraId="5CDEDCC1" w14:textId="0606E7C8" w:rsidR="00B85BDA" w:rsidRPr="0051545A" w:rsidRDefault="00C50E48" w:rsidP="00B85BDA">
            <w:pPr>
              <w:rPr>
                <w:rFonts w:ascii="Verdana" w:hAnsi="Verdana"/>
                <w:b/>
                <w:iCs/>
              </w:rPr>
            </w:pPr>
            <w:r>
              <w:rPr>
                <w:rFonts w:ascii="Verdana" w:hAnsi="Verdana"/>
                <w:b/>
                <w:iCs/>
              </w:rPr>
              <w:t xml:space="preserve">Organisational Risk Register </w:t>
            </w:r>
          </w:p>
        </w:tc>
      </w:tr>
      <w:tr w:rsidR="00B85BDA" w:rsidRPr="003C214E" w14:paraId="2562F127" w14:textId="77777777" w:rsidTr="00B25BA3">
        <w:tc>
          <w:tcPr>
            <w:tcW w:w="1469" w:type="dxa"/>
          </w:tcPr>
          <w:p w14:paraId="4807C103" w14:textId="77777777" w:rsidR="00B85BDA" w:rsidRPr="00443F68" w:rsidRDefault="00B85BDA" w:rsidP="00B85BDA">
            <w:pPr>
              <w:rPr>
                <w:rFonts w:ascii="Verdana" w:hAnsi="Verdana"/>
                <w:i/>
              </w:rPr>
            </w:pPr>
          </w:p>
        </w:tc>
        <w:tc>
          <w:tcPr>
            <w:tcW w:w="9026" w:type="dxa"/>
          </w:tcPr>
          <w:p w14:paraId="49500394" w14:textId="3294F88B" w:rsidR="00A20690" w:rsidRDefault="00F2174E" w:rsidP="00965BD5">
            <w:pPr>
              <w:jc w:val="both"/>
              <w:rPr>
                <w:rFonts w:ascii="Verdana" w:hAnsi="Verdana"/>
                <w:iCs/>
              </w:rPr>
            </w:pPr>
            <w:r>
              <w:rPr>
                <w:rFonts w:ascii="Verdana" w:hAnsi="Verdana"/>
                <w:iCs/>
              </w:rPr>
              <w:t>G. Watts</w:t>
            </w:r>
            <w:r w:rsidR="001230CA">
              <w:rPr>
                <w:rFonts w:ascii="Verdana" w:hAnsi="Verdana"/>
                <w:iCs/>
              </w:rPr>
              <w:t xml:space="preserve"> </w:t>
            </w:r>
            <w:r w:rsidR="00C50E48">
              <w:rPr>
                <w:rFonts w:ascii="Verdana" w:hAnsi="Verdana"/>
                <w:iCs/>
              </w:rPr>
              <w:t>presented the report</w:t>
            </w:r>
            <w:r w:rsidR="00816E02">
              <w:rPr>
                <w:rFonts w:ascii="Verdana" w:hAnsi="Verdana"/>
                <w:iCs/>
              </w:rPr>
              <w:t xml:space="preserve"> and highlighted some key points to the Committee</w:t>
            </w:r>
            <w:r w:rsidR="00965BD5">
              <w:rPr>
                <w:rFonts w:ascii="Verdana" w:hAnsi="Verdana"/>
                <w:iCs/>
              </w:rPr>
              <w:t>.</w:t>
            </w:r>
          </w:p>
          <w:p w14:paraId="180FBDDF" w14:textId="2EF3D187" w:rsidR="00965BD5" w:rsidRDefault="00965BD5" w:rsidP="00965BD5">
            <w:pPr>
              <w:jc w:val="both"/>
              <w:rPr>
                <w:rFonts w:ascii="Verdana" w:hAnsi="Verdana"/>
                <w:iCs/>
              </w:rPr>
            </w:pPr>
          </w:p>
          <w:p w14:paraId="3A7D9DB1" w14:textId="73FFAEEC" w:rsidR="00965BD5" w:rsidRDefault="00965BD5" w:rsidP="00965BD5">
            <w:pPr>
              <w:jc w:val="both"/>
              <w:rPr>
                <w:rFonts w:ascii="Verdana" w:hAnsi="Verdana"/>
                <w:iCs/>
              </w:rPr>
            </w:pPr>
            <w:r>
              <w:rPr>
                <w:rFonts w:ascii="Verdana" w:hAnsi="Verdana"/>
                <w:iCs/>
              </w:rPr>
              <w:t>G. Watts advised that the Organisational Risk Register presented was a snapshot at a specific point in time and only included risks assigned to this particular Committee for assurance</w:t>
            </w:r>
            <w:r w:rsidRPr="00965BD5">
              <w:rPr>
                <w:rFonts w:ascii="Verdana" w:hAnsi="Verdana"/>
                <w:iCs/>
              </w:rPr>
              <w:t xml:space="preserve">. </w:t>
            </w:r>
            <w:r w:rsidRPr="00965BD5">
              <w:rPr>
                <w:rFonts w:ascii="Verdana" w:eastAsia="Times New Roman" w:hAnsi="Verdana" w:cs="Segoe UI"/>
                <w:color w:val="242424"/>
                <w:lang w:eastAsia="en-GB"/>
              </w:rPr>
              <w:t xml:space="preserve">He highlighted that Section 3 of the report details </w:t>
            </w:r>
            <w:r>
              <w:rPr>
                <w:rFonts w:ascii="Verdana" w:eastAsia="Times New Roman" w:hAnsi="Verdana" w:cs="Segoe UI"/>
                <w:color w:val="242424"/>
                <w:lang w:eastAsia="en-GB"/>
              </w:rPr>
              <w:t xml:space="preserve">the </w:t>
            </w:r>
            <w:r w:rsidRPr="00965BD5">
              <w:rPr>
                <w:rFonts w:ascii="Verdana" w:eastAsia="Times New Roman" w:hAnsi="Verdana" w:cs="Segoe UI"/>
                <w:color w:val="242424"/>
                <w:lang w:eastAsia="en-GB"/>
              </w:rPr>
              <w:t>changes since the last meeting, including new risks such as those related to estates, and finance risks</w:t>
            </w:r>
            <w:r w:rsidR="00D92C97">
              <w:rPr>
                <w:rFonts w:ascii="Verdana" w:eastAsia="Times New Roman" w:hAnsi="Verdana" w:cs="Segoe UI"/>
                <w:color w:val="242424"/>
                <w:lang w:eastAsia="en-GB"/>
              </w:rPr>
              <w:t>. He also drew attention to</w:t>
            </w:r>
            <w:r>
              <w:rPr>
                <w:rFonts w:ascii="Verdana" w:eastAsia="Times New Roman" w:hAnsi="Verdana" w:cs="Segoe UI"/>
                <w:color w:val="242424"/>
                <w:lang w:eastAsia="en-GB"/>
              </w:rPr>
              <w:t xml:space="preserve"> </w:t>
            </w:r>
            <w:r w:rsidR="00D92C97">
              <w:rPr>
                <w:rFonts w:ascii="Verdana" w:eastAsia="Times New Roman" w:hAnsi="Verdana" w:cs="Segoe UI"/>
                <w:color w:val="242424"/>
                <w:lang w:eastAsia="en-GB"/>
              </w:rPr>
              <w:t>those risks</w:t>
            </w:r>
            <w:r>
              <w:rPr>
                <w:rFonts w:ascii="Verdana" w:eastAsia="Times New Roman" w:hAnsi="Verdana" w:cs="Segoe UI"/>
                <w:color w:val="242424"/>
                <w:lang w:eastAsia="en-GB"/>
              </w:rPr>
              <w:t xml:space="preserve"> that have been closed </w:t>
            </w:r>
            <w:r w:rsidR="00D92C97">
              <w:rPr>
                <w:rFonts w:ascii="Verdana" w:eastAsia="Times New Roman" w:hAnsi="Verdana" w:cs="Segoe UI"/>
                <w:color w:val="242424"/>
                <w:lang w:eastAsia="en-GB"/>
              </w:rPr>
              <w:t xml:space="preserve">including those in relation to the </w:t>
            </w:r>
            <w:r w:rsidR="00D92C97" w:rsidRPr="00965BD5">
              <w:rPr>
                <w:rFonts w:ascii="Verdana" w:eastAsia="Times New Roman" w:hAnsi="Verdana" w:cs="Segoe UI"/>
                <w:color w:val="242424"/>
                <w:lang w:eastAsia="en-GB"/>
              </w:rPr>
              <w:t>Princess</w:t>
            </w:r>
            <w:r w:rsidR="00716B47">
              <w:rPr>
                <w:rFonts w:ascii="Verdana" w:eastAsia="Times New Roman" w:hAnsi="Verdana" w:cs="Segoe UI"/>
                <w:color w:val="242424"/>
                <w:lang w:eastAsia="en-GB"/>
              </w:rPr>
              <w:t xml:space="preserve"> of </w:t>
            </w:r>
            <w:r w:rsidRPr="00965BD5">
              <w:rPr>
                <w:rFonts w:ascii="Verdana" w:eastAsia="Times New Roman" w:hAnsi="Verdana" w:cs="Segoe UI"/>
                <w:color w:val="242424"/>
                <w:lang w:eastAsia="en-GB"/>
              </w:rPr>
              <w:t>W</w:t>
            </w:r>
            <w:r w:rsidR="00716B47">
              <w:rPr>
                <w:rFonts w:ascii="Verdana" w:eastAsia="Times New Roman" w:hAnsi="Verdana" w:cs="Segoe UI"/>
                <w:color w:val="242424"/>
                <w:lang w:eastAsia="en-GB"/>
              </w:rPr>
              <w:t>ales (POW) Hospital</w:t>
            </w:r>
            <w:r w:rsidRPr="00965BD5">
              <w:rPr>
                <w:rFonts w:ascii="Verdana" w:eastAsia="Times New Roman" w:hAnsi="Verdana" w:cs="Segoe UI"/>
                <w:color w:val="242424"/>
                <w:lang w:eastAsia="en-GB"/>
              </w:rPr>
              <w:t xml:space="preserve"> roof and digital integration projects</w:t>
            </w:r>
            <w:r>
              <w:rPr>
                <w:rFonts w:ascii="Verdana" w:eastAsia="Times New Roman" w:hAnsi="Verdana" w:cs="Segoe UI"/>
                <w:color w:val="242424"/>
                <w:lang w:eastAsia="en-GB"/>
              </w:rPr>
              <w:t>.</w:t>
            </w:r>
          </w:p>
          <w:p w14:paraId="4E1A652C" w14:textId="26679AE6" w:rsidR="00110130" w:rsidRDefault="00110130" w:rsidP="00C50E48">
            <w:pPr>
              <w:rPr>
                <w:rFonts w:ascii="Verdana" w:hAnsi="Verdana"/>
                <w:iCs/>
              </w:rPr>
            </w:pPr>
            <w:r>
              <w:rPr>
                <w:rFonts w:ascii="Verdana" w:hAnsi="Verdana"/>
                <w:iCs/>
              </w:rPr>
              <w:t xml:space="preserve"> </w:t>
            </w:r>
          </w:p>
          <w:p w14:paraId="6F02CFBC" w14:textId="77777777" w:rsidR="00C50E48" w:rsidRDefault="00110130" w:rsidP="00716B47">
            <w:pPr>
              <w:jc w:val="both"/>
              <w:rPr>
                <w:rFonts w:ascii="Verdana" w:hAnsi="Verdana"/>
                <w:iCs/>
              </w:rPr>
            </w:pPr>
            <w:bookmarkStart w:id="0" w:name="_Hlk206068573"/>
            <w:r>
              <w:rPr>
                <w:rFonts w:ascii="Verdana" w:hAnsi="Verdana"/>
                <w:iCs/>
              </w:rPr>
              <w:t>R</w:t>
            </w:r>
            <w:r w:rsidR="00716B47">
              <w:rPr>
                <w:rFonts w:ascii="Verdana" w:hAnsi="Verdana"/>
                <w:iCs/>
              </w:rPr>
              <w:t xml:space="preserve">. Rowlands referred to risk 5417 in relation to the Vanguard situation at Prince Charles Hospital (PCH) where the update mentioned that weekend provision was not available and review due for July and queried whether there was a further update.  </w:t>
            </w:r>
          </w:p>
          <w:p w14:paraId="3F268B64" w14:textId="77777777" w:rsidR="00716B47" w:rsidRDefault="00716B47" w:rsidP="00716B47">
            <w:pPr>
              <w:jc w:val="both"/>
              <w:rPr>
                <w:rFonts w:ascii="Verdana" w:hAnsi="Verdana"/>
                <w:iCs/>
              </w:rPr>
            </w:pPr>
          </w:p>
          <w:p w14:paraId="31EE7DF5" w14:textId="00CC092C" w:rsidR="00716B47" w:rsidRPr="00C50E48" w:rsidRDefault="00716B47" w:rsidP="00716B47">
            <w:pPr>
              <w:jc w:val="both"/>
              <w:rPr>
                <w:rFonts w:ascii="Verdana" w:hAnsi="Verdana"/>
                <w:iCs/>
              </w:rPr>
            </w:pPr>
            <w:r>
              <w:rPr>
                <w:rFonts w:ascii="Verdana" w:hAnsi="Verdana"/>
                <w:iCs/>
              </w:rPr>
              <w:t>G. Hughes advised that he would review the risk outside of the meeting and feedback following this.</w:t>
            </w:r>
            <w:bookmarkEnd w:id="0"/>
            <w:r>
              <w:rPr>
                <w:rFonts w:ascii="Verdana" w:hAnsi="Verdana"/>
                <w:iCs/>
              </w:rPr>
              <w:t xml:space="preserve"> </w:t>
            </w:r>
          </w:p>
        </w:tc>
      </w:tr>
      <w:tr w:rsidR="00B85BDA" w:rsidRPr="003C214E" w14:paraId="72C0854C" w14:textId="77777777" w:rsidTr="00B25BA3">
        <w:tc>
          <w:tcPr>
            <w:tcW w:w="1469" w:type="dxa"/>
          </w:tcPr>
          <w:p w14:paraId="5FCA3424" w14:textId="77777777" w:rsidR="00B85BDA" w:rsidRPr="00D80357" w:rsidRDefault="00B85BDA" w:rsidP="00B85BDA">
            <w:pPr>
              <w:rPr>
                <w:rFonts w:ascii="Verdana" w:hAnsi="Verdana"/>
                <w:iCs/>
              </w:rPr>
            </w:pPr>
            <w:r w:rsidRPr="00D80357">
              <w:rPr>
                <w:rFonts w:ascii="Verdana" w:hAnsi="Verdana"/>
                <w:iCs/>
              </w:rPr>
              <w:lastRenderedPageBreak/>
              <w:t>Resolution:</w:t>
            </w:r>
          </w:p>
        </w:tc>
        <w:tc>
          <w:tcPr>
            <w:tcW w:w="9026" w:type="dxa"/>
          </w:tcPr>
          <w:p w14:paraId="15E8A047" w14:textId="77777777" w:rsidR="00822532" w:rsidRPr="00822532" w:rsidRDefault="0051545A" w:rsidP="000C47C2">
            <w:pPr>
              <w:pStyle w:val="NoSpacing"/>
              <w:ind w:left="720" w:hanging="733"/>
              <w:rPr>
                <w:rFonts w:ascii="Verdana" w:hAnsi="Verdana" w:cs="Arial"/>
              </w:rPr>
            </w:pPr>
            <w:r w:rsidRPr="00822532">
              <w:rPr>
                <w:rFonts w:ascii="Verdana" w:hAnsi="Verdana" w:cs="Arial"/>
              </w:rPr>
              <w:t>The Committee</w:t>
            </w:r>
          </w:p>
          <w:p w14:paraId="6B3F3426" w14:textId="32B44BA2" w:rsidR="00B85BDA" w:rsidRDefault="00C50E48" w:rsidP="002630DD">
            <w:pPr>
              <w:pStyle w:val="NoSpacing"/>
              <w:numPr>
                <w:ilvl w:val="0"/>
                <w:numId w:val="3"/>
              </w:numPr>
              <w:rPr>
                <w:rFonts w:ascii="Verdana" w:hAnsi="Verdana"/>
                <w:i/>
              </w:rPr>
            </w:pPr>
            <w:r>
              <w:rPr>
                <w:rFonts w:ascii="Verdana" w:hAnsi="Verdana"/>
                <w:b/>
                <w:bCs/>
                <w:iCs/>
              </w:rPr>
              <w:t>REVI</w:t>
            </w:r>
            <w:r w:rsidR="00D80357">
              <w:rPr>
                <w:rFonts w:ascii="Verdana" w:hAnsi="Verdana"/>
                <w:b/>
                <w:bCs/>
                <w:iCs/>
              </w:rPr>
              <w:t>E</w:t>
            </w:r>
            <w:r>
              <w:rPr>
                <w:rFonts w:ascii="Verdana" w:hAnsi="Verdana"/>
                <w:b/>
                <w:bCs/>
                <w:iCs/>
              </w:rPr>
              <w:t>WED</w:t>
            </w:r>
            <w:r>
              <w:rPr>
                <w:rFonts w:ascii="Verdana" w:hAnsi="Verdana"/>
                <w:iCs/>
              </w:rPr>
              <w:t xml:space="preserve"> and </w:t>
            </w:r>
            <w:r>
              <w:rPr>
                <w:rFonts w:ascii="Verdana" w:hAnsi="Verdana"/>
                <w:b/>
                <w:bCs/>
                <w:iCs/>
              </w:rPr>
              <w:t xml:space="preserve">CONSIDERED </w:t>
            </w:r>
            <w:r>
              <w:rPr>
                <w:rFonts w:ascii="Verdana" w:hAnsi="Verdana"/>
                <w:iCs/>
              </w:rPr>
              <w:t>the Organisational Risk Register</w:t>
            </w:r>
          </w:p>
        </w:tc>
      </w:tr>
      <w:tr w:rsidR="000D1B3D" w:rsidRPr="003C214E" w14:paraId="2B9E3189" w14:textId="77777777" w:rsidTr="00B25BA3">
        <w:tc>
          <w:tcPr>
            <w:tcW w:w="1469" w:type="dxa"/>
          </w:tcPr>
          <w:p w14:paraId="67FE3009" w14:textId="25255493" w:rsidR="000D1B3D" w:rsidRPr="00A20690" w:rsidRDefault="000D1B3D" w:rsidP="00B85BDA">
            <w:pPr>
              <w:rPr>
                <w:rFonts w:ascii="Verdana" w:hAnsi="Verdana"/>
                <w:iCs/>
              </w:rPr>
            </w:pPr>
            <w:r>
              <w:rPr>
                <w:rFonts w:ascii="Verdana" w:hAnsi="Verdana"/>
                <w:iCs/>
              </w:rPr>
              <w:t>Action:</w:t>
            </w:r>
          </w:p>
        </w:tc>
        <w:tc>
          <w:tcPr>
            <w:tcW w:w="9026" w:type="dxa"/>
          </w:tcPr>
          <w:p w14:paraId="7A5BE8FC" w14:textId="77777777" w:rsidR="000D1B3D" w:rsidRDefault="00716B47" w:rsidP="00B85BDA">
            <w:pPr>
              <w:rPr>
                <w:rFonts w:ascii="Verdana" w:hAnsi="Verdana"/>
                <w:iCs/>
              </w:rPr>
            </w:pPr>
            <w:r>
              <w:rPr>
                <w:rFonts w:ascii="Verdana" w:hAnsi="Verdana"/>
                <w:iCs/>
              </w:rPr>
              <w:t xml:space="preserve">To review risk 5417 and provide an update outside of the meeting. </w:t>
            </w:r>
          </w:p>
          <w:p w14:paraId="1D85A881" w14:textId="732C022A" w:rsidR="00716B47" w:rsidRDefault="00716B47" w:rsidP="00B85BDA">
            <w:pPr>
              <w:rPr>
                <w:rFonts w:ascii="Verdana" w:hAnsi="Verdana"/>
                <w:iCs/>
              </w:rPr>
            </w:pPr>
          </w:p>
        </w:tc>
      </w:tr>
      <w:tr w:rsidR="00B85BDA" w:rsidRPr="003C214E" w14:paraId="71ADBC99" w14:textId="77777777" w:rsidTr="00B25BA3">
        <w:tc>
          <w:tcPr>
            <w:tcW w:w="1469" w:type="dxa"/>
            <w:shd w:val="clear" w:color="auto" w:fill="1F3864" w:themeFill="accent5" w:themeFillShade="80"/>
          </w:tcPr>
          <w:p w14:paraId="6AC5BAB2" w14:textId="5877161E" w:rsidR="00B85BDA" w:rsidRPr="00443F68" w:rsidRDefault="00B85BDA" w:rsidP="002630DD">
            <w:pPr>
              <w:pStyle w:val="ListParagraph"/>
              <w:numPr>
                <w:ilvl w:val="0"/>
                <w:numId w:val="1"/>
              </w:numPr>
              <w:rPr>
                <w:rFonts w:ascii="Verdana" w:hAnsi="Verdana"/>
                <w:b/>
              </w:rPr>
            </w:pPr>
          </w:p>
        </w:tc>
        <w:tc>
          <w:tcPr>
            <w:tcW w:w="9026" w:type="dxa"/>
            <w:shd w:val="clear" w:color="auto" w:fill="1F3864" w:themeFill="accent5" w:themeFillShade="80"/>
          </w:tcPr>
          <w:p w14:paraId="3E983ECB" w14:textId="11A837D2" w:rsidR="00B85BDA" w:rsidRPr="003C214E" w:rsidRDefault="009D44E5" w:rsidP="00B85BDA">
            <w:pPr>
              <w:rPr>
                <w:rFonts w:ascii="Verdana" w:hAnsi="Verdana"/>
                <w:b/>
              </w:rPr>
            </w:pPr>
            <w:r>
              <w:rPr>
                <w:rFonts w:ascii="Verdana" w:hAnsi="Verdana"/>
                <w:b/>
              </w:rPr>
              <w:t xml:space="preserve">FINANCIAL MANAGEMENT / PERFORMANCE </w:t>
            </w:r>
          </w:p>
        </w:tc>
      </w:tr>
      <w:tr w:rsidR="009D44E5" w:rsidRPr="003C214E" w14:paraId="21FF2916" w14:textId="77777777" w:rsidTr="009309D2">
        <w:tc>
          <w:tcPr>
            <w:tcW w:w="1469" w:type="dxa"/>
          </w:tcPr>
          <w:p w14:paraId="7C34BD69" w14:textId="572E4067" w:rsidR="009D44E5" w:rsidRPr="00443F68" w:rsidRDefault="009D44E5" w:rsidP="009309D2">
            <w:pPr>
              <w:rPr>
                <w:rFonts w:ascii="Verdana" w:hAnsi="Verdana"/>
              </w:rPr>
            </w:pPr>
            <w:r>
              <w:rPr>
                <w:rFonts w:ascii="Verdana" w:hAnsi="Verdana"/>
              </w:rPr>
              <w:t>7.1</w:t>
            </w:r>
          </w:p>
        </w:tc>
        <w:tc>
          <w:tcPr>
            <w:tcW w:w="9026" w:type="dxa"/>
          </w:tcPr>
          <w:p w14:paraId="0E535DDB" w14:textId="535A99AA" w:rsidR="009D44E5" w:rsidRDefault="009D44E5" w:rsidP="009309D2">
            <w:pPr>
              <w:rPr>
                <w:rFonts w:ascii="Verdana" w:hAnsi="Verdana"/>
                <w:b/>
                <w:iCs/>
              </w:rPr>
            </w:pPr>
            <w:r>
              <w:rPr>
                <w:rFonts w:ascii="Verdana" w:hAnsi="Verdana"/>
                <w:b/>
                <w:iCs/>
              </w:rPr>
              <w:t xml:space="preserve">Month </w:t>
            </w:r>
            <w:r w:rsidR="00F2174E">
              <w:rPr>
                <w:rFonts w:ascii="Verdana" w:hAnsi="Verdana"/>
                <w:b/>
                <w:iCs/>
              </w:rPr>
              <w:t>3</w:t>
            </w:r>
            <w:r>
              <w:rPr>
                <w:rFonts w:ascii="Verdana" w:hAnsi="Verdana"/>
                <w:b/>
                <w:iCs/>
              </w:rPr>
              <w:t xml:space="preserve"> Finance Report </w:t>
            </w:r>
          </w:p>
          <w:p w14:paraId="369D5465" w14:textId="3354C3ED" w:rsidR="00716B47" w:rsidRDefault="009D44E5" w:rsidP="00F2174E">
            <w:pPr>
              <w:rPr>
                <w:rFonts w:ascii="Verdana" w:hAnsi="Verdana"/>
                <w:bCs/>
                <w:iCs/>
              </w:rPr>
            </w:pPr>
            <w:r>
              <w:rPr>
                <w:rFonts w:ascii="Verdana" w:hAnsi="Verdana"/>
                <w:bCs/>
                <w:iCs/>
              </w:rPr>
              <w:t xml:space="preserve">S. May presented the </w:t>
            </w:r>
            <w:r w:rsidR="00541873">
              <w:rPr>
                <w:rFonts w:ascii="Verdana" w:hAnsi="Verdana"/>
                <w:bCs/>
                <w:iCs/>
              </w:rPr>
              <w:t>r</w:t>
            </w:r>
            <w:r>
              <w:rPr>
                <w:rFonts w:ascii="Verdana" w:hAnsi="Verdana"/>
                <w:bCs/>
                <w:iCs/>
              </w:rPr>
              <w:t>eport</w:t>
            </w:r>
            <w:r w:rsidR="00F2174E">
              <w:rPr>
                <w:rFonts w:ascii="Verdana" w:hAnsi="Verdana"/>
                <w:bCs/>
                <w:iCs/>
              </w:rPr>
              <w:t xml:space="preserve"> and </w:t>
            </w:r>
            <w:r w:rsidR="00D80357">
              <w:rPr>
                <w:rFonts w:ascii="Verdana" w:hAnsi="Verdana"/>
                <w:bCs/>
                <w:iCs/>
              </w:rPr>
              <w:t>highlighted the following key matters for the Committee</w:t>
            </w:r>
            <w:r w:rsidR="00690209">
              <w:rPr>
                <w:rFonts w:ascii="Verdana" w:hAnsi="Verdana"/>
                <w:bCs/>
                <w:iCs/>
              </w:rPr>
              <w:t xml:space="preserve"> including the Month 3 Finance Performance Report</w:t>
            </w:r>
            <w:r w:rsidR="00D80357">
              <w:rPr>
                <w:rFonts w:ascii="Verdana" w:hAnsi="Verdana"/>
                <w:bCs/>
                <w:iCs/>
              </w:rPr>
              <w:t>:</w:t>
            </w:r>
          </w:p>
          <w:p w14:paraId="51C2C19E" w14:textId="77777777" w:rsidR="00716B47" w:rsidRDefault="00716B47" w:rsidP="00F2174E">
            <w:pPr>
              <w:rPr>
                <w:rFonts w:ascii="Verdana" w:hAnsi="Verdana"/>
                <w:bCs/>
                <w:iCs/>
              </w:rPr>
            </w:pPr>
          </w:p>
          <w:p w14:paraId="15DC0D2D" w14:textId="718BCBDE" w:rsidR="00D80357" w:rsidRDefault="00716B47" w:rsidP="00716B47">
            <w:pPr>
              <w:pStyle w:val="ListParagraph"/>
              <w:numPr>
                <w:ilvl w:val="0"/>
                <w:numId w:val="3"/>
              </w:numPr>
              <w:rPr>
                <w:rFonts w:ascii="Verdana" w:hAnsi="Verdana"/>
                <w:bCs/>
                <w:iCs/>
              </w:rPr>
            </w:pPr>
            <w:r>
              <w:rPr>
                <w:rFonts w:ascii="Verdana" w:hAnsi="Verdana"/>
                <w:bCs/>
                <w:iCs/>
              </w:rPr>
              <w:t>The forecast in year savings position at Month 3 was £17.9m which was £13.4m below the £31.3m target.</w:t>
            </w:r>
          </w:p>
          <w:p w14:paraId="18346FC4" w14:textId="77777777" w:rsidR="00F12FB3" w:rsidRDefault="00716B47" w:rsidP="00716B47">
            <w:pPr>
              <w:pStyle w:val="ListParagraph"/>
              <w:numPr>
                <w:ilvl w:val="0"/>
                <w:numId w:val="3"/>
              </w:numPr>
              <w:jc w:val="both"/>
              <w:rPr>
                <w:rFonts w:ascii="Verdana" w:hAnsi="Verdana"/>
                <w:bCs/>
                <w:iCs/>
              </w:rPr>
            </w:pPr>
            <w:r>
              <w:rPr>
                <w:rFonts w:ascii="Verdana" w:hAnsi="Verdana"/>
                <w:bCs/>
                <w:iCs/>
              </w:rPr>
              <w:t>There were significant risks with regard to funding issues for the pay award and the POW critical incident and a new risk relating to the Welsh Risk Pool w</w:t>
            </w:r>
            <w:r w:rsidR="00F12FB3">
              <w:rPr>
                <w:rFonts w:ascii="Verdana" w:hAnsi="Verdana"/>
                <w:bCs/>
                <w:iCs/>
              </w:rPr>
              <w:t>ith a potential liability of £6.5m for the Health Board.</w:t>
            </w:r>
          </w:p>
          <w:p w14:paraId="05C414D5" w14:textId="57652202" w:rsidR="00212645" w:rsidRDefault="00F12FB3" w:rsidP="004E20D1">
            <w:pPr>
              <w:pStyle w:val="ListParagraph"/>
              <w:numPr>
                <w:ilvl w:val="0"/>
                <w:numId w:val="3"/>
              </w:numPr>
              <w:jc w:val="both"/>
              <w:rPr>
                <w:rFonts w:ascii="Verdana" w:hAnsi="Verdana"/>
                <w:bCs/>
                <w:iCs/>
              </w:rPr>
            </w:pPr>
            <w:r w:rsidRPr="00F12FB3">
              <w:rPr>
                <w:rFonts w:ascii="Verdana" w:hAnsi="Verdana"/>
                <w:bCs/>
                <w:iCs/>
              </w:rPr>
              <w:t xml:space="preserve">A letter in response to the Month 3 monitoring returns had been received from Welsh Government emphasising the need to turn all saving schemes into green by the Month 5 submission and to agree actions to achieve this had been shared with the Executive Team for discussion.  This requirement by the deadline required would be challenging and the immediate focus would be on delivering the original savings plans and finding mitigations for funding shortfalls. </w:t>
            </w:r>
          </w:p>
          <w:p w14:paraId="5DD68103" w14:textId="650031ED" w:rsidR="00F12FB3" w:rsidRDefault="00F12FB3" w:rsidP="00F12FB3">
            <w:pPr>
              <w:pStyle w:val="ListParagraph"/>
              <w:ind w:left="487"/>
              <w:jc w:val="both"/>
              <w:rPr>
                <w:rFonts w:ascii="Verdana" w:hAnsi="Verdana"/>
                <w:bCs/>
                <w:iCs/>
              </w:rPr>
            </w:pPr>
          </w:p>
          <w:p w14:paraId="5055A98E" w14:textId="77777777" w:rsidR="00963E72" w:rsidRPr="00963E72" w:rsidRDefault="00963E72" w:rsidP="00963E72">
            <w:pPr>
              <w:ind w:firstLine="6"/>
              <w:jc w:val="both"/>
              <w:rPr>
                <w:rFonts w:ascii="Verdana" w:hAnsi="Verdana"/>
                <w:color w:val="000000"/>
              </w:rPr>
            </w:pPr>
            <w:r w:rsidRPr="00963E72">
              <w:rPr>
                <w:rFonts w:ascii="Verdana" w:hAnsi="Verdana"/>
                <w:color w:val="000000"/>
              </w:rPr>
              <w:t>C. Thompson queried whether letters such as this had been received from Welsh Government in previous years and suggested that the letter should be referenced in the Committee Highlight Report to Board.  S. May advised that the tone of the letter was more emphatic and had been escalated earlier than in previous years.  S. May advised that if the required savings were not achieved by Month 5 there would be a requirement for a discussion about moving the financial position and that this letter would be referenced at the upcoming Board Meeting.</w:t>
            </w:r>
          </w:p>
          <w:p w14:paraId="55B1D32C" w14:textId="77777777" w:rsidR="009D44E5" w:rsidRPr="00B25BA3" w:rsidRDefault="009D44E5" w:rsidP="00963E72">
            <w:pPr>
              <w:pStyle w:val="ListParagraph"/>
              <w:ind w:left="-6" w:firstLine="6"/>
              <w:jc w:val="both"/>
              <w:rPr>
                <w:rFonts w:ascii="Verdana" w:hAnsi="Verdana"/>
                <w:bCs/>
                <w:iCs/>
              </w:rPr>
            </w:pPr>
          </w:p>
        </w:tc>
      </w:tr>
      <w:tr w:rsidR="009D44E5" w:rsidRPr="003C214E" w14:paraId="544F2B16" w14:textId="77777777" w:rsidTr="00B25BA3">
        <w:tc>
          <w:tcPr>
            <w:tcW w:w="1469" w:type="dxa"/>
          </w:tcPr>
          <w:p w14:paraId="33118163" w14:textId="2571BE0C" w:rsidR="009D44E5" w:rsidRDefault="009D44E5" w:rsidP="00B85BDA">
            <w:pPr>
              <w:rPr>
                <w:rFonts w:ascii="Verdana" w:hAnsi="Verdana"/>
              </w:rPr>
            </w:pPr>
            <w:r>
              <w:rPr>
                <w:rFonts w:ascii="Verdana" w:hAnsi="Verdana"/>
              </w:rPr>
              <w:t xml:space="preserve">Resolution: </w:t>
            </w:r>
          </w:p>
        </w:tc>
        <w:tc>
          <w:tcPr>
            <w:tcW w:w="9026" w:type="dxa"/>
          </w:tcPr>
          <w:p w14:paraId="419D8DA1" w14:textId="089E8E7E" w:rsidR="009D44E5" w:rsidRPr="009D44E5" w:rsidRDefault="009D44E5" w:rsidP="00C50E48">
            <w:pPr>
              <w:pStyle w:val="NoSpacing"/>
              <w:jc w:val="both"/>
              <w:rPr>
                <w:rFonts w:ascii="Verdana" w:hAnsi="Verdana" w:cs="Arial-BoldMT"/>
                <w:b/>
                <w:bCs/>
              </w:rPr>
            </w:pPr>
            <w:r>
              <w:rPr>
                <w:rFonts w:ascii="Verdana" w:hAnsi="Verdana" w:cs="Arial-BoldMT"/>
              </w:rPr>
              <w:t xml:space="preserve">The report was </w:t>
            </w:r>
            <w:r>
              <w:rPr>
                <w:rFonts w:ascii="Verdana" w:hAnsi="Verdana" w:cs="Arial-BoldMT"/>
                <w:b/>
                <w:bCs/>
              </w:rPr>
              <w:t xml:space="preserve">NOTED. </w:t>
            </w:r>
          </w:p>
        </w:tc>
      </w:tr>
      <w:tr w:rsidR="009D44E5" w:rsidRPr="003C214E" w14:paraId="4F973B06" w14:textId="77777777" w:rsidTr="00B25BA3">
        <w:tc>
          <w:tcPr>
            <w:tcW w:w="1469" w:type="dxa"/>
          </w:tcPr>
          <w:p w14:paraId="2223C8B4" w14:textId="0AAFF92A" w:rsidR="009D44E5" w:rsidRDefault="009D44E5" w:rsidP="00B85BDA">
            <w:pPr>
              <w:rPr>
                <w:rFonts w:ascii="Verdana" w:hAnsi="Verdana"/>
              </w:rPr>
            </w:pPr>
            <w:r>
              <w:rPr>
                <w:rFonts w:ascii="Verdana" w:hAnsi="Verdana"/>
              </w:rPr>
              <w:t xml:space="preserve">Action: </w:t>
            </w:r>
          </w:p>
        </w:tc>
        <w:tc>
          <w:tcPr>
            <w:tcW w:w="9026" w:type="dxa"/>
          </w:tcPr>
          <w:p w14:paraId="543D0F3E" w14:textId="77777777" w:rsidR="007938C7" w:rsidRDefault="00F12FB3" w:rsidP="00F2174E">
            <w:pPr>
              <w:pStyle w:val="NoSpacing"/>
              <w:jc w:val="both"/>
              <w:rPr>
                <w:rFonts w:ascii="Verdana" w:hAnsi="Verdana" w:cs="Arial-BoldMT"/>
              </w:rPr>
            </w:pPr>
            <w:r>
              <w:rPr>
                <w:rFonts w:ascii="Verdana" w:hAnsi="Verdana" w:cs="Arial-BoldMT"/>
              </w:rPr>
              <w:t>No action identified</w:t>
            </w:r>
          </w:p>
          <w:p w14:paraId="51D76700" w14:textId="2AC7F635" w:rsidR="00F12FB3" w:rsidRPr="007938C7" w:rsidRDefault="00F12FB3" w:rsidP="00F2174E">
            <w:pPr>
              <w:pStyle w:val="NoSpacing"/>
              <w:jc w:val="both"/>
              <w:rPr>
                <w:rFonts w:ascii="Verdana" w:hAnsi="Verdana" w:cs="Arial-BoldMT"/>
              </w:rPr>
            </w:pPr>
          </w:p>
        </w:tc>
      </w:tr>
      <w:tr w:rsidR="009D44E5" w:rsidRPr="003C214E" w14:paraId="6DCA5D4C" w14:textId="77777777" w:rsidTr="00B25BA3">
        <w:tc>
          <w:tcPr>
            <w:tcW w:w="1469" w:type="dxa"/>
          </w:tcPr>
          <w:p w14:paraId="68BAF07B" w14:textId="4E0645DA" w:rsidR="009D44E5" w:rsidRDefault="009D44E5" w:rsidP="00B85BDA">
            <w:pPr>
              <w:rPr>
                <w:rFonts w:ascii="Verdana" w:hAnsi="Verdana"/>
              </w:rPr>
            </w:pPr>
            <w:r>
              <w:rPr>
                <w:rFonts w:ascii="Verdana" w:hAnsi="Verdana"/>
              </w:rPr>
              <w:t>7.2</w:t>
            </w:r>
          </w:p>
        </w:tc>
        <w:tc>
          <w:tcPr>
            <w:tcW w:w="9026" w:type="dxa"/>
          </w:tcPr>
          <w:p w14:paraId="5C0BAF62" w14:textId="637CEFAC" w:rsidR="009D44E5" w:rsidRDefault="009D44E5" w:rsidP="00C50E48">
            <w:pPr>
              <w:pStyle w:val="NoSpacing"/>
              <w:jc w:val="both"/>
              <w:rPr>
                <w:rFonts w:ascii="Verdana" w:hAnsi="Verdana" w:cs="Arial-BoldMT"/>
                <w:b/>
                <w:bCs/>
              </w:rPr>
            </w:pPr>
            <w:r>
              <w:rPr>
                <w:rFonts w:ascii="Verdana" w:hAnsi="Verdana" w:cs="Arial-BoldMT"/>
                <w:b/>
                <w:bCs/>
              </w:rPr>
              <w:t xml:space="preserve">Month </w:t>
            </w:r>
            <w:r w:rsidR="00F2174E">
              <w:rPr>
                <w:rFonts w:ascii="Verdana" w:hAnsi="Verdana" w:cs="Arial-BoldMT"/>
                <w:b/>
                <w:bCs/>
              </w:rPr>
              <w:t>3</w:t>
            </w:r>
            <w:r>
              <w:rPr>
                <w:rFonts w:ascii="Verdana" w:hAnsi="Verdana" w:cs="Arial-BoldMT"/>
                <w:b/>
                <w:bCs/>
              </w:rPr>
              <w:t xml:space="preserve"> </w:t>
            </w:r>
            <w:r w:rsidR="00A20690">
              <w:rPr>
                <w:rFonts w:ascii="Verdana" w:hAnsi="Verdana" w:cs="Arial-BoldMT"/>
                <w:b/>
                <w:bCs/>
              </w:rPr>
              <w:t>F</w:t>
            </w:r>
            <w:r>
              <w:rPr>
                <w:rFonts w:ascii="Verdana" w:hAnsi="Verdana" w:cs="Arial-BoldMT"/>
                <w:b/>
                <w:bCs/>
              </w:rPr>
              <w:t xml:space="preserve">inance Performance Report </w:t>
            </w:r>
          </w:p>
          <w:p w14:paraId="71BA9E7A" w14:textId="69BF1C45" w:rsidR="009D44E5" w:rsidRDefault="009D44E5" w:rsidP="00F2174E">
            <w:pPr>
              <w:pStyle w:val="NoSpacing"/>
              <w:jc w:val="both"/>
              <w:rPr>
                <w:rFonts w:ascii="Verdana" w:hAnsi="Verdana" w:cs="Arial-BoldMT"/>
              </w:rPr>
            </w:pPr>
            <w:r>
              <w:rPr>
                <w:rFonts w:ascii="Verdana" w:hAnsi="Verdana" w:cs="Arial-BoldMT"/>
              </w:rPr>
              <w:t xml:space="preserve">S. </w:t>
            </w:r>
            <w:r w:rsidR="005F1804">
              <w:rPr>
                <w:rFonts w:ascii="Verdana" w:hAnsi="Verdana" w:cs="Arial-BoldMT"/>
              </w:rPr>
              <w:t>M</w:t>
            </w:r>
            <w:r>
              <w:rPr>
                <w:rFonts w:ascii="Verdana" w:hAnsi="Verdana" w:cs="Arial-BoldMT"/>
              </w:rPr>
              <w:t xml:space="preserve">ay presented the </w:t>
            </w:r>
            <w:r w:rsidR="001874A9">
              <w:rPr>
                <w:rFonts w:ascii="Verdana" w:hAnsi="Verdana" w:cs="Arial-BoldMT"/>
              </w:rPr>
              <w:t xml:space="preserve">report highlighting </w:t>
            </w:r>
            <w:r w:rsidR="004D7D60">
              <w:rPr>
                <w:rFonts w:ascii="Verdana" w:hAnsi="Verdana" w:cs="Arial-BoldMT"/>
              </w:rPr>
              <w:t xml:space="preserve">key matters. </w:t>
            </w:r>
          </w:p>
          <w:p w14:paraId="66A89E36" w14:textId="5C9F98ED" w:rsidR="004D7D60" w:rsidRPr="009D44E5" w:rsidRDefault="004D7D60" w:rsidP="00F2174E">
            <w:pPr>
              <w:pStyle w:val="NoSpacing"/>
              <w:jc w:val="both"/>
              <w:rPr>
                <w:rFonts w:ascii="Verdana" w:hAnsi="Verdana" w:cs="Arial-BoldMT"/>
              </w:rPr>
            </w:pPr>
          </w:p>
        </w:tc>
      </w:tr>
      <w:tr w:rsidR="009D44E5" w:rsidRPr="003C214E" w14:paraId="40AFB1FB" w14:textId="77777777" w:rsidTr="00B25BA3">
        <w:tc>
          <w:tcPr>
            <w:tcW w:w="1469" w:type="dxa"/>
          </w:tcPr>
          <w:p w14:paraId="2C9513E7" w14:textId="67AFD665" w:rsidR="009D44E5" w:rsidRDefault="009D44E5" w:rsidP="00B85BDA">
            <w:pPr>
              <w:rPr>
                <w:rFonts w:ascii="Verdana" w:hAnsi="Verdana"/>
              </w:rPr>
            </w:pPr>
            <w:r>
              <w:rPr>
                <w:rFonts w:ascii="Verdana" w:hAnsi="Verdana"/>
              </w:rPr>
              <w:t>Resolution:</w:t>
            </w:r>
          </w:p>
        </w:tc>
        <w:tc>
          <w:tcPr>
            <w:tcW w:w="9026" w:type="dxa"/>
          </w:tcPr>
          <w:p w14:paraId="6E2947AD" w14:textId="7986850A" w:rsidR="009D44E5" w:rsidRPr="009D44E5" w:rsidRDefault="009D44E5" w:rsidP="00C50E48">
            <w:pPr>
              <w:pStyle w:val="NoSpacing"/>
              <w:jc w:val="both"/>
              <w:rPr>
                <w:rFonts w:ascii="Verdana" w:hAnsi="Verdana" w:cs="Arial-BoldMT"/>
                <w:b/>
                <w:bCs/>
              </w:rPr>
            </w:pPr>
            <w:r>
              <w:rPr>
                <w:rFonts w:ascii="Verdana" w:hAnsi="Verdana" w:cs="Arial-BoldMT"/>
              </w:rPr>
              <w:t xml:space="preserve">The report was </w:t>
            </w:r>
            <w:r>
              <w:rPr>
                <w:rFonts w:ascii="Verdana" w:hAnsi="Verdana" w:cs="Arial-BoldMT"/>
                <w:b/>
                <w:bCs/>
              </w:rPr>
              <w:t xml:space="preserve">NOTED. </w:t>
            </w:r>
          </w:p>
        </w:tc>
      </w:tr>
      <w:tr w:rsidR="009D44E5" w:rsidRPr="003C214E" w14:paraId="55EF685B" w14:textId="77777777" w:rsidTr="00B25BA3">
        <w:tc>
          <w:tcPr>
            <w:tcW w:w="1469" w:type="dxa"/>
          </w:tcPr>
          <w:p w14:paraId="01846F37" w14:textId="0A019719" w:rsidR="009D44E5" w:rsidRDefault="009D44E5" w:rsidP="00B85BDA">
            <w:pPr>
              <w:rPr>
                <w:rFonts w:ascii="Verdana" w:hAnsi="Verdana"/>
              </w:rPr>
            </w:pPr>
            <w:r>
              <w:rPr>
                <w:rFonts w:ascii="Verdana" w:hAnsi="Verdana"/>
              </w:rPr>
              <w:t xml:space="preserve">Action: </w:t>
            </w:r>
          </w:p>
        </w:tc>
        <w:tc>
          <w:tcPr>
            <w:tcW w:w="9026" w:type="dxa"/>
          </w:tcPr>
          <w:p w14:paraId="229C2226" w14:textId="77777777" w:rsidR="009D44E5" w:rsidRDefault="006919CC" w:rsidP="00C50E48">
            <w:pPr>
              <w:pStyle w:val="NoSpacing"/>
              <w:jc w:val="both"/>
              <w:rPr>
                <w:rFonts w:ascii="Verdana" w:hAnsi="Verdana" w:cs="Arial-BoldMT"/>
              </w:rPr>
            </w:pPr>
            <w:r w:rsidRPr="006919CC">
              <w:rPr>
                <w:rFonts w:ascii="Verdana" w:hAnsi="Verdana" w:cs="Arial-BoldMT"/>
              </w:rPr>
              <w:t>No action identified</w:t>
            </w:r>
          </w:p>
          <w:p w14:paraId="50AB47D4" w14:textId="452E771B" w:rsidR="000C47C2" w:rsidRPr="006919CC" w:rsidRDefault="000C47C2" w:rsidP="00C50E48">
            <w:pPr>
              <w:pStyle w:val="NoSpacing"/>
              <w:jc w:val="both"/>
              <w:rPr>
                <w:rFonts w:ascii="Verdana" w:hAnsi="Verdana" w:cs="Arial-BoldMT"/>
              </w:rPr>
            </w:pPr>
          </w:p>
        </w:tc>
      </w:tr>
      <w:tr w:rsidR="00F2174E" w:rsidRPr="003C214E" w14:paraId="1ADB7224" w14:textId="77777777" w:rsidTr="00B25BA3">
        <w:tc>
          <w:tcPr>
            <w:tcW w:w="1469" w:type="dxa"/>
          </w:tcPr>
          <w:p w14:paraId="48944030" w14:textId="21B624B7" w:rsidR="00F2174E" w:rsidRDefault="00F2174E" w:rsidP="00B85BDA">
            <w:pPr>
              <w:rPr>
                <w:rFonts w:ascii="Verdana" w:hAnsi="Verdana"/>
              </w:rPr>
            </w:pPr>
            <w:r>
              <w:rPr>
                <w:rFonts w:ascii="Verdana" w:hAnsi="Verdana"/>
              </w:rPr>
              <w:t>7.3</w:t>
            </w:r>
          </w:p>
        </w:tc>
        <w:tc>
          <w:tcPr>
            <w:tcW w:w="9026" w:type="dxa"/>
          </w:tcPr>
          <w:p w14:paraId="7A6F4C9F" w14:textId="310F9767" w:rsidR="00F2174E" w:rsidRPr="00794EAA" w:rsidRDefault="00F2174E" w:rsidP="00794EAA">
            <w:pPr>
              <w:pStyle w:val="NoSpacing"/>
              <w:rPr>
                <w:rFonts w:ascii="Verdana" w:hAnsi="Verdana"/>
                <w:b/>
                <w:bCs/>
              </w:rPr>
            </w:pPr>
            <w:r w:rsidRPr="00F2174E">
              <w:rPr>
                <w:rFonts w:ascii="Verdana" w:hAnsi="Verdana"/>
                <w:b/>
                <w:bCs/>
              </w:rPr>
              <w:t>Corporate Savings Programme Update</w:t>
            </w:r>
          </w:p>
        </w:tc>
      </w:tr>
      <w:tr w:rsidR="00F2174E" w:rsidRPr="003C214E" w14:paraId="41C068BE" w14:textId="77777777" w:rsidTr="00B25BA3">
        <w:tc>
          <w:tcPr>
            <w:tcW w:w="1469" w:type="dxa"/>
          </w:tcPr>
          <w:p w14:paraId="08297975" w14:textId="77777777" w:rsidR="00F2174E" w:rsidRDefault="00F2174E" w:rsidP="00B85BDA">
            <w:pPr>
              <w:rPr>
                <w:rFonts w:ascii="Verdana" w:hAnsi="Verdana"/>
              </w:rPr>
            </w:pPr>
          </w:p>
        </w:tc>
        <w:tc>
          <w:tcPr>
            <w:tcW w:w="9026" w:type="dxa"/>
          </w:tcPr>
          <w:p w14:paraId="25B2EF07" w14:textId="77777777" w:rsidR="00690209" w:rsidRDefault="00F2174E" w:rsidP="00690209">
            <w:pPr>
              <w:pStyle w:val="NoSpacing"/>
              <w:jc w:val="both"/>
              <w:rPr>
                <w:rFonts w:ascii="Verdana" w:hAnsi="Verdana" w:cs="Arial-BoldMT"/>
              </w:rPr>
            </w:pPr>
            <w:r>
              <w:rPr>
                <w:rFonts w:ascii="Verdana" w:hAnsi="Verdana" w:cs="Arial-BoldMT"/>
              </w:rPr>
              <w:t>H. Daniel presented the report</w:t>
            </w:r>
            <w:r w:rsidR="004D7D60">
              <w:rPr>
                <w:rFonts w:ascii="Verdana" w:hAnsi="Verdana" w:cs="Arial-BoldMT"/>
              </w:rPr>
              <w:t xml:space="preserve"> </w:t>
            </w:r>
            <w:r w:rsidR="00690209">
              <w:rPr>
                <w:rFonts w:ascii="Verdana" w:hAnsi="Verdana" w:cs="Arial-BoldMT"/>
              </w:rPr>
              <w:t>and highlighted the key matters for the Committee:</w:t>
            </w:r>
          </w:p>
          <w:p w14:paraId="0425B750" w14:textId="77777777" w:rsidR="00690209" w:rsidRDefault="00690209" w:rsidP="00690209">
            <w:pPr>
              <w:pStyle w:val="NoSpacing"/>
              <w:jc w:val="both"/>
              <w:rPr>
                <w:rFonts w:ascii="Segoe UI" w:eastAsia="Times New Roman" w:hAnsi="Segoe UI" w:cs="Segoe UI"/>
                <w:color w:val="242424"/>
                <w:sz w:val="21"/>
                <w:szCs w:val="21"/>
                <w:lang w:eastAsia="en-GB"/>
              </w:rPr>
            </w:pPr>
          </w:p>
          <w:p w14:paraId="274E897C" w14:textId="4F569782" w:rsidR="00690209" w:rsidRPr="00690209" w:rsidRDefault="00690209" w:rsidP="00690209">
            <w:pPr>
              <w:pStyle w:val="NoSpacing"/>
              <w:numPr>
                <w:ilvl w:val="0"/>
                <w:numId w:val="14"/>
              </w:numPr>
              <w:jc w:val="both"/>
              <w:rPr>
                <w:rFonts w:ascii="Verdana" w:hAnsi="Verdana" w:cs="Arial-BoldMT"/>
              </w:rPr>
            </w:pPr>
            <w:r>
              <w:rPr>
                <w:rFonts w:ascii="Verdana" w:eastAsia="Times New Roman" w:hAnsi="Verdana" w:cs="Segoe UI"/>
                <w:color w:val="242424"/>
                <w:lang w:eastAsia="en-GB"/>
              </w:rPr>
              <w:lastRenderedPageBreak/>
              <w:t>T</w:t>
            </w:r>
            <w:r w:rsidRPr="00690209">
              <w:rPr>
                <w:rFonts w:ascii="Verdana" w:eastAsia="Times New Roman" w:hAnsi="Verdana" w:cs="Segoe UI"/>
                <w:color w:val="242424"/>
                <w:lang w:eastAsia="en-GB"/>
              </w:rPr>
              <w:t>he Corporate Savings Programme consists of four centrally led schemes: medical workforce productivity, nursing workforce productivity, service reconfiguration, and patient-</w:t>
            </w:r>
            <w:r w:rsidR="00D92C97" w:rsidRPr="00690209">
              <w:rPr>
                <w:rFonts w:ascii="Verdana" w:eastAsia="Times New Roman" w:hAnsi="Verdana" w:cs="Segoe UI"/>
                <w:color w:val="242424"/>
                <w:lang w:eastAsia="en-GB"/>
              </w:rPr>
              <w:t>centred</w:t>
            </w:r>
            <w:r w:rsidRPr="00690209">
              <w:rPr>
                <w:rFonts w:ascii="Verdana" w:eastAsia="Times New Roman" w:hAnsi="Verdana" w:cs="Segoe UI"/>
                <w:color w:val="242424"/>
                <w:lang w:eastAsia="en-GB"/>
              </w:rPr>
              <w:t xml:space="preserve"> contact. </w:t>
            </w:r>
          </w:p>
          <w:p w14:paraId="189585D4" w14:textId="77777777" w:rsidR="00690209" w:rsidRPr="00690209" w:rsidRDefault="00690209" w:rsidP="00690209">
            <w:pPr>
              <w:pStyle w:val="NoSpacing"/>
              <w:numPr>
                <w:ilvl w:val="0"/>
                <w:numId w:val="14"/>
              </w:numPr>
              <w:jc w:val="both"/>
              <w:rPr>
                <w:rFonts w:ascii="Verdana" w:hAnsi="Verdana" w:cs="Arial-BoldMT"/>
              </w:rPr>
            </w:pPr>
            <w:r>
              <w:rPr>
                <w:rFonts w:ascii="Verdana" w:eastAsia="Times New Roman" w:hAnsi="Verdana" w:cs="Segoe UI"/>
                <w:color w:val="242424"/>
                <w:lang w:eastAsia="en-GB"/>
              </w:rPr>
              <w:t>T</w:t>
            </w:r>
            <w:r w:rsidRPr="00690209">
              <w:rPr>
                <w:rFonts w:ascii="Verdana" w:eastAsia="Times New Roman" w:hAnsi="Verdana" w:cs="Segoe UI"/>
                <w:color w:val="242424"/>
                <w:lang w:eastAsia="en-GB"/>
              </w:rPr>
              <w:t>he governance arrangements</w:t>
            </w:r>
            <w:r>
              <w:rPr>
                <w:rFonts w:ascii="Verdana" w:eastAsia="Times New Roman" w:hAnsi="Verdana" w:cs="Segoe UI"/>
                <w:color w:val="242424"/>
                <w:lang w:eastAsia="en-GB"/>
              </w:rPr>
              <w:t xml:space="preserve"> </w:t>
            </w:r>
            <w:r w:rsidRPr="00690209">
              <w:rPr>
                <w:rFonts w:ascii="Verdana" w:eastAsia="Times New Roman" w:hAnsi="Verdana" w:cs="Segoe UI"/>
                <w:color w:val="242424"/>
                <w:lang w:eastAsia="en-GB"/>
              </w:rPr>
              <w:t>includ</w:t>
            </w:r>
            <w:r>
              <w:rPr>
                <w:rFonts w:ascii="Verdana" w:eastAsia="Times New Roman" w:hAnsi="Verdana" w:cs="Segoe UI"/>
                <w:color w:val="242424"/>
                <w:lang w:eastAsia="en-GB"/>
              </w:rPr>
              <w:t>ed</w:t>
            </w:r>
            <w:r w:rsidRPr="00690209">
              <w:rPr>
                <w:rFonts w:ascii="Verdana" w:eastAsia="Times New Roman" w:hAnsi="Verdana" w:cs="Segoe UI"/>
                <w:color w:val="242424"/>
                <w:lang w:eastAsia="en-GB"/>
              </w:rPr>
              <w:t xml:space="preserve"> a fortnightly huddle for sharing good practice and monitoring progress, and a savings delivery oversight group with </w:t>
            </w:r>
            <w:r>
              <w:rPr>
                <w:rFonts w:ascii="Verdana" w:eastAsia="Times New Roman" w:hAnsi="Verdana" w:cs="Segoe UI"/>
                <w:color w:val="242424"/>
                <w:lang w:eastAsia="en-GB"/>
              </w:rPr>
              <w:t>E</w:t>
            </w:r>
            <w:r w:rsidRPr="00690209">
              <w:rPr>
                <w:rFonts w:ascii="Verdana" w:eastAsia="Times New Roman" w:hAnsi="Verdana" w:cs="Segoe UI"/>
                <w:color w:val="242424"/>
                <w:lang w:eastAsia="en-GB"/>
              </w:rPr>
              <w:t>xecutive leads. </w:t>
            </w:r>
          </w:p>
          <w:p w14:paraId="58290076" w14:textId="24202B22" w:rsidR="00690209" w:rsidRPr="00690209" w:rsidRDefault="00690209" w:rsidP="00690209">
            <w:pPr>
              <w:pStyle w:val="NoSpacing"/>
              <w:numPr>
                <w:ilvl w:val="0"/>
                <w:numId w:val="14"/>
              </w:numPr>
              <w:jc w:val="both"/>
              <w:rPr>
                <w:rFonts w:ascii="Verdana" w:hAnsi="Verdana" w:cs="Arial-BoldMT"/>
              </w:rPr>
            </w:pPr>
            <w:r>
              <w:rPr>
                <w:rFonts w:ascii="Verdana" w:eastAsia="Times New Roman" w:hAnsi="Verdana" w:cs="Segoe UI"/>
                <w:color w:val="242424"/>
                <w:lang w:eastAsia="en-GB"/>
              </w:rPr>
              <w:t>T</w:t>
            </w:r>
            <w:r w:rsidRPr="00690209">
              <w:rPr>
                <w:rFonts w:ascii="Verdana" w:eastAsia="Times New Roman" w:hAnsi="Verdana" w:cs="Segoe UI"/>
                <w:color w:val="242424"/>
                <w:lang w:eastAsia="en-GB"/>
              </w:rPr>
              <w:t>he four workstreams are at different stages, with well-developed plans for medical and nursing workforce, ongoing updates for service reconfiguration, and detailed costing for patient-</w:t>
            </w:r>
            <w:r w:rsidR="00D92C97" w:rsidRPr="00690209">
              <w:rPr>
                <w:rFonts w:ascii="Verdana" w:eastAsia="Times New Roman" w:hAnsi="Verdana" w:cs="Segoe UI"/>
                <w:color w:val="242424"/>
                <w:lang w:eastAsia="en-GB"/>
              </w:rPr>
              <w:t>centred</w:t>
            </w:r>
            <w:r w:rsidRPr="00690209">
              <w:rPr>
                <w:rFonts w:ascii="Verdana" w:eastAsia="Times New Roman" w:hAnsi="Verdana" w:cs="Segoe UI"/>
                <w:color w:val="242424"/>
                <w:lang w:eastAsia="en-GB"/>
              </w:rPr>
              <w:t xml:space="preserve"> contact</w:t>
            </w:r>
            <w:r>
              <w:rPr>
                <w:rFonts w:ascii="Verdana" w:eastAsia="Times New Roman" w:hAnsi="Verdana" w:cs="Segoe UI"/>
                <w:color w:val="242424"/>
                <w:lang w:eastAsia="en-GB"/>
              </w:rPr>
              <w:t>.</w:t>
            </w:r>
          </w:p>
          <w:p w14:paraId="33FC0634" w14:textId="024B3781" w:rsidR="00690209" w:rsidRPr="00690209" w:rsidRDefault="00690209" w:rsidP="00690209">
            <w:pPr>
              <w:pStyle w:val="NoSpacing"/>
              <w:numPr>
                <w:ilvl w:val="0"/>
                <w:numId w:val="14"/>
              </w:numPr>
              <w:jc w:val="both"/>
              <w:rPr>
                <w:rFonts w:ascii="Verdana" w:hAnsi="Verdana" w:cs="Arial-BoldMT"/>
              </w:rPr>
            </w:pPr>
            <w:r>
              <w:rPr>
                <w:rFonts w:ascii="Verdana" w:eastAsia="Times New Roman" w:hAnsi="Verdana" w:cs="Segoe UI"/>
                <w:color w:val="242424"/>
                <w:lang w:eastAsia="en-GB"/>
              </w:rPr>
              <w:t>T</w:t>
            </w:r>
            <w:r w:rsidRPr="00690209">
              <w:rPr>
                <w:rFonts w:ascii="Verdana" w:eastAsia="Times New Roman" w:hAnsi="Verdana" w:cs="Segoe UI"/>
                <w:color w:val="242424"/>
                <w:lang w:eastAsia="en-GB"/>
              </w:rPr>
              <w:t>he programme is not yet where it should be, but detailed plans would be ready soon, with the main challenge ahead being delivery.</w:t>
            </w:r>
          </w:p>
          <w:p w14:paraId="7C0E797A" w14:textId="77777777" w:rsidR="00690209" w:rsidRPr="00690209" w:rsidRDefault="00690209" w:rsidP="00C50E48">
            <w:pPr>
              <w:pStyle w:val="NoSpacing"/>
              <w:jc w:val="both"/>
              <w:rPr>
                <w:rFonts w:ascii="Verdana" w:hAnsi="Verdana" w:cs="Arial-BoldMT"/>
                <w:sz w:val="21"/>
                <w:szCs w:val="21"/>
              </w:rPr>
            </w:pPr>
          </w:p>
          <w:p w14:paraId="02BCA1BF" w14:textId="40A6AED9" w:rsidR="006862EA" w:rsidRDefault="00690209" w:rsidP="006862EA">
            <w:pPr>
              <w:shd w:val="clear" w:color="auto" w:fill="FFFFFF"/>
              <w:jc w:val="both"/>
              <w:rPr>
                <w:rFonts w:ascii="Verdana" w:eastAsia="Times New Roman" w:hAnsi="Verdana" w:cs="Segoe UI"/>
                <w:color w:val="242424"/>
                <w:sz w:val="21"/>
                <w:szCs w:val="21"/>
                <w:lang w:eastAsia="en-GB"/>
              </w:rPr>
            </w:pPr>
            <w:r w:rsidRPr="00690209">
              <w:rPr>
                <w:rFonts w:ascii="Verdana" w:eastAsia="Times New Roman" w:hAnsi="Verdana" w:cs="Segoe UI"/>
                <w:color w:val="242424"/>
                <w:sz w:val="21"/>
                <w:szCs w:val="21"/>
                <w:lang w:eastAsia="en-GB"/>
              </w:rPr>
              <w:t xml:space="preserve">R. Rowlands acknowledged that the Corporate Savings Programme </w:t>
            </w:r>
            <w:r>
              <w:rPr>
                <w:rFonts w:ascii="Verdana" w:eastAsia="Times New Roman" w:hAnsi="Verdana" w:cs="Segoe UI"/>
                <w:color w:val="242424"/>
                <w:sz w:val="21"/>
                <w:szCs w:val="21"/>
                <w:lang w:eastAsia="en-GB"/>
              </w:rPr>
              <w:t>was</w:t>
            </w:r>
            <w:r w:rsidRPr="00690209">
              <w:rPr>
                <w:rFonts w:ascii="Verdana" w:eastAsia="Times New Roman" w:hAnsi="Verdana" w:cs="Segoe UI"/>
                <w:color w:val="242424"/>
                <w:sz w:val="21"/>
                <w:szCs w:val="21"/>
                <w:lang w:eastAsia="en-GB"/>
              </w:rPr>
              <w:t xml:space="preserve"> not where it should be </w:t>
            </w:r>
            <w:r>
              <w:rPr>
                <w:rFonts w:ascii="Verdana" w:eastAsia="Times New Roman" w:hAnsi="Verdana" w:cs="Segoe UI"/>
                <w:color w:val="242424"/>
                <w:sz w:val="21"/>
                <w:szCs w:val="21"/>
                <w:lang w:eastAsia="en-GB"/>
              </w:rPr>
              <w:t>and</w:t>
            </w:r>
            <w:r w:rsidRPr="00690209">
              <w:rPr>
                <w:rFonts w:ascii="Verdana" w:eastAsia="Times New Roman" w:hAnsi="Verdana" w:cs="Segoe UI"/>
                <w:color w:val="242424"/>
                <w:sz w:val="21"/>
                <w:szCs w:val="21"/>
                <w:lang w:eastAsia="en-GB"/>
              </w:rPr>
              <w:t xml:space="preserve"> pointed out that, according to the savings graph</w:t>
            </w:r>
            <w:r w:rsidR="006862EA">
              <w:rPr>
                <w:rFonts w:ascii="Verdana" w:eastAsia="Times New Roman" w:hAnsi="Verdana" w:cs="Segoe UI"/>
                <w:color w:val="242424"/>
                <w:sz w:val="21"/>
                <w:szCs w:val="21"/>
                <w:lang w:eastAsia="en-GB"/>
              </w:rPr>
              <w:t xml:space="preserve"> on the Month 3 Finance Report</w:t>
            </w:r>
            <w:r w:rsidRPr="00690209">
              <w:rPr>
                <w:rFonts w:ascii="Verdana" w:eastAsia="Times New Roman" w:hAnsi="Verdana" w:cs="Segoe UI"/>
                <w:color w:val="242424"/>
                <w:sz w:val="21"/>
                <w:szCs w:val="21"/>
                <w:lang w:eastAsia="en-GB"/>
              </w:rPr>
              <w:t xml:space="preserve">, there </w:t>
            </w:r>
            <w:r>
              <w:rPr>
                <w:rFonts w:ascii="Verdana" w:eastAsia="Times New Roman" w:hAnsi="Verdana" w:cs="Segoe UI"/>
                <w:color w:val="242424"/>
                <w:sz w:val="21"/>
                <w:szCs w:val="21"/>
                <w:lang w:eastAsia="en-GB"/>
              </w:rPr>
              <w:t>were</w:t>
            </w:r>
            <w:r w:rsidRPr="00690209">
              <w:rPr>
                <w:rFonts w:ascii="Verdana" w:eastAsia="Times New Roman" w:hAnsi="Verdana" w:cs="Segoe UI"/>
                <w:color w:val="242424"/>
                <w:sz w:val="21"/>
                <w:szCs w:val="21"/>
                <w:lang w:eastAsia="en-GB"/>
              </w:rPr>
              <w:t xml:space="preserve"> many schemes marked as green, indicating confidence in those areas. </w:t>
            </w:r>
            <w:r>
              <w:rPr>
                <w:rFonts w:ascii="Verdana" w:eastAsia="Times New Roman" w:hAnsi="Verdana" w:cs="Segoe UI"/>
                <w:color w:val="242424"/>
                <w:sz w:val="21"/>
                <w:szCs w:val="21"/>
                <w:lang w:eastAsia="en-GB"/>
              </w:rPr>
              <w:t xml:space="preserve">R. Rowlands </w:t>
            </w:r>
            <w:r w:rsidRPr="00690209">
              <w:rPr>
                <w:rFonts w:ascii="Verdana" w:eastAsia="Times New Roman" w:hAnsi="Verdana" w:cs="Segoe UI"/>
                <w:color w:val="242424"/>
                <w:sz w:val="21"/>
                <w:szCs w:val="21"/>
                <w:lang w:eastAsia="en-GB"/>
              </w:rPr>
              <w:t>sought clarification on the meaning of the green designation and whether the team was confident in delivering those schemes.</w:t>
            </w:r>
            <w:r w:rsidR="006862EA">
              <w:rPr>
                <w:rFonts w:ascii="Verdana" w:eastAsia="Times New Roman" w:hAnsi="Verdana" w:cs="Segoe UI"/>
                <w:color w:val="242424"/>
                <w:sz w:val="21"/>
                <w:szCs w:val="21"/>
                <w:lang w:eastAsia="en-GB"/>
              </w:rPr>
              <w:t xml:space="preserve"> </w:t>
            </w:r>
          </w:p>
          <w:p w14:paraId="3C0D31C4" w14:textId="613AEE23" w:rsidR="006862EA" w:rsidRPr="006862EA" w:rsidRDefault="006862EA" w:rsidP="006862EA">
            <w:pPr>
              <w:shd w:val="clear" w:color="auto" w:fill="FFFFFF"/>
              <w:jc w:val="both"/>
              <w:rPr>
                <w:rFonts w:ascii="Verdana" w:hAnsi="Verdana" w:cs="Arial-BoldMT"/>
              </w:rPr>
            </w:pPr>
          </w:p>
          <w:p w14:paraId="27674AA0" w14:textId="5C632BBC" w:rsidR="006862EA" w:rsidRDefault="006862EA" w:rsidP="006862EA">
            <w:pPr>
              <w:shd w:val="clear" w:color="auto" w:fill="FFFFFF"/>
              <w:jc w:val="both"/>
              <w:rPr>
                <w:rFonts w:ascii="Verdana" w:hAnsi="Verdana" w:cs="Segoe UI"/>
                <w:color w:val="242424"/>
                <w:shd w:val="clear" w:color="auto" w:fill="FFFFFF"/>
              </w:rPr>
            </w:pPr>
            <w:r w:rsidRPr="006862EA">
              <w:rPr>
                <w:rFonts w:ascii="Verdana" w:hAnsi="Verdana" w:cs="Segoe UI"/>
                <w:color w:val="242424"/>
                <w:shd w:val="clear" w:color="auto" w:fill="FFFFFF"/>
              </w:rPr>
              <w:t xml:space="preserve">S. May clarified that the green, amber, and red designations for savings schemes are defined in the monitoring guidance, </w:t>
            </w:r>
            <w:r>
              <w:rPr>
                <w:rFonts w:ascii="Verdana" w:hAnsi="Verdana" w:cs="Segoe UI"/>
                <w:color w:val="242424"/>
                <w:shd w:val="clear" w:color="auto" w:fill="FFFFFF"/>
              </w:rPr>
              <w:t xml:space="preserve">however, this report only </w:t>
            </w:r>
            <w:r w:rsidRPr="006862EA">
              <w:rPr>
                <w:rFonts w:ascii="Verdana" w:hAnsi="Verdana" w:cs="Segoe UI"/>
                <w:color w:val="242424"/>
                <w:shd w:val="clear" w:color="auto" w:fill="FFFFFF"/>
              </w:rPr>
              <w:t>covers the centrally led schemes</w:t>
            </w:r>
            <w:r>
              <w:rPr>
                <w:rFonts w:ascii="Verdana" w:hAnsi="Verdana" w:cs="Segoe UI"/>
                <w:color w:val="242424"/>
                <w:shd w:val="clear" w:color="auto" w:fill="FFFFFF"/>
              </w:rPr>
              <w:t xml:space="preserve"> and </w:t>
            </w:r>
            <w:r w:rsidRPr="006862EA">
              <w:rPr>
                <w:rFonts w:ascii="Verdana" w:hAnsi="Verdana" w:cs="Segoe UI"/>
                <w:color w:val="242424"/>
                <w:shd w:val="clear" w:color="auto" w:fill="FFFFFF"/>
              </w:rPr>
              <w:t>not those within care groups and directorates</w:t>
            </w:r>
            <w:r>
              <w:rPr>
                <w:rFonts w:ascii="Verdana" w:hAnsi="Verdana" w:cs="Segoe UI"/>
                <w:color w:val="242424"/>
                <w:shd w:val="clear" w:color="auto" w:fill="FFFFFF"/>
              </w:rPr>
              <w:t xml:space="preserve">.  S. May advised that the original plan was based on delivering £31.3m in savings which included funding for inflationary and demand pressures and that the green designation was crucial for confidence in achieving the plan. </w:t>
            </w:r>
          </w:p>
          <w:p w14:paraId="6391B312" w14:textId="678FA954" w:rsidR="006862EA" w:rsidRDefault="006862EA" w:rsidP="006862EA">
            <w:pPr>
              <w:shd w:val="clear" w:color="auto" w:fill="FFFFFF"/>
              <w:jc w:val="both"/>
              <w:rPr>
                <w:rFonts w:ascii="Verdana" w:hAnsi="Verdana" w:cs="Segoe UI"/>
                <w:color w:val="242424"/>
                <w:shd w:val="clear" w:color="auto" w:fill="FFFFFF"/>
              </w:rPr>
            </w:pPr>
          </w:p>
          <w:p w14:paraId="6CEC5AFD" w14:textId="77777777" w:rsidR="00F2174E" w:rsidRDefault="006862EA" w:rsidP="006862EA">
            <w:pPr>
              <w:shd w:val="clear" w:color="auto" w:fill="FFFFFF"/>
              <w:jc w:val="both"/>
              <w:rPr>
                <w:rFonts w:ascii="Verdana" w:hAnsi="Verdana" w:cs="Segoe UI"/>
                <w:color w:val="242424"/>
                <w:shd w:val="clear" w:color="auto" w:fill="FFFFFF"/>
              </w:rPr>
            </w:pPr>
            <w:r>
              <w:rPr>
                <w:rFonts w:ascii="Verdana" w:hAnsi="Verdana" w:cs="Segoe UI"/>
                <w:color w:val="242424"/>
                <w:shd w:val="clear" w:color="auto" w:fill="FFFFFF"/>
              </w:rPr>
              <w:t xml:space="preserve">N. Mesher queried whether this would mean that the green designation for savings schemes would be hitting the required run rate by September or achieving the annual savings target for each programme. </w:t>
            </w:r>
          </w:p>
          <w:p w14:paraId="32121BBC" w14:textId="2C6292B0" w:rsidR="006862EA" w:rsidRDefault="006862EA" w:rsidP="006862EA">
            <w:pPr>
              <w:shd w:val="clear" w:color="auto" w:fill="FFFFFF"/>
              <w:jc w:val="both"/>
              <w:rPr>
                <w:rFonts w:ascii="Verdana" w:hAnsi="Verdana" w:cs="Arial-BoldMT"/>
              </w:rPr>
            </w:pPr>
          </w:p>
          <w:p w14:paraId="742C7785" w14:textId="792E7AE7" w:rsidR="006862EA" w:rsidRDefault="006862EA" w:rsidP="006862EA">
            <w:pPr>
              <w:shd w:val="clear" w:color="auto" w:fill="FFFFFF"/>
              <w:jc w:val="both"/>
              <w:rPr>
                <w:rFonts w:ascii="Verdana" w:hAnsi="Verdana" w:cs="Arial-BoldMT"/>
              </w:rPr>
            </w:pPr>
            <w:r>
              <w:rPr>
                <w:rFonts w:ascii="Verdana" w:hAnsi="Verdana" w:cs="Arial-BoldMT"/>
              </w:rPr>
              <w:t xml:space="preserve">S. May, in response, confirmed that </w:t>
            </w:r>
            <w:r w:rsidR="0047150B">
              <w:rPr>
                <w:rFonts w:ascii="Verdana" w:hAnsi="Verdana" w:cs="Arial-BoldMT"/>
              </w:rPr>
              <w:t xml:space="preserve">the </w:t>
            </w:r>
            <w:r>
              <w:rPr>
                <w:rFonts w:ascii="Verdana" w:hAnsi="Verdana" w:cs="Arial-BoldMT"/>
              </w:rPr>
              <w:t>green scheme</w:t>
            </w:r>
            <w:r w:rsidR="0047150B">
              <w:rPr>
                <w:rFonts w:ascii="Verdana" w:hAnsi="Verdana" w:cs="Arial-BoldMT"/>
              </w:rPr>
              <w:t>s</w:t>
            </w:r>
            <w:r>
              <w:rPr>
                <w:rFonts w:ascii="Verdana" w:hAnsi="Verdana" w:cs="Arial-BoldMT"/>
              </w:rPr>
              <w:t xml:space="preserve"> were those that they were confident in delivering the in-year profile and the focus should be on having the full £31.3m in green schemes to ensure delivery of the plan. </w:t>
            </w:r>
          </w:p>
          <w:p w14:paraId="3A253DCB" w14:textId="5960DDDE" w:rsidR="006862EA" w:rsidRPr="006919CC" w:rsidRDefault="006862EA" w:rsidP="006862EA">
            <w:pPr>
              <w:shd w:val="clear" w:color="auto" w:fill="FFFFFF"/>
              <w:jc w:val="both"/>
              <w:rPr>
                <w:rFonts w:ascii="Verdana" w:hAnsi="Verdana" w:cs="Arial-BoldMT"/>
              </w:rPr>
            </w:pPr>
          </w:p>
        </w:tc>
      </w:tr>
      <w:tr w:rsidR="00F2174E" w:rsidRPr="003C214E" w14:paraId="6481444E" w14:textId="77777777" w:rsidTr="00B25BA3">
        <w:tc>
          <w:tcPr>
            <w:tcW w:w="1469" w:type="dxa"/>
          </w:tcPr>
          <w:p w14:paraId="6ED97655" w14:textId="503473A9" w:rsidR="00F2174E" w:rsidRDefault="00F2174E" w:rsidP="00B85BDA">
            <w:pPr>
              <w:rPr>
                <w:rFonts w:ascii="Verdana" w:hAnsi="Verdana"/>
              </w:rPr>
            </w:pPr>
            <w:r>
              <w:rPr>
                <w:rFonts w:ascii="Verdana" w:hAnsi="Verdana"/>
              </w:rPr>
              <w:lastRenderedPageBreak/>
              <w:t xml:space="preserve">Resolution </w:t>
            </w:r>
          </w:p>
        </w:tc>
        <w:tc>
          <w:tcPr>
            <w:tcW w:w="9026" w:type="dxa"/>
          </w:tcPr>
          <w:p w14:paraId="279D9C48" w14:textId="56B6C1B0" w:rsidR="00F2174E" w:rsidRPr="00F2174E" w:rsidRDefault="00F2174E" w:rsidP="00C50E48">
            <w:pPr>
              <w:pStyle w:val="NoSpacing"/>
              <w:jc w:val="both"/>
              <w:rPr>
                <w:rFonts w:ascii="Verdana" w:hAnsi="Verdana" w:cs="Arial-BoldMT"/>
                <w:b/>
                <w:bCs/>
              </w:rPr>
            </w:pPr>
            <w:r>
              <w:rPr>
                <w:rFonts w:ascii="Verdana" w:hAnsi="Verdana" w:cs="Arial-BoldMT"/>
              </w:rPr>
              <w:t xml:space="preserve">The report was </w:t>
            </w:r>
            <w:r>
              <w:rPr>
                <w:rFonts w:ascii="Verdana" w:hAnsi="Verdana" w:cs="Arial-BoldMT"/>
                <w:b/>
                <w:bCs/>
              </w:rPr>
              <w:t xml:space="preserve">NOTED. </w:t>
            </w:r>
          </w:p>
        </w:tc>
      </w:tr>
      <w:tr w:rsidR="00F2174E" w:rsidRPr="003C214E" w14:paraId="5FD382AC" w14:textId="77777777" w:rsidTr="00B25BA3">
        <w:tc>
          <w:tcPr>
            <w:tcW w:w="1469" w:type="dxa"/>
          </w:tcPr>
          <w:p w14:paraId="33DF23F3" w14:textId="36ABA0E6" w:rsidR="00F2174E" w:rsidRDefault="00F2174E" w:rsidP="00B85BDA">
            <w:pPr>
              <w:rPr>
                <w:rFonts w:ascii="Verdana" w:hAnsi="Verdana"/>
              </w:rPr>
            </w:pPr>
            <w:r>
              <w:rPr>
                <w:rFonts w:ascii="Verdana" w:hAnsi="Verdana"/>
              </w:rPr>
              <w:t xml:space="preserve">Action </w:t>
            </w:r>
          </w:p>
        </w:tc>
        <w:tc>
          <w:tcPr>
            <w:tcW w:w="9026" w:type="dxa"/>
          </w:tcPr>
          <w:p w14:paraId="2E32E323" w14:textId="77777777" w:rsidR="00F2174E" w:rsidRDefault="006862EA" w:rsidP="00C50E48">
            <w:pPr>
              <w:pStyle w:val="NoSpacing"/>
              <w:jc w:val="both"/>
              <w:rPr>
                <w:rFonts w:ascii="Verdana" w:hAnsi="Verdana" w:cs="Arial-BoldMT"/>
              </w:rPr>
            </w:pPr>
            <w:r>
              <w:rPr>
                <w:rFonts w:ascii="Verdana" w:hAnsi="Verdana" w:cs="Arial-BoldMT"/>
              </w:rPr>
              <w:t>No action identified.</w:t>
            </w:r>
          </w:p>
          <w:p w14:paraId="1272F952" w14:textId="12CF1A5B" w:rsidR="006862EA" w:rsidRDefault="006862EA" w:rsidP="00C50E48">
            <w:pPr>
              <w:pStyle w:val="NoSpacing"/>
              <w:jc w:val="both"/>
              <w:rPr>
                <w:rFonts w:ascii="Verdana" w:hAnsi="Verdana" w:cs="Arial-BoldMT"/>
              </w:rPr>
            </w:pPr>
          </w:p>
        </w:tc>
      </w:tr>
      <w:tr w:rsidR="00F2174E" w:rsidRPr="003C214E" w14:paraId="78C978A5" w14:textId="77777777" w:rsidTr="00B25BA3">
        <w:tc>
          <w:tcPr>
            <w:tcW w:w="1469" w:type="dxa"/>
          </w:tcPr>
          <w:p w14:paraId="01DE2DB6" w14:textId="7F2BCBC9" w:rsidR="00F2174E" w:rsidRDefault="00F2174E" w:rsidP="00B85BDA">
            <w:pPr>
              <w:rPr>
                <w:rFonts w:ascii="Verdana" w:hAnsi="Verdana"/>
              </w:rPr>
            </w:pPr>
            <w:r>
              <w:rPr>
                <w:rFonts w:ascii="Verdana" w:hAnsi="Verdana"/>
              </w:rPr>
              <w:t>7.4</w:t>
            </w:r>
          </w:p>
        </w:tc>
        <w:tc>
          <w:tcPr>
            <w:tcW w:w="9026" w:type="dxa"/>
          </w:tcPr>
          <w:p w14:paraId="438C4F42" w14:textId="5F54B80E" w:rsidR="00F2174E" w:rsidRPr="009B6D75" w:rsidRDefault="00F2174E" w:rsidP="009B6D75">
            <w:pPr>
              <w:pStyle w:val="NoSpacing"/>
              <w:rPr>
                <w:rFonts w:ascii="Verdana" w:hAnsi="Verdana"/>
                <w:b/>
                <w:bCs/>
              </w:rPr>
            </w:pPr>
            <w:r w:rsidRPr="00F2174E">
              <w:rPr>
                <w:rFonts w:ascii="Verdana" w:hAnsi="Verdana"/>
                <w:b/>
                <w:bCs/>
              </w:rPr>
              <w:t xml:space="preserve">Value Based HealthCare Steering Group Highlight Report </w:t>
            </w:r>
          </w:p>
        </w:tc>
      </w:tr>
      <w:tr w:rsidR="00F2174E" w:rsidRPr="003C214E" w14:paraId="5E5D5D17" w14:textId="77777777" w:rsidTr="00B25BA3">
        <w:tc>
          <w:tcPr>
            <w:tcW w:w="1469" w:type="dxa"/>
          </w:tcPr>
          <w:p w14:paraId="7A7A1C3A" w14:textId="77777777" w:rsidR="00F2174E" w:rsidRDefault="00F2174E" w:rsidP="00B85BDA">
            <w:pPr>
              <w:rPr>
                <w:rFonts w:ascii="Verdana" w:hAnsi="Verdana"/>
              </w:rPr>
            </w:pPr>
          </w:p>
        </w:tc>
        <w:tc>
          <w:tcPr>
            <w:tcW w:w="9026" w:type="dxa"/>
          </w:tcPr>
          <w:p w14:paraId="55A46F3C" w14:textId="23D110F3" w:rsidR="00F2174E" w:rsidRDefault="00F2174E" w:rsidP="00C50E48">
            <w:pPr>
              <w:pStyle w:val="NoSpacing"/>
              <w:jc w:val="both"/>
              <w:rPr>
                <w:rFonts w:ascii="Verdana" w:hAnsi="Verdana" w:cs="Arial-BoldMT"/>
              </w:rPr>
            </w:pPr>
            <w:r>
              <w:rPr>
                <w:rFonts w:ascii="Verdana" w:hAnsi="Verdana" w:cs="Arial-BoldMT"/>
              </w:rPr>
              <w:t>S May and D. Lowry presented the report</w:t>
            </w:r>
            <w:r w:rsidR="00907AAA">
              <w:rPr>
                <w:rFonts w:ascii="Verdana" w:hAnsi="Verdana" w:cs="Arial-BoldMT"/>
              </w:rPr>
              <w:t xml:space="preserve">.  </w:t>
            </w:r>
          </w:p>
          <w:p w14:paraId="2683F04D" w14:textId="2EA69264" w:rsidR="00907AAA" w:rsidRDefault="00907AAA" w:rsidP="00C50E48">
            <w:pPr>
              <w:pStyle w:val="NoSpacing"/>
              <w:jc w:val="both"/>
              <w:rPr>
                <w:rFonts w:ascii="Verdana" w:hAnsi="Verdana" w:cs="Arial-BoldMT"/>
              </w:rPr>
            </w:pPr>
          </w:p>
          <w:p w14:paraId="474AC6B1" w14:textId="65BA48F1" w:rsidR="00907AAA" w:rsidRDefault="00907AAA" w:rsidP="00C50E48">
            <w:pPr>
              <w:pStyle w:val="NoSpacing"/>
              <w:jc w:val="both"/>
              <w:rPr>
                <w:rFonts w:ascii="Verdana" w:hAnsi="Verdana" w:cs="Arial-BoldMT"/>
              </w:rPr>
            </w:pPr>
            <w:r>
              <w:rPr>
                <w:rFonts w:ascii="Verdana" w:hAnsi="Verdana" w:cs="Arial-BoldMT"/>
              </w:rPr>
              <w:t>D. Lowry highlighted the following key matters for the Committee:</w:t>
            </w:r>
          </w:p>
          <w:p w14:paraId="368D228A" w14:textId="77777777" w:rsidR="00907AAA" w:rsidRDefault="00907AAA" w:rsidP="00C50E48">
            <w:pPr>
              <w:pStyle w:val="NoSpacing"/>
              <w:jc w:val="both"/>
              <w:rPr>
                <w:rFonts w:ascii="Verdana" w:hAnsi="Verdana" w:cs="Arial-BoldMT"/>
              </w:rPr>
            </w:pPr>
          </w:p>
          <w:p w14:paraId="7295366A" w14:textId="77777777" w:rsidR="00907AAA" w:rsidRPr="00907AAA" w:rsidRDefault="00907AAA" w:rsidP="00907AAA">
            <w:pPr>
              <w:pStyle w:val="NoSpacing"/>
              <w:numPr>
                <w:ilvl w:val="0"/>
                <w:numId w:val="16"/>
              </w:numPr>
              <w:jc w:val="both"/>
              <w:rPr>
                <w:rFonts w:ascii="Verdana" w:hAnsi="Verdana" w:cs="Arial-BoldMT"/>
              </w:rPr>
            </w:pPr>
            <w:r>
              <w:rPr>
                <w:rFonts w:ascii="Verdana" w:eastAsia="Times New Roman" w:hAnsi="Verdana" w:cs="Segoe UI"/>
                <w:color w:val="242424"/>
                <w:lang w:eastAsia="en-GB"/>
              </w:rPr>
              <w:t>T</w:t>
            </w:r>
            <w:r w:rsidRPr="00907AAA">
              <w:rPr>
                <w:rFonts w:ascii="Verdana" w:eastAsia="Times New Roman" w:hAnsi="Verdana" w:cs="Segoe UI"/>
                <w:color w:val="242424"/>
                <w:lang w:eastAsia="en-GB"/>
              </w:rPr>
              <w:t xml:space="preserve">he Value Based Healthcare programme spans both finance/efficiency and patient experience, working closely with other Welsh </w:t>
            </w:r>
            <w:r>
              <w:rPr>
                <w:rFonts w:ascii="Verdana" w:eastAsia="Times New Roman" w:hAnsi="Verdana" w:cs="Segoe UI"/>
                <w:color w:val="242424"/>
                <w:lang w:eastAsia="en-GB"/>
              </w:rPr>
              <w:t>H</w:t>
            </w:r>
            <w:r w:rsidRPr="00907AAA">
              <w:rPr>
                <w:rFonts w:ascii="Verdana" w:eastAsia="Times New Roman" w:hAnsi="Verdana" w:cs="Segoe UI"/>
                <w:color w:val="242424"/>
                <w:lang w:eastAsia="en-GB"/>
              </w:rPr>
              <w:t xml:space="preserve">ealth </w:t>
            </w:r>
            <w:r>
              <w:rPr>
                <w:rFonts w:ascii="Verdana" w:eastAsia="Times New Roman" w:hAnsi="Verdana" w:cs="Segoe UI"/>
                <w:color w:val="242424"/>
                <w:lang w:eastAsia="en-GB"/>
              </w:rPr>
              <w:t>B</w:t>
            </w:r>
            <w:r w:rsidRPr="00907AAA">
              <w:rPr>
                <w:rFonts w:ascii="Verdana" w:eastAsia="Times New Roman" w:hAnsi="Verdana" w:cs="Segoe UI"/>
                <w:color w:val="242424"/>
                <w:lang w:eastAsia="en-GB"/>
              </w:rPr>
              <w:t>oards to avoid duplication and promote consistency</w:t>
            </w:r>
            <w:r>
              <w:rPr>
                <w:rFonts w:ascii="Verdana" w:eastAsia="Times New Roman" w:hAnsi="Verdana" w:cs="Segoe UI"/>
                <w:color w:val="242424"/>
                <w:lang w:eastAsia="en-GB"/>
              </w:rPr>
              <w:t xml:space="preserve">. </w:t>
            </w:r>
          </w:p>
          <w:p w14:paraId="78487697" w14:textId="77777777" w:rsidR="00907AAA" w:rsidRPr="00907AAA" w:rsidRDefault="00907AAA" w:rsidP="00907AAA">
            <w:pPr>
              <w:pStyle w:val="NoSpacing"/>
              <w:numPr>
                <w:ilvl w:val="0"/>
                <w:numId w:val="16"/>
              </w:numPr>
              <w:jc w:val="both"/>
              <w:rPr>
                <w:rFonts w:ascii="Verdana" w:hAnsi="Verdana" w:cs="Arial-BoldMT"/>
              </w:rPr>
            </w:pPr>
            <w:r w:rsidRPr="00907AAA">
              <w:rPr>
                <w:rFonts w:ascii="Verdana" w:eastAsia="Times New Roman" w:hAnsi="Verdana" w:cs="Segoe UI"/>
                <w:color w:val="242424"/>
                <w:lang w:eastAsia="en-GB"/>
              </w:rPr>
              <w:t xml:space="preserve">The implementation of the "Promptly" data system, which collects patient-reported outcome measures (PROMS) and enables comparative analysis across </w:t>
            </w:r>
            <w:r>
              <w:rPr>
                <w:rFonts w:ascii="Verdana" w:eastAsia="Times New Roman" w:hAnsi="Verdana" w:cs="Segoe UI"/>
                <w:color w:val="242424"/>
                <w:lang w:eastAsia="en-GB"/>
              </w:rPr>
              <w:t>H</w:t>
            </w:r>
            <w:r w:rsidRPr="00907AAA">
              <w:rPr>
                <w:rFonts w:ascii="Verdana" w:eastAsia="Times New Roman" w:hAnsi="Verdana" w:cs="Segoe UI"/>
                <w:color w:val="242424"/>
                <w:lang w:eastAsia="en-GB"/>
              </w:rPr>
              <w:t xml:space="preserve">ealth </w:t>
            </w:r>
            <w:r>
              <w:rPr>
                <w:rFonts w:ascii="Verdana" w:eastAsia="Times New Roman" w:hAnsi="Verdana" w:cs="Segoe UI"/>
                <w:color w:val="242424"/>
                <w:lang w:eastAsia="en-GB"/>
              </w:rPr>
              <w:t>B</w:t>
            </w:r>
            <w:r w:rsidRPr="00907AAA">
              <w:rPr>
                <w:rFonts w:ascii="Verdana" w:eastAsia="Times New Roman" w:hAnsi="Verdana" w:cs="Segoe UI"/>
                <w:color w:val="242424"/>
                <w:lang w:eastAsia="en-GB"/>
              </w:rPr>
              <w:t xml:space="preserve">oards, with a </w:t>
            </w:r>
            <w:r>
              <w:rPr>
                <w:rFonts w:ascii="Verdana" w:eastAsia="Times New Roman" w:hAnsi="Verdana" w:cs="Segoe UI"/>
                <w:color w:val="242424"/>
                <w:lang w:eastAsia="en-GB"/>
              </w:rPr>
              <w:t>N</w:t>
            </w:r>
            <w:r w:rsidRPr="00907AAA">
              <w:rPr>
                <w:rFonts w:ascii="Verdana" w:eastAsia="Times New Roman" w:hAnsi="Verdana" w:cs="Segoe UI"/>
                <w:color w:val="242424"/>
                <w:lang w:eastAsia="en-GB"/>
              </w:rPr>
              <w:t xml:space="preserve">ational </w:t>
            </w:r>
            <w:r>
              <w:rPr>
                <w:rFonts w:ascii="Verdana" w:eastAsia="Times New Roman" w:hAnsi="Verdana" w:cs="Segoe UI"/>
                <w:color w:val="242424"/>
                <w:lang w:eastAsia="en-GB"/>
              </w:rPr>
              <w:t>R</w:t>
            </w:r>
            <w:r w:rsidRPr="00907AAA">
              <w:rPr>
                <w:rFonts w:ascii="Verdana" w:eastAsia="Times New Roman" w:hAnsi="Verdana" w:cs="Segoe UI"/>
                <w:color w:val="242424"/>
                <w:lang w:eastAsia="en-GB"/>
              </w:rPr>
              <w:t>egistry established for consistency. </w:t>
            </w:r>
          </w:p>
          <w:p w14:paraId="03A68BD0" w14:textId="77777777" w:rsidR="00907AAA" w:rsidRPr="00907AAA" w:rsidRDefault="00907AAA" w:rsidP="00907AAA">
            <w:pPr>
              <w:pStyle w:val="NoSpacing"/>
              <w:numPr>
                <w:ilvl w:val="0"/>
                <w:numId w:val="16"/>
              </w:numPr>
              <w:jc w:val="both"/>
              <w:rPr>
                <w:rFonts w:ascii="Verdana" w:hAnsi="Verdana" w:cs="Arial-BoldMT"/>
              </w:rPr>
            </w:pPr>
            <w:r w:rsidRPr="00907AAA">
              <w:rPr>
                <w:rFonts w:ascii="Verdana" w:eastAsia="Times New Roman" w:hAnsi="Verdana" w:cs="Segoe UI"/>
                <w:color w:val="242424"/>
                <w:lang w:eastAsia="en-GB"/>
              </w:rPr>
              <w:lastRenderedPageBreak/>
              <w:t>Efforts were being made to integrate patient experience measures into the system, moving away from SMS-based surveys to the NHS Wales app for improved confidence and data collection. </w:t>
            </w:r>
          </w:p>
          <w:p w14:paraId="3E5EA3CE" w14:textId="43239B64" w:rsidR="00907AAA" w:rsidRPr="00907AAA" w:rsidRDefault="00907AAA" w:rsidP="00907AAA">
            <w:pPr>
              <w:pStyle w:val="NoSpacing"/>
              <w:numPr>
                <w:ilvl w:val="0"/>
                <w:numId w:val="16"/>
              </w:numPr>
              <w:jc w:val="both"/>
              <w:rPr>
                <w:rFonts w:ascii="Verdana" w:hAnsi="Verdana" w:cs="Arial-BoldMT"/>
              </w:rPr>
            </w:pPr>
            <w:r w:rsidRPr="00907AAA">
              <w:rPr>
                <w:rFonts w:ascii="Verdana" w:eastAsia="Times New Roman" w:hAnsi="Verdana" w:cs="Segoe UI"/>
                <w:color w:val="242424"/>
                <w:lang w:eastAsia="en-GB"/>
              </w:rPr>
              <w:t>the development of dashboard reporting for Care Groups to monitor benefits like reduced admissions and costs, and the creation of a Patient Experience Forum to track and support improvement actions. </w:t>
            </w:r>
          </w:p>
          <w:p w14:paraId="480D1DF9" w14:textId="074D4154" w:rsidR="00907AAA" w:rsidRDefault="00907AAA" w:rsidP="00907AAA">
            <w:pPr>
              <w:pStyle w:val="NoSpacing"/>
              <w:numPr>
                <w:ilvl w:val="0"/>
                <w:numId w:val="16"/>
              </w:numPr>
              <w:jc w:val="both"/>
              <w:rPr>
                <w:rFonts w:ascii="Verdana" w:hAnsi="Verdana" w:cs="Arial-BoldMT"/>
              </w:rPr>
            </w:pPr>
            <w:r>
              <w:rPr>
                <w:rFonts w:ascii="Verdana" w:hAnsi="Verdana" w:cs="Arial-BoldMT"/>
              </w:rPr>
              <w:t xml:space="preserve">A recent audit had resulted in a ‘substantial’ assurance rating with ongoing work to improve language translation and accessibility of PROMS. </w:t>
            </w:r>
          </w:p>
          <w:p w14:paraId="39CFF6E0" w14:textId="6C275480" w:rsidR="00907AAA" w:rsidRPr="00907AAA" w:rsidRDefault="00907AAA" w:rsidP="00907AAA">
            <w:pPr>
              <w:pStyle w:val="NoSpacing"/>
              <w:numPr>
                <w:ilvl w:val="0"/>
                <w:numId w:val="16"/>
              </w:numPr>
              <w:jc w:val="both"/>
              <w:rPr>
                <w:rFonts w:ascii="Verdana" w:hAnsi="Verdana" w:cs="Arial-BoldMT"/>
              </w:rPr>
            </w:pPr>
            <w:r>
              <w:rPr>
                <w:rFonts w:ascii="Verdana" w:hAnsi="Verdana" w:cs="Arial-BoldMT"/>
              </w:rPr>
              <w:t xml:space="preserve">The programme was about delivering value and humanising care and not just about making cost savings. </w:t>
            </w:r>
          </w:p>
          <w:p w14:paraId="6CA224E3" w14:textId="120084D5" w:rsidR="00907AAA" w:rsidRDefault="00907AAA" w:rsidP="00C50E48">
            <w:pPr>
              <w:pStyle w:val="NoSpacing"/>
              <w:jc w:val="both"/>
              <w:rPr>
                <w:rFonts w:ascii="Verdana" w:hAnsi="Verdana" w:cs="Arial-BoldMT"/>
              </w:rPr>
            </w:pPr>
          </w:p>
          <w:p w14:paraId="1BB5F7C1" w14:textId="0F8B65B5" w:rsidR="009B6D75" w:rsidRDefault="00907AAA" w:rsidP="00907AAA">
            <w:pPr>
              <w:pStyle w:val="NoSpacing"/>
              <w:jc w:val="both"/>
              <w:rPr>
                <w:rFonts w:ascii="Verdana" w:hAnsi="Verdana" w:cs="Arial-BoldMT"/>
              </w:rPr>
            </w:pPr>
            <w:r>
              <w:rPr>
                <w:rFonts w:ascii="Verdana" w:hAnsi="Verdana" w:cs="Arial-BoldMT"/>
              </w:rPr>
              <w:t xml:space="preserve">R. Rowlands thanked D. Lowry for the update which was interesting and she advised that she would look forward to see how this developed further. </w:t>
            </w:r>
          </w:p>
          <w:p w14:paraId="71C981FB" w14:textId="5A8C60FC" w:rsidR="00907AAA" w:rsidRDefault="00907AAA" w:rsidP="00907AAA">
            <w:pPr>
              <w:pStyle w:val="NoSpacing"/>
              <w:jc w:val="both"/>
              <w:rPr>
                <w:rFonts w:ascii="Verdana" w:hAnsi="Verdana" w:cs="Arial-BoldMT"/>
              </w:rPr>
            </w:pPr>
          </w:p>
          <w:p w14:paraId="48510937" w14:textId="03434415" w:rsidR="00FA7B64" w:rsidRDefault="00907AAA" w:rsidP="00FA7B64">
            <w:pPr>
              <w:pStyle w:val="NoSpacing"/>
              <w:jc w:val="both"/>
              <w:rPr>
                <w:rFonts w:ascii="Verdana" w:hAnsi="Verdana" w:cs="Arial-BoldMT"/>
              </w:rPr>
            </w:pPr>
            <w:r>
              <w:rPr>
                <w:rFonts w:ascii="Verdana" w:hAnsi="Verdana" w:cs="Arial-BoldMT"/>
              </w:rPr>
              <w:t xml:space="preserve">H. Proctor referred to the ‘Promptly’ data system and advised that one of the main things that </w:t>
            </w:r>
            <w:r w:rsidR="00FA7B64">
              <w:rPr>
                <w:rFonts w:ascii="Verdana" w:hAnsi="Verdana" w:cs="Arial-BoldMT"/>
              </w:rPr>
              <w:t>patients get frustrated by was being asked the same question multiple times and she hoped that the new system would allow access to shared information, reduce duplication and improve communication.</w:t>
            </w:r>
          </w:p>
          <w:p w14:paraId="4697987E" w14:textId="40C202D3" w:rsidR="00FA7B64" w:rsidRDefault="00FA7B64" w:rsidP="00FA7B64">
            <w:pPr>
              <w:pStyle w:val="NoSpacing"/>
              <w:jc w:val="both"/>
              <w:rPr>
                <w:rFonts w:ascii="Verdana" w:hAnsi="Verdana" w:cs="Arial-BoldMT"/>
              </w:rPr>
            </w:pPr>
          </w:p>
          <w:p w14:paraId="6DF33C74" w14:textId="6021EA5F" w:rsidR="00FA7B64" w:rsidRDefault="00FA7B64" w:rsidP="00FA7B64">
            <w:pPr>
              <w:pStyle w:val="NoSpacing"/>
              <w:jc w:val="both"/>
              <w:rPr>
                <w:rFonts w:ascii="Verdana" w:hAnsi="Verdana" w:cs="Arial-BoldMT"/>
              </w:rPr>
            </w:pPr>
            <w:r>
              <w:rPr>
                <w:rFonts w:ascii="Verdana" w:hAnsi="Verdana" w:cs="Arial-BoldMT"/>
              </w:rPr>
              <w:t xml:space="preserve">D. Lowry confirmed that the system was designed to prevent survey fatigue by using key markets to avoid asking patients duplicate questions and that the system allowed multi-disciplinary teams to access relevant data.  D. Lowry advised that future plans include connecting relating specialties such as heart failure and diabetes for more integrated care. </w:t>
            </w:r>
          </w:p>
          <w:p w14:paraId="3999DA6D" w14:textId="674ABE20" w:rsidR="0020036C" w:rsidRDefault="0020036C" w:rsidP="00C50E48">
            <w:pPr>
              <w:pStyle w:val="NoSpacing"/>
              <w:jc w:val="both"/>
              <w:rPr>
                <w:rFonts w:ascii="Verdana" w:hAnsi="Verdana" w:cs="Arial-BoldMT"/>
              </w:rPr>
            </w:pPr>
          </w:p>
        </w:tc>
      </w:tr>
      <w:tr w:rsidR="00F2174E" w:rsidRPr="003C214E" w14:paraId="10524132" w14:textId="77777777" w:rsidTr="00B25BA3">
        <w:tc>
          <w:tcPr>
            <w:tcW w:w="1469" w:type="dxa"/>
          </w:tcPr>
          <w:p w14:paraId="72257706" w14:textId="0C731F93" w:rsidR="00F2174E" w:rsidRDefault="00954E77" w:rsidP="00B85BDA">
            <w:pPr>
              <w:rPr>
                <w:rFonts w:ascii="Verdana" w:hAnsi="Verdana"/>
              </w:rPr>
            </w:pPr>
            <w:r>
              <w:rPr>
                <w:rFonts w:ascii="Verdana" w:hAnsi="Verdana"/>
              </w:rPr>
              <w:lastRenderedPageBreak/>
              <w:t>Resolution</w:t>
            </w:r>
          </w:p>
        </w:tc>
        <w:tc>
          <w:tcPr>
            <w:tcW w:w="9026" w:type="dxa"/>
          </w:tcPr>
          <w:p w14:paraId="1BA40741" w14:textId="77777777" w:rsidR="00F2174E" w:rsidRDefault="00954E77" w:rsidP="00C50E48">
            <w:pPr>
              <w:pStyle w:val="NoSpacing"/>
              <w:jc w:val="both"/>
              <w:rPr>
                <w:rFonts w:ascii="Verdana" w:hAnsi="Verdana" w:cs="Arial-BoldMT"/>
                <w:b/>
                <w:bCs/>
              </w:rPr>
            </w:pPr>
            <w:r>
              <w:rPr>
                <w:rFonts w:ascii="Verdana" w:hAnsi="Verdana" w:cs="Arial-BoldMT"/>
              </w:rPr>
              <w:t xml:space="preserve">The report was </w:t>
            </w:r>
            <w:r>
              <w:rPr>
                <w:rFonts w:ascii="Verdana" w:hAnsi="Verdana" w:cs="Arial-BoldMT"/>
                <w:b/>
                <w:bCs/>
              </w:rPr>
              <w:t xml:space="preserve">NOTED. </w:t>
            </w:r>
          </w:p>
          <w:p w14:paraId="22541FBC" w14:textId="396CBD39" w:rsidR="00343B26" w:rsidRPr="00954E77" w:rsidRDefault="00343B26" w:rsidP="00C50E48">
            <w:pPr>
              <w:pStyle w:val="NoSpacing"/>
              <w:jc w:val="both"/>
              <w:rPr>
                <w:rFonts w:ascii="Verdana" w:hAnsi="Verdana" w:cs="Arial-BoldMT"/>
                <w:b/>
                <w:bCs/>
              </w:rPr>
            </w:pPr>
          </w:p>
        </w:tc>
      </w:tr>
      <w:tr w:rsidR="0047150B" w:rsidRPr="003C214E" w14:paraId="60D0E1B4" w14:textId="77777777" w:rsidTr="00B25BA3">
        <w:tc>
          <w:tcPr>
            <w:tcW w:w="1469" w:type="dxa"/>
          </w:tcPr>
          <w:p w14:paraId="5262B5DC" w14:textId="60C0E822" w:rsidR="0047150B" w:rsidRDefault="0047150B" w:rsidP="00B85BDA">
            <w:pPr>
              <w:rPr>
                <w:rFonts w:ascii="Verdana" w:hAnsi="Verdana"/>
              </w:rPr>
            </w:pPr>
            <w:r>
              <w:rPr>
                <w:rFonts w:ascii="Verdana" w:hAnsi="Verdana"/>
              </w:rPr>
              <w:t>Action</w:t>
            </w:r>
          </w:p>
        </w:tc>
        <w:tc>
          <w:tcPr>
            <w:tcW w:w="9026" w:type="dxa"/>
          </w:tcPr>
          <w:p w14:paraId="2FE78B1F" w14:textId="2EA27426" w:rsidR="0047150B" w:rsidRDefault="0047150B" w:rsidP="00C50E48">
            <w:pPr>
              <w:pStyle w:val="NoSpacing"/>
              <w:jc w:val="both"/>
              <w:rPr>
                <w:rFonts w:ascii="Verdana" w:hAnsi="Verdana" w:cs="Arial-BoldMT"/>
              </w:rPr>
            </w:pPr>
            <w:r>
              <w:rPr>
                <w:rFonts w:ascii="Verdana" w:hAnsi="Verdana" w:cs="Arial-BoldMT"/>
              </w:rPr>
              <w:t>No action identified</w:t>
            </w:r>
          </w:p>
        </w:tc>
      </w:tr>
      <w:tr w:rsidR="00B85BDA" w:rsidRPr="003C214E" w14:paraId="4183AEF2" w14:textId="77777777" w:rsidTr="00B25BA3">
        <w:tc>
          <w:tcPr>
            <w:tcW w:w="1469" w:type="dxa"/>
            <w:shd w:val="clear" w:color="auto" w:fill="1F3864" w:themeFill="accent5" w:themeFillShade="80"/>
          </w:tcPr>
          <w:p w14:paraId="30E65E25" w14:textId="77777777" w:rsidR="00B85BDA" w:rsidRPr="00443F68" w:rsidRDefault="00B85BDA" w:rsidP="002630DD">
            <w:pPr>
              <w:pStyle w:val="ListParagraph"/>
              <w:numPr>
                <w:ilvl w:val="0"/>
                <w:numId w:val="1"/>
              </w:numPr>
              <w:rPr>
                <w:rFonts w:ascii="Verdana" w:hAnsi="Verdana"/>
                <w:b/>
              </w:rPr>
            </w:pPr>
          </w:p>
        </w:tc>
        <w:tc>
          <w:tcPr>
            <w:tcW w:w="9026" w:type="dxa"/>
            <w:shd w:val="clear" w:color="auto" w:fill="1F3864" w:themeFill="accent5" w:themeFillShade="80"/>
          </w:tcPr>
          <w:p w14:paraId="10B66D16" w14:textId="7E9F6D5A" w:rsidR="00B85BDA" w:rsidRPr="003C214E" w:rsidRDefault="009D44E5" w:rsidP="00B85BDA">
            <w:pPr>
              <w:rPr>
                <w:rFonts w:ascii="Verdana" w:hAnsi="Verdana"/>
                <w:b/>
              </w:rPr>
            </w:pPr>
            <w:r>
              <w:rPr>
                <w:rFonts w:ascii="Verdana" w:hAnsi="Verdana"/>
                <w:b/>
              </w:rPr>
              <w:t xml:space="preserve">PLANNING FRAMEWORK </w:t>
            </w:r>
          </w:p>
        </w:tc>
      </w:tr>
      <w:tr w:rsidR="00B85BDA" w:rsidRPr="003C214E" w14:paraId="1532F2DA" w14:textId="77777777" w:rsidTr="00B25BA3">
        <w:tc>
          <w:tcPr>
            <w:tcW w:w="1469" w:type="dxa"/>
          </w:tcPr>
          <w:p w14:paraId="73DB5E77" w14:textId="77777777" w:rsidR="00B85BDA" w:rsidRPr="00443F68" w:rsidRDefault="00B85BDA" w:rsidP="00B85BDA">
            <w:pPr>
              <w:rPr>
                <w:rFonts w:ascii="Verdana" w:hAnsi="Verdana"/>
              </w:rPr>
            </w:pPr>
            <w:r>
              <w:rPr>
                <w:rFonts w:ascii="Verdana" w:hAnsi="Verdana"/>
              </w:rPr>
              <w:t>8.</w:t>
            </w:r>
            <w:r w:rsidRPr="00443F68">
              <w:rPr>
                <w:rFonts w:ascii="Verdana" w:hAnsi="Verdana"/>
              </w:rPr>
              <w:t>1</w:t>
            </w:r>
          </w:p>
        </w:tc>
        <w:tc>
          <w:tcPr>
            <w:tcW w:w="9026" w:type="dxa"/>
          </w:tcPr>
          <w:p w14:paraId="41C3F24B" w14:textId="6E3C4502" w:rsidR="00B85BDA" w:rsidRPr="003159DF" w:rsidRDefault="009D44E5" w:rsidP="00B85BDA">
            <w:pPr>
              <w:rPr>
                <w:rFonts w:ascii="Verdana" w:hAnsi="Verdana"/>
                <w:b/>
                <w:iCs/>
              </w:rPr>
            </w:pPr>
            <w:r>
              <w:rPr>
                <w:rFonts w:ascii="Verdana" w:hAnsi="Verdana"/>
                <w:b/>
                <w:iCs/>
              </w:rPr>
              <w:t xml:space="preserve">Integrated Medium Term Plan Quarterly Update </w:t>
            </w:r>
          </w:p>
        </w:tc>
      </w:tr>
      <w:tr w:rsidR="00B85BDA" w:rsidRPr="003C214E" w14:paraId="46C8338D" w14:textId="77777777" w:rsidTr="00B25BA3">
        <w:tc>
          <w:tcPr>
            <w:tcW w:w="1469" w:type="dxa"/>
          </w:tcPr>
          <w:p w14:paraId="5E9B533C" w14:textId="73F7EC26" w:rsidR="00B85BDA" w:rsidRPr="003159DF" w:rsidRDefault="00B85BDA" w:rsidP="00B85BDA">
            <w:pPr>
              <w:rPr>
                <w:rFonts w:ascii="Verdana" w:hAnsi="Verdana"/>
                <w:iCs/>
              </w:rPr>
            </w:pPr>
          </w:p>
        </w:tc>
        <w:tc>
          <w:tcPr>
            <w:tcW w:w="9026" w:type="dxa"/>
          </w:tcPr>
          <w:p w14:paraId="45D0618E" w14:textId="1273D3A2" w:rsidR="001B3289" w:rsidRDefault="00954E77" w:rsidP="009D44E5">
            <w:pPr>
              <w:pStyle w:val="NoSpacing"/>
              <w:jc w:val="both"/>
              <w:rPr>
                <w:rFonts w:ascii="Verdana" w:hAnsi="Verdana"/>
                <w:iCs/>
              </w:rPr>
            </w:pPr>
            <w:r>
              <w:rPr>
                <w:rFonts w:ascii="Verdana" w:hAnsi="Verdana"/>
                <w:iCs/>
              </w:rPr>
              <w:t xml:space="preserve">C. Thompson </w:t>
            </w:r>
            <w:r w:rsidR="004A6B87">
              <w:rPr>
                <w:rFonts w:ascii="Verdana" w:hAnsi="Verdana"/>
                <w:iCs/>
              </w:rPr>
              <w:t>presented the report</w:t>
            </w:r>
            <w:r w:rsidR="00343B26">
              <w:rPr>
                <w:rFonts w:ascii="Verdana" w:hAnsi="Verdana"/>
                <w:iCs/>
              </w:rPr>
              <w:t xml:space="preserve"> and highlighted the following key matters for the Committee: </w:t>
            </w:r>
          </w:p>
          <w:p w14:paraId="008A9964" w14:textId="602B32E5" w:rsidR="00343B26" w:rsidRDefault="00343B26" w:rsidP="009D44E5">
            <w:pPr>
              <w:pStyle w:val="NoSpacing"/>
              <w:jc w:val="both"/>
              <w:rPr>
                <w:rFonts w:ascii="Verdana" w:hAnsi="Verdana"/>
                <w:iCs/>
              </w:rPr>
            </w:pPr>
          </w:p>
          <w:p w14:paraId="744C636A" w14:textId="4744D7AE" w:rsidR="00343B26" w:rsidRDefault="00343B26" w:rsidP="00343B26">
            <w:pPr>
              <w:pStyle w:val="NoSpacing"/>
              <w:numPr>
                <w:ilvl w:val="0"/>
                <w:numId w:val="20"/>
              </w:numPr>
              <w:jc w:val="both"/>
              <w:rPr>
                <w:rFonts w:ascii="Verdana" w:hAnsi="Verdana"/>
                <w:iCs/>
              </w:rPr>
            </w:pPr>
            <w:r>
              <w:rPr>
                <w:rFonts w:ascii="Verdana" w:hAnsi="Verdana"/>
                <w:iCs/>
              </w:rPr>
              <w:t>There had been positive performance in Quarter 1 on cancer, long waits and ambulance handovers.</w:t>
            </w:r>
          </w:p>
          <w:p w14:paraId="37130E6B" w14:textId="50625E40" w:rsidR="00343B26" w:rsidRDefault="00343B26" w:rsidP="00343B26">
            <w:pPr>
              <w:pStyle w:val="NoSpacing"/>
              <w:numPr>
                <w:ilvl w:val="0"/>
                <w:numId w:val="20"/>
              </w:numPr>
              <w:jc w:val="both"/>
              <w:rPr>
                <w:rFonts w:ascii="Verdana" w:hAnsi="Verdana"/>
                <w:iCs/>
              </w:rPr>
            </w:pPr>
            <w:r>
              <w:rPr>
                <w:rFonts w:ascii="Verdana" w:hAnsi="Verdana"/>
                <w:iCs/>
              </w:rPr>
              <w:t xml:space="preserve">Near target results for diabetes and community access, however, there was under performance in diagnostics, 12 hour emergency department waits and the women’s health hub delivery with a significant financial shortfall. </w:t>
            </w:r>
          </w:p>
          <w:p w14:paraId="1D72E6DF" w14:textId="73CCC749" w:rsidR="00343B26" w:rsidRDefault="00343B26" w:rsidP="009D44E5">
            <w:pPr>
              <w:pStyle w:val="NoSpacing"/>
              <w:jc w:val="both"/>
              <w:rPr>
                <w:rFonts w:ascii="Verdana" w:hAnsi="Verdana"/>
                <w:iCs/>
              </w:rPr>
            </w:pPr>
          </w:p>
          <w:p w14:paraId="746D4EC1" w14:textId="77777777" w:rsidR="009D44E5" w:rsidRDefault="00343B26" w:rsidP="00343B26">
            <w:pPr>
              <w:pStyle w:val="NoSpacing"/>
              <w:jc w:val="both"/>
              <w:rPr>
                <w:rFonts w:ascii="Verdana" w:hAnsi="Verdana"/>
                <w:iCs/>
              </w:rPr>
            </w:pPr>
            <w:r>
              <w:rPr>
                <w:rFonts w:ascii="Verdana" w:hAnsi="Verdana"/>
                <w:iCs/>
              </w:rPr>
              <w:t xml:space="preserve">C. Thompson extended her thanks to E. Beadle for her work in developing the report. </w:t>
            </w:r>
          </w:p>
          <w:p w14:paraId="1383EA82" w14:textId="6BE968FB" w:rsidR="00343B26" w:rsidRPr="004A6B87" w:rsidRDefault="00343B26" w:rsidP="00343B26">
            <w:pPr>
              <w:pStyle w:val="NoSpacing"/>
              <w:jc w:val="both"/>
              <w:rPr>
                <w:rFonts w:ascii="Verdana" w:hAnsi="Verdana"/>
                <w:iCs/>
              </w:rPr>
            </w:pPr>
          </w:p>
        </w:tc>
      </w:tr>
      <w:tr w:rsidR="004A6B87" w:rsidRPr="004A6B87" w14:paraId="2FD2B6D2" w14:textId="77777777" w:rsidTr="00B25BA3">
        <w:tc>
          <w:tcPr>
            <w:tcW w:w="1469" w:type="dxa"/>
          </w:tcPr>
          <w:p w14:paraId="096E7627" w14:textId="7F0BE2D4" w:rsidR="00B85BDA" w:rsidRPr="004A6B87" w:rsidRDefault="004A6B87" w:rsidP="00B85BDA">
            <w:pPr>
              <w:rPr>
                <w:rFonts w:ascii="Verdana" w:hAnsi="Verdana"/>
                <w:iCs/>
              </w:rPr>
            </w:pPr>
            <w:r w:rsidRPr="004A6B87">
              <w:rPr>
                <w:rFonts w:ascii="Verdana" w:hAnsi="Verdana"/>
                <w:iCs/>
              </w:rPr>
              <w:t>Resolution</w:t>
            </w:r>
            <w:r w:rsidR="009D44E5">
              <w:rPr>
                <w:rFonts w:ascii="Verdana" w:hAnsi="Verdana"/>
                <w:iCs/>
              </w:rPr>
              <w:t>:</w:t>
            </w:r>
          </w:p>
        </w:tc>
        <w:tc>
          <w:tcPr>
            <w:tcW w:w="9026" w:type="dxa"/>
          </w:tcPr>
          <w:p w14:paraId="6D1B5D37" w14:textId="01E82827" w:rsidR="00F92502" w:rsidRPr="00D26156" w:rsidRDefault="004A6B87" w:rsidP="002630DD">
            <w:pPr>
              <w:pStyle w:val="NoSpacing"/>
              <w:numPr>
                <w:ilvl w:val="0"/>
                <w:numId w:val="4"/>
              </w:numPr>
              <w:jc w:val="both"/>
              <w:rPr>
                <w:rFonts w:asciiTheme="majorHAnsi" w:hAnsiTheme="majorHAnsi"/>
              </w:rPr>
            </w:pPr>
            <w:r w:rsidRPr="00D26156">
              <w:rPr>
                <w:rFonts w:ascii="Verdana" w:hAnsi="Verdana"/>
                <w:iCs/>
              </w:rPr>
              <w:t>The Committee</w:t>
            </w:r>
            <w:r w:rsidR="00F92502" w:rsidRPr="00DA7148">
              <w:rPr>
                <w:rFonts w:ascii="Verdana" w:hAnsi="Verdana"/>
                <w:iCs/>
              </w:rPr>
              <w:t xml:space="preserve"> </w:t>
            </w:r>
            <w:r w:rsidR="00F92502" w:rsidRPr="00720DE4">
              <w:rPr>
                <w:rFonts w:ascii="Verdana" w:hAnsi="Verdana" w:cs="Arial"/>
                <w:b/>
                <w:bCs/>
              </w:rPr>
              <w:t>NOTE</w:t>
            </w:r>
            <w:r w:rsidR="00212E1B" w:rsidRPr="002F2FEF">
              <w:rPr>
                <w:rFonts w:ascii="Verdana" w:hAnsi="Verdana" w:cs="Arial"/>
                <w:b/>
                <w:bCs/>
              </w:rPr>
              <w:t>D</w:t>
            </w:r>
            <w:r w:rsidR="00F92502" w:rsidRPr="009D56C0">
              <w:rPr>
                <w:rFonts w:ascii="Verdana" w:hAnsi="Verdana" w:cs="Arial"/>
              </w:rPr>
              <w:t xml:space="preserve"> the progress of the IMTP actions and performance as set out in the report and the appended documents</w:t>
            </w:r>
            <w:r w:rsidR="00D26156" w:rsidRPr="00D26156">
              <w:rPr>
                <w:rFonts w:ascii="Verdana" w:hAnsi="Verdana" w:cs="Arial"/>
              </w:rPr>
              <w:t xml:space="preserve"> and </w:t>
            </w:r>
            <w:r w:rsidR="00F92502" w:rsidRPr="00D26156">
              <w:rPr>
                <w:rFonts w:ascii="Verdana" w:hAnsi="Verdana" w:cs="Arial"/>
                <w:b/>
                <w:bCs/>
              </w:rPr>
              <w:t>NOTE</w:t>
            </w:r>
            <w:r w:rsidR="00212E1B" w:rsidRPr="00DA7148">
              <w:rPr>
                <w:rFonts w:ascii="Verdana" w:hAnsi="Verdana" w:cs="Arial"/>
                <w:b/>
                <w:bCs/>
              </w:rPr>
              <w:t>D</w:t>
            </w:r>
            <w:r w:rsidR="00F92502" w:rsidRPr="00720DE4">
              <w:rPr>
                <w:rFonts w:ascii="Verdana" w:hAnsi="Verdana" w:cs="Arial"/>
                <w:b/>
                <w:bCs/>
              </w:rPr>
              <w:t xml:space="preserve"> </w:t>
            </w:r>
            <w:r w:rsidR="00F92502" w:rsidRPr="002F2FEF">
              <w:rPr>
                <w:rFonts w:ascii="Verdana" w:hAnsi="Verdana" w:cs="Arial"/>
              </w:rPr>
              <w:t>the completion of the 2025-2028 IMTP and the plan to provide quarterly updates.</w:t>
            </w:r>
          </w:p>
          <w:p w14:paraId="6DB7660B" w14:textId="1273CEEA" w:rsidR="004A6B87" w:rsidRPr="004A6B87" w:rsidRDefault="004A6B87" w:rsidP="004A6B87">
            <w:pPr>
              <w:pStyle w:val="NoSpacing"/>
              <w:jc w:val="both"/>
              <w:rPr>
                <w:rFonts w:ascii="Verdana" w:hAnsi="Verdana"/>
                <w:iCs/>
              </w:rPr>
            </w:pPr>
          </w:p>
        </w:tc>
      </w:tr>
      <w:tr w:rsidR="00B85BDA" w:rsidRPr="003C214E" w14:paraId="1C17637A" w14:textId="77777777" w:rsidTr="00B25BA3">
        <w:tc>
          <w:tcPr>
            <w:tcW w:w="1469" w:type="dxa"/>
          </w:tcPr>
          <w:p w14:paraId="41BC75D3" w14:textId="60EE8FDF" w:rsidR="00B85BDA" w:rsidRPr="003159DF" w:rsidRDefault="004A6B87" w:rsidP="00B85BDA">
            <w:pPr>
              <w:rPr>
                <w:rFonts w:ascii="Verdana" w:hAnsi="Verdana"/>
                <w:iCs/>
              </w:rPr>
            </w:pPr>
            <w:r>
              <w:rPr>
                <w:rFonts w:ascii="Verdana" w:hAnsi="Verdana"/>
                <w:iCs/>
              </w:rPr>
              <w:t xml:space="preserve">Action: </w:t>
            </w:r>
          </w:p>
        </w:tc>
        <w:tc>
          <w:tcPr>
            <w:tcW w:w="9026" w:type="dxa"/>
          </w:tcPr>
          <w:p w14:paraId="7600E9D4" w14:textId="294E8FBA" w:rsidR="006F6E19" w:rsidRPr="006F6E19" w:rsidRDefault="006F6E19" w:rsidP="00B85BDA">
            <w:pPr>
              <w:rPr>
                <w:rFonts w:ascii="Verdana" w:hAnsi="Verdana"/>
                <w:iCs/>
              </w:rPr>
            </w:pPr>
            <w:r>
              <w:rPr>
                <w:rFonts w:ascii="Verdana" w:hAnsi="Verdana"/>
                <w:iCs/>
              </w:rPr>
              <w:t>No action identified.</w:t>
            </w:r>
          </w:p>
        </w:tc>
      </w:tr>
      <w:tr w:rsidR="00954E77" w:rsidRPr="003C214E" w14:paraId="0C24F0EE" w14:textId="77777777" w:rsidTr="00B25BA3">
        <w:tc>
          <w:tcPr>
            <w:tcW w:w="1469" w:type="dxa"/>
          </w:tcPr>
          <w:p w14:paraId="14C55DED" w14:textId="306A0080" w:rsidR="00954E77" w:rsidRDefault="00954E77" w:rsidP="00B85BDA">
            <w:pPr>
              <w:rPr>
                <w:rFonts w:ascii="Verdana" w:hAnsi="Verdana"/>
                <w:iCs/>
              </w:rPr>
            </w:pPr>
            <w:r>
              <w:rPr>
                <w:rFonts w:ascii="Verdana" w:hAnsi="Verdana"/>
                <w:iCs/>
              </w:rPr>
              <w:lastRenderedPageBreak/>
              <w:t>8.2</w:t>
            </w:r>
          </w:p>
        </w:tc>
        <w:tc>
          <w:tcPr>
            <w:tcW w:w="9026" w:type="dxa"/>
          </w:tcPr>
          <w:p w14:paraId="6DA1FD06" w14:textId="77777777" w:rsidR="00954E77" w:rsidRPr="00954E77" w:rsidRDefault="00954E77" w:rsidP="00954E77">
            <w:pPr>
              <w:pStyle w:val="NoSpacing"/>
              <w:jc w:val="both"/>
              <w:rPr>
                <w:rFonts w:ascii="Verdana" w:hAnsi="Verdana" w:cs="Arial-BoldMT"/>
                <w:b/>
                <w:bCs/>
              </w:rPr>
            </w:pPr>
            <w:r w:rsidRPr="00954E77">
              <w:rPr>
                <w:rFonts w:ascii="Verdana" w:hAnsi="Verdana" w:cs="Arial-BoldMT"/>
                <w:b/>
                <w:bCs/>
              </w:rPr>
              <w:t>Civil Contingencies and Business Continuity Report 2024-25</w:t>
            </w:r>
          </w:p>
          <w:p w14:paraId="72B1054B" w14:textId="77777777" w:rsidR="00954E77" w:rsidRDefault="00954E77" w:rsidP="00B85BDA">
            <w:pPr>
              <w:rPr>
                <w:rFonts w:ascii="Verdana" w:hAnsi="Verdana"/>
                <w:iCs/>
              </w:rPr>
            </w:pPr>
          </w:p>
        </w:tc>
      </w:tr>
      <w:tr w:rsidR="00954E77" w:rsidRPr="003C214E" w14:paraId="72D632E5" w14:textId="77777777" w:rsidTr="00B25BA3">
        <w:tc>
          <w:tcPr>
            <w:tcW w:w="1469" w:type="dxa"/>
          </w:tcPr>
          <w:p w14:paraId="2DCC55DA" w14:textId="77777777" w:rsidR="00954E77" w:rsidRDefault="00954E77" w:rsidP="00B85BDA">
            <w:pPr>
              <w:rPr>
                <w:rFonts w:ascii="Verdana" w:hAnsi="Verdana"/>
                <w:iCs/>
              </w:rPr>
            </w:pPr>
          </w:p>
        </w:tc>
        <w:tc>
          <w:tcPr>
            <w:tcW w:w="9026" w:type="dxa"/>
          </w:tcPr>
          <w:p w14:paraId="3DBF8CCB" w14:textId="7297D179" w:rsidR="00343B26" w:rsidRDefault="00954E77" w:rsidP="00B85BDA">
            <w:pPr>
              <w:rPr>
                <w:rFonts w:ascii="Verdana" w:hAnsi="Verdana"/>
                <w:iCs/>
              </w:rPr>
            </w:pPr>
            <w:r>
              <w:rPr>
                <w:rFonts w:ascii="Verdana" w:hAnsi="Verdana"/>
                <w:iCs/>
              </w:rPr>
              <w:t>C. Thompson and presented the report</w:t>
            </w:r>
            <w:r w:rsidR="00343B26">
              <w:rPr>
                <w:rFonts w:ascii="Verdana" w:hAnsi="Verdana"/>
                <w:iCs/>
              </w:rPr>
              <w:t xml:space="preserve"> and highlighted the following key matters for the attention of the Committee:</w:t>
            </w:r>
          </w:p>
          <w:p w14:paraId="454C1454" w14:textId="12B4C0A5" w:rsidR="00343B26" w:rsidRDefault="00343B26" w:rsidP="00B85BDA">
            <w:pPr>
              <w:rPr>
                <w:rFonts w:ascii="Verdana" w:hAnsi="Verdana"/>
                <w:iCs/>
              </w:rPr>
            </w:pPr>
          </w:p>
          <w:p w14:paraId="3B4F4386" w14:textId="07CBB9BE" w:rsidR="00343B26" w:rsidRDefault="00343B26" w:rsidP="00343B26">
            <w:pPr>
              <w:pStyle w:val="ListParagraph"/>
              <w:numPr>
                <w:ilvl w:val="0"/>
                <w:numId w:val="4"/>
              </w:numPr>
              <w:jc w:val="both"/>
              <w:rPr>
                <w:rFonts w:ascii="Verdana" w:hAnsi="Verdana"/>
                <w:iCs/>
              </w:rPr>
            </w:pPr>
            <w:r>
              <w:rPr>
                <w:rFonts w:ascii="Verdana" w:hAnsi="Verdana"/>
                <w:iCs/>
              </w:rPr>
              <w:t>The 2023-24 focus areas were in relation to refreshing the major incident approach, high consequence infectious disease planning, site escalation plans, cyber incident response testing and the live use of major incident plans during the POW roof incident.</w:t>
            </w:r>
          </w:p>
          <w:p w14:paraId="160D9F0A" w14:textId="4665EA3B" w:rsidR="00343B26" w:rsidRDefault="00343B26" w:rsidP="00343B26">
            <w:pPr>
              <w:pStyle w:val="ListParagraph"/>
              <w:numPr>
                <w:ilvl w:val="0"/>
                <w:numId w:val="4"/>
              </w:numPr>
              <w:jc w:val="both"/>
              <w:rPr>
                <w:rFonts w:ascii="Verdana" w:hAnsi="Verdana"/>
                <w:iCs/>
              </w:rPr>
            </w:pPr>
            <w:r>
              <w:rPr>
                <w:rFonts w:ascii="Verdana" w:hAnsi="Verdana"/>
                <w:iCs/>
              </w:rPr>
              <w:t>The report outlines the 2025-26 work plan and emphasises the requirement for more training, plan testing and improve continuity planning</w:t>
            </w:r>
            <w:r w:rsidR="008577BB">
              <w:rPr>
                <w:rFonts w:ascii="Verdana" w:hAnsi="Verdana"/>
                <w:iCs/>
              </w:rPr>
              <w:t>.</w:t>
            </w:r>
          </w:p>
          <w:p w14:paraId="4ED7B332" w14:textId="27903344" w:rsidR="008577BB" w:rsidRDefault="008577BB" w:rsidP="00343B26">
            <w:pPr>
              <w:pStyle w:val="ListParagraph"/>
              <w:numPr>
                <w:ilvl w:val="0"/>
                <w:numId w:val="4"/>
              </w:numPr>
              <w:jc w:val="both"/>
              <w:rPr>
                <w:rFonts w:ascii="Verdana" w:hAnsi="Verdana"/>
                <w:iCs/>
              </w:rPr>
            </w:pPr>
            <w:r>
              <w:rPr>
                <w:rFonts w:ascii="Verdana" w:hAnsi="Verdana"/>
                <w:iCs/>
              </w:rPr>
              <w:t xml:space="preserve">The report demonstrates good progress but there was still more work to do. </w:t>
            </w:r>
          </w:p>
          <w:p w14:paraId="620B6F13" w14:textId="63E1B044" w:rsidR="008577BB" w:rsidRDefault="008577BB" w:rsidP="008577BB">
            <w:pPr>
              <w:jc w:val="both"/>
              <w:rPr>
                <w:rFonts w:ascii="Verdana" w:hAnsi="Verdana"/>
                <w:iCs/>
              </w:rPr>
            </w:pPr>
          </w:p>
          <w:p w14:paraId="64341DFB" w14:textId="5505EC1C" w:rsidR="008577BB" w:rsidRPr="008577BB" w:rsidRDefault="008577BB" w:rsidP="008577BB">
            <w:pPr>
              <w:jc w:val="both"/>
              <w:rPr>
                <w:rFonts w:ascii="Verdana" w:hAnsi="Verdana"/>
                <w:iCs/>
              </w:rPr>
            </w:pPr>
            <w:r>
              <w:rPr>
                <w:rFonts w:ascii="Verdana" w:hAnsi="Verdana"/>
                <w:iCs/>
              </w:rPr>
              <w:t xml:space="preserve">P. Roseblade referred to the report’s opening sentence and suggested pointed that the word ‘assurance’ should be used rather than ‘reassurance’.  C. Thompson agreed that this would be amended prior to the report being presented to the Board.  </w:t>
            </w:r>
          </w:p>
          <w:p w14:paraId="130646C8" w14:textId="45EC95B5" w:rsidR="0020036C" w:rsidRDefault="0020036C" w:rsidP="00B85BDA">
            <w:pPr>
              <w:rPr>
                <w:rFonts w:ascii="Verdana" w:hAnsi="Verdana"/>
                <w:iCs/>
              </w:rPr>
            </w:pPr>
          </w:p>
        </w:tc>
      </w:tr>
      <w:tr w:rsidR="00954E77" w:rsidRPr="003C214E" w14:paraId="0AD6F771" w14:textId="77777777" w:rsidTr="00B25BA3">
        <w:tc>
          <w:tcPr>
            <w:tcW w:w="1469" w:type="dxa"/>
          </w:tcPr>
          <w:p w14:paraId="7CD62915" w14:textId="4F07859C" w:rsidR="00954E77" w:rsidRDefault="00954E77" w:rsidP="00B85BDA">
            <w:pPr>
              <w:rPr>
                <w:rFonts w:ascii="Verdana" w:hAnsi="Verdana"/>
                <w:iCs/>
              </w:rPr>
            </w:pPr>
            <w:r>
              <w:rPr>
                <w:rFonts w:ascii="Verdana" w:hAnsi="Verdana"/>
                <w:iCs/>
              </w:rPr>
              <w:t>Resolution</w:t>
            </w:r>
          </w:p>
        </w:tc>
        <w:tc>
          <w:tcPr>
            <w:tcW w:w="9026" w:type="dxa"/>
          </w:tcPr>
          <w:p w14:paraId="3EF2FCBF" w14:textId="6B90A607" w:rsidR="00954E77" w:rsidRPr="00485D62" w:rsidRDefault="00954E77" w:rsidP="00B85BDA">
            <w:pPr>
              <w:rPr>
                <w:rFonts w:ascii="Verdana" w:hAnsi="Verdana"/>
                <w:iCs/>
              </w:rPr>
            </w:pPr>
            <w:r>
              <w:rPr>
                <w:rFonts w:ascii="Verdana" w:hAnsi="Verdana"/>
                <w:iCs/>
              </w:rPr>
              <w:t xml:space="preserve">The Committee </w:t>
            </w:r>
            <w:r>
              <w:rPr>
                <w:rFonts w:ascii="Verdana" w:hAnsi="Verdana"/>
                <w:b/>
                <w:bCs/>
                <w:iCs/>
              </w:rPr>
              <w:t>ENDORSED FOR BOARD APPROVAL</w:t>
            </w:r>
            <w:r w:rsidR="00485D62">
              <w:rPr>
                <w:rFonts w:ascii="Verdana" w:hAnsi="Verdana"/>
                <w:iCs/>
              </w:rPr>
              <w:t xml:space="preserve"> subject to one minor amendment. </w:t>
            </w:r>
          </w:p>
        </w:tc>
      </w:tr>
      <w:tr w:rsidR="00954E77" w:rsidRPr="003C214E" w14:paraId="468F563A" w14:textId="77777777" w:rsidTr="00B25BA3">
        <w:tc>
          <w:tcPr>
            <w:tcW w:w="1469" w:type="dxa"/>
          </w:tcPr>
          <w:p w14:paraId="4DA776A9" w14:textId="1101D8CA" w:rsidR="00954E77" w:rsidRDefault="00954E77" w:rsidP="00B85BDA">
            <w:pPr>
              <w:rPr>
                <w:rFonts w:ascii="Verdana" w:hAnsi="Verdana"/>
                <w:iCs/>
              </w:rPr>
            </w:pPr>
            <w:r>
              <w:rPr>
                <w:rFonts w:ascii="Verdana" w:hAnsi="Verdana"/>
                <w:iCs/>
              </w:rPr>
              <w:t>Action</w:t>
            </w:r>
          </w:p>
        </w:tc>
        <w:tc>
          <w:tcPr>
            <w:tcW w:w="9026" w:type="dxa"/>
          </w:tcPr>
          <w:p w14:paraId="14DC6C59" w14:textId="613E6F55" w:rsidR="008577BB" w:rsidRDefault="00485D62" w:rsidP="00B85BDA">
            <w:pPr>
              <w:rPr>
                <w:rFonts w:ascii="Verdana" w:hAnsi="Verdana"/>
                <w:iCs/>
              </w:rPr>
            </w:pPr>
            <w:r>
              <w:rPr>
                <w:rFonts w:ascii="Verdana" w:hAnsi="Verdana"/>
                <w:iCs/>
              </w:rPr>
              <w:t xml:space="preserve">To amend wording </w:t>
            </w:r>
            <w:r w:rsidR="008577BB">
              <w:rPr>
                <w:rFonts w:ascii="Verdana" w:hAnsi="Verdana"/>
                <w:iCs/>
              </w:rPr>
              <w:t xml:space="preserve">in opening sentence </w:t>
            </w:r>
            <w:r>
              <w:rPr>
                <w:rFonts w:ascii="Verdana" w:hAnsi="Verdana"/>
                <w:iCs/>
              </w:rPr>
              <w:t>from ‘reassure’ to ‘assur</w:t>
            </w:r>
            <w:r w:rsidR="008577BB">
              <w:rPr>
                <w:rFonts w:ascii="Verdana" w:hAnsi="Verdana"/>
                <w:iCs/>
              </w:rPr>
              <w:t>e</w:t>
            </w:r>
            <w:r w:rsidR="0047150B">
              <w:rPr>
                <w:rFonts w:ascii="Verdana" w:hAnsi="Verdana"/>
                <w:iCs/>
              </w:rPr>
              <w:t>’</w:t>
            </w:r>
          </w:p>
          <w:p w14:paraId="2C8006BD" w14:textId="67353DDD" w:rsidR="00954E77" w:rsidRDefault="00954E77" w:rsidP="00B85BDA">
            <w:pPr>
              <w:rPr>
                <w:rFonts w:ascii="Verdana" w:hAnsi="Verdana"/>
                <w:iCs/>
              </w:rPr>
            </w:pPr>
          </w:p>
        </w:tc>
      </w:tr>
      <w:tr w:rsidR="00954E77" w:rsidRPr="003C214E" w14:paraId="063EAEA8" w14:textId="77777777" w:rsidTr="00B25BA3">
        <w:tc>
          <w:tcPr>
            <w:tcW w:w="1469" w:type="dxa"/>
          </w:tcPr>
          <w:p w14:paraId="7C4B0C36" w14:textId="42917CE4" w:rsidR="00954E77" w:rsidRDefault="00954E77" w:rsidP="00B85BDA">
            <w:pPr>
              <w:rPr>
                <w:rFonts w:ascii="Verdana" w:hAnsi="Verdana"/>
                <w:iCs/>
              </w:rPr>
            </w:pPr>
            <w:r>
              <w:rPr>
                <w:rFonts w:ascii="Verdana" w:hAnsi="Verdana"/>
                <w:iCs/>
              </w:rPr>
              <w:t>8.3</w:t>
            </w:r>
          </w:p>
        </w:tc>
        <w:tc>
          <w:tcPr>
            <w:tcW w:w="9026" w:type="dxa"/>
          </w:tcPr>
          <w:p w14:paraId="6620753E" w14:textId="3E301173" w:rsidR="00954E77" w:rsidRPr="00794EAA" w:rsidRDefault="00954E77" w:rsidP="00794EAA">
            <w:pPr>
              <w:pStyle w:val="NoSpacing"/>
              <w:jc w:val="both"/>
              <w:rPr>
                <w:rFonts w:ascii="Verdana" w:hAnsi="Verdana"/>
                <w:b/>
                <w:bCs/>
                <w:color w:val="333333"/>
                <w:shd w:val="clear" w:color="auto" w:fill="FFFFFF"/>
              </w:rPr>
            </w:pPr>
            <w:r w:rsidRPr="0034746C">
              <w:rPr>
                <w:rFonts w:ascii="Verdana" w:hAnsi="Verdana"/>
                <w:b/>
                <w:bCs/>
                <w:color w:val="333333"/>
                <w:shd w:val="clear" w:color="auto" w:fill="FFFFFF"/>
              </w:rPr>
              <w:t>Ministerial Advisory Group (MAG) Report update</w:t>
            </w:r>
          </w:p>
        </w:tc>
      </w:tr>
      <w:tr w:rsidR="00954E77" w:rsidRPr="003C214E" w14:paraId="3A89C080" w14:textId="77777777" w:rsidTr="00B25BA3">
        <w:tc>
          <w:tcPr>
            <w:tcW w:w="1469" w:type="dxa"/>
          </w:tcPr>
          <w:p w14:paraId="2734F790" w14:textId="77777777" w:rsidR="00954E77" w:rsidRDefault="00954E77" w:rsidP="00B85BDA">
            <w:pPr>
              <w:rPr>
                <w:rFonts w:ascii="Verdana" w:hAnsi="Verdana"/>
                <w:iCs/>
              </w:rPr>
            </w:pPr>
          </w:p>
        </w:tc>
        <w:tc>
          <w:tcPr>
            <w:tcW w:w="9026" w:type="dxa"/>
          </w:tcPr>
          <w:p w14:paraId="385CF6F5" w14:textId="0D9D912B" w:rsidR="00954E77" w:rsidRDefault="00954E77" w:rsidP="00B85BDA">
            <w:pPr>
              <w:rPr>
                <w:rFonts w:ascii="Verdana" w:hAnsi="Verdana"/>
                <w:iCs/>
              </w:rPr>
            </w:pPr>
            <w:r>
              <w:rPr>
                <w:rFonts w:ascii="Verdana" w:hAnsi="Verdana"/>
                <w:iCs/>
              </w:rPr>
              <w:t xml:space="preserve">G. Watts </w:t>
            </w:r>
            <w:r w:rsidR="00C41CAF">
              <w:rPr>
                <w:rFonts w:ascii="Verdana" w:hAnsi="Verdana"/>
                <w:iCs/>
              </w:rPr>
              <w:t xml:space="preserve">suggested that this item be deferred from this meeting and will be scheduled for discussion at the upcoming Board Meeting.  This was agreed. </w:t>
            </w:r>
          </w:p>
          <w:p w14:paraId="360A0C61" w14:textId="7E7D2146" w:rsidR="00C41CAF" w:rsidRDefault="00C41CAF" w:rsidP="00B85BDA">
            <w:pPr>
              <w:rPr>
                <w:rFonts w:ascii="Verdana" w:hAnsi="Verdana"/>
                <w:iCs/>
              </w:rPr>
            </w:pPr>
          </w:p>
        </w:tc>
      </w:tr>
      <w:tr w:rsidR="00954E77" w:rsidRPr="003C214E" w14:paraId="0A6381BF" w14:textId="77777777" w:rsidTr="00B25BA3">
        <w:tc>
          <w:tcPr>
            <w:tcW w:w="1469" w:type="dxa"/>
          </w:tcPr>
          <w:p w14:paraId="444B8AD8" w14:textId="5B420BA4" w:rsidR="00954E77" w:rsidRDefault="00954E77" w:rsidP="00B85BDA">
            <w:pPr>
              <w:rPr>
                <w:rFonts w:ascii="Verdana" w:hAnsi="Verdana"/>
                <w:iCs/>
              </w:rPr>
            </w:pPr>
            <w:r>
              <w:rPr>
                <w:rFonts w:ascii="Verdana" w:hAnsi="Verdana"/>
                <w:iCs/>
              </w:rPr>
              <w:t xml:space="preserve">Resolution </w:t>
            </w:r>
          </w:p>
        </w:tc>
        <w:tc>
          <w:tcPr>
            <w:tcW w:w="9026" w:type="dxa"/>
          </w:tcPr>
          <w:p w14:paraId="211A560A" w14:textId="7E131BE2" w:rsidR="00954E77" w:rsidRPr="00954E77" w:rsidRDefault="00954E77" w:rsidP="00B85BDA">
            <w:pPr>
              <w:rPr>
                <w:rFonts w:ascii="Verdana" w:hAnsi="Verdana"/>
                <w:b/>
                <w:bCs/>
                <w:iCs/>
              </w:rPr>
            </w:pPr>
            <w:r>
              <w:rPr>
                <w:rFonts w:ascii="Verdana" w:hAnsi="Verdana"/>
                <w:iCs/>
              </w:rPr>
              <w:t>The report wa</w:t>
            </w:r>
            <w:r w:rsidR="00C41CAF">
              <w:rPr>
                <w:rFonts w:ascii="Verdana" w:hAnsi="Verdana"/>
                <w:iCs/>
              </w:rPr>
              <w:t xml:space="preserve">s deferred to the upcoming Board Meeting. </w:t>
            </w:r>
            <w:r>
              <w:rPr>
                <w:rFonts w:ascii="Verdana" w:hAnsi="Verdana"/>
                <w:b/>
                <w:bCs/>
                <w:iCs/>
              </w:rPr>
              <w:t xml:space="preserve"> </w:t>
            </w:r>
          </w:p>
        </w:tc>
      </w:tr>
      <w:tr w:rsidR="00954E77" w:rsidRPr="003C214E" w14:paraId="483800E6" w14:textId="77777777" w:rsidTr="00B25BA3">
        <w:tc>
          <w:tcPr>
            <w:tcW w:w="1469" w:type="dxa"/>
          </w:tcPr>
          <w:p w14:paraId="20BDDE2A" w14:textId="4BB4AC65" w:rsidR="00954E77" w:rsidRDefault="00954E77" w:rsidP="00B85BDA">
            <w:pPr>
              <w:rPr>
                <w:rFonts w:ascii="Verdana" w:hAnsi="Verdana"/>
                <w:iCs/>
              </w:rPr>
            </w:pPr>
            <w:r>
              <w:rPr>
                <w:rFonts w:ascii="Verdana" w:hAnsi="Verdana"/>
                <w:iCs/>
              </w:rPr>
              <w:t xml:space="preserve">Action </w:t>
            </w:r>
          </w:p>
        </w:tc>
        <w:tc>
          <w:tcPr>
            <w:tcW w:w="9026" w:type="dxa"/>
          </w:tcPr>
          <w:p w14:paraId="2F00AEA0" w14:textId="3BA946AA" w:rsidR="00954E77" w:rsidRDefault="00C41CAF" w:rsidP="00B85BDA">
            <w:pPr>
              <w:rPr>
                <w:rFonts w:ascii="Verdana" w:hAnsi="Verdana"/>
                <w:iCs/>
              </w:rPr>
            </w:pPr>
            <w:r>
              <w:rPr>
                <w:rFonts w:ascii="Verdana" w:hAnsi="Verdana"/>
                <w:iCs/>
              </w:rPr>
              <w:t xml:space="preserve">No action identified. </w:t>
            </w:r>
          </w:p>
        </w:tc>
      </w:tr>
      <w:tr w:rsidR="00B85BDA" w:rsidRPr="003C214E" w14:paraId="429C9CB8" w14:textId="77777777" w:rsidTr="00B25BA3">
        <w:tc>
          <w:tcPr>
            <w:tcW w:w="1469" w:type="dxa"/>
            <w:shd w:val="clear" w:color="auto" w:fill="1F3864" w:themeFill="accent5" w:themeFillShade="80"/>
          </w:tcPr>
          <w:p w14:paraId="4CEF2769" w14:textId="77777777" w:rsidR="00B85BDA" w:rsidRPr="00443F68" w:rsidRDefault="00B85BDA" w:rsidP="002630DD">
            <w:pPr>
              <w:pStyle w:val="ListParagraph"/>
              <w:numPr>
                <w:ilvl w:val="0"/>
                <w:numId w:val="1"/>
              </w:numPr>
              <w:rPr>
                <w:rFonts w:ascii="Verdana" w:hAnsi="Verdana"/>
                <w:b/>
              </w:rPr>
            </w:pPr>
          </w:p>
        </w:tc>
        <w:tc>
          <w:tcPr>
            <w:tcW w:w="9026" w:type="dxa"/>
            <w:shd w:val="clear" w:color="auto" w:fill="1F3864" w:themeFill="accent5" w:themeFillShade="80"/>
          </w:tcPr>
          <w:p w14:paraId="0DC7BCA4" w14:textId="6D55A9A2" w:rsidR="00B85BDA" w:rsidRPr="003C214E" w:rsidRDefault="00F92502" w:rsidP="00B85BDA">
            <w:pPr>
              <w:rPr>
                <w:rFonts w:ascii="Verdana" w:hAnsi="Verdana"/>
                <w:b/>
              </w:rPr>
            </w:pPr>
            <w:r>
              <w:rPr>
                <w:rFonts w:ascii="Verdana" w:hAnsi="Verdana"/>
                <w:b/>
              </w:rPr>
              <w:t xml:space="preserve">INTEGRATED PERFORMANCE MANAGEMENT </w:t>
            </w:r>
          </w:p>
        </w:tc>
      </w:tr>
      <w:tr w:rsidR="00B85BDA" w:rsidRPr="003C214E" w14:paraId="7C1D7507" w14:textId="77777777" w:rsidTr="00B25BA3">
        <w:tc>
          <w:tcPr>
            <w:tcW w:w="1469" w:type="dxa"/>
          </w:tcPr>
          <w:p w14:paraId="0D352114" w14:textId="77777777" w:rsidR="00B85BDA" w:rsidRPr="00443F68" w:rsidRDefault="00B85BDA" w:rsidP="00B85BDA">
            <w:pPr>
              <w:rPr>
                <w:rFonts w:ascii="Verdana" w:hAnsi="Verdana"/>
              </w:rPr>
            </w:pPr>
            <w:r>
              <w:rPr>
                <w:rFonts w:ascii="Verdana" w:hAnsi="Verdana"/>
              </w:rPr>
              <w:t>9</w:t>
            </w:r>
            <w:r w:rsidRPr="00443F68">
              <w:rPr>
                <w:rFonts w:ascii="Verdana" w:hAnsi="Verdana"/>
              </w:rPr>
              <w:t>.1</w:t>
            </w:r>
          </w:p>
        </w:tc>
        <w:tc>
          <w:tcPr>
            <w:tcW w:w="9026" w:type="dxa"/>
          </w:tcPr>
          <w:p w14:paraId="675DC129" w14:textId="2C775290" w:rsidR="00B85BDA" w:rsidRDefault="00F92502" w:rsidP="00B85BDA">
            <w:pPr>
              <w:rPr>
                <w:rFonts w:ascii="Verdana" w:hAnsi="Verdana"/>
                <w:b/>
                <w:iCs/>
              </w:rPr>
            </w:pPr>
            <w:r>
              <w:rPr>
                <w:rFonts w:ascii="Verdana" w:hAnsi="Verdana"/>
                <w:b/>
                <w:iCs/>
              </w:rPr>
              <w:t xml:space="preserve">Integrated Performance Dashboard </w:t>
            </w:r>
          </w:p>
          <w:p w14:paraId="163B33BA" w14:textId="54AB09FB" w:rsidR="00F4542F" w:rsidRDefault="00954E77" w:rsidP="00F4542F">
            <w:pPr>
              <w:jc w:val="both"/>
              <w:rPr>
                <w:rFonts w:ascii="Verdana" w:hAnsi="Verdana"/>
                <w:bCs/>
                <w:iCs/>
              </w:rPr>
            </w:pPr>
            <w:r>
              <w:rPr>
                <w:rFonts w:ascii="Verdana" w:hAnsi="Verdana"/>
                <w:bCs/>
                <w:iCs/>
              </w:rPr>
              <w:t xml:space="preserve">C. Thompson &amp; Gethin Hughes </w:t>
            </w:r>
            <w:r w:rsidR="00B25BA3">
              <w:rPr>
                <w:rFonts w:ascii="Verdana" w:hAnsi="Verdana"/>
                <w:bCs/>
                <w:iCs/>
              </w:rPr>
              <w:t>presented the Report</w:t>
            </w:r>
            <w:r w:rsidR="00F579AB">
              <w:rPr>
                <w:rFonts w:ascii="Verdana" w:hAnsi="Verdana"/>
                <w:bCs/>
                <w:iCs/>
              </w:rPr>
              <w:t xml:space="preserve">. </w:t>
            </w:r>
          </w:p>
          <w:p w14:paraId="5F9A8C4A" w14:textId="4704DCD5" w:rsidR="00F4542F" w:rsidRDefault="00F4542F" w:rsidP="00F4542F">
            <w:pPr>
              <w:jc w:val="both"/>
              <w:rPr>
                <w:rFonts w:ascii="Verdana" w:hAnsi="Verdana"/>
                <w:bCs/>
                <w:iCs/>
              </w:rPr>
            </w:pPr>
          </w:p>
          <w:p w14:paraId="221F7899" w14:textId="77777777" w:rsidR="00F579AB" w:rsidRDefault="00F4542F" w:rsidP="00F4542F">
            <w:pPr>
              <w:jc w:val="both"/>
              <w:rPr>
                <w:rFonts w:ascii="Verdana" w:hAnsi="Verdana"/>
                <w:bCs/>
                <w:iCs/>
              </w:rPr>
            </w:pPr>
            <w:r>
              <w:rPr>
                <w:rFonts w:ascii="Verdana" w:hAnsi="Verdana"/>
                <w:bCs/>
                <w:iCs/>
              </w:rPr>
              <w:t>C. Thompson highlighted</w:t>
            </w:r>
            <w:r w:rsidR="00F579AB">
              <w:rPr>
                <w:rFonts w:ascii="Verdana" w:hAnsi="Verdana"/>
                <w:bCs/>
                <w:iCs/>
              </w:rPr>
              <w:t xml:space="preserve"> key areas for the Committee:</w:t>
            </w:r>
          </w:p>
          <w:p w14:paraId="513C0EB6" w14:textId="77777777" w:rsidR="00F579AB" w:rsidRDefault="00F579AB" w:rsidP="00F4542F">
            <w:pPr>
              <w:jc w:val="both"/>
              <w:rPr>
                <w:rFonts w:ascii="Verdana" w:hAnsi="Verdana"/>
                <w:bCs/>
                <w:iCs/>
              </w:rPr>
            </w:pPr>
          </w:p>
          <w:p w14:paraId="2098AB13" w14:textId="2D34ADE6" w:rsidR="00F4542F" w:rsidRDefault="00F579AB" w:rsidP="00F579AB">
            <w:pPr>
              <w:pStyle w:val="ListParagraph"/>
              <w:numPr>
                <w:ilvl w:val="0"/>
                <w:numId w:val="24"/>
              </w:numPr>
              <w:jc w:val="both"/>
              <w:rPr>
                <w:rFonts w:ascii="Verdana" w:hAnsi="Verdana"/>
                <w:bCs/>
                <w:iCs/>
              </w:rPr>
            </w:pPr>
            <w:r>
              <w:rPr>
                <w:rFonts w:ascii="Verdana" w:hAnsi="Verdana"/>
                <w:bCs/>
                <w:iCs/>
              </w:rPr>
              <w:t>O</w:t>
            </w:r>
            <w:r w:rsidR="00F4542F" w:rsidRPr="00F579AB">
              <w:rPr>
                <w:rFonts w:ascii="Verdana" w:hAnsi="Verdana"/>
                <w:bCs/>
                <w:iCs/>
              </w:rPr>
              <w:t xml:space="preserve">ut of 13 priority areas, 9 were showing no significant changes whilst improvements were </w:t>
            </w:r>
            <w:r w:rsidRPr="00F579AB">
              <w:rPr>
                <w:rFonts w:ascii="Verdana" w:hAnsi="Verdana"/>
                <w:bCs/>
                <w:iCs/>
              </w:rPr>
              <w:t>being seen in turnover rates and long waits.</w:t>
            </w:r>
          </w:p>
          <w:p w14:paraId="5900248C" w14:textId="6D996025" w:rsidR="00F579AB" w:rsidRDefault="00F579AB" w:rsidP="00F579AB">
            <w:pPr>
              <w:pStyle w:val="ListParagraph"/>
              <w:numPr>
                <w:ilvl w:val="0"/>
                <w:numId w:val="24"/>
              </w:numPr>
              <w:jc w:val="both"/>
              <w:rPr>
                <w:rFonts w:ascii="Verdana" w:hAnsi="Verdana"/>
                <w:bCs/>
                <w:iCs/>
              </w:rPr>
            </w:pPr>
            <w:r>
              <w:rPr>
                <w:rFonts w:ascii="Verdana" w:hAnsi="Verdana"/>
                <w:bCs/>
                <w:iCs/>
              </w:rPr>
              <w:t xml:space="preserve">Improvements had been seen in urgent and emergency care metrics, however, there was a deteriorating financial position. </w:t>
            </w:r>
          </w:p>
          <w:p w14:paraId="300A6042" w14:textId="191B7E59" w:rsidR="00F579AB" w:rsidRDefault="00F579AB" w:rsidP="00F579AB">
            <w:pPr>
              <w:pStyle w:val="ListParagraph"/>
              <w:jc w:val="both"/>
              <w:rPr>
                <w:rFonts w:ascii="Verdana" w:hAnsi="Verdana"/>
                <w:bCs/>
                <w:iCs/>
              </w:rPr>
            </w:pPr>
          </w:p>
          <w:p w14:paraId="4ECAE2EA" w14:textId="0E3878C2" w:rsidR="00F579AB" w:rsidRDefault="00F579AB" w:rsidP="00F579AB">
            <w:pPr>
              <w:pStyle w:val="ListParagraph"/>
              <w:ind w:left="0"/>
              <w:jc w:val="both"/>
              <w:rPr>
                <w:rFonts w:ascii="Verdana" w:hAnsi="Verdana"/>
                <w:bCs/>
                <w:iCs/>
              </w:rPr>
            </w:pPr>
            <w:r>
              <w:rPr>
                <w:rFonts w:ascii="Verdana" w:hAnsi="Verdana"/>
                <w:bCs/>
                <w:iCs/>
              </w:rPr>
              <w:t>G. Hughes also highlighted some key matters for the Committee:</w:t>
            </w:r>
          </w:p>
          <w:p w14:paraId="277D72A2" w14:textId="6A99E9D2" w:rsidR="00F579AB" w:rsidRDefault="00F579AB" w:rsidP="00F579AB">
            <w:pPr>
              <w:pStyle w:val="ListParagraph"/>
              <w:numPr>
                <w:ilvl w:val="0"/>
                <w:numId w:val="25"/>
              </w:numPr>
              <w:jc w:val="both"/>
              <w:rPr>
                <w:rFonts w:ascii="Verdana" w:hAnsi="Verdana"/>
                <w:bCs/>
                <w:iCs/>
              </w:rPr>
            </w:pPr>
            <w:r>
              <w:rPr>
                <w:rFonts w:ascii="Verdana" w:hAnsi="Verdana"/>
                <w:bCs/>
                <w:iCs/>
              </w:rPr>
              <w:t xml:space="preserve">Focussed performance improvement work was ongoing in relation to Stroke Services, specifically targeting two metrics – time to scan within 20 minutes and allocation of a bed on the acute stroke unit within 4 hours. G. Hughes advised that the four hour metric was challenging due to patient transfers but remained a key focus. </w:t>
            </w:r>
          </w:p>
          <w:p w14:paraId="2DAC1507" w14:textId="3DAF6B0F" w:rsidR="00F579AB" w:rsidRDefault="00F579AB" w:rsidP="00F579AB">
            <w:pPr>
              <w:pStyle w:val="ListParagraph"/>
              <w:jc w:val="both"/>
              <w:rPr>
                <w:rFonts w:ascii="Verdana" w:hAnsi="Verdana"/>
                <w:bCs/>
                <w:iCs/>
              </w:rPr>
            </w:pPr>
          </w:p>
          <w:p w14:paraId="0DAAFD29" w14:textId="2A30361F" w:rsidR="00F579AB" w:rsidRPr="00F579AB" w:rsidRDefault="00F579AB" w:rsidP="00F579AB">
            <w:pPr>
              <w:pStyle w:val="ListParagraph"/>
              <w:ind w:left="135"/>
              <w:jc w:val="both"/>
              <w:rPr>
                <w:rFonts w:ascii="Verdana" w:hAnsi="Verdana"/>
                <w:bCs/>
                <w:iCs/>
              </w:rPr>
            </w:pPr>
            <w:bookmarkStart w:id="1" w:name="_Hlk206068646"/>
            <w:r>
              <w:rPr>
                <w:rFonts w:ascii="Verdana" w:hAnsi="Verdana"/>
                <w:bCs/>
                <w:iCs/>
              </w:rPr>
              <w:lastRenderedPageBreak/>
              <w:t xml:space="preserve">P. Roseblade congratulated the team on achieving 100% red release across all sites and suggested that it would be helpful for the Committee to review stroke performance reports as part of this report.  </w:t>
            </w:r>
          </w:p>
          <w:bookmarkEnd w:id="1"/>
          <w:p w14:paraId="4A42B4C3" w14:textId="324746D5" w:rsidR="00733143" w:rsidRPr="00B25BA3" w:rsidRDefault="00733143" w:rsidP="00F579AB">
            <w:pPr>
              <w:rPr>
                <w:rFonts w:ascii="Verdana" w:hAnsi="Verdana"/>
                <w:bCs/>
                <w:iCs/>
              </w:rPr>
            </w:pPr>
          </w:p>
        </w:tc>
      </w:tr>
      <w:tr w:rsidR="00B85BDA" w:rsidRPr="003C214E" w14:paraId="797C07CA" w14:textId="77777777" w:rsidTr="00B25BA3">
        <w:tc>
          <w:tcPr>
            <w:tcW w:w="1469" w:type="dxa"/>
          </w:tcPr>
          <w:p w14:paraId="3A0FB2A3" w14:textId="77777777" w:rsidR="00B85BDA" w:rsidRPr="00C71796" w:rsidRDefault="00B85BDA" w:rsidP="00B85BDA">
            <w:pPr>
              <w:rPr>
                <w:rFonts w:ascii="Verdana" w:hAnsi="Verdana"/>
              </w:rPr>
            </w:pPr>
            <w:r w:rsidRPr="00C71796">
              <w:rPr>
                <w:rFonts w:ascii="Verdana" w:hAnsi="Verdana"/>
              </w:rPr>
              <w:lastRenderedPageBreak/>
              <w:t>Resolution:</w:t>
            </w:r>
          </w:p>
        </w:tc>
        <w:tc>
          <w:tcPr>
            <w:tcW w:w="9026" w:type="dxa"/>
          </w:tcPr>
          <w:p w14:paraId="0744E7C4" w14:textId="2E82E3CD" w:rsidR="00B85BDA" w:rsidRPr="00B25BA3" w:rsidRDefault="00B25BA3" w:rsidP="00B85BDA">
            <w:pPr>
              <w:rPr>
                <w:rFonts w:ascii="Verdana" w:hAnsi="Verdana"/>
                <w:iCs/>
              </w:rPr>
            </w:pPr>
            <w:r>
              <w:rPr>
                <w:rFonts w:ascii="Verdana" w:hAnsi="Verdana"/>
                <w:iCs/>
              </w:rPr>
              <w:t xml:space="preserve">The Committee </w:t>
            </w:r>
            <w:r>
              <w:rPr>
                <w:rFonts w:ascii="Verdana" w:hAnsi="Verdana"/>
                <w:b/>
                <w:bCs/>
                <w:iCs/>
              </w:rPr>
              <w:t>DISCUSSED</w:t>
            </w:r>
            <w:r>
              <w:rPr>
                <w:rFonts w:ascii="Verdana" w:hAnsi="Verdana"/>
                <w:iCs/>
              </w:rPr>
              <w:t xml:space="preserve"> and </w:t>
            </w:r>
            <w:r>
              <w:rPr>
                <w:rFonts w:ascii="Verdana" w:hAnsi="Verdana"/>
                <w:b/>
                <w:bCs/>
                <w:iCs/>
              </w:rPr>
              <w:t>NOTED</w:t>
            </w:r>
            <w:r>
              <w:rPr>
                <w:rFonts w:ascii="Verdana" w:hAnsi="Verdana"/>
                <w:iCs/>
              </w:rPr>
              <w:t xml:space="preserve"> the report. </w:t>
            </w:r>
          </w:p>
        </w:tc>
      </w:tr>
      <w:tr w:rsidR="00B85BDA" w:rsidRPr="003C214E" w14:paraId="0F744B3F" w14:textId="77777777" w:rsidTr="00B25BA3">
        <w:tc>
          <w:tcPr>
            <w:tcW w:w="1469" w:type="dxa"/>
          </w:tcPr>
          <w:p w14:paraId="2643DC6D" w14:textId="77777777" w:rsidR="00B85BDA" w:rsidRPr="00C71796" w:rsidRDefault="00B85BDA" w:rsidP="00B85BDA">
            <w:pPr>
              <w:rPr>
                <w:rFonts w:ascii="Verdana" w:hAnsi="Verdana"/>
              </w:rPr>
            </w:pPr>
            <w:r w:rsidRPr="00C71796">
              <w:rPr>
                <w:rFonts w:ascii="Verdana" w:hAnsi="Verdana"/>
              </w:rPr>
              <w:t>Action:</w:t>
            </w:r>
          </w:p>
        </w:tc>
        <w:tc>
          <w:tcPr>
            <w:tcW w:w="9026" w:type="dxa"/>
          </w:tcPr>
          <w:p w14:paraId="7D0C74CD" w14:textId="77777777" w:rsidR="00733143" w:rsidRDefault="00F579AB" w:rsidP="00B85BDA">
            <w:pPr>
              <w:rPr>
                <w:rFonts w:ascii="Verdana" w:hAnsi="Verdana"/>
                <w:iCs/>
              </w:rPr>
            </w:pPr>
            <w:r>
              <w:rPr>
                <w:rFonts w:ascii="Verdana" w:hAnsi="Verdana"/>
                <w:iCs/>
              </w:rPr>
              <w:t xml:space="preserve">To include stroke performance reports for future meetings of the Committee. </w:t>
            </w:r>
          </w:p>
          <w:p w14:paraId="146C07CF" w14:textId="12FC887A" w:rsidR="00F579AB" w:rsidRPr="00733143" w:rsidRDefault="00F579AB" w:rsidP="00B85BDA">
            <w:pPr>
              <w:rPr>
                <w:rFonts w:ascii="Verdana" w:hAnsi="Verdana"/>
                <w:iCs/>
              </w:rPr>
            </w:pPr>
          </w:p>
        </w:tc>
      </w:tr>
      <w:tr w:rsidR="00E62F5C" w:rsidRPr="003C214E" w14:paraId="23C99FCD" w14:textId="77777777" w:rsidTr="00B25BA3">
        <w:tc>
          <w:tcPr>
            <w:tcW w:w="1469" w:type="dxa"/>
          </w:tcPr>
          <w:p w14:paraId="65778BA3" w14:textId="44921BC5" w:rsidR="00E62F5C" w:rsidRDefault="00CC3620" w:rsidP="00B85BDA">
            <w:pPr>
              <w:rPr>
                <w:rFonts w:ascii="Verdana" w:hAnsi="Verdana"/>
                <w:iCs/>
              </w:rPr>
            </w:pPr>
            <w:r>
              <w:rPr>
                <w:rFonts w:ascii="Verdana" w:hAnsi="Verdana"/>
                <w:iCs/>
              </w:rPr>
              <w:t>9.</w:t>
            </w:r>
            <w:r w:rsidR="00F92502">
              <w:rPr>
                <w:rFonts w:ascii="Verdana" w:hAnsi="Verdana"/>
                <w:iCs/>
              </w:rPr>
              <w:t>2</w:t>
            </w:r>
          </w:p>
        </w:tc>
        <w:tc>
          <w:tcPr>
            <w:tcW w:w="9026" w:type="dxa"/>
          </w:tcPr>
          <w:p w14:paraId="30C3BF4E" w14:textId="77777777" w:rsidR="00954E77" w:rsidRPr="00954E77" w:rsidRDefault="00954E77" w:rsidP="00954E77">
            <w:pPr>
              <w:pStyle w:val="NoSpacing"/>
              <w:rPr>
                <w:rFonts w:ascii="Verdana" w:hAnsi="Verdana"/>
                <w:b/>
                <w:bCs/>
              </w:rPr>
            </w:pPr>
            <w:r w:rsidRPr="00954E77">
              <w:rPr>
                <w:rFonts w:ascii="Verdana" w:hAnsi="Verdana"/>
                <w:b/>
                <w:bCs/>
              </w:rPr>
              <w:t>Update on Urgent Care Performance &amp; CTMUHB Ambition on Waiting Times</w:t>
            </w:r>
          </w:p>
          <w:p w14:paraId="5AD21E7A" w14:textId="123B25BC" w:rsidR="00B25BA3" w:rsidRDefault="00954E77" w:rsidP="00954E77">
            <w:pPr>
              <w:pStyle w:val="NoSpacing"/>
              <w:jc w:val="both"/>
              <w:rPr>
                <w:rFonts w:ascii="Verdana" w:hAnsi="Verdana"/>
              </w:rPr>
            </w:pPr>
            <w:r>
              <w:rPr>
                <w:rFonts w:ascii="Verdana" w:hAnsi="Verdana"/>
              </w:rPr>
              <w:t xml:space="preserve">S. Follows provided a presentation </w:t>
            </w:r>
            <w:r w:rsidR="00616525">
              <w:rPr>
                <w:rFonts w:ascii="Verdana" w:hAnsi="Verdana"/>
              </w:rPr>
              <w:t xml:space="preserve">to the Committee summarising </w:t>
            </w:r>
            <w:r w:rsidR="003401FE">
              <w:rPr>
                <w:rFonts w:ascii="Verdana" w:hAnsi="Verdana"/>
              </w:rPr>
              <w:t xml:space="preserve">key areas for the Committee: </w:t>
            </w:r>
          </w:p>
          <w:p w14:paraId="02236070" w14:textId="22375293" w:rsidR="003401FE" w:rsidRDefault="003401FE" w:rsidP="00954E77">
            <w:pPr>
              <w:pStyle w:val="NoSpacing"/>
              <w:jc w:val="both"/>
              <w:rPr>
                <w:rFonts w:ascii="Verdana" w:hAnsi="Verdana"/>
              </w:rPr>
            </w:pPr>
          </w:p>
          <w:p w14:paraId="3F67997C" w14:textId="7A1471D5" w:rsidR="003401FE" w:rsidRDefault="003401FE" w:rsidP="003401FE">
            <w:pPr>
              <w:pStyle w:val="NoSpacing"/>
              <w:numPr>
                <w:ilvl w:val="0"/>
                <w:numId w:val="25"/>
              </w:numPr>
              <w:jc w:val="both"/>
              <w:rPr>
                <w:rFonts w:ascii="Verdana" w:hAnsi="Verdana"/>
              </w:rPr>
            </w:pPr>
            <w:r>
              <w:rPr>
                <w:rFonts w:ascii="Verdana" w:hAnsi="Verdana"/>
              </w:rPr>
              <w:t xml:space="preserve">A goal of zero tolerance for patients waiting over 45 minutes for ambulance handovers was set for October 2025. </w:t>
            </w:r>
          </w:p>
          <w:p w14:paraId="56981620" w14:textId="312C669E" w:rsidR="00605C48" w:rsidRPr="00605C48" w:rsidRDefault="003401FE" w:rsidP="00605C48">
            <w:pPr>
              <w:pStyle w:val="NoSpacing"/>
              <w:numPr>
                <w:ilvl w:val="0"/>
                <w:numId w:val="25"/>
              </w:numPr>
              <w:jc w:val="both"/>
              <w:rPr>
                <w:rFonts w:ascii="Segoe UI" w:eastAsia="Times New Roman" w:hAnsi="Segoe UI" w:cs="Segoe UI"/>
                <w:color w:val="242424"/>
                <w:sz w:val="21"/>
                <w:szCs w:val="21"/>
                <w:lang w:eastAsia="en-GB"/>
              </w:rPr>
            </w:pPr>
            <w:r>
              <w:rPr>
                <w:rFonts w:ascii="Verdana" w:hAnsi="Verdana"/>
              </w:rPr>
              <w:t xml:space="preserve">CTMUHB had the lowest lost hours for ambulance handover and the fastest handover rates across its 3 Hospitals with the Royal Glamorgan Hospital leading </w:t>
            </w:r>
            <w:r w:rsidR="00605C48">
              <w:rPr>
                <w:rFonts w:ascii="Verdana" w:hAnsi="Verdana"/>
              </w:rPr>
              <w:t xml:space="preserve">at 18 minutes. </w:t>
            </w:r>
          </w:p>
          <w:p w14:paraId="76CAB8C3" w14:textId="6C03F0E5" w:rsidR="00605C48" w:rsidRPr="00605C48" w:rsidRDefault="00605C48" w:rsidP="00605C48">
            <w:pPr>
              <w:pStyle w:val="NoSpacing"/>
              <w:numPr>
                <w:ilvl w:val="0"/>
                <w:numId w:val="25"/>
              </w:numPr>
              <w:jc w:val="both"/>
              <w:rPr>
                <w:rFonts w:ascii="Segoe UI" w:eastAsia="Times New Roman" w:hAnsi="Segoe UI" w:cs="Segoe UI"/>
                <w:color w:val="242424"/>
                <w:sz w:val="21"/>
                <w:szCs w:val="21"/>
                <w:lang w:eastAsia="en-GB"/>
              </w:rPr>
            </w:pPr>
            <w:r>
              <w:rPr>
                <w:rFonts w:ascii="Verdana" w:hAnsi="Verdana"/>
              </w:rPr>
              <w:t>The Health Board had the second lowest number of patients waiting over 45 minutes.</w:t>
            </w:r>
          </w:p>
          <w:p w14:paraId="11B44B52" w14:textId="77777777" w:rsidR="00605C48" w:rsidRPr="00605C48" w:rsidRDefault="00605C48" w:rsidP="00605C48">
            <w:pPr>
              <w:pStyle w:val="NoSpacing"/>
              <w:numPr>
                <w:ilvl w:val="0"/>
                <w:numId w:val="25"/>
              </w:numPr>
              <w:jc w:val="both"/>
              <w:rPr>
                <w:rFonts w:ascii="Verdana" w:eastAsia="Times New Roman" w:hAnsi="Verdana" w:cs="Segoe UI"/>
                <w:color w:val="242424"/>
                <w:lang w:eastAsia="en-GB"/>
              </w:rPr>
            </w:pPr>
            <w:r w:rsidRPr="00605C48">
              <w:rPr>
                <w:rFonts w:ascii="Verdana" w:eastAsia="Times New Roman" w:hAnsi="Verdana" w:cs="Segoe UI"/>
                <w:color w:val="242424"/>
                <w:lang w:eastAsia="en-GB"/>
              </w:rPr>
              <w:t xml:space="preserve">Work was ongoing to </w:t>
            </w:r>
            <w:r w:rsidR="003401FE" w:rsidRPr="00605C48">
              <w:rPr>
                <w:rFonts w:ascii="Verdana" w:eastAsia="Times New Roman" w:hAnsi="Verdana" w:cs="Segoe UI"/>
                <w:color w:val="242424"/>
                <w:lang w:eastAsia="en-GB"/>
              </w:rPr>
              <w:t>improve 1-hour, 3-hour, and 4-hour handover times, with performance remaining strong in these areas.</w:t>
            </w:r>
          </w:p>
          <w:p w14:paraId="1E7FAC03" w14:textId="1D46F62E" w:rsidR="003401FE" w:rsidRDefault="00605C48" w:rsidP="00605C48">
            <w:pPr>
              <w:pStyle w:val="NoSpacing"/>
              <w:numPr>
                <w:ilvl w:val="0"/>
                <w:numId w:val="25"/>
              </w:numPr>
              <w:jc w:val="both"/>
              <w:rPr>
                <w:rFonts w:ascii="Verdana" w:eastAsia="Times New Roman" w:hAnsi="Verdana" w:cs="Segoe UI"/>
                <w:color w:val="242424"/>
                <w:lang w:eastAsia="en-GB"/>
              </w:rPr>
            </w:pPr>
            <w:r w:rsidRPr="00605C48">
              <w:rPr>
                <w:rFonts w:ascii="Verdana" w:eastAsia="Times New Roman" w:hAnsi="Verdana" w:cs="Segoe UI"/>
                <w:color w:val="242424"/>
                <w:lang w:eastAsia="en-GB"/>
              </w:rPr>
              <w:t>F</w:t>
            </w:r>
            <w:r w:rsidR="003401FE" w:rsidRPr="00605C48">
              <w:rPr>
                <w:rFonts w:ascii="Verdana" w:eastAsia="Times New Roman" w:hAnsi="Verdana" w:cs="Segoe UI"/>
                <w:color w:val="242424"/>
                <w:lang w:eastAsia="en-GB"/>
              </w:rPr>
              <w:t xml:space="preserve">urther work is needed to reduce 12-hour waits in </w:t>
            </w:r>
            <w:r w:rsidRPr="00605C48">
              <w:rPr>
                <w:rFonts w:ascii="Verdana" w:eastAsia="Times New Roman" w:hAnsi="Verdana" w:cs="Segoe UI"/>
                <w:color w:val="242424"/>
                <w:lang w:eastAsia="en-GB"/>
              </w:rPr>
              <w:t xml:space="preserve">the </w:t>
            </w:r>
            <w:r w:rsidR="003401FE" w:rsidRPr="00605C48">
              <w:rPr>
                <w:rFonts w:ascii="Verdana" w:eastAsia="Times New Roman" w:hAnsi="Verdana" w:cs="Segoe UI"/>
                <w:color w:val="242424"/>
                <w:lang w:eastAsia="en-GB"/>
              </w:rPr>
              <w:t>E</w:t>
            </w:r>
            <w:r w:rsidRPr="00605C48">
              <w:rPr>
                <w:rFonts w:ascii="Verdana" w:eastAsia="Times New Roman" w:hAnsi="Verdana" w:cs="Segoe UI"/>
                <w:color w:val="242424"/>
                <w:lang w:eastAsia="en-GB"/>
              </w:rPr>
              <w:t xml:space="preserve">mergency </w:t>
            </w:r>
            <w:r w:rsidR="003401FE" w:rsidRPr="00605C48">
              <w:rPr>
                <w:rFonts w:ascii="Verdana" w:eastAsia="Times New Roman" w:hAnsi="Verdana" w:cs="Segoe UI"/>
                <w:color w:val="242424"/>
                <w:lang w:eastAsia="en-GB"/>
              </w:rPr>
              <w:t>D</w:t>
            </w:r>
            <w:r w:rsidRPr="00605C48">
              <w:rPr>
                <w:rFonts w:ascii="Verdana" w:eastAsia="Times New Roman" w:hAnsi="Verdana" w:cs="Segoe UI"/>
                <w:color w:val="242424"/>
                <w:lang w:eastAsia="en-GB"/>
              </w:rPr>
              <w:t>epartment</w:t>
            </w:r>
            <w:r w:rsidR="003401FE" w:rsidRPr="00605C48">
              <w:rPr>
                <w:rFonts w:ascii="Verdana" w:eastAsia="Times New Roman" w:hAnsi="Verdana" w:cs="Segoe UI"/>
                <w:color w:val="242424"/>
                <w:lang w:eastAsia="en-GB"/>
              </w:rPr>
              <w:t xml:space="preserve"> and that focused efforts </w:t>
            </w:r>
            <w:r w:rsidRPr="00605C48">
              <w:rPr>
                <w:rFonts w:ascii="Verdana" w:eastAsia="Times New Roman" w:hAnsi="Verdana" w:cs="Segoe UI"/>
                <w:color w:val="242424"/>
                <w:lang w:eastAsia="en-GB"/>
              </w:rPr>
              <w:t xml:space="preserve">were </w:t>
            </w:r>
            <w:r w:rsidR="003401FE" w:rsidRPr="00605C48">
              <w:rPr>
                <w:rFonts w:ascii="Verdana" w:eastAsia="Times New Roman" w:hAnsi="Verdana" w:cs="Segoe UI"/>
                <w:color w:val="242424"/>
                <w:lang w:eastAsia="en-GB"/>
              </w:rPr>
              <w:t>underway to address this. </w:t>
            </w:r>
          </w:p>
          <w:p w14:paraId="0BACE7CF" w14:textId="0345AC72" w:rsidR="00FD0F08" w:rsidRDefault="00FD0F08" w:rsidP="00B25BA3">
            <w:pPr>
              <w:pStyle w:val="NoSpacing"/>
              <w:rPr>
                <w:rFonts w:ascii="Verdana" w:hAnsi="Verdana"/>
              </w:rPr>
            </w:pPr>
          </w:p>
          <w:p w14:paraId="22F54664" w14:textId="29FFC3BF" w:rsidR="00FD0F08" w:rsidRDefault="00FD0F08" w:rsidP="00605C48">
            <w:pPr>
              <w:pStyle w:val="NoSpacing"/>
              <w:jc w:val="both"/>
              <w:rPr>
                <w:rFonts w:ascii="Verdana" w:hAnsi="Verdana"/>
              </w:rPr>
            </w:pPr>
            <w:r>
              <w:rPr>
                <w:rFonts w:ascii="Verdana" w:hAnsi="Verdana"/>
              </w:rPr>
              <w:t>G</w:t>
            </w:r>
            <w:r w:rsidR="00605C48">
              <w:rPr>
                <w:rFonts w:ascii="Verdana" w:hAnsi="Verdana"/>
              </w:rPr>
              <w:t xml:space="preserve">. Hughes extended his </w:t>
            </w:r>
            <w:r>
              <w:rPr>
                <w:rFonts w:ascii="Verdana" w:hAnsi="Verdana"/>
              </w:rPr>
              <w:t>huge thanks to S</w:t>
            </w:r>
            <w:r w:rsidR="00605C48">
              <w:rPr>
                <w:rFonts w:ascii="Verdana" w:hAnsi="Verdana"/>
              </w:rPr>
              <w:t xml:space="preserve">. Follows </w:t>
            </w:r>
            <w:r>
              <w:rPr>
                <w:rFonts w:ascii="Verdana" w:hAnsi="Verdana"/>
              </w:rPr>
              <w:t xml:space="preserve">and the team for their efforts around planned care. </w:t>
            </w:r>
          </w:p>
          <w:p w14:paraId="3634D484" w14:textId="2064EC83" w:rsidR="00B25BA3" w:rsidRPr="00B25BA3" w:rsidRDefault="00B25BA3" w:rsidP="00954E77">
            <w:pPr>
              <w:pStyle w:val="NoSpacing"/>
              <w:jc w:val="both"/>
              <w:rPr>
                <w:rFonts w:ascii="Verdana" w:hAnsi="Verdana"/>
              </w:rPr>
            </w:pPr>
          </w:p>
        </w:tc>
      </w:tr>
      <w:tr w:rsidR="00B25BA3" w:rsidRPr="00B25BA3" w14:paraId="2FD0B46D" w14:textId="77777777" w:rsidTr="00B25BA3">
        <w:tc>
          <w:tcPr>
            <w:tcW w:w="1469" w:type="dxa"/>
          </w:tcPr>
          <w:p w14:paraId="351C0058" w14:textId="6C9AFA69" w:rsidR="00E62F5C" w:rsidRPr="00B25BA3" w:rsidRDefault="00B25BA3" w:rsidP="00B85BDA">
            <w:pPr>
              <w:rPr>
                <w:rFonts w:ascii="Verdana" w:hAnsi="Verdana"/>
                <w:iCs/>
              </w:rPr>
            </w:pPr>
            <w:r w:rsidRPr="00B25BA3">
              <w:rPr>
                <w:rFonts w:ascii="Verdana" w:hAnsi="Verdana"/>
                <w:iCs/>
              </w:rPr>
              <w:t xml:space="preserve">Resolution </w:t>
            </w:r>
          </w:p>
        </w:tc>
        <w:tc>
          <w:tcPr>
            <w:tcW w:w="9026" w:type="dxa"/>
          </w:tcPr>
          <w:p w14:paraId="5C0CCF6D" w14:textId="18048C82" w:rsidR="00E62F5C" w:rsidRDefault="00B25BA3" w:rsidP="00B85BDA">
            <w:pPr>
              <w:rPr>
                <w:rFonts w:ascii="Verdana" w:hAnsi="Verdana" w:cs="Arial-BoldMT"/>
              </w:rPr>
            </w:pPr>
            <w:r w:rsidRPr="00B25BA3">
              <w:rPr>
                <w:rFonts w:ascii="Verdana" w:hAnsi="Verdana"/>
                <w:iCs/>
              </w:rPr>
              <w:t xml:space="preserve">The Committee </w:t>
            </w:r>
            <w:r w:rsidRPr="00B25BA3">
              <w:rPr>
                <w:rFonts w:ascii="Verdana" w:hAnsi="Verdana" w:cs="Arial-BoldMT"/>
                <w:b/>
                <w:bCs/>
              </w:rPr>
              <w:t>NOTED</w:t>
            </w:r>
            <w:r w:rsidRPr="00B25BA3">
              <w:rPr>
                <w:rFonts w:ascii="Verdana" w:hAnsi="Verdana" w:cs="Arial-BoldMT"/>
              </w:rPr>
              <w:t xml:space="preserve"> the </w:t>
            </w:r>
            <w:r w:rsidR="00954E77">
              <w:rPr>
                <w:rFonts w:ascii="Verdana" w:hAnsi="Verdana" w:cs="Arial-BoldMT"/>
              </w:rPr>
              <w:t xml:space="preserve">Presentation </w:t>
            </w:r>
            <w:r w:rsidR="00F92502">
              <w:rPr>
                <w:rFonts w:ascii="Verdana" w:hAnsi="Verdana" w:cs="Arial-BoldMT"/>
              </w:rPr>
              <w:t xml:space="preserve"> </w:t>
            </w:r>
          </w:p>
          <w:p w14:paraId="0E4608EA" w14:textId="6B69FC9C" w:rsidR="00480FA5" w:rsidRPr="00B25BA3" w:rsidRDefault="00480FA5" w:rsidP="00B85BDA">
            <w:pPr>
              <w:rPr>
                <w:rFonts w:ascii="Verdana" w:hAnsi="Verdana"/>
                <w:iCs/>
              </w:rPr>
            </w:pPr>
          </w:p>
        </w:tc>
      </w:tr>
      <w:tr w:rsidR="00954E77" w:rsidRPr="00B25BA3" w14:paraId="3431DC36" w14:textId="77777777" w:rsidTr="00B25BA3">
        <w:tc>
          <w:tcPr>
            <w:tcW w:w="1469" w:type="dxa"/>
          </w:tcPr>
          <w:p w14:paraId="49418DA7" w14:textId="77E57D88" w:rsidR="00954E77" w:rsidRPr="00B25BA3" w:rsidRDefault="00954E77" w:rsidP="00B85BDA">
            <w:pPr>
              <w:rPr>
                <w:rFonts w:ascii="Verdana" w:hAnsi="Verdana"/>
                <w:iCs/>
              </w:rPr>
            </w:pPr>
            <w:r>
              <w:rPr>
                <w:rFonts w:ascii="Verdana" w:hAnsi="Verdana"/>
                <w:iCs/>
              </w:rPr>
              <w:t xml:space="preserve">Action </w:t>
            </w:r>
          </w:p>
        </w:tc>
        <w:tc>
          <w:tcPr>
            <w:tcW w:w="9026" w:type="dxa"/>
          </w:tcPr>
          <w:p w14:paraId="1CA25975" w14:textId="77777777" w:rsidR="00954E77" w:rsidRDefault="00605C48" w:rsidP="00B85BDA">
            <w:pPr>
              <w:rPr>
                <w:rFonts w:ascii="Verdana" w:hAnsi="Verdana"/>
                <w:iCs/>
              </w:rPr>
            </w:pPr>
            <w:r>
              <w:rPr>
                <w:rFonts w:ascii="Verdana" w:hAnsi="Verdana"/>
                <w:iCs/>
              </w:rPr>
              <w:t>No action identified.</w:t>
            </w:r>
          </w:p>
          <w:p w14:paraId="72E41CCD" w14:textId="7BA24E4A" w:rsidR="00605C48" w:rsidRPr="00B25BA3" w:rsidRDefault="00605C48" w:rsidP="00B85BDA">
            <w:pPr>
              <w:rPr>
                <w:rFonts w:ascii="Verdana" w:hAnsi="Verdana"/>
                <w:iCs/>
              </w:rPr>
            </w:pPr>
          </w:p>
        </w:tc>
      </w:tr>
      <w:tr w:rsidR="00F92502" w:rsidRPr="00B25BA3" w14:paraId="606744C2" w14:textId="77777777" w:rsidTr="00B25BA3">
        <w:tc>
          <w:tcPr>
            <w:tcW w:w="1469" w:type="dxa"/>
          </w:tcPr>
          <w:p w14:paraId="636BFE63" w14:textId="3A9BCBD9" w:rsidR="00F92502" w:rsidRPr="00B25BA3" w:rsidRDefault="00F92502" w:rsidP="00B85BDA">
            <w:pPr>
              <w:rPr>
                <w:rFonts w:ascii="Verdana" w:hAnsi="Verdana"/>
                <w:iCs/>
              </w:rPr>
            </w:pPr>
            <w:r>
              <w:rPr>
                <w:rFonts w:ascii="Verdana" w:hAnsi="Verdana"/>
                <w:iCs/>
              </w:rPr>
              <w:t>9.3</w:t>
            </w:r>
          </w:p>
        </w:tc>
        <w:tc>
          <w:tcPr>
            <w:tcW w:w="9026" w:type="dxa"/>
          </w:tcPr>
          <w:p w14:paraId="410B0FBB" w14:textId="0DC3DC4A" w:rsidR="00F92502" w:rsidRPr="00F92502" w:rsidRDefault="00954E77" w:rsidP="00B85BDA">
            <w:pPr>
              <w:rPr>
                <w:rFonts w:ascii="Verdana" w:hAnsi="Verdana"/>
                <w:b/>
                <w:bCs/>
                <w:iCs/>
              </w:rPr>
            </w:pPr>
            <w:r>
              <w:rPr>
                <w:rFonts w:ascii="Verdana" w:hAnsi="Verdana"/>
                <w:b/>
                <w:bCs/>
                <w:iCs/>
              </w:rPr>
              <w:t xml:space="preserve">Planned Care </w:t>
            </w:r>
            <w:r w:rsidR="00F92502">
              <w:rPr>
                <w:rFonts w:ascii="Verdana" w:hAnsi="Verdana"/>
                <w:b/>
                <w:bCs/>
                <w:iCs/>
              </w:rPr>
              <w:t>Update</w:t>
            </w:r>
          </w:p>
        </w:tc>
      </w:tr>
      <w:tr w:rsidR="00F92502" w:rsidRPr="00B25BA3" w14:paraId="003AF297" w14:textId="77777777" w:rsidTr="00B25BA3">
        <w:tc>
          <w:tcPr>
            <w:tcW w:w="1469" w:type="dxa"/>
          </w:tcPr>
          <w:p w14:paraId="094FF3B4" w14:textId="77777777" w:rsidR="00F92502" w:rsidRPr="00B25BA3" w:rsidRDefault="00F92502" w:rsidP="00B85BDA">
            <w:pPr>
              <w:rPr>
                <w:rFonts w:ascii="Verdana" w:hAnsi="Verdana"/>
                <w:iCs/>
              </w:rPr>
            </w:pPr>
          </w:p>
        </w:tc>
        <w:tc>
          <w:tcPr>
            <w:tcW w:w="9026" w:type="dxa"/>
          </w:tcPr>
          <w:p w14:paraId="23DBDCD1" w14:textId="1A3957EA" w:rsidR="00E05342" w:rsidRDefault="00954E77" w:rsidP="00F92502">
            <w:pPr>
              <w:pStyle w:val="ListParagraph"/>
              <w:ind w:hanging="720"/>
              <w:rPr>
                <w:rFonts w:ascii="Verdana" w:hAnsi="Verdana"/>
                <w:iCs/>
              </w:rPr>
            </w:pPr>
            <w:r>
              <w:rPr>
                <w:rFonts w:ascii="Verdana" w:hAnsi="Verdana"/>
                <w:iCs/>
              </w:rPr>
              <w:t xml:space="preserve">G. Hughes </w:t>
            </w:r>
            <w:r w:rsidR="00F92502">
              <w:rPr>
                <w:rFonts w:ascii="Verdana" w:hAnsi="Verdana"/>
                <w:iCs/>
              </w:rPr>
              <w:t xml:space="preserve"> presented the report</w:t>
            </w:r>
            <w:r w:rsidR="009D56C0">
              <w:rPr>
                <w:rFonts w:ascii="Verdana" w:hAnsi="Verdana"/>
                <w:iCs/>
              </w:rPr>
              <w:t xml:space="preserve"> and key highlights</w:t>
            </w:r>
            <w:r w:rsidR="00E05342">
              <w:rPr>
                <w:rFonts w:ascii="Verdana" w:hAnsi="Verdana"/>
                <w:iCs/>
              </w:rPr>
              <w:t xml:space="preserve"> as follows: </w:t>
            </w:r>
          </w:p>
          <w:p w14:paraId="6A902162" w14:textId="10A3584E" w:rsidR="00E05342" w:rsidRPr="00E05342" w:rsidRDefault="00E05342" w:rsidP="00E05342">
            <w:pPr>
              <w:numPr>
                <w:ilvl w:val="0"/>
                <w:numId w:val="27"/>
              </w:numPr>
              <w:spacing w:before="100" w:beforeAutospacing="1" w:after="100" w:afterAutospacing="1"/>
              <w:jc w:val="both"/>
              <w:rPr>
                <w:rFonts w:ascii="Verdana" w:eastAsia="Times New Roman" w:hAnsi="Verdana" w:cs="Segoe UI"/>
                <w:color w:val="242424"/>
                <w:lang w:eastAsia="en-GB"/>
              </w:rPr>
            </w:pPr>
            <w:r w:rsidRPr="00E05342">
              <w:rPr>
                <w:rFonts w:ascii="Verdana" w:eastAsia="Times New Roman" w:hAnsi="Verdana" w:cs="Segoe UI"/>
                <w:color w:val="242424"/>
                <w:lang w:eastAsia="en-GB"/>
              </w:rPr>
              <w:t>Key developments in the ACTO (Critical Care, Anaesthetics, Theatres, Orthopaedics) group included plans to exit the Swansea Bay Service Level Agreement for anaesthetic cover at Neath Port Talbot Hospital due to cost, and a shift toward a community-based, psychology-driven chronic pain service.</w:t>
            </w:r>
          </w:p>
          <w:p w14:paraId="365DA89C" w14:textId="550B14C5" w:rsidR="00E05342" w:rsidRPr="00E05342" w:rsidRDefault="00E05342" w:rsidP="00E05342">
            <w:pPr>
              <w:numPr>
                <w:ilvl w:val="0"/>
                <w:numId w:val="27"/>
              </w:numPr>
              <w:spacing w:before="100" w:beforeAutospacing="1" w:after="100" w:afterAutospacing="1"/>
              <w:jc w:val="both"/>
              <w:rPr>
                <w:rFonts w:ascii="Verdana" w:eastAsia="Times New Roman" w:hAnsi="Verdana" w:cs="Segoe UI"/>
                <w:color w:val="242424"/>
                <w:lang w:eastAsia="en-GB"/>
              </w:rPr>
            </w:pPr>
            <w:r w:rsidRPr="00E05342">
              <w:rPr>
                <w:rFonts w:ascii="Verdana" w:eastAsia="Times New Roman" w:hAnsi="Verdana" w:cs="Segoe UI"/>
                <w:color w:val="242424"/>
                <w:lang w:eastAsia="en-GB"/>
              </w:rPr>
              <w:t>Orthopaedic service changes -  trauma services for the South have been consolidated at the Royal Glamorgan Hospital</w:t>
            </w:r>
            <w:r>
              <w:rPr>
                <w:rFonts w:ascii="Verdana" w:eastAsia="Times New Roman" w:hAnsi="Verdana" w:cs="Segoe UI"/>
                <w:color w:val="242424"/>
                <w:lang w:eastAsia="en-GB"/>
              </w:rPr>
              <w:t xml:space="preserve"> (RGH)</w:t>
            </w:r>
            <w:r w:rsidRPr="00E05342">
              <w:rPr>
                <w:rFonts w:ascii="Verdana" w:eastAsia="Times New Roman" w:hAnsi="Verdana" w:cs="Segoe UI"/>
                <w:color w:val="242424"/>
                <w:lang w:eastAsia="en-GB"/>
              </w:rPr>
              <w:t>, and an inpatient orthopaedic hub with three dedicated theatres for primary arthroplasty will launch at the Princess of Wales Hospital</w:t>
            </w:r>
            <w:r>
              <w:rPr>
                <w:rFonts w:ascii="Verdana" w:eastAsia="Times New Roman" w:hAnsi="Verdana" w:cs="Segoe UI"/>
                <w:color w:val="242424"/>
                <w:lang w:eastAsia="en-GB"/>
              </w:rPr>
              <w:t xml:space="preserve"> (POW) </w:t>
            </w:r>
            <w:r w:rsidRPr="00E05342">
              <w:rPr>
                <w:rFonts w:ascii="Verdana" w:eastAsia="Times New Roman" w:hAnsi="Verdana" w:cs="Segoe UI"/>
                <w:color w:val="242424"/>
                <w:lang w:eastAsia="en-GB"/>
              </w:rPr>
              <w:t>in September. 2025.</w:t>
            </w:r>
          </w:p>
          <w:p w14:paraId="1C63F3A0" w14:textId="77777777" w:rsidR="00E05342" w:rsidRDefault="00E05342" w:rsidP="00E05342">
            <w:pPr>
              <w:numPr>
                <w:ilvl w:val="0"/>
                <w:numId w:val="27"/>
              </w:numPr>
              <w:spacing w:before="100" w:beforeAutospacing="1" w:after="100" w:afterAutospacing="1"/>
              <w:jc w:val="both"/>
              <w:rPr>
                <w:rFonts w:ascii="Verdana" w:eastAsia="Times New Roman" w:hAnsi="Verdana" w:cs="Segoe UI"/>
                <w:color w:val="242424"/>
                <w:lang w:eastAsia="en-GB"/>
              </w:rPr>
            </w:pPr>
            <w:r w:rsidRPr="00E05342">
              <w:rPr>
                <w:rFonts w:ascii="Verdana" w:eastAsia="Times New Roman" w:hAnsi="Verdana" w:cs="Segoe UI"/>
                <w:color w:val="242424"/>
                <w:lang w:eastAsia="en-GB"/>
              </w:rPr>
              <w:t xml:space="preserve">In specialist surgery - a single service for head and neck patients and a urology hub at </w:t>
            </w:r>
            <w:r>
              <w:rPr>
                <w:rFonts w:ascii="Verdana" w:eastAsia="Times New Roman" w:hAnsi="Verdana" w:cs="Segoe UI"/>
                <w:color w:val="242424"/>
                <w:lang w:eastAsia="en-GB"/>
              </w:rPr>
              <w:t>RGH.</w:t>
            </w:r>
          </w:p>
          <w:p w14:paraId="421A33C0" w14:textId="4B051F0D" w:rsidR="00E05342" w:rsidRPr="00E05342" w:rsidRDefault="00E05342" w:rsidP="00E05342">
            <w:pPr>
              <w:numPr>
                <w:ilvl w:val="0"/>
                <w:numId w:val="27"/>
              </w:numPr>
              <w:spacing w:before="100" w:beforeAutospacing="1" w:after="100" w:afterAutospacing="1"/>
              <w:jc w:val="both"/>
              <w:rPr>
                <w:rFonts w:ascii="Verdana" w:eastAsia="Times New Roman" w:hAnsi="Verdana" w:cs="Segoe UI"/>
                <w:color w:val="242424"/>
                <w:lang w:eastAsia="en-GB"/>
              </w:rPr>
            </w:pPr>
            <w:r w:rsidRPr="00E05342">
              <w:rPr>
                <w:rFonts w:ascii="Verdana" w:eastAsia="Times New Roman" w:hAnsi="Verdana" w:cs="Segoe UI"/>
                <w:color w:val="242424"/>
                <w:lang w:eastAsia="en-GB"/>
              </w:rPr>
              <w:t xml:space="preserve">Ophthalmology developments included a cataract hub at </w:t>
            </w:r>
            <w:r>
              <w:rPr>
                <w:rFonts w:ascii="Verdana" w:eastAsia="Times New Roman" w:hAnsi="Verdana" w:cs="Segoe UI"/>
                <w:color w:val="242424"/>
                <w:lang w:eastAsia="en-GB"/>
              </w:rPr>
              <w:t>POW</w:t>
            </w:r>
            <w:r w:rsidRPr="00E05342">
              <w:rPr>
                <w:rFonts w:ascii="Verdana" w:eastAsia="Times New Roman" w:hAnsi="Verdana" w:cs="Segoe UI"/>
                <w:color w:val="242424"/>
                <w:lang w:eastAsia="en-GB"/>
              </w:rPr>
              <w:t xml:space="preserve"> with 80% of lists delivering seven cataracts per session and direct listing from community optometrists to pre-op assessment, streamlining the process. </w:t>
            </w:r>
          </w:p>
          <w:p w14:paraId="5B44FA16" w14:textId="2BCCAFCE" w:rsidR="008E4A3F" w:rsidRPr="00E05342" w:rsidRDefault="00E05342" w:rsidP="00E05342">
            <w:pPr>
              <w:numPr>
                <w:ilvl w:val="0"/>
                <w:numId w:val="27"/>
              </w:numPr>
              <w:spacing w:before="100" w:beforeAutospacing="1" w:after="100" w:afterAutospacing="1"/>
              <w:jc w:val="both"/>
              <w:rPr>
                <w:rFonts w:ascii="Verdana" w:eastAsia="Times New Roman" w:hAnsi="Verdana" w:cs="Segoe UI"/>
                <w:color w:val="242424"/>
                <w:lang w:eastAsia="en-GB"/>
              </w:rPr>
            </w:pPr>
            <w:r w:rsidRPr="00E05342">
              <w:rPr>
                <w:rFonts w:ascii="Verdana" w:eastAsia="Times New Roman" w:hAnsi="Verdana" w:cs="Segoe UI"/>
                <w:color w:val="242424"/>
                <w:lang w:eastAsia="en-GB"/>
              </w:rPr>
              <w:lastRenderedPageBreak/>
              <w:t>General surgery updates included consolidation of hot general surgery for the South and expansion of S</w:t>
            </w:r>
            <w:r>
              <w:rPr>
                <w:rFonts w:ascii="Verdana" w:eastAsia="Times New Roman" w:hAnsi="Verdana" w:cs="Segoe UI"/>
                <w:color w:val="242424"/>
                <w:lang w:eastAsia="en-GB"/>
              </w:rPr>
              <w:t xml:space="preserve">urgical </w:t>
            </w:r>
            <w:r w:rsidRPr="00E05342">
              <w:rPr>
                <w:rFonts w:ascii="Verdana" w:eastAsia="Times New Roman" w:hAnsi="Verdana" w:cs="Segoe UI"/>
                <w:color w:val="242424"/>
                <w:lang w:eastAsia="en-GB"/>
              </w:rPr>
              <w:t>A</w:t>
            </w:r>
            <w:r>
              <w:rPr>
                <w:rFonts w:ascii="Verdana" w:eastAsia="Times New Roman" w:hAnsi="Verdana" w:cs="Segoe UI"/>
                <w:color w:val="242424"/>
                <w:lang w:eastAsia="en-GB"/>
              </w:rPr>
              <w:t xml:space="preserve">ssessment </w:t>
            </w:r>
            <w:r w:rsidRPr="00E05342">
              <w:rPr>
                <w:rFonts w:ascii="Verdana" w:eastAsia="Times New Roman" w:hAnsi="Verdana" w:cs="Segoe UI"/>
                <w:color w:val="242424"/>
                <w:lang w:eastAsia="en-GB"/>
              </w:rPr>
              <w:t>U</w:t>
            </w:r>
            <w:r>
              <w:rPr>
                <w:rFonts w:ascii="Verdana" w:eastAsia="Times New Roman" w:hAnsi="Verdana" w:cs="Segoe UI"/>
                <w:color w:val="242424"/>
                <w:lang w:eastAsia="en-GB"/>
              </w:rPr>
              <w:t>nit (SAU)</w:t>
            </w:r>
            <w:r w:rsidRPr="00E05342">
              <w:rPr>
                <w:rFonts w:ascii="Verdana" w:eastAsia="Times New Roman" w:hAnsi="Verdana" w:cs="Segoe UI"/>
                <w:color w:val="242424"/>
                <w:lang w:eastAsia="en-GB"/>
              </w:rPr>
              <w:t xml:space="preserve"> and S</w:t>
            </w:r>
            <w:r>
              <w:rPr>
                <w:rFonts w:ascii="Verdana" w:eastAsia="Times New Roman" w:hAnsi="Verdana" w:cs="Segoe UI"/>
                <w:color w:val="242424"/>
                <w:lang w:eastAsia="en-GB"/>
              </w:rPr>
              <w:t xml:space="preserve">ame </w:t>
            </w:r>
            <w:r w:rsidRPr="00E05342">
              <w:rPr>
                <w:rFonts w:ascii="Verdana" w:eastAsia="Times New Roman" w:hAnsi="Verdana" w:cs="Segoe UI"/>
                <w:color w:val="242424"/>
                <w:lang w:eastAsia="en-GB"/>
              </w:rPr>
              <w:t>D</w:t>
            </w:r>
            <w:r>
              <w:rPr>
                <w:rFonts w:ascii="Verdana" w:eastAsia="Times New Roman" w:hAnsi="Verdana" w:cs="Segoe UI"/>
                <w:color w:val="242424"/>
                <w:lang w:eastAsia="en-GB"/>
              </w:rPr>
              <w:t xml:space="preserve">ay </w:t>
            </w:r>
            <w:r w:rsidRPr="00E05342">
              <w:rPr>
                <w:rFonts w:ascii="Verdana" w:eastAsia="Times New Roman" w:hAnsi="Verdana" w:cs="Segoe UI"/>
                <w:color w:val="242424"/>
                <w:lang w:eastAsia="en-GB"/>
              </w:rPr>
              <w:t>E</w:t>
            </w:r>
            <w:r>
              <w:rPr>
                <w:rFonts w:ascii="Verdana" w:eastAsia="Times New Roman" w:hAnsi="Verdana" w:cs="Segoe UI"/>
                <w:color w:val="242424"/>
                <w:lang w:eastAsia="en-GB"/>
              </w:rPr>
              <w:t xml:space="preserve">mergency </w:t>
            </w:r>
            <w:r w:rsidRPr="00E05342">
              <w:rPr>
                <w:rFonts w:ascii="Verdana" w:eastAsia="Times New Roman" w:hAnsi="Verdana" w:cs="Segoe UI"/>
                <w:color w:val="242424"/>
                <w:lang w:eastAsia="en-GB"/>
              </w:rPr>
              <w:t>C</w:t>
            </w:r>
            <w:r>
              <w:rPr>
                <w:rFonts w:ascii="Verdana" w:eastAsia="Times New Roman" w:hAnsi="Verdana" w:cs="Segoe UI"/>
                <w:color w:val="242424"/>
                <w:lang w:eastAsia="en-GB"/>
              </w:rPr>
              <w:t>are (SDEC)</w:t>
            </w:r>
            <w:r w:rsidRPr="00E05342">
              <w:rPr>
                <w:rFonts w:ascii="Verdana" w:eastAsia="Times New Roman" w:hAnsi="Verdana" w:cs="Segoe UI"/>
                <w:color w:val="242424"/>
                <w:lang w:eastAsia="en-GB"/>
              </w:rPr>
              <w:t xml:space="preserve"> models, which are progressing well. </w:t>
            </w:r>
          </w:p>
        </w:tc>
      </w:tr>
      <w:tr w:rsidR="00F92502" w:rsidRPr="00B25BA3" w14:paraId="40DC3A84" w14:textId="77777777" w:rsidTr="00B25BA3">
        <w:tc>
          <w:tcPr>
            <w:tcW w:w="1469" w:type="dxa"/>
          </w:tcPr>
          <w:p w14:paraId="42A39B07" w14:textId="51D474D8" w:rsidR="00F92502" w:rsidRPr="00B25BA3" w:rsidRDefault="00F92502" w:rsidP="00B85BDA">
            <w:pPr>
              <w:rPr>
                <w:rFonts w:ascii="Verdana" w:hAnsi="Verdana"/>
                <w:iCs/>
              </w:rPr>
            </w:pPr>
            <w:r>
              <w:rPr>
                <w:rFonts w:ascii="Verdana" w:hAnsi="Verdana"/>
                <w:iCs/>
              </w:rPr>
              <w:lastRenderedPageBreak/>
              <w:t xml:space="preserve">Resolution </w:t>
            </w:r>
          </w:p>
        </w:tc>
        <w:tc>
          <w:tcPr>
            <w:tcW w:w="9026" w:type="dxa"/>
          </w:tcPr>
          <w:p w14:paraId="197F39E1" w14:textId="4DAFBC91" w:rsidR="00F92502" w:rsidRPr="00F92502" w:rsidRDefault="00F92502" w:rsidP="00B85BDA">
            <w:pPr>
              <w:rPr>
                <w:rFonts w:ascii="Verdana" w:hAnsi="Verdana"/>
                <w:iCs/>
              </w:rPr>
            </w:pPr>
            <w:r>
              <w:rPr>
                <w:rFonts w:ascii="Verdana" w:hAnsi="Verdana"/>
                <w:iCs/>
              </w:rPr>
              <w:t xml:space="preserve">The Committee </w:t>
            </w:r>
            <w:r>
              <w:rPr>
                <w:rFonts w:ascii="Verdana" w:hAnsi="Verdana"/>
                <w:b/>
                <w:bCs/>
                <w:iCs/>
              </w:rPr>
              <w:t>NOTED</w:t>
            </w:r>
            <w:r>
              <w:rPr>
                <w:rFonts w:ascii="Verdana" w:hAnsi="Verdana"/>
                <w:iCs/>
              </w:rPr>
              <w:t xml:space="preserve"> the </w:t>
            </w:r>
            <w:r w:rsidR="00954E77">
              <w:rPr>
                <w:rFonts w:ascii="Verdana" w:hAnsi="Verdana"/>
                <w:iCs/>
              </w:rPr>
              <w:t xml:space="preserve">report. </w:t>
            </w:r>
          </w:p>
        </w:tc>
      </w:tr>
      <w:tr w:rsidR="00F92502" w:rsidRPr="00B25BA3" w14:paraId="753C8CD9" w14:textId="77777777" w:rsidTr="00B25BA3">
        <w:tc>
          <w:tcPr>
            <w:tcW w:w="1469" w:type="dxa"/>
          </w:tcPr>
          <w:p w14:paraId="1569578C" w14:textId="08257738" w:rsidR="00F92502" w:rsidRPr="00B25BA3" w:rsidRDefault="00F92502" w:rsidP="00B85BDA">
            <w:pPr>
              <w:rPr>
                <w:rFonts w:ascii="Verdana" w:hAnsi="Verdana"/>
                <w:iCs/>
              </w:rPr>
            </w:pPr>
            <w:r>
              <w:rPr>
                <w:rFonts w:ascii="Verdana" w:hAnsi="Verdana"/>
                <w:iCs/>
              </w:rPr>
              <w:t>Action</w:t>
            </w:r>
          </w:p>
        </w:tc>
        <w:tc>
          <w:tcPr>
            <w:tcW w:w="9026" w:type="dxa"/>
          </w:tcPr>
          <w:p w14:paraId="0783EEB8" w14:textId="77777777" w:rsidR="00F92502" w:rsidRDefault="002F287D" w:rsidP="00B85BDA">
            <w:pPr>
              <w:rPr>
                <w:rFonts w:ascii="Verdana" w:hAnsi="Verdana"/>
                <w:iCs/>
              </w:rPr>
            </w:pPr>
            <w:r>
              <w:rPr>
                <w:rFonts w:ascii="Verdana" w:hAnsi="Verdana"/>
                <w:iCs/>
              </w:rPr>
              <w:t>No action identified.</w:t>
            </w:r>
          </w:p>
          <w:p w14:paraId="055050E8" w14:textId="5466D19A" w:rsidR="002F287D" w:rsidRPr="00B25BA3" w:rsidRDefault="002F287D" w:rsidP="00B85BDA">
            <w:pPr>
              <w:rPr>
                <w:rFonts w:ascii="Verdana" w:hAnsi="Verdana"/>
                <w:iCs/>
              </w:rPr>
            </w:pPr>
          </w:p>
        </w:tc>
      </w:tr>
      <w:tr w:rsidR="00F92502" w:rsidRPr="00B25BA3" w14:paraId="2A80A7A4" w14:textId="77777777" w:rsidTr="00B25BA3">
        <w:tc>
          <w:tcPr>
            <w:tcW w:w="1469" w:type="dxa"/>
          </w:tcPr>
          <w:p w14:paraId="6BFD0A64" w14:textId="3DFC293F" w:rsidR="00F92502" w:rsidRDefault="00F92502" w:rsidP="00B85BDA">
            <w:pPr>
              <w:rPr>
                <w:rFonts w:ascii="Verdana" w:hAnsi="Verdana"/>
                <w:iCs/>
              </w:rPr>
            </w:pPr>
            <w:r>
              <w:rPr>
                <w:rFonts w:ascii="Verdana" w:hAnsi="Verdana"/>
                <w:iCs/>
              </w:rPr>
              <w:t>9.4</w:t>
            </w:r>
          </w:p>
        </w:tc>
        <w:tc>
          <w:tcPr>
            <w:tcW w:w="9026" w:type="dxa"/>
          </w:tcPr>
          <w:p w14:paraId="65849623" w14:textId="6CC5BCDF" w:rsidR="00F92502" w:rsidRPr="00FA7B64" w:rsidRDefault="00954E77" w:rsidP="00FA7B64">
            <w:pPr>
              <w:pStyle w:val="NoSpacing"/>
              <w:rPr>
                <w:rFonts w:ascii="Verdana" w:hAnsi="Verdana"/>
                <w:b/>
                <w:bCs/>
              </w:rPr>
            </w:pPr>
            <w:r w:rsidRPr="00954E77">
              <w:rPr>
                <w:rFonts w:ascii="Verdana" w:hAnsi="Verdana"/>
                <w:b/>
                <w:bCs/>
              </w:rPr>
              <w:t>CTMUHB Revised Welsh Government Escalation Framework</w:t>
            </w:r>
            <w:r w:rsidR="00E05342">
              <w:rPr>
                <w:rFonts w:ascii="Verdana" w:hAnsi="Verdana"/>
                <w:b/>
                <w:bCs/>
              </w:rPr>
              <w:t xml:space="preserve"> </w:t>
            </w:r>
            <w:r w:rsidRPr="00954E77">
              <w:rPr>
                <w:rFonts w:ascii="Verdana" w:hAnsi="Verdana"/>
                <w:b/>
                <w:bCs/>
              </w:rPr>
              <w:t>Update</w:t>
            </w:r>
          </w:p>
        </w:tc>
      </w:tr>
      <w:tr w:rsidR="00F92502" w:rsidRPr="00B25BA3" w14:paraId="028F3523" w14:textId="77777777" w:rsidTr="00B25BA3">
        <w:tc>
          <w:tcPr>
            <w:tcW w:w="1469" w:type="dxa"/>
          </w:tcPr>
          <w:p w14:paraId="4F508A9B" w14:textId="77777777" w:rsidR="00F92502" w:rsidRDefault="00F92502" w:rsidP="00B85BDA">
            <w:pPr>
              <w:rPr>
                <w:rFonts w:ascii="Verdana" w:hAnsi="Verdana"/>
                <w:iCs/>
              </w:rPr>
            </w:pPr>
          </w:p>
        </w:tc>
        <w:tc>
          <w:tcPr>
            <w:tcW w:w="9026" w:type="dxa"/>
          </w:tcPr>
          <w:p w14:paraId="5FE22AC2" w14:textId="79558A15" w:rsidR="00F916D2" w:rsidRPr="00FA7B64" w:rsidRDefault="00FA7B64" w:rsidP="00954E77">
            <w:pPr>
              <w:jc w:val="both"/>
              <w:rPr>
                <w:rFonts w:ascii="Verdana" w:hAnsi="Verdana"/>
                <w:iCs/>
              </w:rPr>
            </w:pPr>
            <w:r w:rsidRPr="00FA7B64">
              <w:rPr>
                <w:rFonts w:ascii="Verdana" w:hAnsi="Verdana" w:cs="Segoe UI"/>
                <w:color w:val="242424"/>
                <w:shd w:val="clear" w:color="auto" w:fill="FFFFFF"/>
              </w:rPr>
              <w:t xml:space="preserve">R. Rowlands advised that this would be deferred to the upcoming Board Meeting. </w:t>
            </w:r>
          </w:p>
        </w:tc>
      </w:tr>
      <w:tr w:rsidR="00F92502" w:rsidRPr="00B25BA3" w14:paraId="68C616E9" w14:textId="77777777" w:rsidTr="00B25BA3">
        <w:tc>
          <w:tcPr>
            <w:tcW w:w="1469" w:type="dxa"/>
          </w:tcPr>
          <w:p w14:paraId="640C04A3" w14:textId="3522BD4E" w:rsidR="00F92502" w:rsidRDefault="00F92502" w:rsidP="00B85BDA">
            <w:pPr>
              <w:rPr>
                <w:rFonts w:ascii="Verdana" w:hAnsi="Verdana"/>
                <w:iCs/>
              </w:rPr>
            </w:pPr>
            <w:r>
              <w:rPr>
                <w:rFonts w:ascii="Verdana" w:hAnsi="Verdana"/>
                <w:iCs/>
              </w:rPr>
              <w:t xml:space="preserve">Resolution </w:t>
            </w:r>
          </w:p>
        </w:tc>
        <w:tc>
          <w:tcPr>
            <w:tcW w:w="9026" w:type="dxa"/>
          </w:tcPr>
          <w:p w14:paraId="4B12A67B" w14:textId="05B82698" w:rsidR="00F92502" w:rsidRDefault="00F92502" w:rsidP="00B85BDA">
            <w:pPr>
              <w:rPr>
                <w:rFonts w:ascii="Verdana" w:hAnsi="Verdana"/>
                <w:iCs/>
              </w:rPr>
            </w:pPr>
            <w:r>
              <w:rPr>
                <w:rFonts w:ascii="Verdana" w:hAnsi="Verdana"/>
                <w:iCs/>
              </w:rPr>
              <w:t xml:space="preserve">The Committee </w:t>
            </w:r>
            <w:r>
              <w:rPr>
                <w:rFonts w:ascii="Verdana" w:hAnsi="Verdana"/>
                <w:b/>
                <w:bCs/>
                <w:iCs/>
              </w:rPr>
              <w:t>NOTED</w:t>
            </w:r>
            <w:r>
              <w:rPr>
                <w:rFonts w:ascii="Verdana" w:hAnsi="Verdana"/>
                <w:iCs/>
              </w:rPr>
              <w:t xml:space="preserve"> t</w:t>
            </w:r>
            <w:r w:rsidR="00FA7B64">
              <w:rPr>
                <w:rFonts w:ascii="Verdana" w:hAnsi="Verdana"/>
                <w:iCs/>
              </w:rPr>
              <w:t>hat this would be deferred to the Board</w:t>
            </w:r>
            <w:r w:rsidR="00F4542F">
              <w:rPr>
                <w:rFonts w:ascii="Verdana" w:hAnsi="Verdana"/>
                <w:iCs/>
              </w:rPr>
              <w:t xml:space="preserve"> Meeting in July. </w:t>
            </w:r>
          </w:p>
          <w:p w14:paraId="3C1ABCB4" w14:textId="79BFB86A" w:rsidR="00FA7B64" w:rsidRPr="00F92502" w:rsidRDefault="00FA7B64" w:rsidP="00B85BDA">
            <w:pPr>
              <w:rPr>
                <w:rFonts w:ascii="Verdana" w:hAnsi="Verdana"/>
                <w:iCs/>
              </w:rPr>
            </w:pPr>
          </w:p>
        </w:tc>
      </w:tr>
      <w:tr w:rsidR="00F92502" w:rsidRPr="00B25BA3" w14:paraId="1CD445C0" w14:textId="77777777" w:rsidTr="00B25BA3">
        <w:tc>
          <w:tcPr>
            <w:tcW w:w="1469" w:type="dxa"/>
          </w:tcPr>
          <w:p w14:paraId="560DD83B" w14:textId="44D9D169" w:rsidR="00F92502" w:rsidRDefault="00F92502" w:rsidP="00B85BDA">
            <w:pPr>
              <w:rPr>
                <w:rFonts w:ascii="Verdana" w:hAnsi="Verdana"/>
                <w:iCs/>
              </w:rPr>
            </w:pPr>
            <w:r>
              <w:rPr>
                <w:rFonts w:ascii="Verdana" w:hAnsi="Verdana"/>
                <w:iCs/>
              </w:rPr>
              <w:t>Action</w:t>
            </w:r>
          </w:p>
        </w:tc>
        <w:tc>
          <w:tcPr>
            <w:tcW w:w="9026" w:type="dxa"/>
          </w:tcPr>
          <w:p w14:paraId="14BF3E8B" w14:textId="2A3092DC" w:rsidR="00F92502" w:rsidRDefault="0038458F" w:rsidP="00B85BDA">
            <w:pPr>
              <w:rPr>
                <w:rFonts w:ascii="Verdana" w:hAnsi="Verdana"/>
                <w:iCs/>
              </w:rPr>
            </w:pPr>
            <w:r>
              <w:rPr>
                <w:rFonts w:ascii="Verdana" w:hAnsi="Verdana"/>
                <w:iCs/>
              </w:rPr>
              <w:t>No action identified.</w:t>
            </w:r>
          </w:p>
          <w:p w14:paraId="6C2D3196" w14:textId="4C05C765" w:rsidR="00F17124" w:rsidRDefault="00F17124" w:rsidP="00B85BDA">
            <w:pPr>
              <w:rPr>
                <w:rFonts w:ascii="Verdana" w:hAnsi="Verdana"/>
                <w:iCs/>
              </w:rPr>
            </w:pPr>
          </w:p>
        </w:tc>
      </w:tr>
      <w:tr w:rsidR="00F92502" w:rsidRPr="00B25BA3" w14:paraId="5ECFD384" w14:textId="77777777" w:rsidTr="00B25BA3">
        <w:tc>
          <w:tcPr>
            <w:tcW w:w="1469" w:type="dxa"/>
          </w:tcPr>
          <w:p w14:paraId="04ED6B03" w14:textId="5364C3E5" w:rsidR="00F92502" w:rsidRDefault="00F92502" w:rsidP="00B85BDA">
            <w:pPr>
              <w:rPr>
                <w:rFonts w:ascii="Verdana" w:hAnsi="Verdana"/>
                <w:iCs/>
              </w:rPr>
            </w:pPr>
            <w:r>
              <w:rPr>
                <w:rFonts w:ascii="Verdana" w:hAnsi="Verdana"/>
                <w:iCs/>
              </w:rPr>
              <w:t>9.5</w:t>
            </w:r>
          </w:p>
        </w:tc>
        <w:tc>
          <w:tcPr>
            <w:tcW w:w="9026" w:type="dxa"/>
          </w:tcPr>
          <w:p w14:paraId="753E6F3D" w14:textId="77777777" w:rsidR="00954E77" w:rsidRPr="00954E77" w:rsidRDefault="00954E77" w:rsidP="00954E77">
            <w:pPr>
              <w:pStyle w:val="NoSpacing"/>
              <w:rPr>
                <w:rFonts w:ascii="Verdana" w:hAnsi="Verdana"/>
                <w:b/>
                <w:bCs/>
                <w:color w:val="333333"/>
                <w:shd w:val="clear" w:color="auto" w:fill="FFFFFF"/>
              </w:rPr>
            </w:pPr>
            <w:r w:rsidRPr="00954E77">
              <w:rPr>
                <w:rFonts w:ascii="Verdana" w:hAnsi="Verdana"/>
                <w:b/>
                <w:bCs/>
                <w:color w:val="333333"/>
                <w:shd w:val="clear" w:color="auto" w:fill="FFFFFF"/>
              </w:rPr>
              <w:t>Delivery Against IMTP for Primary Care and Community</w:t>
            </w:r>
          </w:p>
          <w:p w14:paraId="17503FA5" w14:textId="0AE3B5EA" w:rsidR="00A83CA7" w:rsidRPr="00E05342" w:rsidRDefault="00E05342" w:rsidP="00A83CA7">
            <w:pPr>
              <w:jc w:val="both"/>
              <w:rPr>
                <w:rFonts w:ascii="Verdana" w:hAnsi="Verdana" w:cs="Arial"/>
              </w:rPr>
            </w:pPr>
            <w:r w:rsidRPr="00E05342">
              <w:rPr>
                <w:rFonts w:ascii="Verdana" w:hAnsi="Verdana" w:cs="Segoe UI"/>
                <w:color w:val="242424"/>
                <w:shd w:val="clear" w:color="auto" w:fill="FFFFFF"/>
              </w:rPr>
              <w:t>The Committee noted that an update on this had already been provided the previous week</w:t>
            </w:r>
            <w:r>
              <w:rPr>
                <w:rFonts w:ascii="Verdana" w:hAnsi="Verdana" w:cs="Segoe UI"/>
                <w:color w:val="242424"/>
                <w:shd w:val="clear" w:color="auto" w:fill="FFFFFF"/>
              </w:rPr>
              <w:t xml:space="preserve"> and therefore there was no requirement for an update at this meeting.  The Committee were advised that  </w:t>
            </w:r>
            <w:r w:rsidRPr="00E05342">
              <w:rPr>
                <w:rFonts w:ascii="Verdana" w:hAnsi="Verdana" w:cs="Segoe UI"/>
                <w:color w:val="242424"/>
                <w:shd w:val="clear" w:color="auto" w:fill="FFFFFF"/>
              </w:rPr>
              <w:t xml:space="preserve">future updates would be </w:t>
            </w:r>
            <w:r>
              <w:rPr>
                <w:rFonts w:ascii="Verdana" w:hAnsi="Verdana" w:cs="Segoe UI"/>
                <w:color w:val="242424"/>
                <w:shd w:val="clear" w:color="auto" w:fill="FFFFFF"/>
              </w:rPr>
              <w:t>provided</w:t>
            </w:r>
            <w:r w:rsidRPr="00E05342">
              <w:rPr>
                <w:rFonts w:ascii="Verdana" w:hAnsi="Verdana" w:cs="Segoe UI"/>
                <w:color w:val="242424"/>
                <w:shd w:val="clear" w:color="auto" w:fill="FFFFFF"/>
              </w:rPr>
              <w:t xml:space="preserve"> as needed.</w:t>
            </w:r>
          </w:p>
          <w:p w14:paraId="232F0B43" w14:textId="7868AEC2" w:rsidR="00C1133B" w:rsidRPr="00F92502" w:rsidRDefault="00C1133B" w:rsidP="00954E77">
            <w:pPr>
              <w:jc w:val="both"/>
              <w:rPr>
                <w:rFonts w:ascii="Verdana" w:hAnsi="Verdana"/>
                <w:iCs/>
              </w:rPr>
            </w:pPr>
          </w:p>
        </w:tc>
      </w:tr>
      <w:tr w:rsidR="00F92502" w:rsidRPr="00B25BA3" w14:paraId="4A6E6F25" w14:textId="77777777" w:rsidTr="00B25BA3">
        <w:tc>
          <w:tcPr>
            <w:tcW w:w="1469" w:type="dxa"/>
          </w:tcPr>
          <w:p w14:paraId="4F55211F" w14:textId="31D7C311" w:rsidR="00F92502" w:rsidRDefault="00F92502" w:rsidP="00B85BDA">
            <w:pPr>
              <w:rPr>
                <w:rFonts w:ascii="Verdana" w:hAnsi="Verdana"/>
                <w:iCs/>
              </w:rPr>
            </w:pPr>
            <w:r>
              <w:rPr>
                <w:rFonts w:ascii="Verdana" w:hAnsi="Verdana"/>
                <w:iCs/>
              </w:rPr>
              <w:t>Resolution</w:t>
            </w:r>
            <w:r w:rsidR="002F287D">
              <w:rPr>
                <w:rFonts w:ascii="Verdana" w:hAnsi="Verdana"/>
                <w:iCs/>
              </w:rPr>
              <w:t xml:space="preserve">: </w:t>
            </w:r>
          </w:p>
        </w:tc>
        <w:tc>
          <w:tcPr>
            <w:tcW w:w="9026" w:type="dxa"/>
          </w:tcPr>
          <w:p w14:paraId="0FE47523" w14:textId="1D6D011F" w:rsidR="00F92502" w:rsidRPr="00F92502" w:rsidRDefault="00F92502" w:rsidP="00B85BDA">
            <w:pPr>
              <w:rPr>
                <w:rFonts w:ascii="Verdana" w:hAnsi="Verdana"/>
                <w:iCs/>
              </w:rPr>
            </w:pPr>
            <w:r>
              <w:rPr>
                <w:rFonts w:ascii="Verdana" w:hAnsi="Verdana"/>
                <w:iCs/>
              </w:rPr>
              <w:t xml:space="preserve">The Committee </w:t>
            </w:r>
            <w:r>
              <w:rPr>
                <w:rFonts w:ascii="Verdana" w:hAnsi="Verdana"/>
                <w:b/>
                <w:bCs/>
                <w:iCs/>
              </w:rPr>
              <w:t>NOTED</w:t>
            </w:r>
            <w:r>
              <w:rPr>
                <w:rFonts w:ascii="Verdana" w:hAnsi="Verdana"/>
                <w:iCs/>
              </w:rPr>
              <w:t xml:space="preserve"> the </w:t>
            </w:r>
            <w:r w:rsidR="00CF75CB">
              <w:rPr>
                <w:rFonts w:ascii="Verdana" w:hAnsi="Verdana"/>
                <w:iCs/>
              </w:rPr>
              <w:t xml:space="preserve">Presentation </w:t>
            </w:r>
          </w:p>
        </w:tc>
      </w:tr>
      <w:tr w:rsidR="00F92502" w:rsidRPr="00B25BA3" w14:paraId="58F63829" w14:textId="77777777" w:rsidTr="00B25BA3">
        <w:tc>
          <w:tcPr>
            <w:tcW w:w="1469" w:type="dxa"/>
          </w:tcPr>
          <w:p w14:paraId="1F9DD89C" w14:textId="4981985C" w:rsidR="00F92502" w:rsidRDefault="002F287D" w:rsidP="00B85BDA">
            <w:pPr>
              <w:rPr>
                <w:rFonts w:ascii="Verdana" w:hAnsi="Verdana"/>
                <w:iCs/>
              </w:rPr>
            </w:pPr>
            <w:r>
              <w:rPr>
                <w:rFonts w:ascii="Verdana" w:hAnsi="Verdana"/>
                <w:iCs/>
              </w:rPr>
              <w:t>Action:</w:t>
            </w:r>
          </w:p>
        </w:tc>
        <w:tc>
          <w:tcPr>
            <w:tcW w:w="9026" w:type="dxa"/>
          </w:tcPr>
          <w:p w14:paraId="03378B6B" w14:textId="02D36779" w:rsidR="00F92502" w:rsidRDefault="00E05342" w:rsidP="00B85BDA">
            <w:pPr>
              <w:rPr>
                <w:rFonts w:ascii="Verdana" w:hAnsi="Verdana"/>
                <w:iCs/>
              </w:rPr>
            </w:pPr>
            <w:r>
              <w:rPr>
                <w:rFonts w:ascii="Verdana" w:hAnsi="Verdana"/>
                <w:iCs/>
              </w:rPr>
              <w:t>No action identified.</w:t>
            </w:r>
          </w:p>
          <w:p w14:paraId="058BA2EE" w14:textId="32626132" w:rsidR="00C1133B" w:rsidRDefault="00C1133B" w:rsidP="00B85BDA">
            <w:pPr>
              <w:rPr>
                <w:rFonts w:ascii="Verdana" w:hAnsi="Verdana"/>
                <w:iCs/>
              </w:rPr>
            </w:pPr>
          </w:p>
        </w:tc>
      </w:tr>
      <w:tr w:rsidR="00B25BA3" w:rsidRPr="003C214E" w14:paraId="2EB2039C"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shd w:val="clear" w:color="auto" w:fill="002060"/>
          </w:tcPr>
          <w:p w14:paraId="771D6C9C" w14:textId="77777777" w:rsidR="00B25BA3" w:rsidRPr="00443F68" w:rsidRDefault="00B25BA3" w:rsidP="002630DD">
            <w:pPr>
              <w:pStyle w:val="ListParagraph"/>
              <w:numPr>
                <w:ilvl w:val="0"/>
                <w:numId w:val="1"/>
              </w:numPr>
              <w:rPr>
                <w:rFonts w:ascii="Verdana" w:hAnsi="Verdana"/>
                <w:b/>
              </w:rPr>
            </w:pPr>
          </w:p>
        </w:tc>
        <w:tc>
          <w:tcPr>
            <w:tcW w:w="9026" w:type="dxa"/>
            <w:shd w:val="clear" w:color="auto" w:fill="002060"/>
          </w:tcPr>
          <w:p w14:paraId="3EDC90F6" w14:textId="51908567" w:rsidR="00B25BA3" w:rsidRPr="003C214E" w:rsidRDefault="00B25BA3" w:rsidP="00272871">
            <w:pPr>
              <w:rPr>
                <w:rFonts w:ascii="Verdana" w:hAnsi="Verdana"/>
                <w:b/>
              </w:rPr>
            </w:pPr>
            <w:r>
              <w:rPr>
                <w:rFonts w:ascii="Verdana" w:hAnsi="Verdana"/>
                <w:b/>
              </w:rPr>
              <w:t>CONSENT AGENDA</w:t>
            </w:r>
          </w:p>
        </w:tc>
      </w:tr>
      <w:tr w:rsidR="00B25BA3" w:rsidRPr="003C214E" w14:paraId="0421BD47"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3FC008DC" w14:textId="6A757AA1" w:rsidR="00B25BA3" w:rsidRPr="00B853B7" w:rsidRDefault="00B25BA3" w:rsidP="00272871">
            <w:pPr>
              <w:rPr>
                <w:rFonts w:ascii="Verdana" w:hAnsi="Verdana"/>
                <w:iCs/>
              </w:rPr>
            </w:pPr>
            <w:r w:rsidRPr="00B853B7">
              <w:rPr>
                <w:rFonts w:ascii="Verdana" w:hAnsi="Verdana"/>
                <w:iCs/>
              </w:rPr>
              <w:t>10.1</w:t>
            </w:r>
          </w:p>
        </w:tc>
        <w:tc>
          <w:tcPr>
            <w:tcW w:w="9026" w:type="dxa"/>
          </w:tcPr>
          <w:p w14:paraId="0A128916" w14:textId="1933A4C6" w:rsidR="00B25BA3" w:rsidRPr="00B853B7" w:rsidRDefault="00B25BA3" w:rsidP="00272871">
            <w:pPr>
              <w:pStyle w:val="NoSpacing"/>
              <w:rPr>
                <w:rFonts w:ascii="Verdana" w:hAnsi="Verdana"/>
              </w:rPr>
            </w:pPr>
            <w:r w:rsidRPr="00B853B7">
              <w:rPr>
                <w:rFonts w:ascii="Verdana" w:hAnsi="Verdana"/>
                <w:b/>
                <w:bCs/>
              </w:rPr>
              <w:t xml:space="preserve">Items for Approval </w:t>
            </w:r>
          </w:p>
        </w:tc>
      </w:tr>
      <w:tr w:rsidR="00B25BA3" w:rsidRPr="003C214E" w14:paraId="3456EAFB"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60E42790" w14:textId="0A222826" w:rsidR="00B25BA3" w:rsidRPr="00B853B7" w:rsidRDefault="00B25BA3" w:rsidP="00272871">
            <w:pPr>
              <w:rPr>
                <w:rFonts w:ascii="Verdana" w:hAnsi="Verdana"/>
                <w:iCs/>
              </w:rPr>
            </w:pPr>
            <w:r w:rsidRPr="00B853B7">
              <w:rPr>
                <w:rFonts w:ascii="Verdana" w:hAnsi="Verdana"/>
                <w:iCs/>
              </w:rPr>
              <w:t>10.1.1</w:t>
            </w:r>
          </w:p>
        </w:tc>
        <w:tc>
          <w:tcPr>
            <w:tcW w:w="9026" w:type="dxa"/>
          </w:tcPr>
          <w:p w14:paraId="5B6AE3B0" w14:textId="375A1FA4" w:rsidR="00B25BA3" w:rsidRPr="00803DF4" w:rsidRDefault="0092493A" w:rsidP="00B25BA3">
            <w:pPr>
              <w:pStyle w:val="NoSpacing"/>
              <w:jc w:val="both"/>
              <w:rPr>
                <w:rFonts w:ascii="Verdana" w:hAnsi="Verdana" w:cs="Arial-BoldMT"/>
                <w:b/>
                <w:bCs/>
              </w:rPr>
            </w:pPr>
            <w:r w:rsidRPr="00803DF4">
              <w:rPr>
                <w:rFonts w:ascii="Verdana" w:hAnsi="Verdana" w:cs="Arial-BoldMT"/>
                <w:b/>
                <w:bCs/>
              </w:rPr>
              <w:t xml:space="preserve">Minutes </w:t>
            </w:r>
            <w:r w:rsidRPr="00803DF4">
              <w:rPr>
                <w:rFonts w:ascii="Verdana" w:hAnsi="Verdana" w:cs="Arial-BoldMT"/>
              </w:rPr>
              <w:t>of the</w:t>
            </w:r>
            <w:r w:rsidRPr="00803DF4">
              <w:rPr>
                <w:rFonts w:ascii="Verdana" w:hAnsi="Verdana" w:cs="Arial-BoldMT"/>
                <w:b/>
                <w:bCs/>
              </w:rPr>
              <w:t xml:space="preserve"> </w:t>
            </w:r>
            <w:r w:rsidR="00B25BA3" w:rsidRPr="00803DF4">
              <w:rPr>
                <w:rFonts w:ascii="Verdana" w:hAnsi="Verdana" w:cs="Arial-BoldMT"/>
                <w:b/>
                <w:bCs/>
              </w:rPr>
              <w:t xml:space="preserve">Meeting </w:t>
            </w:r>
            <w:r w:rsidRPr="00803DF4">
              <w:rPr>
                <w:rFonts w:ascii="Verdana" w:hAnsi="Verdana" w:cs="Arial-BoldMT"/>
              </w:rPr>
              <w:t>held on</w:t>
            </w:r>
            <w:r w:rsidRPr="00803DF4">
              <w:rPr>
                <w:rFonts w:ascii="Verdana" w:hAnsi="Verdana" w:cs="Arial-BoldMT"/>
                <w:b/>
                <w:bCs/>
              </w:rPr>
              <w:t xml:space="preserve"> 2</w:t>
            </w:r>
            <w:r w:rsidR="00CF75CB">
              <w:rPr>
                <w:rFonts w:ascii="Verdana" w:hAnsi="Verdana" w:cs="Arial-BoldMT"/>
                <w:b/>
                <w:bCs/>
              </w:rPr>
              <w:t xml:space="preserve">9 April </w:t>
            </w:r>
            <w:r w:rsidRPr="00803DF4">
              <w:rPr>
                <w:rFonts w:ascii="Verdana" w:hAnsi="Verdana" w:cs="Arial-BoldMT"/>
                <w:b/>
                <w:bCs/>
              </w:rPr>
              <w:t>2025</w:t>
            </w:r>
            <w:r w:rsidR="00B25BA3" w:rsidRPr="00803DF4">
              <w:rPr>
                <w:rFonts w:ascii="Verdana" w:hAnsi="Verdana" w:cs="Arial-BoldMT"/>
                <w:b/>
                <w:bCs/>
              </w:rPr>
              <w:t xml:space="preserve"> </w:t>
            </w:r>
            <w:r w:rsidR="00B25BA3" w:rsidRPr="00803DF4">
              <w:rPr>
                <w:rFonts w:ascii="Verdana" w:hAnsi="Verdana" w:cs="Arial-BoldMT"/>
              </w:rPr>
              <w:t xml:space="preserve">were </w:t>
            </w:r>
            <w:r w:rsidR="00B25BA3" w:rsidRPr="00803DF4">
              <w:rPr>
                <w:rFonts w:ascii="Verdana" w:hAnsi="Verdana" w:cs="Arial-BoldMT"/>
                <w:b/>
                <w:bCs/>
              </w:rPr>
              <w:t xml:space="preserve">APPROVED. </w:t>
            </w:r>
          </w:p>
          <w:p w14:paraId="2BCEB733" w14:textId="77777777" w:rsidR="00B25BA3" w:rsidRPr="00B853B7" w:rsidRDefault="00B25BA3" w:rsidP="00272871">
            <w:pPr>
              <w:pStyle w:val="NoSpacing"/>
              <w:rPr>
                <w:rFonts w:ascii="Verdana" w:hAnsi="Verdana"/>
                <w:b/>
                <w:bCs/>
              </w:rPr>
            </w:pPr>
          </w:p>
        </w:tc>
      </w:tr>
      <w:tr w:rsidR="0092493A" w:rsidRPr="003C214E" w14:paraId="5693663C"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FED711C" w14:textId="7FC836FB" w:rsidR="0092493A" w:rsidRPr="00B853B7" w:rsidRDefault="0092493A" w:rsidP="00272871">
            <w:pPr>
              <w:rPr>
                <w:rFonts w:ascii="Verdana" w:hAnsi="Verdana"/>
                <w:iCs/>
              </w:rPr>
            </w:pPr>
            <w:r w:rsidRPr="00B853B7">
              <w:rPr>
                <w:rFonts w:ascii="Verdana" w:hAnsi="Verdana"/>
                <w:iCs/>
              </w:rPr>
              <w:t>10.1.2</w:t>
            </w:r>
          </w:p>
        </w:tc>
        <w:tc>
          <w:tcPr>
            <w:tcW w:w="9026" w:type="dxa"/>
          </w:tcPr>
          <w:p w14:paraId="2705F80A" w14:textId="0A29148A" w:rsidR="0092493A" w:rsidRPr="00803DF4" w:rsidRDefault="0092493A" w:rsidP="00B25BA3">
            <w:pPr>
              <w:pStyle w:val="NoSpacing"/>
              <w:jc w:val="both"/>
              <w:rPr>
                <w:rFonts w:ascii="Verdana" w:hAnsi="Verdana" w:cs="Arial-BoldMT"/>
                <w:b/>
                <w:bCs/>
              </w:rPr>
            </w:pPr>
            <w:r w:rsidRPr="00803DF4">
              <w:rPr>
                <w:rFonts w:ascii="Verdana" w:hAnsi="Verdana" w:cs="Arial-BoldMT"/>
                <w:b/>
                <w:bCs/>
              </w:rPr>
              <w:t xml:space="preserve">Minutes </w:t>
            </w:r>
            <w:r w:rsidRPr="00803DF4">
              <w:rPr>
                <w:rFonts w:ascii="Verdana" w:hAnsi="Verdana" w:cs="Arial-BoldMT"/>
              </w:rPr>
              <w:t>of the</w:t>
            </w:r>
            <w:r w:rsidRPr="00803DF4">
              <w:rPr>
                <w:rFonts w:ascii="Verdana" w:hAnsi="Verdana" w:cs="Arial-BoldMT"/>
                <w:b/>
                <w:bCs/>
              </w:rPr>
              <w:t xml:space="preserve"> In Committee Meeting held </w:t>
            </w:r>
            <w:r w:rsidRPr="00803DF4">
              <w:rPr>
                <w:rFonts w:ascii="Verdana" w:hAnsi="Verdana" w:cs="Arial-BoldMT"/>
              </w:rPr>
              <w:t>on</w:t>
            </w:r>
            <w:r w:rsidRPr="00803DF4">
              <w:rPr>
                <w:rFonts w:ascii="Verdana" w:hAnsi="Verdana" w:cs="Arial-BoldMT"/>
                <w:b/>
                <w:bCs/>
              </w:rPr>
              <w:t xml:space="preserve"> 2</w:t>
            </w:r>
            <w:r w:rsidR="00CF75CB">
              <w:rPr>
                <w:rFonts w:ascii="Verdana" w:hAnsi="Verdana" w:cs="Arial-BoldMT"/>
                <w:b/>
                <w:bCs/>
              </w:rPr>
              <w:t xml:space="preserve">9 April </w:t>
            </w:r>
            <w:r w:rsidRPr="00803DF4">
              <w:rPr>
                <w:rFonts w:ascii="Verdana" w:hAnsi="Verdana" w:cs="Arial-BoldMT"/>
                <w:b/>
                <w:bCs/>
              </w:rPr>
              <w:t xml:space="preserve">2025 </w:t>
            </w:r>
            <w:r w:rsidRPr="00803DF4">
              <w:rPr>
                <w:rFonts w:ascii="Verdana" w:hAnsi="Verdana" w:cs="Arial-BoldMT"/>
              </w:rPr>
              <w:t xml:space="preserve">were </w:t>
            </w:r>
            <w:r w:rsidRPr="00803DF4">
              <w:rPr>
                <w:rFonts w:ascii="Verdana" w:hAnsi="Verdana" w:cs="Arial-BoldMT"/>
                <w:b/>
                <w:bCs/>
              </w:rPr>
              <w:t xml:space="preserve">APPOVED. </w:t>
            </w:r>
          </w:p>
          <w:p w14:paraId="63192453" w14:textId="1F5BFD02" w:rsidR="0092493A" w:rsidRPr="00803DF4" w:rsidRDefault="0092493A" w:rsidP="00B25BA3">
            <w:pPr>
              <w:pStyle w:val="NoSpacing"/>
              <w:jc w:val="both"/>
              <w:rPr>
                <w:rFonts w:ascii="Verdana" w:hAnsi="Verdana" w:cs="Arial-BoldMT"/>
                <w:b/>
                <w:bCs/>
              </w:rPr>
            </w:pPr>
          </w:p>
        </w:tc>
      </w:tr>
      <w:tr w:rsidR="00B25BA3" w:rsidRPr="003C214E" w14:paraId="4033AAFE"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5EF6381" w14:textId="22E5F10E" w:rsidR="00B25BA3" w:rsidRDefault="00B25BA3" w:rsidP="00272871">
            <w:pPr>
              <w:rPr>
                <w:rFonts w:ascii="Verdana" w:hAnsi="Verdana"/>
                <w:iCs/>
              </w:rPr>
            </w:pPr>
            <w:r>
              <w:rPr>
                <w:rFonts w:ascii="Verdana" w:hAnsi="Verdana"/>
                <w:iCs/>
              </w:rPr>
              <w:t>10.1.</w:t>
            </w:r>
            <w:r w:rsidR="0092493A">
              <w:rPr>
                <w:rFonts w:ascii="Verdana" w:hAnsi="Verdana"/>
                <w:iCs/>
              </w:rPr>
              <w:t>3</w:t>
            </w:r>
          </w:p>
        </w:tc>
        <w:tc>
          <w:tcPr>
            <w:tcW w:w="9026" w:type="dxa"/>
          </w:tcPr>
          <w:p w14:paraId="57DCF123" w14:textId="382EE17C" w:rsidR="00CF75CB" w:rsidRPr="00803DF4" w:rsidRDefault="00CF75CB" w:rsidP="00CF75CB">
            <w:pPr>
              <w:pStyle w:val="NoSpacing"/>
              <w:jc w:val="both"/>
              <w:rPr>
                <w:rFonts w:ascii="Verdana" w:hAnsi="Verdana" w:cs="Arial-BoldMT"/>
                <w:b/>
                <w:bCs/>
              </w:rPr>
            </w:pPr>
            <w:r w:rsidRPr="00803DF4">
              <w:rPr>
                <w:rFonts w:ascii="Verdana" w:hAnsi="Verdana" w:cs="Arial-BoldMT"/>
                <w:b/>
                <w:bCs/>
              </w:rPr>
              <w:t xml:space="preserve">Minutes </w:t>
            </w:r>
            <w:r w:rsidRPr="00803DF4">
              <w:rPr>
                <w:rFonts w:ascii="Verdana" w:hAnsi="Verdana" w:cs="Arial-BoldMT"/>
              </w:rPr>
              <w:t>of the</w:t>
            </w:r>
            <w:r w:rsidRPr="00803DF4">
              <w:rPr>
                <w:rFonts w:ascii="Verdana" w:hAnsi="Verdana" w:cs="Arial-BoldMT"/>
                <w:b/>
                <w:bCs/>
              </w:rPr>
              <w:t xml:space="preserve"> </w:t>
            </w:r>
            <w:r>
              <w:rPr>
                <w:rFonts w:ascii="Verdana" w:hAnsi="Verdana" w:cs="Arial-BoldMT"/>
                <w:b/>
                <w:bCs/>
              </w:rPr>
              <w:t xml:space="preserve">Extra Ordinary </w:t>
            </w:r>
            <w:r w:rsidRPr="00803DF4">
              <w:rPr>
                <w:rFonts w:ascii="Verdana" w:hAnsi="Verdana" w:cs="Arial-BoldMT"/>
                <w:b/>
                <w:bCs/>
              </w:rPr>
              <w:t xml:space="preserve">Meeting held </w:t>
            </w:r>
            <w:r w:rsidRPr="00803DF4">
              <w:rPr>
                <w:rFonts w:ascii="Verdana" w:hAnsi="Verdana" w:cs="Arial-BoldMT"/>
              </w:rPr>
              <w:t>on</w:t>
            </w:r>
            <w:r w:rsidRPr="00803DF4">
              <w:rPr>
                <w:rFonts w:ascii="Verdana" w:hAnsi="Verdana" w:cs="Arial-BoldMT"/>
                <w:b/>
                <w:bCs/>
              </w:rPr>
              <w:t xml:space="preserve"> </w:t>
            </w:r>
            <w:r>
              <w:rPr>
                <w:rFonts w:ascii="Verdana" w:hAnsi="Verdana" w:cs="Arial-BoldMT"/>
                <w:b/>
                <w:bCs/>
              </w:rPr>
              <w:t xml:space="preserve">19 May </w:t>
            </w:r>
            <w:r w:rsidRPr="00803DF4">
              <w:rPr>
                <w:rFonts w:ascii="Verdana" w:hAnsi="Verdana" w:cs="Arial-BoldMT"/>
                <w:b/>
                <w:bCs/>
              </w:rPr>
              <w:t xml:space="preserve">2025 </w:t>
            </w:r>
            <w:r w:rsidRPr="00803DF4">
              <w:rPr>
                <w:rFonts w:ascii="Verdana" w:hAnsi="Verdana" w:cs="Arial-BoldMT"/>
              </w:rPr>
              <w:t xml:space="preserve">were </w:t>
            </w:r>
            <w:r w:rsidRPr="00803DF4">
              <w:rPr>
                <w:rFonts w:ascii="Verdana" w:hAnsi="Verdana" w:cs="Arial-BoldMT"/>
                <w:b/>
                <w:bCs/>
              </w:rPr>
              <w:t xml:space="preserve">APPOVED. </w:t>
            </w:r>
          </w:p>
          <w:p w14:paraId="0BC92F99" w14:textId="4D8DE6D2" w:rsidR="00B25BA3" w:rsidRPr="00443848" w:rsidRDefault="00B25BA3" w:rsidP="00443848">
            <w:pPr>
              <w:pStyle w:val="NoSpacing"/>
              <w:jc w:val="both"/>
              <w:rPr>
                <w:rFonts w:ascii="Verdana" w:hAnsi="Verdana"/>
                <w:b/>
              </w:rPr>
            </w:pPr>
          </w:p>
        </w:tc>
      </w:tr>
      <w:tr w:rsidR="0091668A" w:rsidRPr="003C214E" w14:paraId="3A18E3D8"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09376834" w14:textId="16E83AF2" w:rsidR="0091668A" w:rsidRDefault="0091668A" w:rsidP="00272871">
            <w:pPr>
              <w:rPr>
                <w:rFonts w:ascii="Verdana" w:hAnsi="Verdana"/>
                <w:iCs/>
              </w:rPr>
            </w:pPr>
            <w:r>
              <w:rPr>
                <w:rFonts w:ascii="Verdana" w:hAnsi="Verdana"/>
                <w:iCs/>
              </w:rPr>
              <w:t>10.1.</w:t>
            </w:r>
            <w:r w:rsidR="00CF75CB">
              <w:rPr>
                <w:rFonts w:ascii="Verdana" w:hAnsi="Verdana"/>
                <w:iCs/>
              </w:rPr>
              <w:t>4</w:t>
            </w:r>
          </w:p>
        </w:tc>
        <w:tc>
          <w:tcPr>
            <w:tcW w:w="9026" w:type="dxa"/>
          </w:tcPr>
          <w:p w14:paraId="2DA550C8" w14:textId="5D395EC9" w:rsidR="00E64515" w:rsidRPr="00CF75CB" w:rsidRDefault="00CF75CB" w:rsidP="0091668A">
            <w:pPr>
              <w:pStyle w:val="NoSpacing"/>
              <w:jc w:val="both"/>
              <w:rPr>
                <w:rFonts w:ascii="Verdana" w:hAnsi="Verdana"/>
                <w:bCs/>
              </w:rPr>
            </w:pPr>
            <w:r w:rsidRPr="00CF75CB">
              <w:rPr>
                <w:rFonts w:ascii="Verdana" w:hAnsi="Verdana"/>
                <w:b/>
              </w:rPr>
              <w:t xml:space="preserve">Revised Committee Terms of Reference </w:t>
            </w:r>
            <w:r>
              <w:rPr>
                <w:rFonts w:ascii="Verdana" w:hAnsi="Verdana"/>
                <w:bCs/>
              </w:rPr>
              <w:t xml:space="preserve">were </w:t>
            </w:r>
            <w:r w:rsidR="0091668A">
              <w:rPr>
                <w:rFonts w:ascii="Verdana" w:hAnsi="Verdana"/>
                <w:b/>
                <w:bCs/>
              </w:rPr>
              <w:t xml:space="preserve">APPROVED. </w:t>
            </w:r>
          </w:p>
        </w:tc>
      </w:tr>
      <w:tr w:rsidR="0091668A" w:rsidRPr="003C214E" w14:paraId="353D9CE5"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7A783BB" w14:textId="57E7FD99" w:rsidR="0091668A" w:rsidRDefault="0091668A" w:rsidP="00272871">
            <w:pPr>
              <w:rPr>
                <w:rFonts w:ascii="Verdana" w:hAnsi="Verdana"/>
                <w:iCs/>
              </w:rPr>
            </w:pPr>
            <w:r>
              <w:rPr>
                <w:rFonts w:ascii="Verdana" w:hAnsi="Verdana"/>
                <w:iCs/>
              </w:rPr>
              <w:t>10.2</w:t>
            </w:r>
          </w:p>
        </w:tc>
        <w:tc>
          <w:tcPr>
            <w:tcW w:w="9026" w:type="dxa"/>
          </w:tcPr>
          <w:p w14:paraId="00757607" w14:textId="714C0C85" w:rsidR="0091668A" w:rsidRPr="0091668A" w:rsidRDefault="0091668A" w:rsidP="0091668A">
            <w:pPr>
              <w:pStyle w:val="NoSpacing"/>
              <w:jc w:val="both"/>
              <w:rPr>
                <w:rFonts w:ascii="Verdana" w:hAnsi="Verdana"/>
                <w:b/>
              </w:rPr>
            </w:pPr>
            <w:r>
              <w:rPr>
                <w:rFonts w:ascii="Verdana" w:hAnsi="Verdana"/>
                <w:b/>
              </w:rPr>
              <w:t xml:space="preserve">Items for Noting </w:t>
            </w:r>
          </w:p>
        </w:tc>
      </w:tr>
      <w:tr w:rsidR="0091668A" w:rsidRPr="003C214E" w14:paraId="101D1721"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E34C2CE" w14:textId="620CDB76" w:rsidR="0091668A" w:rsidRDefault="0091668A" w:rsidP="00272871">
            <w:pPr>
              <w:rPr>
                <w:rFonts w:ascii="Verdana" w:hAnsi="Verdana"/>
                <w:iCs/>
              </w:rPr>
            </w:pPr>
            <w:r>
              <w:rPr>
                <w:rFonts w:ascii="Verdana" w:hAnsi="Verdana"/>
                <w:iCs/>
              </w:rPr>
              <w:t>10.2.1</w:t>
            </w:r>
          </w:p>
        </w:tc>
        <w:tc>
          <w:tcPr>
            <w:tcW w:w="9026" w:type="dxa"/>
          </w:tcPr>
          <w:p w14:paraId="10FBB756" w14:textId="79B17C50" w:rsidR="00E64515" w:rsidRDefault="0091668A" w:rsidP="0091668A">
            <w:pPr>
              <w:pStyle w:val="NoSpacing"/>
              <w:jc w:val="both"/>
              <w:rPr>
                <w:rFonts w:ascii="Verdana" w:hAnsi="Verdana"/>
                <w:b/>
              </w:rPr>
            </w:pPr>
            <w:r>
              <w:rPr>
                <w:rFonts w:ascii="Verdana" w:hAnsi="Verdana"/>
                <w:b/>
              </w:rPr>
              <w:t>Months</w:t>
            </w:r>
            <w:r w:rsidR="0092493A">
              <w:rPr>
                <w:rFonts w:ascii="Verdana" w:hAnsi="Verdana"/>
                <w:b/>
              </w:rPr>
              <w:t xml:space="preserve"> 1</w:t>
            </w:r>
            <w:r w:rsidR="00CF75CB">
              <w:rPr>
                <w:rFonts w:ascii="Verdana" w:hAnsi="Verdana"/>
                <w:b/>
              </w:rPr>
              <w:t xml:space="preserve">, 2 &amp; 3 </w:t>
            </w:r>
            <w:r>
              <w:rPr>
                <w:rFonts w:ascii="Verdana" w:hAnsi="Verdana"/>
                <w:b/>
              </w:rPr>
              <w:t xml:space="preserve">Monitoring Returns to Welsh Government </w:t>
            </w:r>
          </w:p>
          <w:p w14:paraId="59223376" w14:textId="65463FF6" w:rsidR="00E64515" w:rsidRPr="0091668A" w:rsidRDefault="0091668A" w:rsidP="0091668A">
            <w:pPr>
              <w:pStyle w:val="NoSpacing"/>
              <w:jc w:val="both"/>
              <w:rPr>
                <w:rFonts w:ascii="Verdana" w:hAnsi="Verdana"/>
                <w:b/>
              </w:rPr>
            </w:pPr>
            <w:r>
              <w:rPr>
                <w:rFonts w:ascii="Verdana" w:hAnsi="Verdana"/>
                <w:bCs/>
              </w:rPr>
              <w:t xml:space="preserve">The Monitoring Returns were </w:t>
            </w:r>
            <w:r>
              <w:rPr>
                <w:rFonts w:ascii="Verdana" w:hAnsi="Verdana"/>
                <w:b/>
              </w:rPr>
              <w:t xml:space="preserve">NOTED. </w:t>
            </w:r>
          </w:p>
        </w:tc>
      </w:tr>
      <w:tr w:rsidR="0092493A" w:rsidRPr="003C214E" w14:paraId="45AEAA15"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20CA7BF2" w14:textId="376E4303" w:rsidR="0092493A" w:rsidRDefault="0092493A" w:rsidP="00272871">
            <w:pPr>
              <w:rPr>
                <w:rFonts w:ascii="Verdana" w:hAnsi="Verdana"/>
                <w:iCs/>
              </w:rPr>
            </w:pPr>
            <w:r>
              <w:rPr>
                <w:rFonts w:ascii="Verdana" w:hAnsi="Verdana"/>
                <w:iCs/>
              </w:rPr>
              <w:t>10.2.2</w:t>
            </w:r>
          </w:p>
        </w:tc>
        <w:tc>
          <w:tcPr>
            <w:tcW w:w="9026" w:type="dxa"/>
          </w:tcPr>
          <w:p w14:paraId="398D3087" w14:textId="423303BC" w:rsidR="0092493A" w:rsidRDefault="0092493A" w:rsidP="0091668A">
            <w:pPr>
              <w:pStyle w:val="NoSpacing"/>
              <w:jc w:val="both"/>
              <w:rPr>
                <w:rFonts w:ascii="Verdana" w:hAnsi="Verdana"/>
                <w:b/>
              </w:rPr>
            </w:pPr>
            <w:r>
              <w:rPr>
                <w:rFonts w:ascii="Verdana" w:hAnsi="Verdana"/>
                <w:b/>
              </w:rPr>
              <w:t>JCC PPF Committee Highlight Report</w:t>
            </w:r>
          </w:p>
          <w:p w14:paraId="1301C351" w14:textId="6E717E21" w:rsidR="0092493A" w:rsidRPr="0092493A" w:rsidRDefault="0092493A" w:rsidP="0091668A">
            <w:pPr>
              <w:pStyle w:val="NoSpacing"/>
              <w:jc w:val="both"/>
              <w:rPr>
                <w:rFonts w:ascii="Verdana" w:hAnsi="Verdana"/>
                <w:b/>
              </w:rPr>
            </w:pPr>
            <w:r>
              <w:rPr>
                <w:rFonts w:ascii="Verdana" w:hAnsi="Verdana"/>
                <w:bCs/>
              </w:rPr>
              <w:t xml:space="preserve">The report was </w:t>
            </w:r>
            <w:r>
              <w:rPr>
                <w:rFonts w:ascii="Verdana" w:hAnsi="Verdana"/>
                <w:b/>
              </w:rPr>
              <w:t xml:space="preserve">NOTED. </w:t>
            </w:r>
          </w:p>
        </w:tc>
      </w:tr>
      <w:tr w:rsidR="00C1133B" w:rsidRPr="003C214E" w14:paraId="2E742A06"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0856E9AA" w14:textId="22717A2C" w:rsidR="00C1133B" w:rsidRDefault="00C1133B" w:rsidP="00272871">
            <w:pPr>
              <w:rPr>
                <w:rFonts w:ascii="Verdana" w:hAnsi="Verdana"/>
                <w:iCs/>
              </w:rPr>
            </w:pPr>
            <w:r>
              <w:rPr>
                <w:rFonts w:ascii="Verdana" w:hAnsi="Verdana"/>
                <w:iCs/>
              </w:rPr>
              <w:t>10.2.3</w:t>
            </w:r>
          </w:p>
        </w:tc>
        <w:tc>
          <w:tcPr>
            <w:tcW w:w="9026" w:type="dxa"/>
          </w:tcPr>
          <w:p w14:paraId="094EC8A5" w14:textId="492C5251" w:rsidR="00C1133B" w:rsidRDefault="000C47C2" w:rsidP="0091668A">
            <w:pPr>
              <w:pStyle w:val="NoSpacing"/>
              <w:jc w:val="both"/>
              <w:rPr>
                <w:rFonts w:ascii="Verdana" w:hAnsi="Verdana"/>
                <w:b/>
              </w:rPr>
            </w:pPr>
            <w:r>
              <w:rPr>
                <w:rFonts w:ascii="Verdana" w:hAnsi="Verdana"/>
                <w:b/>
              </w:rPr>
              <w:t xml:space="preserve">Committee Annual </w:t>
            </w:r>
            <w:r w:rsidR="00C1133B">
              <w:rPr>
                <w:rFonts w:ascii="Verdana" w:hAnsi="Verdana"/>
                <w:b/>
              </w:rPr>
              <w:t>C</w:t>
            </w:r>
            <w:r>
              <w:rPr>
                <w:rFonts w:ascii="Verdana" w:hAnsi="Verdana"/>
                <w:b/>
              </w:rPr>
              <w:t xml:space="preserve">ycle of </w:t>
            </w:r>
            <w:r w:rsidR="00C1133B">
              <w:rPr>
                <w:rFonts w:ascii="Verdana" w:hAnsi="Verdana"/>
                <w:b/>
              </w:rPr>
              <w:t>B</w:t>
            </w:r>
            <w:r>
              <w:rPr>
                <w:rFonts w:ascii="Verdana" w:hAnsi="Verdana"/>
                <w:b/>
              </w:rPr>
              <w:t xml:space="preserve">usiness 2025 </w:t>
            </w:r>
            <w:r>
              <w:rPr>
                <w:rFonts w:ascii="Verdana" w:hAnsi="Verdana"/>
                <w:bCs/>
              </w:rPr>
              <w:t xml:space="preserve">was </w:t>
            </w:r>
            <w:r>
              <w:rPr>
                <w:rFonts w:ascii="Verdana" w:hAnsi="Verdana"/>
                <w:b/>
              </w:rPr>
              <w:t xml:space="preserve">NOTED. </w:t>
            </w:r>
          </w:p>
        </w:tc>
      </w:tr>
      <w:tr w:rsidR="0091668A" w:rsidRPr="003C214E" w14:paraId="27ECE444" w14:textId="77777777" w:rsidTr="0027287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shd w:val="clear" w:color="auto" w:fill="002060"/>
          </w:tcPr>
          <w:p w14:paraId="0A2B93B2" w14:textId="14AA75E5" w:rsidR="0091668A" w:rsidRPr="00443F68" w:rsidRDefault="0091668A" w:rsidP="002630DD">
            <w:pPr>
              <w:pStyle w:val="ListParagraph"/>
              <w:numPr>
                <w:ilvl w:val="0"/>
                <w:numId w:val="1"/>
              </w:numPr>
              <w:rPr>
                <w:rFonts w:ascii="Verdana" w:hAnsi="Verdana"/>
                <w:b/>
              </w:rPr>
            </w:pPr>
          </w:p>
        </w:tc>
        <w:tc>
          <w:tcPr>
            <w:tcW w:w="9026" w:type="dxa"/>
            <w:shd w:val="clear" w:color="auto" w:fill="002060"/>
          </w:tcPr>
          <w:p w14:paraId="44CDD839" w14:textId="08D5CB85" w:rsidR="0091668A" w:rsidRPr="003C214E" w:rsidRDefault="0091668A" w:rsidP="00272871">
            <w:pPr>
              <w:rPr>
                <w:rFonts w:ascii="Verdana" w:hAnsi="Verdana"/>
                <w:b/>
              </w:rPr>
            </w:pPr>
            <w:r>
              <w:rPr>
                <w:rFonts w:ascii="Verdana" w:hAnsi="Verdana"/>
                <w:b/>
              </w:rPr>
              <w:t xml:space="preserve">OTHER MATTERS </w:t>
            </w:r>
          </w:p>
        </w:tc>
      </w:tr>
      <w:tr w:rsidR="0091668A" w:rsidRPr="003C214E" w14:paraId="567CE326"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5434758" w14:textId="529EA006" w:rsidR="0091668A" w:rsidRDefault="0091668A" w:rsidP="00272871">
            <w:pPr>
              <w:rPr>
                <w:rFonts w:ascii="Verdana" w:hAnsi="Verdana"/>
                <w:iCs/>
              </w:rPr>
            </w:pPr>
            <w:r>
              <w:rPr>
                <w:rFonts w:ascii="Verdana" w:hAnsi="Verdana"/>
                <w:iCs/>
              </w:rPr>
              <w:t>11.1</w:t>
            </w:r>
          </w:p>
        </w:tc>
        <w:tc>
          <w:tcPr>
            <w:tcW w:w="9026" w:type="dxa"/>
          </w:tcPr>
          <w:p w14:paraId="7FE49114" w14:textId="77777777" w:rsidR="0091668A" w:rsidRDefault="0092493A" w:rsidP="0091668A">
            <w:pPr>
              <w:pStyle w:val="NoSpacing"/>
              <w:jc w:val="both"/>
              <w:rPr>
                <w:rFonts w:ascii="Verdana" w:hAnsi="Verdana"/>
                <w:b/>
              </w:rPr>
            </w:pPr>
            <w:r>
              <w:rPr>
                <w:rFonts w:ascii="Verdana" w:hAnsi="Verdana"/>
                <w:b/>
              </w:rPr>
              <w:t>Any Other Urgent Business</w:t>
            </w:r>
          </w:p>
          <w:p w14:paraId="4114D003" w14:textId="26575896" w:rsidR="00E64515" w:rsidRPr="00E64515" w:rsidRDefault="00E64515" w:rsidP="00CF75CB">
            <w:pPr>
              <w:pStyle w:val="NoSpacing"/>
              <w:jc w:val="both"/>
              <w:rPr>
                <w:rFonts w:ascii="Verdana" w:hAnsi="Verdana"/>
                <w:bCs/>
              </w:rPr>
            </w:pPr>
          </w:p>
        </w:tc>
      </w:tr>
      <w:tr w:rsidR="0091668A" w:rsidRPr="003C214E" w14:paraId="321EF694"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651F7D14" w14:textId="3575F354" w:rsidR="0091668A" w:rsidRDefault="0091668A" w:rsidP="00272871">
            <w:pPr>
              <w:rPr>
                <w:rFonts w:ascii="Verdana" w:hAnsi="Verdana"/>
                <w:iCs/>
              </w:rPr>
            </w:pPr>
            <w:r>
              <w:rPr>
                <w:rFonts w:ascii="Verdana" w:hAnsi="Verdana"/>
                <w:iCs/>
              </w:rPr>
              <w:t>11.2</w:t>
            </w:r>
          </w:p>
        </w:tc>
        <w:tc>
          <w:tcPr>
            <w:tcW w:w="9026" w:type="dxa"/>
          </w:tcPr>
          <w:p w14:paraId="36179E65" w14:textId="77777777" w:rsidR="00E64515" w:rsidRDefault="0092493A" w:rsidP="0091668A">
            <w:pPr>
              <w:pStyle w:val="NoSpacing"/>
              <w:jc w:val="both"/>
              <w:rPr>
                <w:rFonts w:ascii="Verdana" w:hAnsi="Verdana"/>
                <w:b/>
              </w:rPr>
            </w:pPr>
            <w:r>
              <w:rPr>
                <w:rFonts w:ascii="Verdana" w:hAnsi="Verdana"/>
                <w:b/>
              </w:rPr>
              <w:t>Committee Highlight Report to Board</w:t>
            </w:r>
          </w:p>
          <w:p w14:paraId="5F5AEFA6" w14:textId="1246676A" w:rsidR="00E64515" w:rsidRDefault="00E64515" w:rsidP="00FA0EDB">
            <w:pPr>
              <w:pStyle w:val="NoSpacing"/>
              <w:jc w:val="both"/>
              <w:rPr>
                <w:rFonts w:ascii="Verdana" w:hAnsi="Verdana"/>
              </w:rPr>
            </w:pPr>
            <w:r>
              <w:rPr>
                <w:rFonts w:ascii="Verdana" w:hAnsi="Verdana"/>
              </w:rPr>
              <w:t xml:space="preserve">The Committee Chair noted that the Director of Governance &amp; Risk had helpfully identified some potential areas for inclusion within the Committee Highlight </w:t>
            </w:r>
            <w:r>
              <w:rPr>
                <w:rFonts w:ascii="Verdana" w:hAnsi="Verdana"/>
              </w:rPr>
              <w:lastRenderedPageBreak/>
              <w:t>Report which would be circulated for further consideration outside the meeting in readiness for submission to Board.</w:t>
            </w:r>
            <w:r w:rsidR="004C4FB8">
              <w:rPr>
                <w:rFonts w:ascii="Verdana" w:hAnsi="Verdana"/>
              </w:rPr>
              <w:t xml:space="preserve"> </w:t>
            </w:r>
          </w:p>
          <w:p w14:paraId="31FA0119" w14:textId="5F08E506" w:rsidR="00FA0EDB" w:rsidRDefault="00FA0EDB" w:rsidP="00FA0EDB">
            <w:pPr>
              <w:pStyle w:val="NoSpacing"/>
              <w:jc w:val="both"/>
              <w:rPr>
                <w:rFonts w:ascii="Verdana" w:hAnsi="Verdana"/>
              </w:rPr>
            </w:pPr>
          </w:p>
          <w:p w14:paraId="7346FD91" w14:textId="35071254" w:rsidR="00FA0EDB" w:rsidRDefault="00FA0EDB" w:rsidP="00FA0EDB">
            <w:pPr>
              <w:pStyle w:val="NoSpacing"/>
              <w:jc w:val="both"/>
              <w:rPr>
                <w:rFonts w:ascii="Verdana" w:hAnsi="Verdana"/>
              </w:rPr>
            </w:pPr>
            <w:r>
              <w:rPr>
                <w:rFonts w:ascii="Verdana" w:hAnsi="Verdana"/>
              </w:rPr>
              <w:t>G. Watts confirmed he would update and circulate the Highlight Report</w:t>
            </w:r>
            <w:r w:rsidR="003927E6">
              <w:rPr>
                <w:rFonts w:ascii="Verdana" w:hAnsi="Verdana"/>
              </w:rPr>
              <w:t>.</w:t>
            </w:r>
          </w:p>
          <w:p w14:paraId="0BB07D68" w14:textId="0CC7B183" w:rsidR="00FA0EDB" w:rsidRDefault="00FA0EDB" w:rsidP="00FA0EDB">
            <w:pPr>
              <w:pStyle w:val="NoSpacing"/>
              <w:jc w:val="both"/>
              <w:rPr>
                <w:rFonts w:ascii="Verdana" w:hAnsi="Verdana"/>
              </w:rPr>
            </w:pPr>
          </w:p>
          <w:p w14:paraId="63F1A0F1" w14:textId="67B9C41A" w:rsidR="00FA0EDB" w:rsidRDefault="00FA0EDB" w:rsidP="00FA0EDB">
            <w:pPr>
              <w:pStyle w:val="NoSpacing"/>
              <w:jc w:val="both"/>
              <w:rPr>
                <w:rFonts w:ascii="Verdana" w:hAnsi="Verdana"/>
              </w:rPr>
            </w:pPr>
            <w:r>
              <w:rPr>
                <w:rFonts w:ascii="Verdana" w:hAnsi="Verdana"/>
              </w:rPr>
              <w:t xml:space="preserve">P. Roseblade suggested including a positive escalation on ambulance handover and red release performance which was supported by Members. </w:t>
            </w:r>
          </w:p>
          <w:p w14:paraId="040E42A2" w14:textId="5CA509FC" w:rsidR="00FA0EDB" w:rsidRDefault="00FA0EDB" w:rsidP="00FA0EDB">
            <w:pPr>
              <w:pStyle w:val="NoSpacing"/>
              <w:jc w:val="both"/>
              <w:rPr>
                <w:rFonts w:ascii="Verdana" w:hAnsi="Verdana"/>
                <w:b/>
              </w:rPr>
            </w:pPr>
          </w:p>
        </w:tc>
      </w:tr>
      <w:tr w:rsidR="0091668A" w:rsidRPr="003C214E" w14:paraId="4E26E235"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7D6FAEFD" w14:textId="7520556F" w:rsidR="0091668A" w:rsidRDefault="0091668A" w:rsidP="00272871">
            <w:pPr>
              <w:rPr>
                <w:rFonts w:ascii="Verdana" w:hAnsi="Verdana"/>
                <w:iCs/>
              </w:rPr>
            </w:pPr>
            <w:r>
              <w:rPr>
                <w:rFonts w:ascii="Verdana" w:hAnsi="Verdana"/>
                <w:iCs/>
              </w:rPr>
              <w:lastRenderedPageBreak/>
              <w:t>11.3</w:t>
            </w:r>
          </w:p>
        </w:tc>
        <w:tc>
          <w:tcPr>
            <w:tcW w:w="9026" w:type="dxa"/>
          </w:tcPr>
          <w:p w14:paraId="4EF0DF85" w14:textId="77777777" w:rsidR="0091668A" w:rsidRDefault="0091668A" w:rsidP="0091668A">
            <w:pPr>
              <w:pStyle w:val="NoSpacing"/>
              <w:jc w:val="both"/>
              <w:rPr>
                <w:rFonts w:ascii="Verdana" w:hAnsi="Verdana"/>
                <w:b/>
              </w:rPr>
            </w:pPr>
            <w:r>
              <w:rPr>
                <w:rFonts w:ascii="Verdana" w:hAnsi="Verdana"/>
                <w:b/>
              </w:rPr>
              <w:t xml:space="preserve">Meeting Feedback </w:t>
            </w:r>
          </w:p>
          <w:p w14:paraId="40F8A5BC" w14:textId="1DFAE2C2" w:rsidR="004C4FB8" w:rsidRDefault="00E64515" w:rsidP="0091668A">
            <w:pPr>
              <w:pStyle w:val="NoSpacing"/>
              <w:jc w:val="both"/>
              <w:rPr>
                <w:rFonts w:ascii="Verdana" w:hAnsi="Verdana"/>
                <w:iCs/>
              </w:rPr>
            </w:pPr>
            <w:r>
              <w:rPr>
                <w:rFonts w:ascii="Verdana" w:hAnsi="Verdana"/>
                <w:iCs/>
              </w:rPr>
              <w:t>The Chair invited members to provide feedback in the meeting or outside if that was preferable.</w:t>
            </w:r>
          </w:p>
          <w:p w14:paraId="409924D5" w14:textId="0626122D" w:rsidR="002C5EF0" w:rsidRPr="002C5EF0" w:rsidRDefault="002C5EF0" w:rsidP="0091668A">
            <w:pPr>
              <w:pStyle w:val="NoSpacing"/>
              <w:jc w:val="both"/>
              <w:rPr>
                <w:rFonts w:ascii="Verdana" w:hAnsi="Verdana"/>
                <w:iCs/>
              </w:rPr>
            </w:pPr>
          </w:p>
        </w:tc>
      </w:tr>
      <w:tr w:rsidR="0091668A" w:rsidRPr="003C214E" w14:paraId="03B69AC4" w14:textId="77777777" w:rsidTr="0027287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shd w:val="clear" w:color="auto" w:fill="002060"/>
          </w:tcPr>
          <w:p w14:paraId="35506FE4" w14:textId="77777777" w:rsidR="0091668A" w:rsidRPr="00443F68" w:rsidRDefault="0091668A" w:rsidP="002630DD">
            <w:pPr>
              <w:pStyle w:val="ListParagraph"/>
              <w:numPr>
                <w:ilvl w:val="0"/>
                <w:numId w:val="1"/>
              </w:numPr>
              <w:rPr>
                <w:rFonts w:ascii="Verdana" w:hAnsi="Verdana"/>
                <w:b/>
              </w:rPr>
            </w:pPr>
          </w:p>
        </w:tc>
        <w:tc>
          <w:tcPr>
            <w:tcW w:w="9026" w:type="dxa"/>
            <w:shd w:val="clear" w:color="auto" w:fill="002060"/>
          </w:tcPr>
          <w:p w14:paraId="69E14F93" w14:textId="4AD6B6CC" w:rsidR="0091668A" w:rsidRPr="003C214E" w:rsidRDefault="0091668A" w:rsidP="00272871">
            <w:pPr>
              <w:rPr>
                <w:rFonts w:ascii="Verdana" w:hAnsi="Verdana"/>
                <w:b/>
              </w:rPr>
            </w:pPr>
            <w:r>
              <w:rPr>
                <w:rFonts w:ascii="Verdana" w:hAnsi="Verdana"/>
                <w:b/>
              </w:rPr>
              <w:t xml:space="preserve">PRIVATE CLOSED IN COMMITTEE </w:t>
            </w:r>
          </w:p>
        </w:tc>
      </w:tr>
      <w:tr w:rsidR="0091668A" w:rsidRPr="003C214E" w14:paraId="0AD78AB3"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6B90D206" w14:textId="77777777" w:rsidR="0091668A" w:rsidRDefault="0091668A" w:rsidP="00272871">
            <w:pPr>
              <w:rPr>
                <w:rFonts w:ascii="Verdana" w:hAnsi="Verdana"/>
                <w:iCs/>
              </w:rPr>
            </w:pPr>
          </w:p>
        </w:tc>
        <w:tc>
          <w:tcPr>
            <w:tcW w:w="9026" w:type="dxa"/>
          </w:tcPr>
          <w:p w14:paraId="05360E5C" w14:textId="50C7AE16" w:rsidR="0091668A" w:rsidRDefault="0091668A" w:rsidP="0091668A">
            <w:pPr>
              <w:pStyle w:val="NoSpacing"/>
              <w:jc w:val="both"/>
              <w:rPr>
                <w:rFonts w:ascii="Verdana" w:hAnsi="Verdana"/>
                <w:bCs/>
              </w:rPr>
            </w:pPr>
            <w:r>
              <w:rPr>
                <w:rFonts w:ascii="Verdana" w:hAnsi="Verdana"/>
                <w:bCs/>
              </w:rPr>
              <w:t>The Chair advised that the following items would be discussed at the Private (CLOSED) In Committee:</w:t>
            </w:r>
          </w:p>
          <w:p w14:paraId="20A2E48C" w14:textId="427787BD" w:rsidR="0092493A" w:rsidRDefault="0092493A" w:rsidP="002630DD">
            <w:pPr>
              <w:pStyle w:val="NoSpacing"/>
              <w:numPr>
                <w:ilvl w:val="0"/>
                <w:numId w:val="6"/>
              </w:numPr>
              <w:jc w:val="both"/>
              <w:rPr>
                <w:rFonts w:ascii="Verdana" w:hAnsi="Verdana"/>
                <w:bCs/>
              </w:rPr>
            </w:pPr>
            <w:r>
              <w:rPr>
                <w:rFonts w:ascii="Verdana" w:hAnsi="Verdana"/>
                <w:bCs/>
              </w:rPr>
              <w:t>Organisational Risk Register – Business Sensitive Risks</w:t>
            </w:r>
          </w:p>
          <w:p w14:paraId="7E9F3F5D" w14:textId="7DD6B04E" w:rsidR="0092493A" w:rsidRDefault="00CF75CB" w:rsidP="002630DD">
            <w:pPr>
              <w:pStyle w:val="NoSpacing"/>
              <w:numPr>
                <w:ilvl w:val="0"/>
                <w:numId w:val="6"/>
              </w:numPr>
              <w:jc w:val="both"/>
              <w:rPr>
                <w:rFonts w:ascii="Verdana" w:hAnsi="Verdana"/>
                <w:bCs/>
              </w:rPr>
            </w:pPr>
            <w:r>
              <w:rPr>
                <w:rFonts w:ascii="Verdana" w:hAnsi="Verdana"/>
                <w:bCs/>
              </w:rPr>
              <w:t xml:space="preserve">Cyber Security Risks / Critical Incidents </w:t>
            </w:r>
          </w:p>
          <w:p w14:paraId="368B5BE2" w14:textId="77777777" w:rsidR="00CF75CB" w:rsidRPr="00CF75CB" w:rsidRDefault="00CF75CB" w:rsidP="002630DD">
            <w:pPr>
              <w:pStyle w:val="NoSpacing"/>
              <w:numPr>
                <w:ilvl w:val="0"/>
                <w:numId w:val="6"/>
              </w:numPr>
              <w:jc w:val="both"/>
              <w:rPr>
                <w:rFonts w:ascii="Verdana" w:hAnsi="Verdana"/>
              </w:rPr>
            </w:pPr>
            <w:r w:rsidRPr="00CF75CB">
              <w:rPr>
                <w:rFonts w:ascii="Verdana" w:hAnsi="Verdana"/>
              </w:rPr>
              <w:t>Transforming Access to Medicines (</w:t>
            </w:r>
            <w:proofErr w:type="spellStart"/>
            <w:r w:rsidRPr="00CF75CB">
              <w:rPr>
                <w:rFonts w:ascii="Verdana" w:hAnsi="Verdana"/>
              </w:rPr>
              <w:t>TrAMS</w:t>
            </w:r>
            <w:proofErr w:type="spellEnd"/>
            <w:r w:rsidRPr="00CF75CB">
              <w:rPr>
                <w:rFonts w:ascii="Verdana" w:hAnsi="Verdana"/>
              </w:rPr>
              <w:t>) South East Wales: Outline Business Case</w:t>
            </w:r>
          </w:p>
          <w:p w14:paraId="2DD621B3" w14:textId="62F251B9" w:rsidR="0091668A" w:rsidRPr="00CF75CB" w:rsidRDefault="0091668A" w:rsidP="00CF75CB">
            <w:pPr>
              <w:pStyle w:val="NoSpacing"/>
              <w:ind w:left="360"/>
              <w:jc w:val="both"/>
              <w:rPr>
                <w:rFonts w:ascii="Verdana" w:hAnsi="Verdana"/>
                <w:bCs/>
              </w:rPr>
            </w:pPr>
          </w:p>
        </w:tc>
      </w:tr>
      <w:tr w:rsidR="0091668A" w:rsidRPr="003C214E" w14:paraId="6A865F6E" w14:textId="77777777" w:rsidTr="0027287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shd w:val="clear" w:color="auto" w:fill="002060"/>
          </w:tcPr>
          <w:p w14:paraId="78DA26EA" w14:textId="77777777" w:rsidR="0091668A" w:rsidRPr="00443F68" w:rsidRDefault="0091668A" w:rsidP="002630DD">
            <w:pPr>
              <w:pStyle w:val="ListParagraph"/>
              <w:numPr>
                <w:ilvl w:val="0"/>
                <w:numId w:val="1"/>
              </w:numPr>
              <w:rPr>
                <w:rFonts w:ascii="Verdana" w:hAnsi="Verdana"/>
                <w:b/>
              </w:rPr>
            </w:pPr>
          </w:p>
        </w:tc>
        <w:tc>
          <w:tcPr>
            <w:tcW w:w="9026" w:type="dxa"/>
            <w:shd w:val="clear" w:color="auto" w:fill="002060"/>
          </w:tcPr>
          <w:p w14:paraId="6413E6B3" w14:textId="4092DD33" w:rsidR="0091668A" w:rsidRPr="003C214E" w:rsidRDefault="0091668A" w:rsidP="00272871">
            <w:pPr>
              <w:rPr>
                <w:rFonts w:ascii="Verdana" w:hAnsi="Verdana"/>
                <w:b/>
              </w:rPr>
            </w:pPr>
            <w:r>
              <w:rPr>
                <w:rFonts w:ascii="Verdana" w:hAnsi="Verdana"/>
                <w:b/>
              </w:rPr>
              <w:t>CLOSE OF MEETING/DATE AND TIME OF NEXT MEETING</w:t>
            </w:r>
          </w:p>
        </w:tc>
      </w:tr>
      <w:tr w:rsidR="0091668A" w:rsidRPr="003C214E" w14:paraId="70D6BB3E"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30187290" w14:textId="77777777" w:rsidR="0091668A" w:rsidRDefault="0091668A" w:rsidP="00272871">
            <w:pPr>
              <w:rPr>
                <w:rFonts w:ascii="Verdana" w:hAnsi="Verdana"/>
                <w:iCs/>
              </w:rPr>
            </w:pPr>
          </w:p>
        </w:tc>
        <w:tc>
          <w:tcPr>
            <w:tcW w:w="9026" w:type="dxa"/>
          </w:tcPr>
          <w:p w14:paraId="34EFDBF9" w14:textId="2BCC70B7" w:rsidR="0091668A" w:rsidRDefault="00CF75CB" w:rsidP="0091668A">
            <w:pPr>
              <w:pStyle w:val="NoSpacing"/>
              <w:jc w:val="both"/>
              <w:rPr>
                <w:rFonts w:ascii="Verdana" w:hAnsi="Verdana"/>
                <w:bCs/>
              </w:rPr>
            </w:pPr>
            <w:r>
              <w:rPr>
                <w:rFonts w:ascii="Verdana" w:hAnsi="Verdana"/>
                <w:bCs/>
              </w:rPr>
              <w:t xml:space="preserve">28 October </w:t>
            </w:r>
            <w:r w:rsidR="0038458F">
              <w:rPr>
                <w:rFonts w:ascii="Verdana" w:hAnsi="Verdana"/>
                <w:bCs/>
              </w:rPr>
              <w:t xml:space="preserve"> at 9:30 am </w:t>
            </w:r>
          </w:p>
        </w:tc>
      </w:tr>
    </w:tbl>
    <w:p w14:paraId="2714E1F3" w14:textId="274A3410" w:rsidR="003C214E" w:rsidRDefault="003C214E" w:rsidP="00B25BA3">
      <w:pPr>
        <w:rPr>
          <w:b/>
        </w:rPr>
      </w:pPr>
    </w:p>
    <w:p w14:paraId="64BC0501" w14:textId="77777777" w:rsidR="002542FD" w:rsidRPr="00443F68" w:rsidRDefault="002542FD" w:rsidP="00B25BA3">
      <w:pPr>
        <w:rPr>
          <w:b/>
        </w:rPr>
      </w:pPr>
    </w:p>
    <w:sectPr w:rsidR="002542FD" w:rsidRPr="00443F68">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22447A" w14:textId="77777777" w:rsidR="009A4B08" w:rsidRDefault="009A4B08" w:rsidP="009A4B08">
      <w:pPr>
        <w:spacing w:after="0" w:line="240" w:lineRule="auto"/>
      </w:pPr>
      <w:r>
        <w:separator/>
      </w:r>
    </w:p>
  </w:endnote>
  <w:endnote w:type="continuationSeparator" w:id="0">
    <w:p w14:paraId="6881C2FE" w14:textId="77777777" w:rsidR="009A4B08" w:rsidRDefault="009A4B08"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BoldMT">
    <w:altName w:val="Ari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6B8B2CF2" w14:textId="77777777" w:rsidTr="00B83E7F">
      <w:trPr>
        <w:cantSplit/>
        <w:trHeight w:val="1134"/>
        <w:jc w:val="center"/>
      </w:trPr>
      <w:tc>
        <w:tcPr>
          <w:tcW w:w="4112" w:type="dxa"/>
          <w:vAlign w:val="center"/>
        </w:tcPr>
        <w:p w14:paraId="669FD1C0" w14:textId="43F79410" w:rsidR="00443F68" w:rsidRPr="00443F68" w:rsidRDefault="00443F68" w:rsidP="00443F68">
          <w:pPr>
            <w:pStyle w:val="Footer"/>
            <w:rPr>
              <w:rFonts w:ascii="Verdana" w:hAnsi="Verdana"/>
              <w:sz w:val="20"/>
            </w:rPr>
          </w:pPr>
          <w:r w:rsidRPr="00443F68">
            <w:rPr>
              <w:rFonts w:ascii="Verdana" w:hAnsi="Verdana"/>
              <w:sz w:val="20"/>
            </w:rPr>
            <w:t xml:space="preserve">Unconfirmed minutes of the CTMUHB </w:t>
          </w:r>
          <w:r w:rsidR="0091668A">
            <w:rPr>
              <w:rFonts w:ascii="Verdana" w:hAnsi="Verdana"/>
              <w:sz w:val="20"/>
            </w:rPr>
            <w:t>Operational Deliver</w:t>
          </w:r>
          <w:r w:rsidR="00E64515">
            <w:rPr>
              <w:rFonts w:ascii="Verdana" w:hAnsi="Verdana"/>
              <w:sz w:val="20"/>
            </w:rPr>
            <w:t>y</w:t>
          </w:r>
          <w:r w:rsidR="0091668A">
            <w:rPr>
              <w:rFonts w:ascii="Verdana" w:hAnsi="Verdana"/>
              <w:sz w:val="20"/>
            </w:rPr>
            <w:t xml:space="preserve"> </w:t>
          </w:r>
          <w:r w:rsidR="00CC3620">
            <w:rPr>
              <w:rFonts w:ascii="Verdana" w:hAnsi="Verdana"/>
              <w:sz w:val="20"/>
            </w:rPr>
            <w:t xml:space="preserve">Committee </w:t>
          </w:r>
          <w:r w:rsidR="00E64515">
            <w:rPr>
              <w:rFonts w:ascii="Verdana" w:hAnsi="Verdana"/>
              <w:sz w:val="20"/>
            </w:rPr>
            <w:t>29.0</w:t>
          </w:r>
          <w:r w:rsidR="00CF75CB">
            <w:rPr>
              <w:rFonts w:ascii="Verdana" w:hAnsi="Verdana"/>
              <w:sz w:val="20"/>
            </w:rPr>
            <w:t>7.25</w:t>
          </w:r>
        </w:p>
      </w:tc>
      <w:tc>
        <w:tcPr>
          <w:tcW w:w="2829" w:type="dxa"/>
          <w:vAlign w:val="center"/>
        </w:tcPr>
        <w:p w14:paraId="1C3EA22C" w14:textId="77777777" w:rsidR="00443F68" w:rsidRPr="00443F68" w:rsidRDefault="00443F68" w:rsidP="00E64515">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p>
      </w:tc>
      <w:tc>
        <w:tcPr>
          <w:tcW w:w="3833" w:type="dxa"/>
          <w:vAlign w:val="center"/>
        </w:tcPr>
        <w:p w14:paraId="29E02948" w14:textId="45248C49" w:rsidR="00443F68" w:rsidRPr="00443F68" w:rsidRDefault="0091668A" w:rsidP="00E64515">
          <w:pPr>
            <w:pStyle w:val="Footer"/>
            <w:jc w:val="right"/>
            <w:rPr>
              <w:rFonts w:ascii="Verdana" w:hAnsi="Verdana"/>
              <w:sz w:val="20"/>
            </w:rPr>
          </w:pPr>
          <w:r>
            <w:rPr>
              <w:rFonts w:ascii="Verdana" w:hAnsi="Verdana"/>
              <w:sz w:val="20"/>
            </w:rPr>
            <w:t>Operational Delivery Committee</w:t>
          </w:r>
        </w:p>
        <w:p w14:paraId="179C8AF2" w14:textId="0BF3F822" w:rsidR="00443F68" w:rsidRPr="00443F68" w:rsidRDefault="0091668A" w:rsidP="00E64515">
          <w:pPr>
            <w:pStyle w:val="Footer"/>
            <w:jc w:val="right"/>
            <w:rPr>
              <w:rFonts w:ascii="Verdana" w:hAnsi="Verdana"/>
              <w:sz w:val="20"/>
            </w:rPr>
          </w:pPr>
          <w:r>
            <w:rPr>
              <w:rFonts w:ascii="Verdana" w:hAnsi="Verdana"/>
              <w:sz w:val="20"/>
            </w:rPr>
            <w:t>2</w:t>
          </w:r>
          <w:r w:rsidR="00CF75CB">
            <w:rPr>
              <w:rFonts w:ascii="Verdana" w:hAnsi="Verdana"/>
              <w:sz w:val="20"/>
            </w:rPr>
            <w:t xml:space="preserve">8 October </w:t>
          </w:r>
          <w:r w:rsidR="00CC3620">
            <w:rPr>
              <w:rFonts w:ascii="Verdana" w:hAnsi="Verdana"/>
              <w:sz w:val="20"/>
            </w:rPr>
            <w:t>2025</w:t>
          </w:r>
        </w:p>
      </w:tc>
    </w:tr>
  </w:tbl>
  <w:p w14:paraId="5548213F"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2CE17F" w14:textId="77777777" w:rsidR="009A4B08" w:rsidRDefault="009A4B08" w:rsidP="009A4B08">
      <w:pPr>
        <w:spacing w:after="0" w:line="240" w:lineRule="auto"/>
      </w:pPr>
      <w:r>
        <w:separator/>
      </w:r>
    </w:p>
  </w:footnote>
  <w:footnote w:type="continuationSeparator" w:id="0">
    <w:p w14:paraId="354D0592" w14:textId="77777777" w:rsidR="009A4B08" w:rsidRDefault="009A4B08"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97D97B" w14:textId="77777777" w:rsidR="009A4B08" w:rsidRDefault="009A4B08" w:rsidP="009A4B08">
    <w:pPr>
      <w:pStyle w:val="Header"/>
      <w:jc w:val="center"/>
    </w:pPr>
    <w:r>
      <w:rPr>
        <w:noProof/>
        <w:lang w:eastAsia="en-GB"/>
      </w:rPr>
      <w:drawing>
        <wp:inline distT="0" distB="0" distL="0" distR="0" wp14:anchorId="52DD4289" wp14:editId="0D4E6D5F">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42416"/>
    <w:multiLevelType w:val="multilevel"/>
    <w:tmpl w:val="2D22DE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B30538"/>
    <w:multiLevelType w:val="multilevel"/>
    <w:tmpl w:val="A55C2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0D00FD"/>
    <w:multiLevelType w:val="hybridMultilevel"/>
    <w:tmpl w:val="4522BB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762EE1"/>
    <w:multiLevelType w:val="multilevel"/>
    <w:tmpl w:val="5E6A5E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A3B2516"/>
    <w:multiLevelType w:val="multilevel"/>
    <w:tmpl w:val="FED6F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6" w15:restartNumberingAfterBreak="0">
    <w:nsid w:val="129B72B0"/>
    <w:multiLevelType w:val="multilevel"/>
    <w:tmpl w:val="3294CA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2A32696"/>
    <w:multiLevelType w:val="hybridMultilevel"/>
    <w:tmpl w:val="08F01A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47E3062"/>
    <w:multiLevelType w:val="hybridMultilevel"/>
    <w:tmpl w:val="DF1261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F0A57CC"/>
    <w:multiLevelType w:val="multilevel"/>
    <w:tmpl w:val="FAE6E0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18E5008"/>
    <w:multiLevelType w:val="hybridMultilevel"/>
    <w:tmpl w:val="2A0A1A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41426E9"/>
    <w:multiLevelType w:val="hybridMultilevel"/>
    <w:tmpl w:val="D5BAD0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4F26053"/>
    <w:multiLevelType w:val="multilevel"/>
    <w:tmpl w:val="46EC28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5F53F10"/>
    <w:multiLevelType w:val="hybridMultilevel"/>
    <w:tmpl w:val="0D861E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6702A58"/>
    <w:multiLevelType w:val="hybridMultilevel"/>
    <w:tmpl w:val="3FCE47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1150BD4"/>
    <w:multiLevelType w:val="multilevel"/>
    <w:tmpl w:val="F440B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7124F96"/>
    <w:multiLevelType w:val="multilevel"/>
    <w:tmpl w:val="EBBE7A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D65612A"/>
    <w:multiLevelType w:val="hybridMultilevel"/>
    <w:tmpl w:val="3F700ACA"/>
    <w:lvl w:ilvl="0" w:tplc="08090001">
      <w:start w:val="1"/>
      <w:numFmt w:val="bullet"/>
      <w:lvlText w:val=""/>
      <w:lvlJc w:val="left"/>
      <w:pPr>
        <w:ind w:left="487" w:hanging="360"/>
      </w:pPr>
      <w:rPr>
        <w:rFonts w:ascii="Symbol" w:hAnsi="Symbol" w:hint="default"/>
      </w:rPr>
    </w:lvl>
    <w:lvl w:ilvl="1" w:tplc="08090003" w:tentative="1">
      <w:start w:val="1"/>
      <w:numFmt w:val="bullet"/>
      <w:lvlText w:val="o"/>
      <w:lvlJc w:val="left"/>
      <w:pPr>
        <w:ind w:left="1207" w:hanging="360"/>
      </w:pPr>
      <w:rPr>
        <w:rFonts w:ascii="Courier New" w:hAnsi="Courier New" w:cs="Courier New" w:hint="default"/>
      </w:rPr>
    </w:lvl>
    <w:lvl w:ilvl="2" w:tplc="08090005" w:tentative="1">
      <w:start w:val="1"/>
      <w:numFmt w:val="bullet"/>
      <w:lvlText w:val=""/>
      <w:lvlJc w:val="left"/>
      <w:pPr>
        <w:ind w:left="1927" w:hanging="360"/>
      </w:pPr>
      <w:rPr>
        <w:rFonts w:ascii="Wingdings" w:hAnsi="Wingdings" w:hint="default"/>
      </w:rPr>
    </w:lvl>
    <w:lvl w:ilvl="3" w:tplc="08090001" w:tentative="1">
      <w:start w:val="1"/>
      <w:numFmt w:val="bullet"/>
      <w:lvlText w:val=""/>
      <w:lvlJc w:val="left"/>
      <w:pPr>
        <w:ind w:left="2647" w:hanging="360"/>
      </w:pPr>
      <w:rPr>
        <w:rFonts w:ascii="Symbol" w:hAnsi="Symbol" w:hint="default"/>
      </w:rPr>
    </w:lvl>
    <w:lvl w:ilvl="4" w:tplc="08090003" w:tentative="1">
      <w:start w:val="1"/>
      <w:numFmt w:val="bullet"/>
      <w:lvlText w:val="o"/>
      <w:lvlJc w:val="left"/>
      <w:pPr>
        <w:ind w:left="3367" w:hanging="360"/>
      </w:pPr>
      <w:rPr>
        <w:rFonts w:ascii="Courier New" w:hAnsi="Courier New" w:cs="Courier New" w:hint="default"/>
      </w:rPr>
    </w:lvl>
    <w:lvl w:ilvl="5" w:tplc="08090005" w:tentative="1">
      <w:start w:val="1"/>
      <w:numFmt w:val="bullet"/>
      <w:lvlText w:val=""/>
      <w:lvlJc w:val="left"/>
      <w:pPr>
        <w:ind w:left="4087" w:hanging="360"/>
      </w:pPr>
      <w:rPr>
        <w:rFonts w:ascii="Wingdings" w:hAnsi="Wingdings" w:hint="default"/>
      </w:rPr>
    </w:lvl>
    <w:lvl w:ilvl="6" w:tplc="08090001" w:tentative="1">
      <w:start w:val="1"/>
      <w:numFmt w:val="bullet"/>
      <w:lvlText w:val=""/>
      <w:lvlJc w:val="left"/>
      <w:pPr>
        <w:ind w:left="4807" w:hanging="360"/>
      </w:pPr>
      <w:rPr>
        <w:rFonts w:ascii="Symbol" w:hAnsi="Symbol" w:hint="default"/>
      </w:rPr>
    </w:lvl>
    <w:lvl w:ilvl="7" w:tplc="08090003" w:tentative="1">
      <w:start w:val="1"/>
      <w:numFmt w:val="bullet"/>
      <w:lvlText w:val="o"/>
      <w:lvlJc w:val="left"/>
      <w:pPr>
        <w:ind w:left="5527" w:hanging="360"/>
      </w:pPr>
      <w:rPr>
        <w:rFonts w:ascii="Courier New" w:hAnsi="Courier New" w:cs="Courier New" w:hint="default"/>
      </w:rPr>
    </w:lvl>
    <w:lvl w:ilvl="8" w:tplc="08090005" w:tentative="1">
      <w:start w:val="1"/>
      <w:numFmt w:val="bullet"/>
      <w:lvlText w:val=""/>
      <w:lvlJc w:val="left"/>
      <w:pPr>
        <w:ind w:left="6247" w:hanging="360"/>
      </w:pPr>
      <w:rPr>
        <w:rFonts w:ascii="Wingdings" w:hAnsi="Wingdings" w:hint="default"/>
      </w:rPr>
    </w:lvl>
  </w:abstractNum>
  <w:abstractNum w:abstractNumId="18" w15:restartNumberingAfterBreak="0">
    <w:nsid w:val="52112AAA"/>
    <w:multiLevelType w:val="multilevel"/>
    <w:tmpl w:val="F5960E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556A7FD6"/>
    <w:multiLevelType w:val="hybridMultilevel"/>
    <w:tmpl w:val="F5241D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60E2F3B"/>
    <w:multiLevelType w:val="multilevel"/>
    <w:tmpl w:val="6C7AF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DD83DD3"/>
    <w:multiLevelType w:val="multilevel"/>
    <w:tmpl w:val="F4D415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0D32328"/>
    <w:multiLevelType w:val="multilevel"/>
    <w:tmpl w:val="BC300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77EA161E"/>
    <w:multiLevelType w:val="hybridMultilevel"/>
    <w:tmpl w:val="7CAE8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83B35B9"/>
    <w:multiLevelType w:val="hybridMultilevel"/>
    <w:tmpl w:val="824295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4"/>
  </w:num>
  <w:num w:numId="2">
    <w:abstractNumId w:val="19"/>
  </w:num>
  <w:num w:numId="3">
    <w:abstractNumId w:val="17"/>
  </w:num>
  <w:num w:numId="4">
    <w:abstractNumId w:val="11"/>
  </w:num>
  <w:num w:numId="5">
    <w:abstractNumId w:val="5"/>
  </w:num>
  <w:num w:numId="6">
    <w:abstractNumId w:val="8"/>
  </w:num>
  <w:num w:numId="7">
    <w:abstractNumId w:val="25"/>
  </w:num>
  <w:num w:numId="8">
    <w:abstractNumId w:val="3"/>
  </w:num>
  <w:num w:numId="9">
    <w:abstractNumId w:val="16"/>
  </w:num>
  <w:num w:numId="10">
    <w:abstractNumId w:val="22"/>
  </w:num>
  <w:num w:numId="11">
    <w:abstractNumId w:val="1"/>
  </w:num>
  <w:num w:numId="12">
    <w:abstractNumId w:val="4"/>
  </w:num>
  <w:num w:numId="13">
    <w:abstractNumId w:val="14"/>
  </w:num>
  <w:num w:numId="14">
    <w:abstractNumId w:val="13"/>
  </w:num>
  <w:num w:numId="15">
    <w:abstractNumId w:val="15"/>
  </w:num>
  <w:num w:numId="16">
    <w:abstractNumId w:val="20"/>
  </w:num>
  <w:num w:numId="17">
    <w:abstractNumId w:val="12"/>
  </w:num>
  <w:num w:numId="18">
    <w:abstractNumId w:val="23"/>
  </w:num>
  <w:num w:numId="19">
    <w:abstractNumId w:val="21"/>
  </w:num>
  <w:num w:numId="20">
    <w:abstractNumId w:val="10"/>
  </w:num>
  <w:num w:numId="21">
    <w:abstractNumId w:val="9"/>
  </w:num>
  <w:num w:numId="22">
    <w:abstractNumId w:val="18"/>
  </w:num>
  <w:num w:numId="23">
    <w:abstractNumId w:val="26"/>
  </w:num>
  <w:num w:numId="24">
    <w:abstractNumId w:val="2"/>
  </w:num>
  <w:num w:numId="25">
    <w:abstractNumId w:val="7"/>
  </w:num>
  <w:num w:numId="26">
    <w:abstractNumId w:val="0"/>
  </w:num>
  <w:num w:numId="27">
    <w:abstractNumId w:val="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hdrShapeDefaults>
    <o:shapedefaults v:ext="edit" spidmax="716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12B24"/>
    <w:rsid w:val="00035502"/>
    <w:rsid w:val="00037254"/>
    <w:rsid w:val="00042A77"/>
    <w:rsid w:val="00047506"/>
    <w:rsid w:val="000675E3"/>
    <w:rsid w:val="00071A1D"/>
    <w:rsid w:val="0007776C"/>
    <w:rsid w:val="00082950"/>
    <w:rsid w:val="000872F1"/>
    <w:rsid w:val="000A27B7"/>
    <w:rsid w:val="000A7850"/>
    <w:rsid w:val="000B29EB"/>
    <w:rsid w:val="000B700E"/>
    <w:rsid w:val="000B793D"/>
    <w:rsid w:val="000C47C2"/>
    <w:rsid w:val="000D1B3D"/>
    <w:rsid w:val="000D43F7"/>
    <w:rsid w:val="000D5165"/>
    <w:rsid w:val="000F1572"/>
    <w:rsid w:val="000F182C"/>
    <w:rsid w:val="000F510C"/>
    <w:rsid w:val="000F6CD0"/>
    <w:rsid w:val="000F6D84"/>
    <w:rsid w:val="000F764D"/>
    <w:rsid w:val="00103480"/>
    <w:rsid w:val="0010393C"/>
    <w:rsid w:val="00110130"/>
    <w:rsid w:val="00111C6C"/>
    <w:rsid w:val="00114412"/>
    <w:rsid w:val="00115F0E"/>
    <w:rsid w:val="00116F0B"/>
    <w:rsid w:val="001230CA"/>
    <w:rsid w:val="001251B5"/>
    <w:rsid w:val="00147AE3"/>
    <w:rsid w:val="001546B1"/>
    <w:rsid w:val="00171639"/>
    <w:rsid w:val="00181868"/>
    <w:rsid w:val="00182E64"/>
    <w:rsid w:val="001874A9"/>
    <w:rsid w:val="0019233A"/>
    <w:rsid w:val="00195173"/>
    <w:rsid w:val="001A2585"/>
    <w:rsid w:val="001B3289"/>
    <w:rsid w:val="001C2BCD"/>
    <w:rsid w:val="001D32FF"/>
    <w:rsid w:val="001D758F"/>
    <w:rsid w:val="001E0982"/>
    <w:rsid w:val="001E5502"/>
    <w:rsid w:val="001F03C2"/>
    <w:rsid w:val="001F7C27"/>
    <w:rsid w:val="0020036C"/>
    <w:rsid w:val="00212645"/>
    <w:rsid w:val="00212E1B"/>
    <w:rsid w:val="00215A88"/>
    <w:rsid w:val="00222BF5"/>
    <w:rsid w:val="0022429B"/>
    <w:rsid w:val="002256D4"/>
    <w:rsid w:val="00233601"/>
    <w:rsid w:val="00233EB8"/>
    <w:rsid w:val="002542FD"/>
    <w:rsid w:val="002630DD"/>
    <w:rsid w:val="00274FE5"/>
    <w:rsid w:val="00296E5B"/>
    <w:rsid w:val="002A1F02"/>
    <w:rsid w:val="002A2583"/>
    <w:rsid w:val="002A4DD6"/>
    <w:rsid w:val="002A7A63"/>
    <w:rsid w:val="002C5EF0"/>
    <w:rsid w:val="002C6A96"/>
    <w:rsid w:val="002D0F7D"/>
    <w:rsid w:val="002D3FBD"/>
    <w:rsid w:val="002D73BD"/>
    <w:rsid w:val="002D7E2B"/>
    <w:rsid w:val="002F287D"/>
    <w:rsid w:val="002F2FEF"/>
    <w:rsid w:val="00300342"/>
    <w:rsid w:val="00305136"/>
    <w:rsid w:val="003159DF"/>
    <w:rsid w:val="00320CDB"/>
    <w:rsid w:val="00322728"/>
    <w:rsid w:val="0033054F"/>
    <w:rsid w:val="00332324"/>
    <w:rsid w:val="003401FE"/>
    <w:rsid w:val="003432C5"/>
    <w:rsid w:val="00343B26"/>
    <w:rsid w:val="00356724"/>
    <w:rsid w:val="00356CC8"/>
    <w:rsid w:val="00374667"/>
    <w:rsid w:val="003823B5"/>
    <w:rsid w:val="00383154"/>
    <w:rsid w:val="0038458F"/>
    <w:rsid w:val="0038485A"/>
    <w:rsid w:val="00390CD6"/>
    <w:rsid w:val="003927E6"/>
    <w:rsid w:val="003A0E63"/>
    <w:rsid w:val="003A5FAD"/>
    <w:rsid w:val="003C0EC2"/>
    <w:rsid w:val="003C214E"/>
    <w:rsid w:val="003D156E"/>
    <w:rsid w:val="003E0D16"/>
    <w:rsid w:val="003E0EEA"/>
    <w:rsid w:val="003E4264"/>
    <w:rsid w:val="003E721B"/>
    <w:rsid w:val="0040413D"/>
    <w:rsid w:val="004070DB"/>
    <w:rsid w:val="004220D7"/>
    <w:rsid w:val="00425189"/>
    <w:rsid w:val="00431FA9"/>
    <w:rsid w:val="00436ED3"/>
    <w:rsid w:val="00441BD9"/>
    <w:rsid w:val="004422DE"/>
    <w:rsid w:val="004427E5"/>
    <w:rsid w:val="00443848"/>
    <w:rsid w:val="00443F68"/>
    <w:rsid w:val="00452DB2"/>
    <w:rsid w:val="004705F0"/>
    <w:rsid w:val="0047150B"/>
    <w:rsid w:val="0047397B"/>
    <w:rsid w:val="00480FA5"/>
    <w:rsid w:val="004812C6"/>
    <w:rsid w:val="004818A6"/>
    <w:rsid w:val="00485D62"/>
    <w:rsid w:val="004A4123"/>
    <w:rsid w:val="004A5077"/>
    <w:rsid w:val="004A6B87"/>
    <w:rsid w:val="004A75C9"/>
    <w:rsid w:val="004B436B"/>
    <w:rsid w:val="004C15B5"/>
    <w:rsid w:val="004C4FB8"/>
    <w:rsid w:val="004C5C8C"/>
    <w:rsid w:val="004D7D60"/>
    <w:rsid w:val="004F0693"/>
    <w:rsid w:val="005135E3"/>
    <w:rsid w:val="0051545A"/>
    <w:rsid w:val="005354B1"/>
    <w:rsid w:val="00541873"/>
    <w:rsid w:val="00544834"/>
    <w:rsid w:val="005521AF"/>
    <w:rsid w:val="00553CAF"/>
    <w:rsid w:val="00562D6A"/>
    <w:rsid w:val="0056405E"/>
    <w:rsid w:val="00576166"/>
    <w:rsid w:val="005765C0"/>
    <w:rsid w:val="005837DE"/>
    <w:rsid w:val="005855D8"/>
    <w:rsid w:val="00590EE9"/>
    <w:rsid w:val="00592263"/>
    <w:rsid w:val="00592B68"/>
    <w:rsid w:val="005933EA"/>
    <w:rsid w:val="00593D80"/>
    <w:rsid w:val="005C18F3"/>
    <w:rsid w:val="005C1968"/>
    <w:rsid w:val="005F1804"/>
    <w:rsid w:val="0060078C"/>
    <w:rsid w:val="00605C48"/>
    <w:rsid w:val="00616525"/>
    <w:rsid w:val="00616AC7"/>
    <w:rsid w:val="00632964"/>
    <w:rsid w:val="00633EE1"/>
    <w:rsid w:val="006374E7"/>
    <w:rsid w:val="00652E2B"/>
    <w:rsid w:val="00657E80"/>
    <w:rsid w:val="006600EA"/>
    <w:rsid w:val="006647C5"/>
    <w:rsid w:val="006862EA"/>
    <w:rsid w:val="00690209"/>
    <w:rsid w:val="006919CC"/>
    <w:rsid w:val="00697E13"/>
    <w:rsid w:val="006A0002"/>
    <w:rsid w:val="006B102E"/>
    <w:rsid w:val="006B53A0"/>
    <w:rsid w:val="006D394B"/>
    <w:rsid w:val="006D3D11"/>
    <w:rsid w:val="006F6E19"/>
    <w:rsid w:val="00704E95"/>
    <w:rsid w:val="00710A94"/>
    <w:rsid w:val="00714F2A"/>
    <w:rsid w:val="00716B47"/>
    <w:rsid w:val="00720BD4"/>
    <w:rsid w:val="00720DE4"/>
    <w:rsid w:val="007245EF"/>
    <w:rsid w:val="00733143"/>
    <w:rsid w:val="00734047"/>
    <w:rsid w:val="007651F1"/>
    <w:rsid w:val="00776550"/>
    <w:rsid w:val="00780BEB"/>
    <w:rsid w:val="00782321"/>
    <w:rsid w:val="007938C7"/>
    <w:rsid w:val="00794EAA"/>
    <w:rsid w:val="0079559B"/>
    <w:rsid w:val="00797504"/>
    <w:rsid w:val="007B1C8B"/>
    <w:rsid w:val="007C2F0D"/>
    <w:rsid w:val="007C7619"/>
    <w:rsid w:val="007D1FBF"/>
    <w:rsid w:val="007D7E46"/>
    <w:rsid w:val="007E2912"/>
    <w:rsid w:val="007E29BB"/>
    <w:rsid w:val="007E60EE"/>
    <w:rsid w:val="007E76DA"/>
    <w:rsid w:val="007F302B"/>
    <w:rsid w:val="007F7DF2"/>
    <w:rsid w:val="00803DF4"/>
    <w:rsid w:val="00810778"/>
    <w:rsid w:val="00811323"/>
    <w:rsid w:val="00812DF7"/>
    <w:rsid w:val="00816E02"/>
    <w:rsid w:val="00822532"/>
    <w:rsid w:val="0082422D"/>
    <w:rsid w:val="0082581B"/>
    <w:rsid w:val="00826CE1"/>
    <w:rsid w:val="00837320"/>
    <w:rsid w:val="008401F1"/>
    <w:rsid w:val="00845D9A"/>
    <w:rsid w:val="00854507"/>
    <w:rsid w:val="008577BB"/>
    <w:rsid w:val="0086492F"/>
    <w:rsid w:val="00872D4E"/>
    <w:rsid w:val="0087704E"/>
    <w:rsid w:val="0088558D"/>
    <w:rsid w:val="00890E83"/>
    <w:rsid w:val="00895287"/>
    <w:rsid w:val="008958C0"/>
    <w:rsid w:val="008B77FF"/>
    <w:rsid w:val="008C641E"/>
    <w:rsid w:val="008D1C09"/>
    <w:rsid w:val="008D696C"/>
    <w:rsid w:val="008E1D7D"/>
    <w:rsid w:val="008E3FD6"/>
    <w:rsid w:val="008E4A3F"/>
    <w:rsid w:val="008E593C"/>
    <w:rsid w:val="008F2C78"/>
    <w:rsid w:val="008F4DF4"/>
    <w:rsid w:val="008F586F"/>
    <w:rsid w:val="008F5C5E"/>
    <w:rsid w:val="00902E39"/>
    <w:rsid w:val="00903587"/>
    <w:rsid w:val="00907AAA"/>
    <w:rsid w:val="00910650"/>
    <w:rsid w:val="0091668A"/>
    <w:rsid w:val="0092493A"/>
    <w:rsid w:val="0093277C"/>
    <w:rsid w:val="009451B3"/>
    <w:rsid w:val="00950AC0"/>
    <w:rsid w:val="0095190C"/>
    <w:rsid w:val="009545FE"/>
    <w:rsid w:val="00954E77"/>
    <w:rsid w:val="00963E72"/>
    <w:rsid w:val="00965BD5"/>
    <w:rsid w:val="00995C1C"/>
    <w:rsid w:val="009A4B08"/>
    <w:rsid w:val="009B6D75"/>
    <w:rsid w:val="009C1EE8"/>
    <w:rsid w:val="009D44E5"/>
    <w:rsid w:val="009D56C0"/>
    <w:rsid w:val="009D60FC"/>
    <w:rsid w:val="009E0A14"/>
    <w:rsid w:val="009E39F2"/>
    <w:rsid w:val="009E4B2F"/>
    <w:rsid w:val="00A109AC"/>
    <w:rsid w:val="00A173B3"/>
    <w:rsid w:val="00A20690"/>
    <w:rsid w:val="00A225E3"/>
    <w:rsid w:val="00A27246"/>
    <w:rsid w:val="00A348F6"/>
    <w:rsid w:val="00A47240"/>
    <w:rsid w:val="00A6715C"/>
    <w:rsid w:val="00A73C96"/>
    <w:rsid w:val="00A80277"/>
    <w:rsid w:val="00A83CA7"/>
    <w:rsid w:val="00A86131"/>
    <w:rsid w:val="00AA5978"/>
    <w:rsid w:val="00AA5C39"/>
    <w:rsid w:val="00AC5F5C"/>
    <w:rsid w:val="00B14397"/>
    <w:rsid w:val="00B25BA3"/>
    <w:rsid w:val="00B4094C"/>
    <w:rsid w:val="00B44B4C"/>
    <w:rsid w:val="00B45525"/>
    <w:rsid w:val="00B52E37"/>
    <w:rsid w:val="00B662E4"/>
    <w:rsid w:val="00B76568"/>
    <w:rsid w:val="00B83E00"/>
    <w:rsid w:val="00B853B7"/>
    <w:rsid w:val="00B85BDA"/>
    <w:rsid w:val="00B871FE"/>
    <w:rsid w:val="00B9406A"/>
    <w:rsid w:val="00B941A8"/>
    <w:rsid w:val="00BA0FC9"/>
    <w:rsid w:val="00BB41A3"/>
    <w:rsid w:val="00BC2D7B"/>
    <w:rsid w:val="00BC375D"/>
    <w:rsid w:val="00BD117E"/>
    <w:rsid w:val="00BD62AB"/>
    <w:rsid w:val="00BF29F2"/>
    <w:rsid w:val="00C05FCB"/>
    <w:rsid w:val="00C1133B"/>
    <w:rsid w:val="00C13734"/>
    <w:rsid w:val="00C13F92"/>
    <w:rsid w:val="00C22642"/>
    <w:rsid w:val="00C31793"/>
    <w:rsid w:val="00C322A1"/>
    <w:rsid w:val="00C41CAF"/>
    <w:rsid w:val="00C46BBD"/>
    <w:rsid w:val="00C50E48"/>
    <w:rsid w:val="00C526BF"/>
    <w:rsid w:val="00C57805"/>
    <w:rsid w:val="00C64116"/>
    <w:rsid w:val="00C710AD"/>
    <w:rsid w:val="00C71796"/>
    <w:rsid w:val="00C73292"/>
    <w:rsid w:val="00C80A9A"/>
    <w:rsid w:val="00C919DE"/>
    <w:rsid w:val="00CA0BB8"/>
    <w:rsid w:val="00CA7AD2"/>
    <w:rsid w:val="00CB113D"/>
    <w:rsid w:val="00CB733C"/>
    <w:rsid w:val="00CC01F2"/>
    <w:rsid w:val="00CC3620"/>
    <w:rsid w:val="00CC3FCA"/>
    <w:rsid w:val="00CC7111"/>
    <w:rsid w:val="00CE035B"/>
    <w:rsid w:val="00CF142F"/>
    <w:rsid w:val="00CF5410"/>
    <w:rsid w:val="00CF75CB"/>
    <w:rsid w:val="00D06170"/>
    <w:rsid w:val="00D26156"/>
    <w:rsid w:val="00D302A8"/>
    <w:rsid w:val="00D41908"/>
    <w:rsid w:val="00D44B74"/>
    <w:rsid w:val="00D5068F"/>
    <w:rsid w:val="00D634DC"/>
    <w:rsid w:val="00D72BBC"/>
    <w:rsid w:val="00D80357"/>
    <w:rsid w:val="00D8419D"/>
    <w:rsid w:val="00D92C97"/>
    <w:rsid w:val="00D9583C"/>
    <w:rsid w:val="00DA3FAA"/>
    <w:rsid w:val="00DA7148"/>
    <w:rsid w:val="00DB604D"/>
    <w:rsid w:val="00DC67E3"/>
    <w:rsid w:val="00DD3F29"/>
    <w:rsid w:val="00DD480C"/>
    <w:rsid w:val="00DD5337"/>
    <w:rsid w:val="00DD5AEB"/>
    <w:rsid w:val="00DE182D"/>
    <w:rsid w:val="00DE2B9F"/>
    <w:rsid w:val="00DE3969"/>
    <w:rsid w:val="00DE469B"/>
    <w:rsid w:val="00DE5B97"/>
    <w:rsid w:val="00DE78D0"/>
    <w:rsid w:val="00E05342"/>
    <w:rsid w:val="00E07DDB"/>
    <w:rsid w:val="00E179B0"/>
    <w:rsid w:val="00E17D29"/>
    <w:rsid w:val="00E35ABD"/>
    <w:rsid w:val="00E35DE2"/>
    <w:rsid w:val="00E51AEF"/>
    <w:rsid w:val="00E542E8"/>
    <w:rsid w:val="00E62F5C"/>
    <w:rsid w:val="00E63096"/>
    <w:rsid w:val="00E64515"/>
    <w:rsid w:val="00E76566"/>
    <w:rsid w:val="00E94495"/>
    <w:rsid w:val="00EC0D5C"/>
    <w:rsid w:val="00EC6024"/>
    <w:rsid w:val="00ED46DA"/>
    <w:rsid w:val="00EE71E4"/>
    <w:rsid w:val="00F02530"/>
    <w:rsid w:val="00F12FB3"/>
    <w:rsid w:val="00F17124"/>
    <w:rsid w:val="00F2174E"/>
    <w:rsid w:val="00F26A2B"/>
    <w:rsid w:val="00F26CEB"/>
    <w:rsid w:val="00F33750"/>
    <w:rsid w:val="00F41835"/>
    <w:rsid w:val="00F44938"/>
    <w:rsid w:val="00F4541F"/>
    <w:rsid w:val="00F4542F"/>
    <w:rsid w:val="00F54C15"/>
    <w:rsid w:val="00F579AB"/>
    <w:rsid w:val="00F6357A"/>
    <w:rsid w:val="00F65F4E"/>
    <w:rsid w:val="00F757A3"/>
    <w:rsid w:val="00F774A0"/>
    <w:rsid w:val="00F802C9"/>
    <w:rsid w:val="00F81952"/>
    <w:rsid w:val="00F82309"/>
    <w:rsid w:val="00F911EA"/>
    <w:rsid w:val="00F916D2"/>
    <w:rsid w:val="00F92502"/>
    <w:rsid w:val="00FA0EDB"/>
    <w:rsid w:val="00FA7B64"/>
    <w:rsid w:val="00FC044A"/>
    <w:rsid w:val="00FD0F08"/>
    <w:rsid w:val="00FD1821"/>
    <w:rsid w:val="00FD2D72"/>
    <w:rsid w:val="00FF040F"/>
    <w:rsid w:val="00FF2737"/>
    <w:rsid w:val="00FF4EA3"/>
    <w:rsid w:val="00FF75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1681"/>
    <o:shapelayout v:ext="edit">
      <o:idmap v:ext="edit" data="1"/>
    </o:shapelayout>
  </w:shapeDefaults>
  <w:decimalSymbol w:val="."/>
  <w:listSeparator w:val=","/>
  <w14:docId w14:val="1E90AE73"/>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A83CA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9A4B08"/>
    <w:pPr>
      <w:ind w:left="720"/>
      <w:contextualSpacing/>
    </w:pPr>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CC3620"/>
  </w:style>
  <w:style w:type="character" w:customStyle="1" w:styleId="normaltextrun">
    <w:name w:val="normaltextrun"/>
    <w:basedOn w:val="DefaultParagraphFont"/>
    <w:rsid w:val="001230CA"/>
  </w:style>
  <w:style w:type="paragraph" w:customStyle="1" w:styleId="HeadingReportTemplate">
    <w:name w:val="Heading Report Template"/>
    <w:basedOn w:val="Heading2"/>
    <w:qFormat/>
    <w:rsid w:val="00A83CA7"/>
    <w:pPr>
      <w:numPr>
        <w:numId w:val="5"/>
      </w:numPr>
      <w:tabs>
        <w:tab w:val="num" w:pos="360"/>
      </w:tabs>
      <w:spacing w:line="276" w:lineRule="auto"/>
      <w:ind w:left="0" w:firstLine="0"/>
    </w:pPr>
    <w:rPr>
      <w:rFonts w:ascii="Verdana" w:hAnsi="Verdana"/>
      <w:b/>
      <w:color w:val="auto"/>
      <w:sz w:val="24"/>
      <w:szCs w:val="24"/>
    </w:rPr>
  </w:style>
  <w:style w:type="character" w:customStyle="1" w:styleId="Heading2Char">
    <w:name w:val="Heading 2 Char"/>
    <w:basedOn w:val="DefaultParagraphFont"/>
    <w:link w:val="Heading2"/>
    <w:uiPriority w:val="9"/>
    <w:semiHidden/>
    <w:rsid w:val="00A83CA7"/>
    <w:rPr>
      <w:rFonts w:asciiTheme="majorHAnsi" w:eastAsiaTheme="majorEastAsia" w:hAnsiTheme="majorHAnsi" w:cstheme="majorBidi"/>
      <w:color w:val="2E74B5" w:themeColor="accent1" w:themeShade="BF"/>
      <w:sz w:val="26"/>
      <w:szCs w:val="26"/>
    </w:rPr>
  </w:style>
  <w:style w:type="paragraph" w:styleId="BalloonText">
    <w:name w:val="Balloon Text"/>
    <w:basedOn w:val="Normal"/>
    <w:link w:val="BalloonTextChar"/>
    <w:uiPriority w:val="99"/>
    <w:semiHidden/>
    <w:unhideWhenUsed/>
    <w:rsid w:val="00F911E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911EA"/>
    <w:rPr>
      <w:rFonts w:ascii="Segoe UI" w:hAnsi="Segoe UI" w:cs="Segoe UI"/>
      <w:sz w:val="18"/>
      <w:szCs w:val="18"/>
    </w:rPr>
  </w:style>
  <w:style w:type="character" w:styleId="CommentReference">
    <w:name w:val="annotation reference"/>
    <w:basedOn w:val="DefaultParagraphFont"/>
    <w:uiPriority w:val="99"/>
    <w:semiHidden/>
    <w:unhideWhenUsed/>
    <w:rsid w:val="00F802C9"/>
    <w:rPr>
      <w:sz w:val="16"/>
      <w:szCs w:val="16"/>
    </w:rPr>
  </w:style>
  <w:style w:type="paragraph" w:styleId="CommentText">
    <w:name w:val="annotation text"/>
    <w:basedOn w:val="Normal"/>
    <w:link w:val="CommentTextChar"/>
    <w:uiPriority w:val="99"/>
    <w:semiHidden/>
    <w:unhideWhenUsed/>
    <w:rsid w:val="00F802C9"/>
    <w:pPr>
      <w:spacing w:line="240" w:lineRule="auto"/>
    </w:pPr>
    <w:rPr>
      <w:sz w:val="20"/>
      <w:szCs w:val="20"/>
    </w:rPr>
  </w:style>
  <w:style w:type="character" w:customStyle="1" w:styleId="CommentTextChar">
    <w:name w:val="Comment Text Char"/>
    <w:basedOn w:val="DefaultParagraphFont"/>
    <w:link w:val="CommentText"/>
    <w:uiPriority w:val="99"/>
    <w:semiHidden/>
    <w:rsid w:val="00F802C9"/>
    <w:rPr>
      <w:sz w:val="20"/>
      <w:szCs w:val="20"/>
    </w:rPr>
  </w:style>
  <w:style w:type="paragraph" w:styleId="CommentSubject">
    <w:name w:val="annotation subject"/>
    <w:basedOn w:val="CommentText"/>
    <w:next w:val="CommentText"/>
    <w:link w:val="CommentSubjectChar"/>
    <w:uiPriority w:val="99"/>
    <w:semiHidden/>
    <w:unhideWhenUsed/>
    <w:rsid w:val="00F802C9"/>
    <w:rPr>
      <w:b/>
      <w:bCs/>
    </w:rPr>
  </w:style>
  <w:style w:type="character" w:customStyle="1" w:styleId="CommentSubjectChar">
    <w:name w:val="Comment Subject Char"/>
    <w:basedOn w:val="CommentTextChar"/>
    <w:link w:val="CommentSubject"/>
    <w:uiPriority w:val="99"/>
    <w:semiHidden/>
    <w:rsid w:val="00F802C9"/>
    <w:rPr>
      <w:b/>
      <w:bCs/>
      <w:sz w:val="20"/>
      <w:szCs w:val="20"/>
    </w:rPr>
  </w:style>
  <w:style w:type="character" w:styleId="Strong">
    <w:name w:val="Strong"/>
    <w:basedOn w:val="DefaultParagraphFont"/>
    <w:uiPriority w:val="22"/>
    <w:qFormat/>
    <w:rsid w:val="00EC0D5C"/>
    <w:rPr>
      <w:b/>
      <w:bCs/>
    </w:rPr>
  </w:style>
  <w:style w:type="character" w:customStyle="1" w:styleId="fui-input">
    <w:name w:val="fui-input"/>
    <w:basedOn w:val="DefaultParagraphFont"/>
    <w:rsid w:val="00D9583C"/>
  </w:style>
  <w:style w:type="paragraph" w:styleId="NormalWeb">
    <w:name w:val="Normal (Web)"/>
    <w:basedOn w:val="Normal"/>
    <w:uiPriority w:val="99"/>
    <w:semiHidden/>
    <w:unhideWhenUsed/>
    <w:rsid w:val="00F4541F"/>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565444">
      <w:bodyDiv w:val="1"/>
      <w:marLeft w:val="0"/>
      <w:marRight w:val="0"/>
      <w:marTop w:val="0"/>
      <w:marBottom w:val="0"/>
      <w:divBdr>
        <w:top w:val="none" w:sz="0" w:space="0" w:color="auto"/>
        <w:left w:val="none" w:sz="0" w:space="0" w:color="auto"/>
        <w:bottom w:val="none" w:sz="0" w:space="0" w:color="auto"/>
        <w:right w:val="none" w:sz="0" w:space="0" w:color="auto"/>
      </w:divBdr>
    </w:div>
    <w:div w:id="88351602">
      <w:bodyDiv w:val="1"/>
      <w:marLeft w:val="0"/>
      <w:marRight w:val="0"/>
      <w:marTop w:val="0"/>
      <w:marBottom w:val="0"/>
      <w:divBdr>
        <w:top w:val="none" w:sz="0" w:space="0" w:color="auto"/>
        <w:left w:val="none" w:sz="0" w:space="0" w:color="auto"/>
        <w:bottom w:val="none" w:sz="0" w:space="0" w:color="auto"/>
        <w:right w:val="none" w:sz="0" w:space="0" w:color="auto"/>
      </w:divBdr>
      <w:divsChild>
        <w:div w:id="596331362">
          <w:marLeft w:val="0"/>
          <w:marRight w:val="0"/>
          <w:marTop w:val="0"/>
          <w:marBottom w:val="0"/>
          <w:divBdr>
            <w:top w:val="single" w:sz="4" w:space="0" w:color="auto"/>
            <w:left w:val="single" w:sz="4" w:space="0" w:color="auto"/>
            <w:bottom w:val="single" w:sz="4" w:space="0" w:color="auto"/>
            <w:right w:val="single" w:sz="4" w:space="0" w:color="auto"/>
          </w:divBdr>
          <w:divsChild>
            <w:div w:id="1127317040">
              <w:marLeft w:val="0"/>
              <w:marRight w:val="0"/>
              <w:marTop w:val="0"/>
              <w:marBottom w:val="0"/>
              <w:divBdr>
                <w:top w:val="none" w:sz="0" w:space="0" w:color="auto"/>
                <w:left w:val="none" w:sz="0" w:space="0" w:color="auto"/>
                <w:bottom w:val="none" w:sz="0" w:space="0" w:color="auto"/>
                <w:right w:val="none" w:sz="0" w:space="0" w:color="auto"/>
              </w:divBdr>
              <w:divsChild>
                <w:div w:id="482935650">
                  <w:marLeft w:val="0"/>
                  <w:marRight w:val="0"/>
                  <w:marTop w:val="0"/>
                  <w:marBottom w:val="0"/>
                  <w:divBdr>
                    <w:top w:val="none" w:sz="0" w:space="0" w:color="auto"/>
                    <w:left w:val="none" w:sz="0" w:space="0" w:color="auto"/>
                    <w:bottom w:val="none" w:sz="0" w:space="0" w:color="auto"/>
                    <w:right w:val="none" w:sz="0" w:space="0" w:color="auto"/>
                  </w:divBdr>
                  <w:divsChild>
                    <w:div w:id="1712874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076053">
      <w:bodyDiv w:val="1"/>
      <w:marLeft w:val="0"/>
      <w:marRight w:val="0"/>
      <w:marTop w:val="0"/>
      <w:marBottom w:val="0"/>
      <w:divBdr>
        <w:top w:val="none" w:sz="0" w:space="0" w:color="auto"/>
        <w:left w:val="none" w:sz="0" w:space="0" w:color="auto"/>
        <w:bottom w:val="none" w:sz="0" w:space="0" w:color="auto"/>
        <w:right w:val="none" w:sz="0" w:space="0" w:color="auto"/>
      </w:divBdr>
      <w:divsChild>
        <w:div w:id="1538927876">
          <w:marLeft w:val="0"/>
          <w:marRight w:val="0"/>
          <w:marTop w:val="0"/>
          <w:marBottom w:val="0"/>
          <w:divBdr>
            <w:top w:val="single" w:sz="4" w:space="0" w:color="auto"/>
            <w:left w:val="single" w:sz="4" w:space="0" w:color="auto"/>
            <w:bottom w:val="single" w:sz="4" w:space="0" w:color="auto"/>
            <w:right w:val="single" w:sz="4" w:space="0" w:color="auto"/>
          </w:divBdr>
          <w:divsChild>
            <w:div w:id="803155173">
              <w:marLeft w:val="0"/>
              <w:marRight w:val="0"/>
              <w:marTop w:val="0"/>
              <w:marBottom w:val="0"/>
              <w:divBdr>
                <w:top w:val="none" w:sz="0" w:space="0" w:color="auto"/>
                <w:left w:val="none" w:sz="0" w:space="0" w:color="auto"/>
                <w:bottom w:val="none" w:sz="0" w:space="0" w:color="auto"/>
                <w:right w:val="none" w:sz="0" w:space="0" w:color="auto"/>
              </w:divBdr>
              <w:divsChild>
                <w:div w:id="2077780297">
                  <w:marLeft w:val="0"/>
                  <w:marRight w:val="0"/>
                  <w:marTop w:val="0"/>
                  <w:marBottom w:val="0"/>
                  <w:divBdr>
                    <w:top w:val="none" w:sz="0" w:space="0" w:color="auto"/>
                    <w:left w:val="none" w:sz="0" w:space="0" w:color="auto"/>
                    <w:bottom w:val="none" w:sz="0" w:space="0" w:color="auto"/>
                    <w:right w:val="none" w:sz="0" w:space="0" w:color="auto"/>
                  </w:divBdr>
                  <w:divsChild>
                    <w:div w:id="1472484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040298">
      <w:bodyDiv w:val="1"/>
      <w:marLeft w:val="0"/>
      <w:marRight w:val="0"/>
      <w:marTop w:val="0"/>
      <w:marBottom w:val="0"/>
      <w:divBdr>
        <w:top w:val="none" w:sz="0" w:space="0" w:color="auto"/>
        <w:left w:val="none" w:sz="0" w:space="0" w:color="auto"/>
        <w:bottom w:val="none" w:sz="0" w:space="0" w:color="auto"/>
        <w:right w:val="none" w:sz="0" w:space="0" w:color="auto"/>
      </w:divBdr>
      <w:divsChild>
        <w:div w:id="570428177">
          <w:marLeft w:val="0"/>
          <w:marRight w:val="0"/>
          <w:marTop w:val="0"/>
          <w:marBottom w:val="0"/>
          <w:divBdr>
            <w:top w:val="single" w:sz="4" w:space="0" w:color="auto"/>
            <w:left w:val="single" w:sz="4" w:space="0" w:color="auto"/>
            <w:bottom w:val="single" w:sz="4" w:space="0" w:color="auto"/>
            <w:right w:val="single" w:sz="4" w:space="0" w:color="auto"/>
          </w:divBdr>
          <w:divsChild>
            <w:div w:id="2078935635">
              <w:marLeft w:val="0"/>
              <w:marRight w:val="0"/>
              <w:marTop w:val="0"/>
              <w:marBottom w:val="0"/>
              <w:divBdr>
                <w:top w:val="none" w:sz="0" w:space="0" w:color="auto"/>
                <w:left w:val="none" w:sz="0" w:space="0" w:color="auto"/>
                <w:bottom w:val="none" w:sz="0" w:space="0" w:color="auto"/>
                <w:right w:val="none" w:sz="0" w:space="0" w:color="auto"/>
              </w:divBdr>
              <w:divsChild>
                <w:div w:id="1890022848">
                  <w:marLeft w:val="0"/>
                  <w:marRight w:val="0"/>
                  <w:marTop w:val="0"/>
                  <w:marBottom w:val="0"/>
                  <w:divBdr>
                    <w:top w:val="none" w:sz="0" w:space="0" w:color="auto"/>
                    <w:left w:val="none" w:sz="0" w:space="0" w:color="auto"/>
                    <w:bottom w:val="none" w:sz="0" w:space="0" w:color="auto"/>
                    <w:right w:val="none" w:sz="0" w:space="0" w:color="auto"/>
                  </w:divBdr>
                  <w:divsChild>
                    <w:div w:id="1261182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4702004">
      <w:bodyDiv w:val="1"/>
      <w:marLeft w:val="0"/>
      <w:marRight w:val="0"/>
      <w:marTop w:val="0"/>
      <w:marBottom w:val="0"/>
      <w:divBdr>
        <w:top w:val="none" w:sz="0" w:space="0" w:color="auto"/>
        <w:left w:val="none" w:sz="0" w:space="0" w:color="auto"/>
        <w:bottom w:val="none" w:sz="0" w:space="0" w:color="auto"/>
        <w:right w:val="none" w:sz="0" w:space="0" w:color="auto"/>
      </w:divBdr>
    </w:div>
    <w:div w:id="251816862">
      <w:bodyDiv w:val="1"/>
      <w:marLeft w:val="0"/>
      <w:marRight w:val="0"/>
      <w:marTop w:val="0"/>
      <w:marBottom w:val="0"/>
      <w:divBdr>
        <w:top w:val="none" w:sz="0" w:space="0" w:color="auto"/>
        <w:left w:val="none" w:sz="0" w:space="0" w:color="auto"/>
        <w:bottom w:val="none" w:sz="0" w:space="0" w:color="auto"/>
        <w:right w:val="none" w:sz="0" w:space="0" w:color="auto"/>
      </w:divBdr>
      <w:divsChild>
        <w:div w:id="162942534">
          <w:marLeft w:val="0"/>
          <w:marRight w:val="0"/>
          <w:marTop w:val="0"/>
          <w:marBottom w:val="0"/>
          <w:divBdr>
            <w:top w:val="none" w:sz="0" w:space="0" w:color="auto"/>
            <w:left w:val="none" w:sz="0" w:space="0" w:color="auto"/>
            <w:bottom w:val="none" w:sz="0" w:space="0" w:color="auto"/>
            <w:right w:val="none" w:sz="0" w:space="0" w:color="auto"/>
          </w:divBdr>
          <w:divsChild>
            <w:div w:id="2144806111">
              <w:marLeft w:val="0"/>
              <w:marRight w:val="0"/>
              <w:marTop w:val="100"/>
              <w:marBottom w:val="100"/>
              <w:divBdr>
                <w:top w:val="none" w:sz="0" w:space="0" w:color="auto"/>
                <w:left w:val="none" w:sz="0" w:space="0" w:color="auto"/>
                <w:bottom w:val="none" w:sz="0" w:space="0" w:color="auto"/>
                <w:right w:val="none" w:sz="0" w:space="0" w:color="auto"/>
              </w:divBdr>
              <w:divsChild>
                <w:div w:id="1003632337">
                  <w:marLeft w:val="0"/>
                  <w:marRight w:val="0"/>
                  <w:marTop w:val="90"/>
                  <w:marBottom w:val="90"/>
                  <w:divBdr>
                    <w:top w:val="none" w:sz="0" w:space="0" w:color="auto"/>
                    <w:left w:val="none" w:sz="0" w:space="0" w:color="auto"/>
                    <w:bottom w:val="none" w:sz="0" w:space="0" w:color="auto"/>
                    <w:right w:val="none" w:sz="0" w:space="0" w:color="auto"/>
                  </w:divBdr>
                  <w:divsChild>
                    <w:div w:id="998925097">
                      <w:marLeft w:val="0"/>
                      <w:marRight w:val="0"/>
                      <w:marTop w:val="0"/>
                      <w:marBottom w:val="0"/>
                      <w:divBdr>
                        <w:top w:val="none" w:sz="0" w:space="0" w:color="auto"/>
                        <w:left w:val="none" w:sz="0" w:space="0" w:color="auto"/>
                        <w:bottom w:val="none" w:sz="0" w:space="0" w:color="auto"/>
                        <w:right w:val="none" w:sz="0" w:space="0" w:color="auto"/>
                      </w:divBdr>
                      <w:divsChild>
                        <w:div w:id="600381593">
                          <w:marLeft w:val="0"/>
                          <w:marRight w:val="0"/>
                          <w:marTop w:val="0"/>
                          <w:marBottom w:val="0"/>
                          <w:divBdr>
                            <w:top w:val="single" w:sz="4" w:space="0" w:color="auto"/>
                            <w:left w:val="single" w:sz="4" w:space="0" w:color="auto"/>
                            <w:bottom w:val="single" w:sz="4" w:space="0" w:color="auto"/>
                            <w:right w:val="single" w:sz="4" w:space="0" w:color="auto"/>
                          </w:divBdr>
                          <w:divsChild>
                            <w:div w:id="816841909">
                              <w:marLeft w:val="0"/>
                              <w:marRight w:val="0"/>
                              <w:marTop w:val="0"/>
                              <w:marBottom w:val="0"/>
                              <w:divBdr>
                                <w:top w:val="none" w:sz="0" w:space="0" w:color="auto"/>
                                <w:left w:val="none" w:sz="0" w:space="0" w:color="auto"/>
                                <w:bottom w:val="none" w:sz="0" w:space="0" w:color="auto"/>
                                <w:right w:val="none" w:sz="0" w:space="0" w:color="auto"/>
                              </w:divBdr>
                              <w:divsChild>
                                <w:div w:id="542527024">
                                  <w:marLeft w:val="0"/>
                                  <w:marRight w:val="0"/>
                                  <w:marTop w:val="0"/>
                                  <w:marBottom w:val="0"/>
                                  <w:divBdr>
                                    <w:top w:val="none" w:sz="0" w:space="0" w:color="auto"/>
                                    <w:left w:val="none" w:sz="0" w:space="0" w:color="auto"/>
                                    <w:bottom w:val="none" w:sz="0" w:space="0" w:color="auto"/>
                                    <w:right w:val="none" w:sz="0" w:space="0" w:color="auto"/>
                                  </w:divBdr>
                                  <w:divsChild>
                                    <w:div w:id="2018195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65118669">
      <w:bodyDiv w:val="1"/>
      <w:marLeft w:val="0"/>
      <w:marRight w:val="0"/>
      <w:marTop w:val="0"/>
      <w:marBottom w:val="0"/>
      <w:divBdr>
        <w:top w:val="none" w:sz="0" w:space="0" w:color="auto"/>
        <w:left w:val="none" w:sz="0" w:space="0" w:color="auto"/>
        <w:bottom w:val="none" w:sz="0" w:space="0" w:color="auto"/>
        <w:right w:val="none" w:sz="0" w:space="0" w:color="auto"/>
      </w:divBdr>
    </w:div>
    <w:div w:id="391806615">
      <w:bodyDiv w:val="1"/>
      <w:marLeft w:val="0"/>
      <w:marRight w:val="0"/>
      <w:marTop w:val="0"/>
      <w:marBottom w:val="0"/>
      <w:divBdr>
        <w:top w:val="none" w:sz="0" w:space="0" w:color="auto"/>
        <w:left w:val="none" w:sz="0" w:space="0" w:color="auto"/>
        <w:bottom w:val="none" w:sz="0" w:space="0" w:color="auto"/>
        <w:right w:val="none" w:sz="0" w:space="0" w:color="auto"/>
      </w:divBdr>
      <w:divsChild>
        <w:div w:id="1442914400">
          <w:marLeft w:val="0"/>
          <w:marRight w:val="0"/>
          <w:marTop w:val="0"/>
          <w:marBottom w:val="0"/>
          <w:divBdr>
            <w:top w:val="none" w:sz="0" w:space="0" w:color="auto"/>
            <w:left w:val="none" w:sz="0" w:space="0" w:color="auto"/>
            <w:bottom w:val="none" w:sz="0" w:space="0" w:color="auto"/>
            <w:right w:val="none" w:sz="0" w:space="0" w:color="auto"/>
          </w:divBdr>
          <w:divsChild>
            <w:div w:id="510991571">
              <w:marLeft w:val="0"/>
              <w:marRight w:val="0"/>
              <w:marTop w:val="100"/>
              <w:marBottom w:val="100"/>
              <w:divBdr>
                <w:top w:val="none" w:sz="0" w:space="0" w:color="auto"/>
                <w:left w:val="none" w:sz="0" w:space="0" w:color="auto"/>
                <w:bottom w:val="none" w:sz="0" w:space="0" w:color="auto"/>
                <w:right w:val="none" w:sz="0" w:space="0" w:color="auto"/>
              </w:divBdr>
              <w:divsChild>
                <w:div w:id="244456527">
                  <w:marLeft w:val="0"/>
                  <w:marRight w:val="0"/>
                  <w:marTop w:val="90"/>
                  <w:marBottom w:val="90"/>
                  <w:divBdr>
                    <w:top w:val="none" w:sz="0" w:space="0" w:color="auto"/>
                    <w:left w:val="none" w:sz="0" w:space="0" w:color="auto"/>
                    <w:bottom w:val="none" w:sz="0" w:space="0" w:color="auto"/>
                    <w:right w:val="none" w:sz="0" w:space="0" w:color="auto"/>
                  </w:divBdr>
                  <w:divsChild>
                    <w:div w:id="1986157681">
                      <w:marLeft w:val="0"/>
                      <w:marRight w:val="0"/>
                      <w:marTop w:val="0"/>
                      <w:marBottom w:val="0"/>
                      <w:divBdr>
                        <w:top w:val="none" w:sz="0" w:space="0" w:color="auto"/>
                        <w:left w:val="none" w:sz="0" w:space="0" w:color="auto"/>
                        <w:bottom w:val="none" w:sz="0" w:space="0" w:color="auto"/>
                        <w:right w:val="none" w:sz="0" w:space="0" w:color="auto"/>
                      </w:divBdr>
                      <w:divsChild>
                        <w:div w:id="1648590166">
                          <w:marLeft w:val="0"/>
                          <w:marRight w:val="0"/>
                          <w:marTop w:val="0"/>
                          <w:marBottom w:val="0"/>
                          <w:divBdr>
                            <w:top w:val="single" w:sz="4" w:space="0" w:color="auto"/>
                            <w:left w:val="single" w:sz="4" w:space="0" w:color="auto"/>
                            <w:bottom w:val="single" w:sz="4" w:space="0" w:color="auto"/>
                            <w:right w:val="single" w:sz="4" w:space="0" w:color="auto"/>
                          </w:divBdr>
                          <w:divsChild>
                            <w:div w:id="309553475">
                              <w:marLeft w:val="0"/>
                              <w:marRight w:val="0"/>
                              <w:marTop w:val="0"/>
                              <w:marBottom w:val="0"/>
                              <w:divBdr>
                                <w:top w:val="none" w:sz="0" w:space="0" w:color="auto"/>
                                <w:left w:val="none" w:sz="0" w:space="0" w:color="auto"/>
                                <w:bottom w:val="none" w:sz="0" w:space="0" w:color="auto"/>
                                <w:right w:val="none" w:sz="0" w:space="0" w:color="auto"/>
                              </w:divBdr>
                              <w:divsChild>
                                <w:div w:id="563688148">
                                  <w:marLeft w:val="0"/>
                                  <w:marRight w:val="0"/>
                                  <w:marTop w:val="0"/>
                                  <w:marBottom w:val="0"/>
                                  <w:divBdr>
                                    <w:top w:val="none" w:sz="0" w:space="0" w:color="auto"/>
                                    <w:left w:val="none" w:sz="0" w:space="0" w:color="auto"/>
                                    <w:bottom w:val="none" w:sz="0" w:space="0" w:color="auto"/>
                                    <w:right w:val="none" w:sz="0" w:space="0" w:color="auto"/>
                                  </w:divBdr>
                                  <w:divsChild>
                                    <w:div w:id="1354720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9981160">
      <w:bodyDiv w:val="1"/>
      <w:marLeft w:val="0"/>
      <w:marRight w:val="0"/>
      <w:marTop w:val="0"/>
      <w:marBottom w:val="0"/>
      <w:divBdr>
        <w:top w:val="none" w:sz="0" w:space="0" w:color="auto"/>
        <w:left w:val="none" w:sz="0" w:space="0" w:color="auto"/>
        <w:bottom w:val="none" w:sz="0" w:space="0" w:color="auto"/>
        <w:right w:val="none" w:sz="0" w:space="0" w:color="auto"/>
      </w:divBdr>
      <w:divsChild>
        <w:div w:id="924069754">
          <w:marLeft w:val="0"/>
          <w:marRight w:val="0"/>
          <w:marTop w:val="0"/>
          <w:marBottom w:val="0"/>
          <w:divBdr>
            <w:top w:val="none" w:sz="0" w:space="0" w:color="auto"/>
            <w:left w:val="none" w:sz="0" w:space="0" w:color="auto"/>
            <w:bottom w:val="none" w:sz="0" w:space="0" w:color="auto"/>
            <w:right w:val="none" w:sz="0" w:space="0" w:color="auto"/>
          </w:divBdr>
          <w:divsChild>
            <w:div w:id="812714883">
              <w:marLeft w:val="0"/>
              <w:marRight w:val="0"/>
              <w:marTop w:val="100"/>
              <w:marBottom w:val="100"/>
              <w:divBdr>
                <w:top w:val="none" w:sz="0" w:space="0" w:color="auto"/>
                <w:left w:val="none" w:sz="0" w:space="0" w:color="auto"/>
                <w:bottom w:val="none" w:sz="0" w:space="0" w:color="auto"/>
                <w:right w:val="none" w:sz="0" w:space="0" w:color="auto"/>
              </w:divBdr>
              <w:divsChild>
                <w:div w:id="545873334">
                  <w:marLeft w:val="0"/>
                  <w:marRight w:val="0"/>
                  <w:marTop w:val="90"/>
                  <w:marBottom w:val="90"/>
                  <w:divBdr>
                    <w:top w:val="none" w:sz="0" w:space="0" w:color="auto"/>
                    <w:left w:val="none" w:sz="0" w:space="0" w:color="auto"/>
                    <w:bottom w:val="none" w:sz="0" w:space="0" w:color="auto"/>
                    <w:right w:val="none" w:sz="0" w:space="0" w:color="auto"/>
                  </w:divBdr>
                  <w:divsChild>
                    <w:div w:id="540485455">
                      <w:marLeft w:val="0"/>
                      <w:marRight w:val="0"/>
                      <w:marTop w:val="0"/>
                      <w:marBottom w:val="0"/>
                      <w:divBdr>
                        <w:top w:val="none" w:sz="0" w:space="0" w:color="auto"/>
                        <w:left w:val="none" w:sz="0" w:space="0" w:color="auto"/>
                        <w:bottom w:val="none" w:sz="0" w:space="0" w:color="auto"/>
                        <w:right w:val="none" w:sz="0" w:space="0" w:color="auto"/>
                      </w:divBdr>
                      <w:divsChild>
                        <w:div w:id="1259294316">
                          <w:marLeft w:val="0"/>
                          <w:marRight w:val="0"/>
                          <w:marTop w:val="0"/>
                          <w:marBottom w:val="0"/>
                          <w:divBdr>
                            <w:top w:val="single" w:sz="4" w:space="0" w:color="auto"/>
                            <w:left w:val="single" w:sz="4" w:space="0" w:color="auto"/>
                            <w:bottom w:val="single" w:sz="4" w:space="0" w:color="auto"/>
                            <w:right w:val="single" w:sz="4" w:space="0" w:color="auto"/>
                          </w:divBdr>
                          <w:divsChild>
                            <w:div w:id="593899665">
                              <w:marLeft w:val="0"/>
                              <w:marRight w:val="0"/>
                              <w:marTop w:val="0"/>
                              <w:marBottom w:val="0"/>
                              <w:divBdr>
                                <w:top w:val="none" w:sz="0" w:space="0" w:color="auto"/>
                                <w:left w:val="none" w:sz="0" w:space="0" w:color="auto"/>
                                <w:bottom w:val="none" w:sz="0" w:space="0" w:color="auto"/>
                                <w:right w:val="none" w:sz="0" w:space="0" w:color="auto"/>
                              </w:divBdr>
                              <w:divsChild>
                                <w:div w:id="1862166756">
                                  <w:marLeft w:val="0"/>
                                  <w:marRight w:val="0"/>
                                  <w:marTop w:val="0"/>
                                  <w:marBottom w:val="0"/>
                                  <w:divBdr>
                                    <w:top w:val="none" w:sz="0" w:space="0" w:color="auto"/>
                                    <w:left w:val="none" w:sz="0" w:space="0" w:color="auto"/>
                                    <w:bottom w:val="none" w:sz="0" w:space="0" w:color="auto"/>
                                    <w:right w:val="none" w:sz="0" w:space="0" w:color="auto"/>
                                  </w:divBdr>
                                  <w:divsChild>
                                    <w:div w:id="1433939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22803467">
      <w:bodyDiv w:val="1"/>
      <w:marLeft w:val="0"/>
      <w:marRight w:val="0"/>
      <w:marTop w:val="0"/>
      <w:marBottom w:val="0"/>
      <w:divBdr>
        <w:top w:val="none" w:sz="0" w:space="0" w:color="auto"/>
        <w:left w:val="none" w:sz="0" w:space="0" w:color="auto"/>
        <w:bottom w:val="none" w:sz="0" w:space="0" w:color="auto"/>
        <w:right w:val="none" w:sz="0" w:space="0" w:color="auto"/>
      </w:divBdr>
      <w:divsChild>
        <w:div w:id="966542486">
          <w:marLeft w:val="0"/>
          <w:marRight w:val="0"/>
          <w:marTop w:val="0"/>
          <w:marBottom w:val="0"/>
          <w:divBdr>
            <w:top w:val="none" w:sz="0" w:space="0" w:color="auto"/>
            <w:left w:val="none" w:sz="0" w:space="0" w:color="auto"/>
            <w:bottom w:val="none" w:sz="0" w:space="0" w:color="auto"/>
            <w:right w:val="none" w:sz="0" w:space="0" w:color="auto"/>
          </w:divBdr>
          <w:divsChild>
            <w:div w:id="688411348">
              <w:marLeft w:val="0"/>
              <w:marRight w:val="0"/>
              <w:marTop w:val="100"/>
              <w:marBottom w:val="100"/>
              <w:divBdr>
                <w:top w:val="none" w:sz="0" w:space="0" w:color="auto"/>
                <w:left w:val="none" w:sz="0" w:space="0" w:color="auto"/>
                <w:bottom w:val="none" w:sz="0" w:space="0" w:color="auto"/>
                <w:right w:val="none" w:sz="0" w:space="0" w:color="auto"/>
              </w:divBdr>
              <w:divsChild>
                <w:div w:id="112361182">
                  <w:marLeft w:val="0"/>
                  <w:marRight w:val="0"/>
                  <w:marTop w:val="90"/>
                  <w:marBottom w:val="90"/>
                  <w:divBdr>
                    <w:top w:val="none" w:sz="0" w:space="0" w:color="auto"/>
                    <w:left w:val="none" w:sz="0" w:space="0" w:color="auto"/>
                    <w:bottom w:val="none" w:sz="0" w:space="0" w:color="auto"/>
                    <w:right w:val="none" w:sz="0" w:space="0" w:color="auto"/>
                  </w:divBdr>
                  <w:divsChild>
                    <w:div w:id="761411454">
                      <w:marLeft w:val="0"/>
                      <w:marRight w:val="0"/>
                      <w:marTop w:val="0"/>
                      <w:marBottom w:val="0"/>
                      <w:divBdr>
                        <w:top w:val="none" w:sz="0" w:space="0" w:color="auto"/>
                        <w:left w:val="none" w:sz="0" w:space="0" w:color="auto"/>
                        <w:bottom w:val="none" w:sz="0" w:space="0" w:color="auto"/>
                        <w:right w:val="none" w:sz="0" w:space="0" w:color="auto"/>
                      </w:divBdr>
                      <w:divsChild>
                        <w:div w:id="1752118710">
                          <w:marLeft w:val="0"/>
                          <w:marRight w:val="0"/>
                          <w:marTop w:val="0"/>
                          <w:marBottom w:val="0"/>
                          <w:divBdr>
                            <w:top w:val="single" w:sz="4" w:space="0" w:color="auto"/>
                            <w:left w:val="single" w:sz="4" w:space="0" w:color="auto"/>
                            <w:bottom w:val="single" w:sz="4" w:space="0" w:color="auto"/>
                            <w:right w:val="single" w:sz="4" w:space="0" w:color="auto"/>
                          </w:divBdr>
                          <w:divsChild>
                            <w:div w:id="523250417">
                              <w:marLeft w:val="0"/>
                              <w:marRight w:val="0"/>
                              <w:marTop w:val="0"/>
                              <w:marBottom w:val="0"/>
                              <w:divBdr>
                                <w:top w:val="none" w:sz="0" w:space="0" w:color="auto"/>
                                <w:left w:val="none" w:sz="0" w:space="0" w:color="auto"/>
                                <w:bottom w:val="none" w:sz="0" w:space="0" w:color="auto"/>
                                <w:right w:val="none" w:sz="0" w:space="0" w:color="auto"/>
                              </w:divBdr>
                              <w:divsChild>
                                <w:div w:id="246497699">
                                  <w:marLeft w:val="0"/>
                                  <w:marRight w:val="0"/>
                                  <w:marTop w:val="0"/>
                                  <w:marBottom w:val="0"/>
                                  <w:divBdr>
                                    <w:top w:val="none" w:sz="0" w:space="0" w:color="auto"/>
                                    <w:left w:val="none" w:sz="0" w:space="0" w:color="auto"/>
                                    <w:bottom w:val="none" w:sz="0" w:space="0" w:color="auto"/>
                                    <w:right w:val="none" w:sz="0" w:space="0" w:color="auto"/>
                                  </w:divBdr>
                                  <w:divsChild>
                                    <w:div w:id="2028754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6149194">
      <w:bodyDiv w:val="1"/>
      <w:marLeft w:val="0"/>
      <w:marRight w:val="0"/>
      <w:marTop w:val="0"/>
      <w:marBottom w:val="0"/>
      <w:divBdr>
        <w:top w:val="none" w:sz="0" w:space="0" w:color="auto"/>
        <w:left w:val="none" w:sz="0" w:space="0" w:color="auto"/>
        <w:bottom w:val="none" w:sz="0" w:space="0" w:color="auto"/>
        <w:right w:val="none" w:sz="0" w:space="0" w:color="auto"/>
      </w:divBdr>
      <w:divsChild>
        <w:div w:id="607934321">
          <w:marLeft w:val="0"/>
          <w:marRight w:val="0"/>
          <w:marTop w:val="0"/>
          <w:marBottom w:val="0"/>
          <w:divBdr>
            <w:top w:val="single" w:sz="4" w:space="0" w:color="auto"/>
            <w:left w:val="single" w:sz="4" w:space="0" w:color="auto"/>
            <w:bottom w:val="single" w:sz="4" w:space="0" w:color="auto"/>
            <w:right w:val="single" w:sz="4" w:space="0" w:color="auto"/>
          </w:divBdr>
          <w:divsChild>
            <w:div w:id="1979458970">
              <w:marLeft w:val="0"/>
              <w:marRight w:val="0"/>
              <w:marTop w:val="0"/>
              <w:marBottom w:val="0"/>
              <w:divBdr>
                <w:top w:val="none" w:sz="0" w:space="0" w:color="auto"/>
                <w:left w:val="none" w:sz="0" w:space="0" w:color="auto"/>
                <w:bottom w:val="none" w:sz="0" w:space="0" w:color="auto"/>
                <w:right w:val="none" w:sz="0" w:space="0" w:color="auto"/>
              </w:divBdr>
              <w:divsChild>
                <w:div w:id="768234832">
                  <w:marLeft w:val="0"/>
                  <w:marRight w:val="0"/>
                  <w:marTop w:val="0"/>
                  <w:marBottom w:val="0"/>
                  <w:divBdr>
                    <w:top w:val="none" w:sz="0" w:space="0" w:color="auto"/>
                    <w:left w:val="none" w:sz="0" w:space="0" w:color="auto"/>
                    <w:bottom w:val="none" w:sz="0" w:space="0" w:color="auto"/>
                    <w:right w:val="none" w:sz="0" w:space="0" w:color="auto"/>
                  </w:divBdr>
                  <w:divsChild>
                    <w:div w:id="603610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2859658">
      <w:bodyDiv w:val="1"/>
      <w:marLeft w:val="0"/>
      <w:marRight w:val="0"/>
      <w:marTop w:val="0"/>
      <w:marBottom w:val="0"/>
      <w:divBdr>
        <w:top w:val="none" w:sz="0" w:space="0" w:color="auto"/>
        <w:left w:val="none" w:sz="0" w:space="0" w:color="auto"/>
        <w:bottom w:val="none" w:sz="0" w:space="0" w:color="auto"/>
        <w:right w:val="none" w:sz="0" w:space="0" w:color="auto"/>
      </w:divBdr>
      <w:divsChild>
        <w:div w:id="196084924">
          <w:marLeft w:val="0"/>
          <w:marRight w:val="0"/>
          <w:marTop w:val="0"/>
          <w:marBottom w:val="0"/>
          <w:divBdr>
            <w:top w:val="single" w:sz="4" w:space="0" w:color="auto"/>
            <w:left w:val="single" w:sz="4" w:space="0" w:color="auto"/>
            <w:bottom w:val="single" w:sz="4" w:space="0" w:color="auto"/>
            <w:right w:val="single" w:sz="4" w:space="0" w:color="auto"/>
          </w:divBdr>
          <w:divsChild>
            <w:div w:id="1112280302">
              <w:marLeft w:val="0"/>
              <w:marRight w:val="0"/>
              <w:marTop w:val="0"/>
              <w:marBottom w:val="0"/>
              <w:divBdr>
                <w:top w:val="none" w:sz="0" w:space="0" w:color="auto"/>
                <w:left w:val="none" w:sz="0" w:space="0" w:color="auto"/>
                <w:bottom w:val="none" w:sz="0" w:space="0" w:color="auto"/>
                <w:right w:val="none" w:sz="0" w:space="0" w:color="auto"/>
              </w:divBdr>
              <w:divsChild>
                <w:div w:id="1113674446">
                  <w:marLeft w:val="0"/>
                  <w:marRight w:val="0"/>
                  <w:marTop w:val="0"/>
                  <w:marBottom w:val="0"/>
                  <w:divBdr>
                    <w:top w:val="none" w:sz="0" w:space="0" w:color="auto"/>
                    <w:left w:val="none" w:sz="0" w:space="0" w:color="auto"/>
                    <w:bottom w:val="none" w:sz="0" w:space="0" w:color="auto"/>
                    <w:right w:val="none" w:sz="0" w:space="0" w:color="auto"/>
                  </w:divBdr>
                  <w:divsChild>
                    <w:div w:id="1994677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1815706">
      <w:bodyDiv w:val="1"/>
      <w:marLeft w:val="0"/>
      <w:marRight w:val="0"/>
      <w:marTop w:val="0"/>
      <w:marBottom w:val="0"/>
      <w:divBdr>
        <w:top w:val="none" w:sz="0" w:space="0" w:color="auto"/>
        <w:left w:val="none" w:sz="0" w:space="0" w:color="auto"/>
        <w:bottom w:val="none" w:sz="0" w:space="0" w:color="auto"/>
        <w:right w:val="none" w:sz="0" w:space="0" w:color="auto"/>
      </w:divBdr>
      <w:divsChild>
        <w:div w:id="891306573">
          <w:marLeft w:val="0"/>
          <w:marRight w:val="0"/>
          <w:marTop w:val="0"/>
          <w:marBottom w:val="0"/>
          <w:divBdr>
            <w:top w:val="single" w:sz="4" w:space="0" w:color="auto"/>
            <w:left w:val="single" w:sz="4" w:space="0" w:color="auto"/>
            <w:bottom w:val="single" w:sz="4" w:space="0" w:color="auto"/>
            <w:right w:val="single" w:sz="4" w:space="0" w:color="auto"/>
          </w:divBdr>
          <w:divsChild>
            <w:div w:id="639505220">
              <w:marLeft w:val="0"/>
              <w:marRight w:val="0"/>
              <w:marTop w:val="0"/>
              <w:marBottom w:val="0"/>
              <w:divBdr>
                <w:top w:val="none" w:sz="0" w:space="0" w:color="auto"/>
                <w:left w:val="none" w:sz="0" w:space="0" w:color="auto"/>
                <w:bottom w:val="none" w:sz="0" w:space="0" w:color="auto"/>
                <w:right w:val="none" w:sz="0" w:space="0" w:color="auto"/>
              </w:divBdr>
              <w:divsChild>
                <w:div w:id="1551190262">
                  <w:marLeft w:val="0"/>
                  <w:marRight w:val="0"/>
                  <w:marTop w:val="0"/>
                  <w:marBottom w:val="0"/>
                  <w:divBdr>
                    <w:top w:val="none" w:sz="0" w:space="0" w:color="auto"/>
                    <w:left w:val="none" w:sz="0" w:space="0" w:color="auto"/>
                    <w:bottom w:val="none" w:sz="0" w:space="0" w:color="auto"/>
                    <w:right w:val="none" w:sz="0" w:space="0" w:color="auto"/>
                  </w:divBdr>
                  <w:divsChild>
                    <w:div w:id="1616866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3755409">
      <w:bodyDiv w:val="1"/>
      <w:marLeft w:val="0"/>
      <w:marRight w:val="0"/>
      <w:marTop w:val="0"/>
      <w:marBottom w:val="0"/>
      <w:divBdr>
        <w:top w:val="none" w:sz="0" w:space="0" w:color="auto"/>
        <w:left w:val="none" w:sz="0" w:space="0" w:color="auto"/>
        <w:bottom w:val="none" w:sz="0" w:space="0" w:color="auto"/>
        <w:right w:val="none" w:sz="0" w:space="0" w:color="auto"/>
      </w:divBdr>
    </w:div>
    <w:div w:id="619844960">
      <w:bodyDiv w:val="1"/>
      <w:marLeft w:val="0"/>
      <w:marRight w:val="0"/>
      <w:marTop w:val="0"/>
      <w:marBottom w:val="0"/>
      <w:divBdr>
        <w:top w:val="none" w:sz="0" w:space="0" w:color="auto"/>
        <w:left w:val="none" w:sz="0" w:space="0" w:color="auto"/>
        <w:bottom w:val="none" w:sz="0" w:space="0" w:color="auto"/>
        <w:right w:val="none" w:sz="0" w:space="0" w:color="auto"/>
      </w:divBdr>
      <w:divsChild>
        <w:div w:id="659310537">
          <w:marLeft w:val="0"/>
          <w:marRight w:val="0"/>
          <w:marTop w:val="0"/>
          <w:marBottom w:val="0"/>
          <w:divBdr>
            <w:top w:val="none" w:sz="0" w:space="0" w:color="auto"/>
            <w:left w:val="none" w:sz="0" w:space="0" w:color="auto"/>
            <w:bottom w:val="none" w:sz="0" w:space="0" w:color="auto"/>
            <w:right w:val="none" w:sz="0" w:space="0" w:color="auto"/>
          </w:divBdr>
          <w:divsChild>
            <w:div w:id="1958438984">
              <w:marLeft w:val="0"/>
              <w:marRight w:val="0"/>
              <w:marTop w:val="100"/>
              <w:marBottom w:val="100"/>
              <w:divBdr>
                <w:top w:val="none" w:sz="0" w:space="0" w:color="auto"/>
                <w:left w:val="none" w:sz="0" w:space="0" w:color="auto"/>
                <w:bottom w:val="none" w:sz="0" w:space="0" w:color="auto"/>
                <w:right w:val="none" w:sz="0" w:space="0" w:color="auto"/>
              </w:divBdr>
              <w:divsChild>
                <w:div w:id="595601294">
                  <w:marLeft w:val="0"/>
                  <w:marRight w:val="0"/>
                  <w:marTop w:val="90"/>
                  <w:marBottom w:val="90"/>
                  <w:divBdr>
                    <w:top w:val="none" w:sz="0" w:space="0" w:color="auto"/>
                    <w:left w:val="none" w:sz="0" w:space="0" w:color="auto"/>
                    <w:bottom w:val="none" w:sz="0" w:space="0" w:color="auto"/>
                    <w:right w:val="none" w:sz="0" w:space="0" w:color="auto"/>
                  </w:divBdr>
                  <w:divsChild>
                    <w:div w:id="645278510">
                      <w:marLeft w:val="0"/>
                      <w:marRight w:val="0"/>
                      <w:marTop w:val="0"/>
                      <w:marBottom w:val="0"/>
                      <w:divBdr>
                        <w:top w:val="none" w:sz="0" w:space="0" w:color="auto"/>
                        <w:left w:val="none" w:sz="0" w:space="0" w:color="auto"/>
                        <w:bottom w:val="none" w:sz="0" w:space="0" w:color="auto"/>
                        <w:right w:val="none" w:sz="0" w:space="0" w:color="auto"/>
                      </w:divBdr>
                      <w:divsChild>
                        <w:div w:id="765005305">
                          <w:marLeft w:val="0"/>
                          <w:marRight w:val="0"/>
                          <w:marTop w:val="0"/>
                          <w:marBottom w:val="0"/>
                          <w:divBdr>
                            <w:top w:val="single" w:sz="4" w:space="0" w:color="auto"/>
                            <w:left w:val="single" w:sz="4" w:space="0" w:color="auto"/>
                            <w:bottom w:val="single" w:sz="4" w:space="0" w:color="auto"/>
                            <w:right w:val="single" w:sz="4" w:space="0" w:color="auto"/>
                          </w:divBdr>
                          <w:divsChild>
                            <w:div w:id="703557130">
                              <w:marLeft w:val="0"/>
                              <w:marRight w:val="0"/>
                              <w:marTop w:val="0"/>
                              <w:marBottom w:val="0"/>
                              <w:divBdr>
                                <w:top w:val="none" w:sz="0" w:space="0" w:color="auto"/>
                                <w:left w:val="none" w:sz="0" w:space="0" w:color="auto"/>
                                <w:bottom w:val="none" w:sz="0" w:space="0" w:color="auto"/>
                                <w:right w:val="none" w:sz="0" w:space="0" w:color="auto"/>
                              </w:divBdr>
                              <w:divsChild>
                                <w:div w:id="220018463">
                                  <w:marLeft w:val="0"/>
                                  <w:marRight w:val="0"/>
                                  <w:marTop w:val="0"/>
                                  <w:marBottom w:val="0"/>
                                  <w:divBdr>
                                    <w:top w:val="none" w:sz="0" w:space="0" w:color="auto"/>
                                    <w:left w:val="none" w:sz="0" w:space="0" w:color="auto"/>
                                    <w:bottom w:val="none" w:sz="0" w:space="0" w:color="auto"/>
                                    <w:right w:val="none" w:sz="0" w:space="0" w:color="auto"/>
                                  </w:divBdr>
                                  <w:divsChild>
                                    <w:div w:id="131884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28649884">
      <w:bodyDiv w:val="1"/>
      <w:marLeft w:val="0"/>
      <w:marRight w:val="0"/>
      <w:marTop w:val="0"/>
      <w:marBottom w:val="0"/>
      <w:divBdr>
        <w:top w:val="none" w:sz="0" w:space="0" w:color="auto"/>
        <w:left w:val="none" w:sz="0" w:space="0" w:color="auto"/>
        <w:bottom w:val="none" w:sz="0" w:space="0" w:color="auto"/>
        <w:right w:val="none" w:sz="0" w:space="0" w:color="auto"/>
      </w:divBdr>
      <w:divsChild>
        <w:div w:id="1952130850">
          <w:marLeft w:val="0"/>
          <w:marRight w:val="0"/>
          <w:marTop w:val="0"/>
          <w:marBottom w:val="0"/>
          <w:divBdr>
            <w:top w:val="none" w:sz="0" w:space="0" w:color="auto"/>
            <w:left w:val="none" w:sz="0" w:space="0" w:color="auto"/>
            <w:bottom w:val="none" w:sz="0" w:space="0" w:color="auto"/>
            <w:right w:val="none" w:sz="0" w:space="0" w:color="auto"/>
          </w:divBdr>
          <w:divsChild>
            <w:div w:id="2094741524">
              <w:marLeft w:val="0"/>
              <w:marRight w:val="0"/>
              <w:marTop w:val="0"/>
              <w:marBottom w:val="0"/>
              <w:divBdr>
                <w:top w:val="none" w:sz="0" w:space="0" w:color="auto"/>
                <w:left w:val="none" w:sz="0" w:space="0" w:color="auto"/>
                <w:bottom w:val="none" w:sz="0" w:space="0" w:color="auto"/>
                <w:right w:val="none" w:sz="0" w:space="0" w:color="auto"/>
              </w:divBdr>
            </w:div>
          </w:divsChild>
        </w:div>
        <w:div w:id="1769036637">
          <w:marLeft w:val="0"/>
          <w:marRight w:val="0"/>
          <w:marTop w:val="0"/>
          <w:marBottom w:val="0"/>
          <w:divBdr>
            <w:top w:val="none" w:sz="0" w:space="0" w:color="auto"/>
            <w:left w:val="none" w:sz="0" w:space="0" w:color="auto"/>
            <w:bottom w:val="none" w:sz="0" w:space="0" w:color="auto"/>
            <w:right w:val="none" w:sz="0" w:space="0" w:color="auto"/>
          </w:divBdr>
        </w:div>
      </w:divsChild>
    </w:div>
    <w:div w:id="733701805">
      <w:bodyDiv w:val="1"/>
      <w:marLeft w:val="0"/>
      <w:marRight w:val="0"/>
      <w:marTop w:val="0"/>
      <w:marBottom w:val="0"/>
      <w:divBdr>
        <w:top w:val="none" w:sz="0" w:space="0" w:color="auto"/>
        <w:left w:val="none" w:sz="0" w:space="0" w:color="auto"/>
        <w:bottom w:val="none" w:sz="0" w:space="0" w:color="auto"/>
        <w:right w:val="none" w:sz="0" w:space="0" w:color="auto"/>
      </w:divBdr>
      <w:divsChild>
        <w:div w:id="417869248">
          <w:marLeft w:val="0"/>
          <w:marRight w:val="0"/>
          <w:marTop w:val="0"/>
          <w:marBottom w:val="0"/>
          <w:divBdr>
            <w:top w:val="single" w:sz="4" w:space="0" w:color="auto"/>
            <w:left w:val="single" w:sz="4" w:space="0" w:color="auto"/>
            <w:bottom w:val="single" w:sz="4" w:space="0" w:color="auto"/>
            <w:right w:val="single" w:sz="4" w:space="0" w:color="auto"/>
          </w:divBdr>
          <w:divsChild>
            <w:div w:id="1171140882">
              <w:marLeft w:val="0"/>
              <w:marRight w:val="0"/>
              <w:marTop w:val="0"/>
              <w:marBottom w:val="0"/>
              <w:divBdr>
                <w:top w:val="none" w:sz="0" w:space="0" w:color="auto"/>
                <w:left w:val="none" w:sz="0" w:space="0" w:color="auto"/>
                <w:bottom w:val="none" w:sz="0" w:space="0" w:color="auto"/>
                <w:right w:val="none" w:sz="0" w:space="0" w:color="auto"/>
              </w:divBdr>
              <w:divsChild>
                <w:div w:id="327446281">
                  <w:marLeft w:val="0"/>
                  <w:marRight w:val="0"/>
                  <w:marTop w:val="0"/>
                  <w:marBottom w:val="0"/>
                  <w:divBdr>
                    <w:top w:val="none" w:sz="0" w:space="0" w:color="auto"/>
                    <w:left w:val="none" w:sz="0" w:space="0" w:color="auto"/>
                    <w:bottom w:val="none" w:sz="0" w:space="0" w:color="auto"/>
                    <w:right w:val="none" w:sz="0" w:space="0" w:color="auto"/>
                  </w:divBdr>
                  <w:divsChild>
                    <w:div w:id="538905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7193077">
      <w:bodyDiv w:val="1"/>
      <w:marLeft w:val="0"/>
      <w:marRight w:val="0"/>
      <w:marTop w:val="0"/>
      <w:marBottom w:val="0"/>
      <w:divBdr>
        <w:top w:val="none" w:sz="0" w:space="0" w:color="auto"/>
        <w:left w:val="none" w:sz="0" w:space="0" w:color="auto"/>
        <w:bottom w:val="none" w:sz="0" w:space="0" w:color="auto"/>
        <w:right w:val="none" w:sz="0" w:space="0" w:color="auto"/>
      </w:divBdr>
      <w:divsChild>
        <w:div w:id="1219442106">
          <w:marLeft w:val="0"/>
          <w:marRight w:val="0"/>
          <w:marTop w:val="0"/>
          <w:marBottom w:val="0"/>
          <w:divBdr>
            <w:top w:val="single" w:sz="4" w:space="0" w:color="auto"/>
            <w:left w:val="single" w:sz="4" w:space="0" w:color="auto"/>
            <w:bottom w:val="single" w:sz="4" w:space="0" w:color="auto"/>
            <w:right w:val="single" w:sz="4" w:space="0" w:color="auto"/>
          </w:divBdr>
          <w:divsChild>
            <w:div w:id="518467496">
              <w:marLeft w:val="0"/>
              <w:marRight w:val="0"/>
              <w:marTop w:val="0"/>
              <w:marBottom w:val="0"/>
              <w:divBdr>
                <w:top w:val="none" w:sz="0" w:space="0" w:color="auto"/>
                <w:left w:val="none" w:sz="0" w:space="0" w:color="auto"/>
                <w:bottom w:val="none" w:sz="0" w:space="0" w:color="auto"/>
                <w:right w:val="none" w:sz="0" w:space="0" w:color="auto"/>
              </w:divBdr>
              <w:divsChild>
                <w:div w:id="1080130466">
                  <w:marLeft w:val="0"/>
                  <w:marRight w:val="0"/>
                  <w:marTop w:val="0"/>
                  <w:marBottom w:val="0"/>
                  <w:divBdr>
                    <w:top w:val="none" w:sz="0" w:space="0" w:color="auto"/>
                    <w:left w:val="none" w:sz="0" w:space="0" w:color="auto"/>
                    <w:bottom w:val="none" w:sz="0" w:space="0" w:color="auto"/>
                    <w:right w:val="none" w:sz="0" w:space="0" w:color="auto"/>
                  </w:divBdr>
                  <w:divsChild>
                    <w:div w:id="1029331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2580305">
      <w:bodyDiv w:val="1"/>
      <w:marLeft w:val="0"/>
      <w:marRight w:val="0"/>
      <w:marTop w:val="0"/>
      <w:marBottom w:val="0"/>
      <w:divBdr>
        <w:top w:val="none" w:sz="0" w:space="0" w:color="auto"/>
        <w:left w:val="none" w:sz="0" w:space="0" w:color="auto"/>
        <w:bottom w:val="none" w:sz="0" w:space="0" w:color="auto"/>
        <w:right w:val="none" w:sz="0" w:space="0" w:color="auto"/>
      </w:divBdr>
    </w:div>
    <w:div w:id="821779368">
      <w:bodyDiv w:val="1"/>
      <w:marLeft w:val="0"/>
      <w:marRight w:val="0"/>
      <w:marTop w:val="0"/>
      <w:marBottom w:val="0"/>
      <w:divBdr>
        <w:top w:val="none" w:sz="0" w:space="0" w:color="auto"/>
        <w:left w:val="none" w:sz="0" w:space="0" w:color="auto"/>
        <w:bottom w:val="none" w:sz="0" w:space="0" w:color="auto"/>
        <w:right w:val="none" w:sz="0" w:space="0" w:color="auto"/>
      </w:divBdr>
      <w:divsChild>
        <w:div w:id="1590773022">
          <w:marLeft w:val="0"/>
          <w:marRight w:val="0"/>
          <w:marTop w:val="0"/>
          <w:marBottom w:val="0"/>
          <w:divBdr>
            <w:top w:val="single" w:sz="4" w:space="0" w:color="auto"/>
            <w:left w:val="single" w:sz="4" w:space="0" w:color="auto"/>
            <w:bottom w:val="single" w:sz="4" w:space="0" w:color="auto"/>
            <w:right w:val="single" w:sz="4" w:space="0" w:color="auto"/>
          </w:divBdr>
          <w:divsChild>
            <w:div w:id="988363235">
              <w:marLeft w:val="0"/>
              <w:marRight w:val="0"/>
              <w:marTop w:val="0"/>
              <w:marBottom w:val="0"/>
              <w:divBdr>
                <w:top w:val="none" w:sz="0" w:space="0" w:color="auto"/>
                <w:left w:val="none" w:sz="0" w:space="0" w:color="auto"/>
                <w:bottom w:val="none" w:sz="0" w:space="0" w:color="auto"/>
                <w:right w:val="none" w:sz="0" w:space="0" w:color="auto"/>
              </w:divBdr>
              <w:divsChild>
                <w:div w:id="1411121340">
                  <w:marLeft w:val="0"/>
                  <w:marRight w:val="0"/>
                  <w:marTop w:val="0"/>
                  <w:marBottom w:val="0"/>
                  <w:divBdr>
                    <w:top w:val="none" w:sz="0" w:space="0" w:color="auto"/>
                    <w:left w:val="none" w:sz="0" w:space="0" w:color="auto"/>
                    <w:bottom w:val="none" w:sz="0" w:space="0" w:color="auto"/>
                    <w:right w:val="none" w:sz="0" w:space="0" w:color="auto"/>
                  </w:divBdr>
                  <w:divsChild>
                    <w:div w:id="506362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9748709">
      <w:bodyDiv w:val="1"/>
      <w:marLeft w:val="0"/>
      <w:marRight w:val="0"/>
      <w:marTop w:val="0"/>
      <w:marBottom w:val="0"/>
      <w:divBdr>
        <w:top w:val="none" w:sz="0" w:space="0" w:color="auto"/>
        <w:left w:val="none" w:sz="0" w:space="0" w:color="auto"/>
        <w:bottom w:val="none" w:sz="0" w:space="0" w:color="auto"/>
        <w:right w:val="none" w:sz="0" w:space="0" w:color="auto"/>
      </w:divBdr>
      <w:divsChild>
        <w:div w:id="983702174">
          <w:marLeft w:val="0"/>
          <w:marRight w:val="0"/>
          <w:marTop w:val="0"/>
          <w:marBottom w:val="0"/>
          <w:divBdr>
            <w:top w:val="single" w:sz="4" w:space="0" w:color="auto"/>
            <w:left w:val="single" w:sz="4" w:space="0" w:color="auto"/>
            <w:bottom w:val="single" w:sz="4" w:space="0" w:color="auto"/>
            <w:right w:val="single" w:sz="4" w:space="0" w:color="auto"/>
          </w:divBdr>
          <w:divsChild>
            <w:div w:id="108017953">
              <w:marLeft w:val="0"/>
              <w:marRight w:val="0"/>
              <w:marTop w:val="0"/>
              <w:marBottom w:val="0"/>
              <w:divBdr>
                <w:top w:val="none" w:sz="0" w:space="0" w:color="auto"/>
                <w:left w:val="none" w:sz="0" w:space="0" w:color="auto"/>
                <w:bottom w:val="none" w:sz="0" w:space="0" w:color="auto"/>
                <w:right w:val="none" w:sz="0" w:space="0" w:color="auto"/>
              </w:divBdr>
              <w:divsChild>
                <w:div w:id="1194151811">
                  <w:marLeft w:val="0"/>
                  <w:marRight w:val="0"/>
                  <w:marTop w:val="0"/>
                  <w:marBottom w:val="0"/>
                  <w:divBdr>
                    <w:top w:val="none" w:sz="0" w:space="0" w:color="auto"/>
                    <w:left w:val="none" w:sz="0" w:space="0" w:color="auto"/>
                    <w:bottom w:val="none" w:sz="0" w:space="0" w:color="auto"/>
                    <w:right w:val="none" w:sz="0" w:space="0" w:color="auto"/>
                  </w:divBdr>
                  <w:divsChild>
                    <w:div w:id="1389374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8283799">
      <w:bodyDiv w:val="1"/>
      <w:marLeft w:val="0"/>
      <w:marRight w:val="0"/>
      <w:marTop w:val="0"/>
      <w:marBottom w:val="0"/>
      <w:divBdr>
        <w:top w:val="none" w:sz="0" w:space="0" w:color="auto"/>
        <w:left w:val="none" w:sz="0" w:space="0" w:color="auto"/>
        <w:bottom w:val="none" w:sz="0" w:space="0" w:color="auto"/>
        <w:right w:val="none" w:sz="0" w:space="0" w:color="auto"/>
      </w:divBdr>
      <w:divsChild>
        <w:div w:id="692537357">
          <w:marLeft w:val="0"/>
          <w:marRight w:val="0"/>
          <w:marTop w:val="0"/>
          <w:marBottom w:val="0"/>
          <w:divBdr>
            <w:top w:val="none" w:sz="0" w:space="0" w:color="auto"/>
            <w:left w:val="none" w:sz="0" w:space="0" w:color="auto"/>
            <w:bottom w:val="none" w:sz="0" w:space="0" w:color="auto"/>
            <w:right w:val="none" w:sz="0" w:space="0" w:color="auto"/>
          </w:divBdr>
          <w:divsChild>
            <w:div w:id="766848344">
              <w:marLeft w:val="0"/>
              <w:marRight w:val="0"/>
              <w:marTop w:val="100"/>
              <w:marBottom w:val="100"/>
              <w:divBdr>
                <w:top w:val="none" w:sz="0" w:space="0" w:color="auto"/>
                <w:left w:val="none" w:sz="0" w:space="0" w:color="auto"/>
                <w:bottom w:val="none" w:sz="0" w:space="0" w:color="auto"/>
                <w:right w:val="none" w:sz="0" w:space="0" w:color="auto"/>
              </w:divBdr>
              <w:divsChild>
                <w:div w:id="437262322">
                  <w:marLeft w:val="0"/>
                  <w:marRight w:val="0"/>
                  <w:marTop w:val="90"/>
                  <w:marBottom w:val="90"/>
                  <w:divBdr>
                    <w:top w:val="none" w:sz="0" w:space="0" w:color="auto"/>
                    <w:left w:val="none" w:sz="0" w:space="0" w:color="auto"/>
                    <w:bottom w:val="none" w:sz="0" w:space="0" w:color="auto"/>
                    <w:right w:val="none" w:sz="0" w:space="0" w:color="auto"/>
                  </w:divBdr>
                  <w:divsChild>
                    <w:div w:id="344138565">
                      <w:marLeft w:val="0"/>
                      <w:marRight w:val="0"/>
                      <w:marTop w:val="0"/>
                      <w:marBottom w:val="0"/>
                      <w:divBdr>
                        <w:top w:val="none" w:sz="0" w:space="0" w:color="auto"/>
                        <w:left w:val="none" w:sz="0" w:space="0" w:color="auto"/>
                        <w:bottom w:val="none" w:sz="0" w:space="0" w:color="auto"/>
                        <w:right w:val="none" w:sz="0" w:space="0" w:color="auto"/>
                      </w:divBdr>
                      <w:divsChild>
                        <w:div w:id="1946884148">
                          <w:marLeft w:val="0"/>
                          <w:marRight w:val="0"/>
                          <w:marTop w:val="0"/>
                          <w:marBottom w:val="0"/>
                          <w:divBdr>
                            <w:top w:val="single" w:sz="4" w:space="0" w:color="auto"/>
                            <w:left w:val="single" w:sz="4" w:space="0" w:color="auto"/>
                            <w:bottom w:val="single" w:sz="4" w:space="0" w:color="auto"/>
                            <w:right w:val="single" w:sz="4" w:space="0" w:color="auto"/>
                          </w:divBdr>
                          <w:divsChild>
                            <w:div w:id="366177003">
                              <w:marLeft w:val="0"/>
                              <w:marRight w:val="0"/>
                              <w:marTop w:val="0"/>
                              <w:marBottom w:val="0"/>
                              <w:divBdr>
                                <w:top w:val="none" w:sz="0" w:space="0" w:color="auto"/>
                                <w:left w:val="none" w:sz="0" w:space="0" w:color="auto"/>
                                <w:bottom w:val="none" w:sz="0" w:space="0" w:color="auto"/>
                                <w:right w:val="none" w:sz="0" w:space="0" w:color="auto"/>
                              </w:divBdr>
                              <w:divsChild>
                                <w:div w:id="231237586">
                                  <w:marLeft w:val="0"/>
                                  <w:marRight w:val="0"/>
                                  <w:marTop w:val="0"/>
                                  <w:marBottom w:val="0"/>
                                  <w:divBdr>
                                    <w:top w:val="none" w:sz="0" w:space="0" w:color="auto"/>
                                    <w:left w:val="none" w:sz="0" w:space="0" w:color="auto"/>
                                    <w:bottom w:val="none" w:sz="0" w:space="0" w:color="auto"/>
                                    <w:right w:val="none" w:sz="0" w:space="0" w:color="auto"/>
                                  </w:divBdr>
                                  <w:divsChild>
                                    <w:div w:id="661666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43111101">
      <w:bodyDiv w:val="1"/>
      <w:marLeft w:val="0"/>
      <w:marRight w:val="0"/>
      <w:marTop w:val="0"/>
      <w:marBottom w:val="0"/>
      <w:divBdr>
        <w:top w:val="none" w:sz="0" w:space="0" w:color="auto"/>
        <w:left w:val="none" w:sz="0" w:space="0" w:color="auto"/>
        <w:bottom w:val="none" w:sz="0" w:space="0" w:color="auto"/>
        <w:right w:val="none" w:sz="0" w:space="0" w:color="auto"/>
      </w:divBdr>
      <w:divsChild>
        <w:div w:id="1721634085">
          <w:marLeft w:val="0"/>
          <w:marRight w:val="0"/>
          <w:marTop w:val="0"/>
          <w:marBottom w:val="0"/>
          <w:divBdr>
            <w:top w:val="single" w:sz="4" w:space="0" w:color="auto"/>
            <w:left w:val="single" w:sz="4" w:space="0" w:color="auto"/>
            <w:bottom w:val="single" w:sz="4" w:space="0" w:color="auto"/>
            <w:right w:val="single" w:sz="4" w:space="0" w:color="auto"/>
          </w:divBdr>
          <w:divsChild>
            <w:div w:id="2017413621">
              <w:marLeft w:val="0"/>
              <w:marRight w:val="0"/>
              <w:marTop w:val="0"/>
              <w:marBottom w:val="0"/>
              <w:divBdr>
                <w:top w:val="none" w:sz="0" w:space="0" w:color="auto"/>
                <w:left w:val="none" w:sz="0" w:space="0" w:color="auto"/>
                <w:bottom w:val="none" w:sz="0" w:space="0" w:color="auto"/>
                <w:right w:val="none" w:sz="0" w:space="0" w:color="auto"/>
              </w:divBdr>
              <w:divsChild>
                <w:div w:id="428158295">
                  <w:marLeft w:val="0"/>
                  <w:marRight w:val="0"/>
                  <w:marTop w:val="0"/>
                  <w:marBottom w:val="0"/>
                  <w:divBdr>
                    <w:top w:val="none" w:sz="0" w:space="0" w:color="auto"/>
                    <w:left w:val="none" w:sz="0" w:space="0" w:color="auto"/>
                    <w:bottom w:val="none" w:sz="0" w:space="0" w:color="auto"/>
                    <w:right w:val="none" w:sz="0" w:space="0" w:color="auto"/>
                  </w:divBdr>
                  <w:divsChild>
                    <w:div w:id="1600404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7817067">
      <w:bodyDiv w:val="1"/>
      <w:marLeft w:val="0"/>
      <w:marRight w:val="0"/>
      <w:marTop w:val="0"/>
      <w:marBottom w:val="0"/>
      <w:divBdr>
        <w:top w:val="none" w:sz="0" w:space="0" w:color="auto"/>
        <w:left w:val="none" w:sz="0" w:space="0" w:color="auto"/>
        <w:bottom w:val="none" w:sz="0" w:space="0" w:color="auto"/>
        <w:right w:val="none" w:sz="0" w:space="0" w:color="auto"/>
      </w:divBdr>
      <w:divsChild>
        <w:div w:id="782500825">
          <w:marLeft w:val="0"/>
          <w:marRight w:val="0"/>
          <w:marTop w:val="0"/>
          <w:marBottom w:val="0"/>
          <w:divBdr>
            <w:top w:val="none" w:sz="0" w:space="0" w:color="auto"/>
            <w:left w:val="none" w:sz="0" w:space="0" w:color="auto"/>
            <w:bottom w:val="none" w:sz="0" w:space="0" w:color="auto"/>
            <w:right w:val="none" w:sz="0" w:space="0" w:color="auto"/>
          </w:divBdr>
          <w:divsChild>
            <w:div w:id="645208230">
              <w:marLeft w:val="0"/>
              <w:marRight w:val="0"/>
              <w:marTop w:val="0"/>
              <w:marBottom w:val="0"/>
              <w:divBdr>
                <w:top w:val="none" w:sz="0" w:space="0" w:color="auto"/>
                <w:left w:val="none" w:sz="0" w:space="0" w:color="auto"/>
                <w:bottom w:val="none" w:sz="0" w:space="0" w:color="auto"/>
                <w:right w:val="none" w:sz="0" w:space="0" w:color="auto"/>
              </w:divBdr>
            </w:div>
          </w:divsChild>
        </w:div>
        <w:div w:id="830414398">
          <w:marLeft w:val="0"/>
          <w:marRight w:val="0"/>
          <w:marTop w:val="0"/>
          <w:marBottom w:val="0"/>
          <w:divBdr>
            <w:top w:val="none" w:sz="0" w:space="0" w:color="auto"/>
            <w:left w:val="none" w:sz="0" w:space="0" w:color="auto"/>
            <w:bottom w:val="none" w:sz="0" w:space="0" w:color="auto"/>
            <w:right w:val="none" w:sz="0" w:space="0" w:color="auto"/>
          </w:divBdr>
        </w:div>
      </w:divsChild>
    </w:div>
    <w:div w:id="1235042461">
      <w:bodyDiv w:val="1"/>
      <w:marLeft w:val="0"/>
      <w:marRight w:val="0"/>
      <w:marTop w:val="0"/>
      <w:marBottom w:val="0"/>
      <w:divBdr>
        <w:top w:val="none" w:sz="0" w:space="0" w:color="auto"/>
        <w:left w:val="none" w:sz="0" w:space="0" w:color="auto"/>
        <w:bottom w:val="none" w:sz="0" w:space="0" w:color="auto"/>
        <w:right w:val="none" w:sz="0" w:space="0" w:color="auto"/>
      </w:divBdr>
    </w:div>
    <w:div w:id="1237859236">
      <w:bodyDiv w:val="1"/>
      <w:marLeft w:val="0"/>
      <w:marRight w:val="0"/>
      <w:marTop w:val="0"/>
      <w:marBottom w:val="0"/>
      <w:divBdr>
        <w:top w:val="none" w:sz="0" w:space="0" w:color="auto"/>
        <w:left w:val="none" w:sz="0" w:space="0" w:color="auto"/>
        <w:bottom w:val="none" w:sz="0" w:space="0" w:color="auto"/>
        <w:right w:val="none" w:sz="0" w:space="0" w:color="auto"/>
      </w:divBdr>
      <w:divsChild>
        <w:div w:id="1107971229">
          <w:marLeft w:val="0"/>
          <w:marRight w:val="0"/>
          <w:marTop w:val="0"/>
          <w:marBottom w:val="0"/>
          <w:divBdr>
            <w:top w:val="single" w:sz="4" w:space="0" w:color="auto"/>
            <w:left w:val="single" w:sz="4" w:space="0" w:color="auto"/>
            <w:bottom w:val="single" w:sz="4" w:space="0" w:color="auto"/>
            <w:right w:val="single" w:sz="4" w:space="0" w:color="auto"/>
          </w:divBdr>
          <w:divsChild>
            <w:div w:id="1889340248">
              <w:marLeft w:val="0"/>
              <w:marRight w:val="0"/>
              <w:marTop w:val="0"/>
              <w:marBottom w:val="0"/>
              <w:divBdr>
                <w:top w:val="none" w:sz="0" w:space="0" w:color="auto"/>
                <w:left w:val="none" w:sz="0" w:space="0" w:color="auto"/>
                <w:bottom w:val="none" w:sz="0" w:space="0" w:color="auto"/>
                <w:right w:val="none" w:sz="0" w:space="0" w:color="auto"/>
              </w:divBdr>
              <w:divsChild>
                <w:div w:id="1793674535">
                  <w:marLeft w:val="0"/>
                  <w:marRight w:val="0"/>
                  <w:marTop w:val="0"/>
                  <w:marBottom w:val="0"/>
                  <w:divBdr>
                    <w:top w:val="none" w:sz="0" w:space="0" w:color="auto"/>
                    <w:left w:val="none" w:sz="0" w:space="0" w:color="auto"/>
                    <w:bottom w:val="none" w:sz="0" w:space="0" w:color="auto"/>
                    <w:right w:val="none" w:sz="0" w:space="0" w:color="auto"/>
                  </w:divBdr>
                  <w:divsChild>
                    <w:div w:id="1240090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2999120">
      <w:bodyDiv w:val="1"/>
      <w:marLeft w:val="0"/>
      <w:marRight w:val="0"/>
      <w:marTop w:val="0"/>
      <w:marBottom w:val="0"/>
      <w:divBdr>
        <w:top w:val="none" w:sz="0" w:space="0" w:color="auto"/>
        <w:left w:val="none" w:sz="0" w:space="0" w:color="auto"/>
        <w:bottom w:val="none" w:sz="0" w:space="0" w:color="auto"/>
        <w:right w:val="none" w:sz="0" w:space="0" w:color="auto"/>
      </w:divBdr>
      <w:divsChild>
        <w:div w:id="6641718">
          <w:marLeft w:val="0"/>
          <w:marRight w:val="0"/>
          <w:marTop w:val="0"/>
          <w:marBottom w:val="0"/>
          <w:divBdr>
            <w:top w:val="none" w:sz="0" w:space="0" w:color="auto"/>
            <w:left w:val="none" w:sz="0" w:space="0" w:color="auto"/>
            <w:bottom w:val="none" w:sz="0" w:space="0" w:color="auto"/>
            <w:right w:val="none" w:sz="0" w:space="0" w:color="auto"/>
          </w:divBdr>
          <w:divsChild>
            <w:div w:id="1684741519">
              <w:marLeft w:val="0"/>
              <w:marRight w:val="0"/>
              <w:marTop w:val="100"/>
              <w:marBottom w:val="100"/>
              <w:divBdr>
                <w:top w:val="none" w:sz="0" w:space="0" w:color="auto"/>
                <w:left w:val="none" w:sz="0" w:space="0" w:color="auto"/>
                <w:bottom w:val="none" w:sz="0" w:space="0" w:color="auto"/>
                <w:right w:val="none" w:sz="0" w:space="0" w:color="auto"/>
              </w:divBdr>
              <w:divsChild>
                <w:div w:id="922027241">
                  <w:marLeft w:val="0"/>
                  <w:marRight w:val="0"/>
                  <w:marTop w:val="90"/>
                  <w:marBottom w:val="90"/>
                  <w:divBdr>
                    <w:top w:val="none" w:sz="0" w:space="0" w:color="auto"/>
                    <w:left w:val="none" w:sz="0" w:space="0" w:color="auto"/>
                    <w:bottom w:val="none" w:sz="0" w:space="0" w:color="auto"/>
                    <w:right w:val="none" w:sz="0" w:space="0" w:color="auto"/>
                  </w:divBdr>
                  <w:divsChild>
                    <w:div w:id="1292439845">
                      <w:marLeft w:val="0"/>
                      <w:marRight w:val="0"/>
                      <w:marTop w:val="0"/>
                      <w:marBottom w:val="0"/>
                      <w:divBdr>
                        <w:top w:val="none" w:sz="0" w:space="0" w:color="auto"/>
                        <w:left w:val="none" w:sz="0" w:space="0" w:color="auto"/>
                        <w:bottom w:val="none" w:sz="0" w:space="0" w:color="auto"/>
                        <w:right w:val="none" w:sz="0" w:space="0" w:color="auto"/>
                      </w:divBdr>
                      <w:divsChild>
                        <w:div w:id="1324167780">
                          <w:marLeft w:val="0"/>
                          <w:marRight w:val="0"/>
                          <w:marTop w:val="0"/>
                          <w:marBottom w:val="0"/>
                          <w:divBdr>
                            <w:top w:val="single" w:sz="4" w:space="0" w:color="auto"/>
                            <w:left w:val="single" w:sz="4" w:space="0" w:color="auto"/>
                            <w:bottom w:val="single" w:sz="4" w:space="0" w:color="auto"/>
                            <w:right w:val="single" w:sz="4" w:space="0" w:color="auto"/>
                          </w:divBdr>
                          <w:divsChild>
                            <w:div w:id="753937086">
                              <w:marLeft w:val="0"/>
                              <w:marRight w:val="0"/>
                              <w:marTop w:val="0"/>
                              <w:marBottom w:val="0"/>
                              <w:divBdr>
                                <w:top w:val="none" w:sz="0" w:space="0" w:color="auto"/>
                                <w:left w:val="none" w:sz="0" w:space="0" w:color="auto"/>
                                <w:bottom w:val="none" w:sz="0" w:space="0" w:color="auto"/>
                                <w:right w:val="none" w:sz="0" w:space="0" w:color="auto"/>
                              </w:divBdr>
                              <w:divsChild>
                                <w:div w:id="265430293">
                                  <w:marLeft w:val="0"/>
                                  <w:marRight w:val="0"/>
                                  <w:marTop w:val="0"/>
                                  <w:marBottom w:val="0"/>
                                  <w:divBdr>
                                    <w:top w:val="none" w:sz="0" w:space="0" w:color="auto"/>
                                    <w:left w:val="none" w:sz="0" w:space="0" w:color="auto"/>
                                    <w:bottom w:val="none" w:sz="0" w:space="0" w:color="auto"/>
                                    <w:right w:val="none" w:sz="0" w:space="0" w:color="auto"/>
                                  </w:divBdr>
                                  <w:divsChild>
                                    <w:div w:id="1295217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34603541">
      <w:bodyDiv w:val="1"/>
      <w:marLeft w:val="0"/>
      <w:marRight w:val="0"/>
      <w:marTop w:val="0"/>
      <w:marBottom w:val="0"/>
      <w:divBdr>
        <w:top w:val="none" w:sz="0" w:space="0" w:color="auto"/>
        <w:left w:val="none" w:sz="0" w:space="0" w:color="auto"/>
        <w:bottom w:val="none" w:sz="0" w:space="0" w:color="auto"/>
        <w:right w:val="none" w:sz="0" w:space="0" w:color="auto"/>
      </w:divBdr>
      <w:divsChild>
        <w:div w:id="1714425302">
          <w:marLeft w:val="0"/>
          <w:marRight w:val="0"/>
          <w:marTop w:val="0"/>
          <w:marBottom w:val="0"/>
          <w:divBdr>
            <w:top w:val="single" w:sz="4" w:space="0" w:color="auto"/>
            <w:left w:val="single" w:sz="4" w:space="0" w:color="auto"/>
            <w:bottom w:val="single" w:sz="4" w:space="0" w:color="auto"/>
            <w:right w:val="single" w:sz="4" w:space="0" w:color="auto"/>
          </w:divBdr>
          <w:divsChild>
            <w:div w:id="951517724">
              <w:marLeft w:val="0"/>
              <w:marRight w:val="0"/>
              <w:marTop w:val="0"/>
              <w:marBottom w:val="0"/>
              <w:divBdr>
                <w:top w:val="none" w:sz="0" w:space="0" w:color="auto"/>
                <w:left w:val="none" w:sz="0" w:space="0" w:color="auto"/>
                <w:bottom w:val="none" w:sz="0" w:space="0" w:color="auto"/>
                <w:right w:val="none" w:sz="0" w:space="0" w:color="auto"/>
              </w:divBdr>
              <w:divsChild>
                <w:div w:id="617761762">
                  <w:marLeft w:val="0"/>
                  <w:marRight w:val="0"/>
                  <w:marTop w:val="0"/>
                  <w:marBottom w:val="0"/>
                  <w:divBdr>
                    <w:top w:val="none" w:sz="0" w:space="0" w:color="auto"/>
                    <w:left w:val="none" w:sz="0" w:space="0" w:color="auto"/>
                    <w:bottom w:val="none" w:sz="0" w:space="0" w:color="auto"/>
                    <w:right w:val="none" w:sz="0" w:space="0" w:color="auto"/>
                  </w:divBdr>
                  <w:divsChild>
                    <w:div w:id="1311399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4021170">
      <w:bodyDiv w:val="1"/>
      <w:marLeft w:val="0"/>
      <w:marRight w:val="0"/>
      <w:marTop w:val="0"/>
      <w:marBottom w:val="0"/>
      <w:divBdr>
        <w:top w:val="none" w:sz="0" w:space="0" w:color="auto"/>
        <w:left w:val="none" w:sz="0" w:space="0" w:color="auto"/>
        <w:bottom w:val="none" w:sz="0" w:space="0" w:color="auto"/>
        <w:right w:val="none" w:sz="0" w:space="0" w:color="auto"/>
      </w:divBdr>
      <w:divsChild>
        <w:div w:id="898594828">
          <w:marLeft w:val="0"/>
          <w:marRight w:val="0"/>
          <w:marTop w:val="0"/>
          <w:marBottom w:val="0"/>
          <w:divBdr>
            <w:top w:val="none" w:sz="0" w:space="0" w:color="auto"/>
            <w:left w:val="none" w:sz="0" w:space="0" w:color="auto"/>
            <w:bottom w:val="single" w:sz="4" w:space="0" w:color="E0E0E0"/>
            <w:right w:val="none" w:sz="0" w:space="0" w:color="auto"/>
          </w:divBdr>
          <w:divsChild>
            <w:div w:id="775174796">
              <w:marLeft w:val="0"/>
              <w:marRight w:val="0"/>
              <w:marTop w:val="0"/>
              <w:marBottom w:val="0"/>
              <w:divBdr>
                <w:top w:val="none" w:sz="0" w:space="0" w:color="auto"/>
                <w:left w:val="none" w:sz="0" w:space="0" w:color="auto"/>
                <w:bottom w:val="none" w:sz="0" w:space="0" w:color="auto"/>
                <w:right w:val="none" w:sz="0" w:space="0" w:color="auto"/>
              </w:divBdr>
              <w:divsChild>
                <w:div w:id="1217283421">
                  <w:marLeft w:val="0"/>
                  <w:marRight w:val="0"/>
                  <w:marTop w:val="0"/>
                  <w:marBottom w:val="0"/>
                  <w:divBdr>
                    <w:top w:val="none" w:sz="0" w:space="0" w:color="auto"/>
                    <w:left w:val="none" w:sz="0" w:space="0" w:color="auto"/>
                    <w:bottom w:val="none" w:sz="0" w:space="0" w:color="auto"/>
                    <w:right w:val="none" w:sz="0" w:space="0" w:color="auto"/>
                  </w:divBdr>
                  <w:divsChild>
                    <w:div w:id="1801652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6787">
          <w:marLeft w:val="0"/>
          <w:marRight w:val="0"/>
          <w:marTop w:val="0"/>
          <w:marBottom w:val="0"/>
          <w:divBdr>
            <w:top w:val="none" w:sz="0" w:space="0" w:color="auto"/>
            <w:left w:val="none" w:sz="0" w:space="0" w:color="auto"/>
            <w:bottom w:val="none" w:sz="0" w:space="0" w:color="auto"/>
            <w:right w:val="none" w:sz="0" w:space="0" w:color="auto"/>
          </w:divBdr>
          <w:divsChild>
            <w:div w:id="985428877">
              <w:marLeft w:val="0"/>
              <w:marRight w:val="0"/>
              <w:marTop w:val="0"/>
              <w:marBottom w:val="0"/>
              <w:divBdr>
                <w:top w:val="none" w:sz="0" w:space="0" w:color="auto"/>
                <w:left w:val="none" w:sz="0" w:space="0" w:color="auto"/>
                <w:bottom w:val="none" w:sz="0" w:space="0" w:color="auto"/>
                <w:right w:val="none" w:sz="0" w:space="0" w:color="auto"/>
              </w:divBdr>
              <w:divsChild>
                <w:div w:id="1146968739">
                  <w:marLeft w:val="0"/>
                  <w:marRight w:val="0"/>
                  <w:marTop w:val="0"/>
                  <w:marBottom w:val="0"/>
                  <w:divBdr>
                    <w:top w:val="none" w:sz="0" w:space="0" w:color="auto"/>
                    <w:left w:val="none" w:sz="0" w:space="0" w:color="auto"/>
                    <w:bottom w:val="none" w:sz="0" w:space="0" w:color="auto"/>
                    <w:right w:val="none" w:sz="0" w:space="0" w:color="auto"/>
                  </w:divBdr>
                  <w:divsChild>
                    <w:div w:id="1663193956">
                      <w:marLeft w:val="0"/>
                      <w:marRight w:val="0"/>
                      <w:marTop w:val="0"/>
                      <w:marBottom w:val="0"/>
                      <w:divBdr>
                        <w:top w:val="none" w:sz="0" w:space="0" w:color="auto"/>
                        <w:left w:val="none" w:sz="0" w:space="0" w:color="auto"/>
                        <w:bottom w:val="none" w:sz="0" w:space="0" w:color="auto"/>
                        <w:right w:val="none" w:sz="0" w:space="0" w:color="auto"/>
                      </w:divBdr>
                      <w:divsChild>
                        <w:div w:id="1234467852">
                          <w:marLeft w:val="0"/>
                          <w:marRight w:val="0"/>
                          <w:marTop w:val="0"/>
                          <w:marBottom w:val="0"/>
                          <w:divBdr>
                            <w:top w:val="single" w:sz="4" w:space="0" w:color="auto"/>
                            <w:left w:val="single" w:sz="4" w:space="0" w:color="auto"/>
                            <w:bottom w:val="single" w:sz="4" w:space="0" w:color="auto"/>
                            <w:right w:val="single" w:sz="4" w:space="0" w:color="auto"/>
                          </w:divBdr>
                          <w:divsChild>
                            <w:div w:id="432556230">
                              <w:marLeft w:val="0"/>
                              <w:marRight w:val="0"/>
                              <w:marTop w:val="0"/>
                              <w:marBottom w:val="0"/>
                              <w:divBdr>
                                <w:top w:val="none" w:sz="0" w:space="0" w:color="auto"/>
                                <w:left w:val="none" w:sz="0" w:space="0" w:color="auto"/>
                                <w:bottom w:val="none" w:sz="0" w:space="0" w:color="auto"/>
                                <w:right w:val="none" w:sz="0" w:space="0" w:color="auto"/>
                              </w:divBdr>
                              <w:divsChild>
                                <w:div w:id="198902474">
                                  <w:marLeft w:val="0"/>
                                  <w:marRight w:val="120"/>
                                  <w:marTop w:val="0"/>
                                  <w:marBottom w:val="0"/>
                                  <w:divBdr>
                                    <w:top w:val="none" w:sz="0" w:space="0" w:color="auto"/>
                                    <w:left w:val="none" w:sz="0" w:space="0" w:color="auto"/>
                                    <w:bottom w:val="none" w:sz="0" w:space="0" w:color="auto"/>
                                    <w:right w:val="none" w:sz="0" w:space="0" w:color="auto"/>
                                  </w:divBdr>
                                  <w:divsChild>
                                    <w:div w:id="1003361729">
                                      <w:marLeft w:val="0"/>
                                      <w:marRight w:val="0"/>
                                      <w:marTop w:val="0"/>
                                      <w:marBottom w:val="0"/>
                                      <w:divBdr>
                                        <w:top w:val="none" w:sz="0" w:space="0" w:color="auto"/>
                                        <w:left w:val="none" w:sz="0" w:space="0" w:color="auto"/>
                                        <w:bottom w:val="none" w:sz="0" w:space="0" w:color="auto"/>
                                        <w:right w:val="none" w:sz="0" w:space="0" w:color="auto"/>
                                      </w:divBdr>
                                      <w:divsChild>
                                        <w:div w:id="327103927">
                                          <w:marLeft w:val="0"/>
                                          <w:marRight w:val="0"/>
                                          <w:marTop w:val="0"/>
                                          <w:marBottom w:val="0"/>
                                          <w:divBdr>
                                            <w:top w:val="none" w:sz="0" w:space="0" w:color="auto"/>
                                            <w:left w:val="none" w:sz="0" w:space="0" w:color="auto"/>
                                            <w:bottom w:val="none" w:sz="0" w:space="0" w:color="auto"/>
                                            <w:right w:val="none" w:sz="0" w:space="0" w:color="auto"/>
                                          </w:divBdr>
                                          <w:divsChild>
                                            <w:div w:id="854997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8019907">
                              <w:marLeft w:val="0"/>
                              <w:marRight w:val="0"/>
                              <w:marTop w:val="0"/>
                              <w:marBottom w:val="0"/>
                              <w:divBdr>
                                <w:top w:val="none" w:sz="0" w:space="0" w:color="auto"/>
                                <w:left w:val="none" w:sz="0" w:space="0" w:color="auto"/>
                                <w:bottom w:val="none" w:sz="0" w:space="0" w:color="auto"/>
                                <w:right w:val="none" w:sz="0" w:space="0" w:color="auto"/>
                              </w:divBdr>
                              <w:divsChild>
                                <w:div w:id="1196121420">
                                  <w:marLeft w:val="0"/>
                                  <w:marRight w:val="120"/>
                                  <w:marTop w:val="0"/>
                                  <w:marBottom w:val="0"/>
                                  <w:divBdr>
                                    <w:top w:val="none" w:sz="0" w:space="0" w:color="auto"/>
                                    <w:left w:val="none" w:sz="0" w:space="0" w:color="auto"/>
                                    <w:bottom w:val="none" w:sz="0" w:space="0" w:color="auto"/>
                                    <w:right w:val="none" w:sz="0" w:space="0" w:color="auto"/>
                                  </w:divBdr>
                                  <w:divsChild>
                                    <w:div w:id="1880706809">
                                      <w:marLeft w:val="0"/>
                                      <w:marRight w:val="0"/>
                                      <w:marTop w:val="0"/>
                                      <w:marBottom w:val="0"/>
                                      <w:divBdr>
                                        <w:top w:val="none" w:sz="0" w:space="0" w:color="auto"/>
                                        <w:left w:val="none" w:sz="0" w:space="0" w:color="auto"/>
                                        <w:bottom w:val="none" w:sz="0" w:space="0" w:color="auto"/>
                                        <w:right w:val="none" w:sz="0" w:space="0" w:color="auto"/>
                                      </w:divBdr>
                                      <w:divsChild>
                                        <w:div w:id="1626034688">
                                          <w:marLeft w:val="0"/>
                                          <w:marRight w:val="0"/>
                                          <w:marTop w:val="0"/>
                                          <w:marBottom w:val="0"/>
                                          <w:divBdr>
                                            <w:top w:val="none" w:sz="0" w:space="0" w:color="auto"/>
                                            <w:left w:val="none" w:sz="0" w:space="0" w:color="auto"/>
                                            <w:bottom w:val="none" w:sz="0" w:space="0" w:color="auto"/>
                                            <w:right w:val="none" w:sz="0" w:space="0" w:color="auto"/>
                                          </w:divBdr>
                                          <w:divsChild>
                                            <w:div w:id="2046175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0394399">
                              <w:marLeft w:val="0"/>
                              <w:marRight w:val="0"/>
                              <w:marTop w:val="0"/>
                              <w:marBottom w:val="0"/>
                              <w:divBdr>
                                <w:top w:val="none" w:sz="0" w:space="0" w:color="auto"/>
                                <w:left w:val="none" w:sz="0" w:space="0" w:color="auto"/>
                                <w:bottom w:val="none" w:sz="0" w:space="0" w:color="auto"/>
                                <w:right w:val="none" w:sz="0" w:space="0" w:color="auto"/>
                              </w:divBdr>
                              <w:divsChild>
                                <w:div w:id="752287951">
                                  <w:marLeft w:val="0"/>
                                  <w:marRight w:val="120"/>
                                  <w:marTop w:val="0"/>
                                  <w:marBottom w:val="0"/>
                                  <w:divBdr>
                                    <w:top w:val="none" w:sz="0" w:space="0" w:color="auto"/>
                                    <w:left w:val="none" w:sz="0" w:space="0" w:color="auto"/>
                                    <w:bottom w:val="none" w:sz="0" w:space="0" w:color="auto"/>
                                    <w:right w:val="none" w:sz="0" w:space="0" w:color="auto"/>
                                  </w:divBdr>
                                  <w:divsChild>
                                    <w:div w:id="197665248">
                                      <w:marLeft w:val="0"/>
                                      <w:marRight w:val="0"/>
                                      <w:marTop w:val="0"/>
                                      <w:marBottom w:val="0"/>
                                      <w:divBdr>
                                        <w:top w:val="none" w:sz="0" w:space="0" w:color="auto"/>
                                        <w:left w:val="none" w:sz="0" w:space="0" w:color="auto"/>
                                        <w:bottom w:val="none" w:sz="0" w:space="0" w:color="auto"/>
                                        <w:right w:val="none" w:sz="0" w:space="0" w:color="auto"/>
                                      </w:divBdr>
                                      <w:divsChild>
                                        <w:div w:id="1453285526">
                                          <w:marLeft w:val="0"/>
                                          <w:marRight w:val="0"/>
                                          <w:marTop w:val="0"/>
                                          <w:marBottom w:val="0"/>
                                          <w:divBdr>
                                            <w:top w:val="none" w:sz="0" w:space="0" w:color="auto"/>
                                            <w:left w:val="none" w:sz="0" w:space="0" w:color="auto"/>
                                            <w:bottom w:val="none" w:sz="0" w:space="0" w:color="auto"/>
                                            <w:right w:val="none" w:sz="0" w:space="0" w:color="auto"/>
                                          </w:divBdr>
                                          <w:divsChild>
                                            <w:div w:id="182847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2234930">
                          <w:marLeft w:val="0"/>
                          <w:marRight w:val="0"/>
                          <w:marTop w:val="0"/>
                          <w:marBottom w:val="0"/>
                          <w:divBdr>
                            <w:top w:val="none" w:sz="0" w:space="0" w:color="auto"/>
                            <w:left w:val="none" w:sz="0" w:space="0" w:color="auto"/>
                            <w:bottom w:val="none" w:sz="0" w:space="0" w:color="auto"/>
                            <w:right w:val="none" w:sz="0" w:space="0" w:color="auto"/>
                          </w:divBdr>
                          <w:divsChild>
                            <w:div w:id="23288009">
                              <w:marLeft w:val="0"/>
                              <w:marRight w:val="0"/>
                              <w:marTop w:val="100"/>
                              <w:marBottom w:val="100"/>
                              <w:divBdr>
                                <w:top w:val="none" w:sz="0" w:space="0" w:color="auto"/>
                                <w:left w:val="none" w:sz="0" w:space="0" w:color="auto"/>
                                <w:bottom w:val="none" w:sz="0" w:space="0" w:color="auto"/>
                                <w:right w:val="none" w:sz="0" w:space="0" w:color="auto"/>
                              </w:divBdr>
                              <w:divsChild>
                                <w:div w:id="660160344">
                                  <w:marLeft w:val="0"/>
                                  <w:marRight w:val="0"/>
                                  <w:marTop w:val="90"/>
                                  <w:marBottom w:val="90"/>
                                  <w:divBdr>
                                    <w:top w:val="none" w:sz="0" w:space="0" w:color="auto"/>
                                    <w:left w:val="none" w:sz="0" w:space="0" w:color="auto"/>
                                    <w:bottom w:val="none" w:sz="0" w:space="0" w:color="auto"/>
                                    <w:right w:val="none" w:sz="0" w:space="0" w:color="auto"/>
                                  </w:divBdr>
                                  <w:divsChild>
                                    <w:div w:id="356466089">
                                      <w:marLeft w:val="0"/>
                                      <w:marRight w:val="0"/>
                                      <w:marTop w:val="0"/>
                                      <w:marBottom w:val="0"/>
                                      <w:divBdr>
                                        <w:top w:val="none" w:sz="0" w:space="0" w:color="auto"/>
                                        <w:left w:val="none" w:sz="0" w:space="0" w:color="auto"/>
                                        <w:bottom w:val="none" w:sz="0" w:space="0" w:color="auto"/>
                                        <w:right w:val="none" w:sz="0" w:space="0" w:color="auto"/>
                                      </w:divBdr>
                                    </w:div>
                                  </w:divsChild>
                                </w:div>
                                <w:div w:id="320694617">
                                  <w:marLeft w:val="525"/>
                                  <w:marRight w:val="0"/>
                                  <w:marTop w:val="90"/>
                                  <w:marBottom w:val="90"/>
                                  <w:divBdr>
                                    <w:top w:val="none" w:sz="0" w:space="0" w:color="auto"/>
                                    <w:left w:val="none" w:sz="0" w:space="0" w:color="auto"/>
                                    <w:bottom w:val="none" w:sz="0" w:space="0" w:color="auto"/>
                                    <w:right w:val="none" w:sz="0" w:space="0" w:color="auto"/>
                                  </w:divBdr>
                                  <w:divsChild>
                                    <w:div w:id="1824354089">
                                      <w:marLeft w:val="0"/>
                                      <w:marRight w:val="0"/>
                                      <w:marTop w:val="0"/>
                                      <w:marBottom w:val="0"/>
                                      <w:divBdr>
                                        <w:top w:val="none" w:sz="0" w:space="0" w:color="auto"/>
                                        <w:left w:val="none" w:sz="0" w:space="0" w:color="auto"/>
                                        <w:bottom w:val="none" w:sz="0" w:space="0" w:color="auto"/>
                                        <w:right w:val="none" w:sz="0" w:space="0" w:color="auto"/>
                                      </w:divBdr>
                                      <w:divsChild>
                                        <w:div w:id="860893444">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1611430706">
                                  <w:marLeft w:val="0"/>
                                  <w:marRight w:val="0"/>
                                  <w:marTop w:val="90"/>
                                  <w:marBottom w:val="90"/>
                                  <w:divBdr>
                                    <w:top w:val="none" w:sz="0" w:space="0" w:color="auto"/>
                                    <w:left w:val="none" w:sz="0" w:space="0" w:color="auto"/>
                                    <w:bottom w:val="none" w:sz="0" w:space="0" w:color="auto"/>
                                    <w:right w:val="none" w:sz="0" w:space="0" w:color="auto"/>
                                  </w:divBdr>
                                  <w:divsChild>
                                    <w:div w:id="16078740">
                                      <w:marLeft w:val="0"/>
                                      <w:marRight w:val="0"/>
                                      <w:marTop w:val="0"/>
                                      <w:marBottom w:val="0"/>
                                      <w:divBdr>
                                        <w:top w:val="none" w:sz="0" w:space="0" w:color="auto"/>
                                        <w:left w:val="none" w:sz="0" w:space="0" w:color="auto"/>
                                        <w:bottom w:val="none" w:sz="0" w:space="0" w:color="auto"/>
                                        <w:right w:val="none" w:sz="0" w:space="0" w:color="auto"/>
                                      </w:divBdr>
                                      <w:divsChild>
                                        <w:div w:id="1949771465">
                                          <w:marLeft w:val="0"/>
                                          <w:marRight w:val="0"/>
                                          <w:marTop w:val="0"/>
                                          <w:marBottom w:val="0"/>
                                          <w:divBdr>
                                            <w:top w:val="single" w:sz="4" w:space="0" w:color="auto"/>
                                            <w:left w:val="single" w:sz="4" w:space="0" w:color="auto"/>
                                            <w:bottom w:val="single" w:sz="4" w:space="0" w:color="auto"/>
                                            <w:right w:val="single" w:sz="4" w:space="0" w:color="auto"/>
                                          </w:divBdr>
                                          <w:divsChild>
                                            <w:div w:id="77293680">
                                              <w:marLeft w:val="0"/>
                                              <w:marRight w:val="0"/>
                                              <w:marTop w:val="0"/>
                                              <w:marBottom w:val="0"/>
                                              <w:divBdr>
                                                <w:top w:val="none" w:sz="0" w:space="0" w:color="auto"/>
                                                <w:left w:val="none" w:sz="0" w:space="0" w:color="auto"/>
                                                <w:bottom w:val="none" w:sz="0" w:space="0" w:color="auto"/>
                                                <w:right w:val="none" w:sz="0" w:space="0" w:color="auto"/>
                                              </w:divBdr>
                                              <w:divsChild>
                                                <w:div w:id="685207088">
                                                  <w:marLeft w:val="0"/>
                                                  <w:marRight w:val="0"/>
                                                  <w:marTop w:val="0"/>
                                                  <w:marBottom w:val="0"/>
                                                  <w:divBdr>
                                                    <w:top w:val="none" w:sz="0" w:space="0" w:color="auto"/>
                                                    <w:left w:val="none" w:sz="0" w:space="0" w:color="auto"/>
                                                    <w:bottom w:val="none" w:sz="0" w:space="0" w:color="auto"/>
                                                    <w:right w:val="none" w:sz="0" w:space="0" w:color="auto"/>
                                                  </w:divBdr>
                                                </w:div>
                                                <w:div w:id="1310939044">
                                                  <w:marLeft w:val="0"/>
                                                  <w:marRight w:val="0"/>
                                                  <w:marTop w:val="0"/>
                                                  <w:marBottom w:val="0"/>
                                                  <w:divBdr>
                                                    <w:top w:val="none" w:sz="0" w:space="0" w:color="auto"/>
                                                    <w:left w:val="none" w:sz="0" w:space="0" w:color="auto"/>
                                                    <w:bottom w:val="none" w:sz="0" w:space="0" w:color="auto"/>
                                                    <w:right w:val="none" w:sz="0" w:space="0" w:color="auto"/>
                                                  </w:divBdr>
                                                </w:div>
                                                <w:div w:id="1574004149">
                                                  <w:marLeft w:val="0"/>
                                                  <w:marRight w:val="0"/>
                                                  <w:marTop w:val="0"/>
                                                  <w:marBottom w:val="0"/>
                                                  <w:divBdr>
                                                    <w:top w:val="none" w:sz="0" w:space="0" w:color="auto"/>
                                                    <w:left w:val="none" w:sz="0" w:space="0" w:color="auto"/>
                                                    <w:bottom w:val="none" w:sz="0" w:space="0" w:color="auto"/>
                                                    <w:right w:val="none" w:sz="0" w:space="0" w:color="auto"/>
                                                  </w:divBdr>
                                                </w:div>
                                              </w:divsChild>
                                            </w:div>
                                            <w:div w:id="497038264">
                                              <w:marLeft w:val="0"/>
                                              <w:marRight w:val="0"/>
                                              <w:marTop w:val="0"/>
                                              <w:marBottom w:val="0"/>
                                              <w:divBdr>
                                                <w:top w:val="none" w:sz="0" w:space="0" w:color="auto"/>
                                                <w:left w:val="none" w:sz="0" w:space="0" w:color="auto"/>
                                                <w:bottom w:val="none" w:sz="0" w:space="0" w:color="auto"/>
                                                <w:right w:val="none" w:sz="0" w:space="0" w:color="auto"/>
                                              </w:divBdr>
                                              <w:divsChild>
                                                <w:div w:id="854005085">
                                                  <w:marLeft w:val="0"/>
                                                  <w:marRight w:val="0"/>
                                                  <w:marTop w:val="0"/>
                                                  <w:marBottom w:val="0"/>
                                                  <w:divBdr>
                                                    <w:top w:val="none" w:sz="0" w:space="0" w:color="auto"/>
                                                    <w:left w:val="none" w:sz="0" w:space="0" w:color="auto"/>
                                                    <w:bottom w:val="none" w:sz="0" w:space="0" w:color="auto"/>
                                                    <w:right w:val="none" w:sz="0" w:space="0" w:color="auto"/>
                                                  </w:divBdr>
                                                  <w:divsChild>
                                                    <w:div w:id="39016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2751811">
                                              <w:marLeft w:val="0"/>
                                              <w:marRight w:val="0"/>
                                              <w:marTop w:val="0"/>
                                              <w:marBottom w:val="0"/>
                                              <w:divBdr>
                                                <w:top w:val="none" w:sz="0" w:space="0" w:color="auto"/>
                                                <w:left w:val="none" w:sz="0" w:space="0" w:color="auto"/>
                                                <w:bottom w:val="none" w:sz="0" w:space="0" w:color="auto"/>
                                                <w:right w:val="none" w:sz="0" w:space="0" w:color="auto"/>
                                              </w:divBdr>
                                              <w:divsChild>
                                                <w:div w:id="1089815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5048602">
                                  <w:marLeft w:val="0"/>
                                  <w:marRight w:val="0"/>
                                  <w:marTop w:val="90"/>
                                  <w:marBottom w:val="90"/>
                                  <w:divBdr>
                                    <w:top w:val="none" w:sz="0" w:space="0" w:color="auto"/>
                                    <w:left w:val="none" w:sz="0" w:space="0" w:color="auto"/>
                                    <w:bottom w:val="none" w:sz="0" w:space="0" w:color="auto"/>
                                    <w:right w:val="none" w:sz="0" w:space="0" w:color="auto"/>
                                  </w:divBdr>
                                  <w:divsChild>
                                    <w:div w:id="1316572902">
                                      <w:marLeft w:val="0"/>
                                      <w:marRight w:val="0"/>
                                      <w:marTop w:val="0"/>
                                      <w:marBottom w:val="0"/>
                                      <w:divBdr>
                                        <w:top w:val="none" w:sz="0" w:space="0" w:color="auto"/>
                                        <w:left w:val="none" w:sz="0" w:space="0" w:color="auto"/>
                                        <w:bottom w:val="none" w:sz="0" w:space="0" w:color="auto"/>
                                        <w:right w:val="none" w:sz="0" w:space="0" w:color="auto"/>
                                      </w:divBdr>
                                    </w:div>
                                  </w:divsChild>
                                </w:div>
                                <w:div w:id="1025208739">
                                  <w:marLeft w:val="525"/>
                                  <w:marRight w:val="0"/>
                                  <w:marTop w:val="90"/>
                                  <w:marBottom w:val="90"/>
                                  <w:divBdr>
                                    <w:top w:val="none" w:sz="0" w:space="0" w:color="auto"/>
                                    <w:left w:val="none" w:sz="0" w:space="0" w:color="auto"/>
                                    <w:bottom w:val="none" w:sz="0" w:space="0" w:color="auto"/>
                                    <w:right w:val="none" w:sz="0" w:space="0" w:color="auto"/>
                                  </w:divBdr>
                                  <w:divsChild>
                                    <w:div w:id="1122458368">
                                      <w:marLeft w:val="0"/>
                                      <w:marRight w:val="0"/>
                                      <w:marTop w:val="0"/>
                                      <w:marBottom w:val="0"/>
                                      <w:divBdr>
                                        <w:top w:val="none" w:sz="0" w:space="0" w:color="auto"/>
                                        <w:left w:val="none" w:sz="0" w:space="0" w:color="auto"/>
                                        <w:bottom w:val="none" w:sz="0" w:space="0" w:color="auto"/>
                                        <w:right w:val="none" w:sz="0" w:space="0" w:color="auto"/>
                                      </w:divBdr>
                                      <w:divsChild>
                                        <w:div w:id="1954629265">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457383393">
                                  <w:marLeft w:val="0"/>
                                  <w:marRight w:val="0"/>
                                  <w:marTop w:val="90"/>
                                  <w:marBottom w:val="90"/>
                                  <w:divBdr>
                                    <w:top w:val="none" w:sz="0" w:space="0" w:color="auto"/>
                                    <w:left w:val="none" w:sz="0" w:space="0" w:color="auto"/>
                                    <w:bottom w:val="none" w:sz="0" w:space="0" w:color="auto"/>
                                    <w:right w:val="none" w:sz="0" w:space="0" w:color="auto"/>
                                  </w:divBdr>
                                  <w:divsChild>
                                    <w:div w:id="1806199960">
                                      <w:marLeft w:val="0"/>
                                      <w:marRight w:val="0"/>
                                      <w:marTop w:val="0"/>
                                      <w:marBottom w:val="0"/>
                                      <w:divBdr>
                                        <w:top w:val="none" w:sz="0" w:space="0" w:color="auto"/>
                                        <w:left w:val="none" w:sz="0" w:space="0" w:color="auto"/>
                                        <w:bottom w:val="none" w:sz="0" w:space="0" w:color="auto"/>
                                        <w:right w:val="none" w:sz="0" w:space="0" w:color="auto"/>
                                      </w:divBdr>
                                      <w:divsChild>
                                        <w:div w:id="1488126368">
                                          <w:marLeft w:val="0"/>
                                          <w:marRight w:val="0"/>
                                          <w:marTop w:val="0"/>
                                          <w:marBottom w:val="0"/>
                                          <w:divBdr>
                                            <w:top w:val="single" w:sz="4" w:space="0" w:color="auto"/>
                                            <w:left w:val="single" w:sz="4" w:space="0" w:color="auto"/>
                                            <w:bottom w:val="single" w:sz="4" w:space="0" w:color="auto"/>
                                            <w:right w:val="single" w:sz="4" w:space="0" w:color="auto"/>
                                          </w:divBdr>
                                          <w:divsChild>
                                            <w:div w:id="2006123988">
                                              <w:marLeft w:val="0"/>
                                              <w:marRight w:val="0"/>
                                              <w:marTop w:val="0"/>
                                              <w:marBottom w:val="0"/>
                                              <w:divBdr>
                                                <w:top w:val="none" w:sz="0" w:space="0" w:color="auto"/>
                                                <w:left w:val="none" w:sz="0" w:space="0" w:color="auto"/>
                                                <w:bottom w:val="none" w:sz="0" w:space="0" w:color="auto"/>
                                                <w:right w:val="none" w:sz="0" w:space="0" w:color="auto"/>
                                              </w:divBdr>
                                              <w:divsChild>
                                                <w:div w:id="316886157">
                                                  <w:marLeft w:val="0"/>
                                                  <w:marRight w:val="0"/>
                                                  <w:marTop w:val="0"/>
                                                  <w:marBottom w:val="0"/>
                                                  <w:divBdr>
                                                    <w:top w:val="none" w:sz="0" w:space="0" w:color="auto"/>
                                                    <w:left w:val="none" w:sz="0" w:space="0" w:color="auto"/>
                                                    <w:bottom w:val="none" w:sz="0" w:space="0" w:color="auto"/>
                                                    <w:right w:val="none" w:sz="0" w:space="0" w:color="auto"/>
                                                  </w:divBdr>
                                                </w:div>
                                                <w:div w:id="1589076511">
                                                  <w:marLeft w:val="0"/>
                                                  <w:marRight w:val="0"/>
                                                  <w:marTop w:val="0"/>
                                                  <w:marBottom w:val="0"/>
                                                  <w:divBdr>
                                                    <w:top w:val="none" w:sz="0" w:space="0" w:color="auto"/>
                                                    <w:left w:val="none" w:sz="0" w:space="0" w:color="auto"/>
                                                    <w:bottom w:val="none" w:sz="0" w:space="0" w:color="auto"/>
                                                    <w:right w:val="none" w:sz="0" w:space="0" w:color="auto"/>
                                                  </w:divBdr>
                                                </w:div>
                                                <w:div w:id="1647395798">
                                                  <w:marLeft w:val="0"/>
                                                  <w:marRight w:val="0"/>
                                                  <w:marTop w:val="0"/>
                                                  <w:marBottom w:val="0"/>
                                                  <w:divBdr>
                                                    <w:top w:val="none" w:sz="0" w:space="0" w:color="auto"/>
                                                    <w:left w:val="none" w:sz="0" w:space="0" w:color="auto"/>
                                                    <w:bottom w:val="none" w:sz="0" w:space="0" w:color="auto"/>
                                                    <w:right w:val="none" w:sz="0" w:space="0" w:color="auto"/>
                                                  </w:divBdr>
                                                </w:div>
                                              </w:divsChild>
                                            </w:div>
                                            <w:div w:id="1856457169">
                                              <w:marLeft w:val="0"/>
                                              <w:marRight w:val="0"/>
                                              <w:marTop w:val="0"/>
                                              <w:marBottom w:val="0"/>
                                              <w:divBdr>
                                                <w:top w:val="none" w:sz="0" w:space="0" w:color="auto"/>
                                                <w:left w:val="none" w:sz="0" w:space="0" w:color="auto"/>
                                                <w:bottom w:val="none" w:sz="0" w:space="0" w:color="auto"/>
                                                <w:right w:val="none" w:sz="0" w:space="0" w:color="auto"/>
                                              </w:divBdr>
                                              <w:divsChild>
                                                <w:div w:id="1111242729">
                                                  <w:marLeft w:val="0"/>
                                                  <w:marRight w:val="0"/>
                                                  <w:marTop w:val="0"/>
                                                  <w:marBottom w:val="0"/>
                                                  <w:divBdr>
                                                    <w:top w:val="none" w:sz="0" w:space="0" w:color="auto"/>
                                                    <w:left w:val="none" w:sz="0" w:space="0" w:color="auto"/>
                                                    <w:bottom w:val="none" w:sz="0" w:space="0" w:color="auto"/>
                                                    <w:right w:val="none" w:sz="0" w:space="0" w:color="auto"/>
                                                  </w:divBdr>
                                                  <w:divsChild>
                                                    <w:div w:id="366564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5443459">
                                              <w:marLeft w:val="0"/>
                                              <w:marRight w:val="0"/>
                                              <w:marTop w:val="0"/>
                                              <w:marBottom w:val="0"/>
                                              <w:divBdr>
                                                <w:top w:val="none" w:sz="0" w:space="0" w:color="auto"/>
                                                <w:left w:val="none" w:sz="0" w:space="0" w:color="auto"/>
                                                <w:bottom w:val="none" w:sz="0" w:space="0" w:color="auto"/>
                                                <w:right w:val="none" w:sz="0" w:space="0" w:color="auto"/>
                                              </w:divBdr>
                                              <w:divsChild>
                                                <w:div w:id="1900094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4710235">
                                  <w:marLeft w:val="525"/>
                                  <w:marRight w:val="0"/>
                                  <w:marTop w:val="90"/>
                                  <w:marBottom w:val="90"/>
                                  <w:divBdr>
                                    <w:top w:val="none" w:sz="0" w:space="0" w:color="auto"/>
                                    <w:left w:val="none" w:sz="0" w:space="0" w:color="auto"/>
                                    <w:bottom w:val="none" w:sz="0" w:space="0" w:color="auto"/>
                                    <w:right w:val="none" w:sz="0" w:space="0" w:color="auto"/>
                                  </w:divBdr>
                                  <w:divsChild>
                                    <w:div w:id="754325546">
                                      <w:marLeft w:val="0"/>
                                      <w:marRight w:val="0"/>
                                      <w:marTop w:val="0"/>
                                      <w:marBottom w:val="0"/>
                                      <w:divBdr>
                                        <w:top w:val="none" w:sz="0" w:space="0" w:color="auto"/>
                                        <w:left w:val="none" w:sz="0" w:space="0" w:color="auto"/>
                                        <w:bottom w:val="none" w:sz="0" w:space="0" w:color="auto"/>
                                        <w:right w:val="none" w:sz="0" w:space="0" w:color="auto"/>
                                      </w:divBdr>
                                      <w:divsChild>
                                        <w:div w:id="1548225651">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1734304204">
                                  <w:marLeft w:val="0"/>
                                  <w:marRight w:val="0"/>
                                  <w:marTop w:val="90"/>
                                  <w:marBottom w:val="90"/>
                                  <w:divBdr>
                                    <w:top w:val="none" w:sz="0" w:space="0" w:color="auto"/>
                                    <w:left w:val="none" w:sz="0" w:space="0" w:color="auto"/>
                                    <w:bottom w:val="none" w:sz="0" w:space="0" w:color="auto"/>
                                    <w:right w:val="none" w:sz="0" w:space="0" w:color="auto"/>
                                  </w:divBdr>
                                  <w:divsChild>
                                    <w:div w:id="1893955672">
                                      <w:marLeft w:val="0"/>
                                      <w:marRight w:val="0"/>
                                      <w:marTop w:val="0"/>
                                      <w:marBottom w:val="0"/>
                                      <w:divBdr>
                                        <w:top w:val="none" w:sz="0" w:space="0" w:color="auto"/>
                                        <w:left w:val="none" w:sz="0" w:space="0" w:color="auto"/>
                                        <w:bottom w:val="none" w:sz="0" w:space="0" w:color="auto"/>
                                        <w:right w:val="none" w:sz="0" w:space="0" w:color="auto"/>
                                      </w:divBdr>
                                      <w:divsChild>
                                        <w:div w:id="1698004774">
                                          <w:marLeft w:val="0"/>
                                          <w:marRight w:val="0"/>
                                          <w:marTop w:val="0"/>
                                          <w:marBottom w:val="0"/>
                                          <w:divBdr>
                                            <w:top w:val="single" w:sz="4" w:space="0" w:color="auto"/>
                                            <w:left w:val="single" w:sz="4" w:space="0" w:color="auto"/>
                                            <w:bottom w:val="single" w:sz="4" w:space="0" w:color="auto"/>
                                            <w:right w:val="single" w:sz="4" w:space="0" w:color="auto"/>
                                          </w:divBdr>
                                          <w:divsChild>
                                            <w:div w:id="9071950">
                                              <w:marLeft w:val="0"/>
                                              <w:marRight w:val="0"/>
                                              <w:marTop w:val="0"/>
                                              <w:marBottom w:val="0"/>
                                              <w:divBdr>
                                                <w:top w:val="none" w:sz="0" w:space="0" w:color="auto"/>
                                                <w:left w:val="none" w:sz="0" w:space="0" w:color="auto"/>
                                                <w:bottom w:val="none" w:sz="0" w:space="0" w:color="auto"/>
                                                <w:right w:val="none" w:sz="0" w:space="0" w:color="auto"/>
                                              </w:divBdr>
                                              <w:divsChild>
                                                <w:div w:id="1049454460">
                                                  <w:marLeft w:val="0"/>
                                                  <w:marRight w:val="0"/>
                                                  <w:marTop w:val="0"/>
                                                  <w:marBottom w:val="0"/>
                                                  <w:divBdr>
                                                    <w:top w:val="none" w:sz="0" w:space="0" w:color="auto"/>
                                                    <w:left w:val="none" w:sz="0" w:space="0" w:color="auto"/>
                                                    <w:bottom w:val="none" w:sz="0" w:space="0" w:color="auto"/>
                                                    <w:right w:val="none" w:sz="0" w:space="0" w:color="auto"/>
                                                  </w:divBdr>
                                                </w:div>
                                                <w:div w:id="559639309">
                                                  <w:marLeft w:val="0"/>
                                                  <w:marRight w:val="0"/>
                                                  <w:marTop w:val="0"/>
                                                  <w:marBottom w:val="0"/>
                                                  <w:divBdr>
                                                    <w:top w:val="none" w:sz="0" w:space="0" w:color="auto"/>
                                                    <w:left w:val="none" w:sz="0" w:space="0" w:color="auto"/>
                                                    <w:bottom w:val="none" w:sz="0" w:space="0" w:color="auto"/>
                                                    <w:right w:val="none" w:sz="0" w:space="0" w:color="auto"/>
                                                  </w:divBdr>
                                                </w:div>
                                                <w:div w:id="183520214">
                                                  <w:marLeft w:val="0"/>
                                                  <w:marRight w:val="0"/>
                                                  <w:marTop w:val="0"/>
                                                  <w:marBottom w:val="0"/>
                                                  <w:divBdr>
                                                    <w:top w:val="none" w:sz="0" w:space="0" w:color="auto"/>
                                                    <w:left w:val="none" w:sz="0" w:space="0" w:color="auto"/>
                                                    <w:bottom w:val="none" w:sz="0" w:space="0" w:color="auto"/>
                                                    <w:right w:val="none" w:sz="0" w:space="0" w:color="auto"/>
                                                  </w:divBdr>
                                                </w:div>
                                              </w:divsChild>
                                            </w:div>
                                            <w:div w:id="1690913785">
                                              <w:marLeft w:val="0"/>
                                              <w:marRight w:val="0"/>
                                              <w:marTop w:val="0"/>
                                              <w:marBottom w:val="0"/>
                                              <w:divBdr>
                                                <w:top w:val="none" w:sz="0" w:space="0" w:color="auto"/>
                                                <w:left w:val="none" w:sz="0" w:space="0" w:color="auto"/>
                                                <w:bottom w:val="none" w:sz="0" w:space="0" w:color="auto"/>
                                                <w:right w:val="none" w:sz="0" w:space="0" w:color="auto"/>
                                              </w:divBdr>
                                              <w:divsChild>
                                                <w:div w:id="1937245033">
                                                  <w:marLeft w:val="0"/>
                                                  <w:marRight w:val="0"/>
                                                  <w:marTop w:val="0"/>
                                                  <w:marBottom w:val="0"/>
                                                  <w:divBdr>
                                                    <w:top w:val="none" w:sz="0" w:space="0" w:color="auto"/>
                                                    <w:left w:val="none" w:sz="0" w:space="0" w:color="auto"/>
                                                    <w:bottom w:val="none" w:sz="0" w:space="0" w:color="auto"/>
                                                    <w:right w:val="none" w:sz="0" w:space="0" w:color="auto"/>
                                                  </w:divBdr>
                                                  <w:divsChild>
                                                    <w:div w:id="1092507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6360896">
                                              <w:marLeft w:val="0"/>
                                              <w:marRight w:val="0"/>
                                              <w:marTop w:val="0"/>
                                              <w:marBottom w:val="0"/>
                                              <w:divBdr>
                                                <w:top w:val="none" w:sz="0" w:space="0" w:color="auto"/>
                                                <w:left w:val="none" w:sz="0" w:space="0" w:color="auto"/>
                                                <w:bottom w:val="none" w:sz="0" w:space="0" w:color="auto"/>
                                                <w:right w:val="none" w:sz="0" w:space="0" w:color="auto"/>
                                              </w:divBdr>
                                              <w:divsChild>
                                                <w:div w:id="552620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4857206">
                                  <w:marLeft w:val="525"/>
                                  <w:marRight w:val="0"/>
                                  <w:marTop w:val="90"/>
                                  <w:marBottom w:val="90"/>
                                  <w:divBdr>
                                    <w:top w:val="none" w:sz="0" w:space="0" w:color="auto"/>
                                    <w:left w:val="none" w:sz="0" w:space="0" w:color="auto"/>
                                    <w:bottom w:val="none" w:sz="0" w:space="0" w:color="auto"/>
                                    <w:right w:val="none" w:sz="0" w:space="0" w:color="auto"/>
                                  </w:divBdr>
                                  <w:divsChild>
                                    <w:div w:id="1413816596">
                                      <w:marLeft w:val="0"/>
                                      <w:marRight w:val="0"/>
                                      <w:marTop w:val="0"/>
                                      <w:marBottom w:val="0"/>
                                      <w:divBdr>
                                        <w:top w:val="none" w:sz="0" w:space="0" w:color="auto"/>
                                        <w:left w:val="none" w:sz="0" w:space="0" w:color="auto"/>
                                        <w:bottom w:val="none" w:sz="0" w:space="0" w:color="auto"/>
                                        <w:right w:val="none" w:sz="0" w:space="0" w:color="auto"/>
                                      </w:divBdr>
                                      <w:divsChild>
                                        <w:div w:id="2070031035">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240070889">
                                  <w:marLeft w:val="0"/>
                                  <w:marRight w:val="0"/>
                                  <w:marTop w:val="90"/>
                                  <w:marBottom w:val="90"/>
                                  <w:divBdr>
                                    <w:top w:val="none" w:sz="0" w:space="0" w:color="auto"/>
                                    <w:left w:val="none" w:sz="0" w:space="0" w:color="auto"/>
                                    <w:bottom w:val="none" w:sz="0" w:space="0" w:color="auto"/>
                                    <w:right w:val="none" w:sz="0" w:space="0" w:color="auto"/>
                                  </w:divBdr>
                                  <w:divsChild>
                                    <w:div w:id="322899562">
                                      <w:marLeft w:val="0"/>
                                      <w:marRight w:val="0"/>
                                      <w:marTop w:val="0"/>
                                      <w:marBottom w:val="0"/>
                                      <w:divBdr>
                                        <w:top w:val="none" w:sz="0" w:space="0" w:color="auto"/>
                                        <w:left w:val="none" w:sz="0" w:space="0" w:color="auto"/>
                                        <w:bottom w:val="none" w:sz="0" w:space="0" w:color="auto"/>
                                        <w:right w:val="none" w:sz="0" w:space="0" w:color="auto"/>
                                      </w:divBdr>
                                      <w:divsChild>
                                        <w:div w:id="1358501880">
                                          <w:marLeft w:val="0"/>
                                          <w:marRight w:val="0"/>
                                          <w:marTop w:val="0"/>
                                          <w:marBottom w:val="0"/>
                                          <w:divBdr>
                                            <w:top w:val="single" w:sz="4" w:space="0" w:color="auto"/>
                                            <w:left w:val="single" w:sz="4" w:space="0" w:color="auto"/>
                                            <w:bottom w:val="single" w:sz="4" w:space="0" w:color="auto"/>
                                            <w:right w:val="single" w:sz="4" w:space="0" w:color="auto"/>
                                          </w:divBdr>
                                          <w:divsChild>
                                            <w:div w:id="1840582393">
                                              <w:marLeft w:val="0"/>
                                              <w:marRight w:val="0"/>
                                              <w:marTop w:val="0"/>
                                              <w:marBottom w:val="0"/>
                                              <w:divBdr>
                                                <w:top w:val="none" w:sz="0" w:space="0" w:color="auto"/>
                                                <w:left w:val="none" w:sz="0" w:space="0" w:color="auto"/>
                                                <w:bottom w:val="none" w:sz="0" w:space="0" w:color="auto"/>
                                                <w:right w:val="none" w:sz="0" w:space="0" w:color="auto"/>
                                              </w:divBdr>
                                              <w:divsChild>
                                                <w:div w:id="1964000386">
                                                  <w:marLeft w:val="0"/>
                                                  <w:marRight w:val="0"/>
                                                  <w:marTop w:val="0"/>
                                                  <w:marBottom w:val="0"/>
                                                  <w:divBdr>
                                                    <w:top w:val="none" w:sz="0" w:space="0" w:color="auto"/>
                                                    <w:left w:val="none" w:sz="0" w:space="0" w:color="auto"/>
                                                    <w:bottom w:val="none" w:sz="0" w:space="0" w:color="auto"/>
                                                    <w:right w:val="none" w:sz="0" w:space="0" w:color="auto"/>
                                                  </w:divBdr>
                                                </w:div>
                                                <w:div w:id="1046100058">
                                                  <w:marLeft w:val="0"/>
                                                  <w:marRight w:val="0"/>
                                                  <w:marTop w:val="0"/>
                                                  <w:marBottom w:val="0"/>
                                                  <w:divBdr>
                                                    <w:top w:val="none" w:sz="0" w:space="0" w:color="auto"/>
                                                    <w:left w:val="none" w:sz="0" w:space="0" w:color="auto"/>
                                                    <w:bottom w:val="none" w:sz="0" w:space="0" w:color="auto"/>
                                                    <w:right w:val="none" w:sz="0" w:space="0" w:color="auto"/>
                                                  </w:divBdr>
                                                </w:div>
                                                <w:div w:id="1958100762">
                                                  <w:marLeft w:val="0"/>
                                                  <w:marRight w:val="0"/>
                                                  <w:marTop w:val="0"/>
                                                  <w:marBottom w:val="0"/>
                                                  <w:divBdr>
                                                    <w:top w:val="none" w:sz="0" w:space="0" w:color="auto"/>
                                                    <w:left w:val="none" w:sz="0" w:space="0" w:color="auto"/>
                                                    <w:bottom w:val="none" w:sz="0" w:space="0" w:color="auto"/>
                                                    <w:right w:val="none" w:sz="0" w:space="0" w:color="auto"/>
                                                  </w:divBdr>
                                                </w:div>
                                              </w:divsChild>
                                            </w:div>
                                            <w:div w:id="499857534">
                                              <w:marLeft w:val="0"/>
                                              <w:marRight w:val="0"/>
                                              <w:marTop w:val="0"/>
                                              <w:marBottom w:val="0"/>
                                              <w:divBdr>
                                                <w:top w:val="none" w:sz="0" w:space="0" w:color="auto"/>
                                                <w:left w:val="none" w:sz="0" w:space="0" w:color="auto"/>
                                                <w:bottom w:val="none" w:sz="0" w:space="0" w:color="auto"/>
                                                <w:right w:val="none" w:sz="0" w:space="0" w:color="auto"/>
                                              </w:divBdr>
                                              <w:divsChild>
                                                <w:div w:id="494032929">
                                                  <w:marLeft w:val="0"/>
                                                  <w:marRight w:val="0"/>
                                                  <w:marTop w:val="0"/>
                                                  <w:marBottom w:val="0"/>
                                                  <w:divBdr>
                                                    <w:top w:val="none" w:sz="0" w:space="0" w:color="auto"/>
                                                    <w:left w:val="none" w:sz="0" w:space="0" w:color="auto"/>
                                                    <w:bottom w:val="none" w:sz="0" w:space="0" w:color="auto"/>
                                                    <w:right w:val="none" w:sz="0" w:space="0" w:color="auto"/>
                                                  </w:divBdr>
                                                  <w:divsChild>
                                                    <w:div w:id="789125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9739145">
                                  <w:marLeft w:val="525"/>
                                  <w:marRight w:val="0"/>
                                  <w:marTop w:val="90"/>
                                  <w:marBottom w:val="90"/>
                                  <w:divBdr>
                                    <w:top w:val="none" w:sz="0" w:space="0" w:color="auto"/>
                                    <w:left w:val="none" w:sz="0" w:space="0" w:color="auto"/>
                                    <w:bottom w:val="none" w:sz="0" w:space="0" w:color="auto"/>
                                    <w:right w:val="none" w:sz="0" w:space="0" w:color="auto"/>
                                  </w:divBdr>
                                  <w:divsChild>
                                    <w:div w:id="1684940284">
                                      <w:marLeft w:val="0"/>
                                      <w:marRight w:val="0"/>
                                      <w:marTop w:val="0"/>
                                      <w:marBottom w:val="0"/>
                                      <w:divBdr>
                                        <w:top w:val="none" w:sz="0" w:space="0" w:color="auto"/>
                                        <w:left w:val="none" w:sz="0" w:space="0" w:color="auto"/>
                                        <w:bottom w:val="none" w:sz="0" w:space="0" w:color="auto"/>
                                        <w:right w:val="none" w:sz="0" w:space="0" w:color="auto"/>
                                      </w:divBdr>
                                      <w:divsChild>
                                        <w:div w:id="1651981255">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962081089">
                                  <w:marLeft w:val="0"/>
                                  <w:marRight w:val="0"/>
                                  <w:marTop w:val="90"/>
                                  <w:marBottom w:val="90"/>
                                  <w:divBdr>
                                    <w:top w:val="none" w:sz="0" w:space="0" w:color="auto"/>
                                    <w:left w:val="none" w:sz="0" w:space="0" w:color="auto"/>
                                    <w:bottom w:val="none" w:sz="0" w:space="0" w:color="auto"/>
                                    <w:right w:val="none" w:sz="0" w:space="0" w:color="auto"/>
                                  </w:divBdr>
                                  <w:divsChild>
                                    <w:div w:id="2141147076">
                                      <w:marLeft w:val="0"/>
                                      <w:marRight w:val="0"/>
                                      <w:marTop w:val="0"/>
                                      <w:marBottom w:val="0"/>
                                      <w:divBdr>
                                        <w:top w:val="none" w:sz="0" w:space="0" w:color="auto"/>
                                        <w:left w:val="none" w:sz="0" w:space="0" w:color="auto"/>
                                        <w:bottom w:val="none" w:sz="0" w:space="0" w:color="auto"/>
                                        <w:right w:val="none" w:sz="0" w:space="0" w:color="auto"/>
                                      </w:divBdr>
                                      <w:divsChild>
                                        <w:div w:id="1280070665">
                                          <w:marLeft w:val="0"/>
                                          <w:marRight w:val="0"/>
                                          <w:marTop w:val="0"/>
                                          <w:marBottom w:val="0"/>
                                          <w:divBdr>
                                            <w:top w:val="single" w:sz="4" w:space="0" w:color="auto"/>
                                            <w:left w:val="single" w:sz="4" w:space="0" w:color="auto"/>
                                            <w:bottom w:val="single" w:sz="4" w:space="0" w:color="auto"/>
                                            <w:right w:val="single" w:sz="4" w:space="0" w:color="auto"/>
                                          </w:divBdr>
                                          <w:divsChild>
                                            <w:div w:id="1550217823">
                                              <w:marLeft w:val="0"/>
                                              <w:marRight w:val="0"/>
                                              <w:marTop w:val="0"/>
                                              <w:marBottom w:val="0"/>
                                              <w:divBdr>
                                                <w:top w:val="none" w:sz="0" w:space="0" w:color="auto"/>
                                                <w:left w:val="none" w:sz="0" w:space="0" w:color="auto"/>
                                                <w:bottom w:val="none" w:sz="0" w:space="0" w:color="auto"/>
                                                <w:right w:val="none" w:sz="0" w:space="0" w:color="auto"/>
                                              </w:divBdr>
                                              <w:divsChild>
                                                <w:div w:id="590511607">
                                                  <w:marLeft w:val="0"/>
                                                  <w:marRight w:val="0"/>
                                                  <w:marTop w:val="0"/>
                                                  <w:marBottom w:val="0"/>
                                                  <w:divBdr>
                                                    <w:top w:val="none" w:sz="0" w:space="0" w:color="auto"/>
                                                    <w:left w:val="none" w:sz="0" w:space="0" w:color="auto"/>
                                                    <w:bottom w:val="none" w:sz="0" w:space="0" w:color="auto"/>
                                                    <w:right w:val="none" w:sz="0" w:space="0" w:color="auto"/>
                                                  </w:divBdr>
                                                </w:div>
                                                <w:div w:id="434637316">
                                                  <w:marLeft w:val="0"/>
                                                  <w:marRight w:val="0"/>
                                                  <w:marTop w:val="0"/>
                                                  <w:marBottom w:val="0"/>
                                                  <w:divBdr>
                                                    <w:top w:val="none" w:sz="0" w:space="0" w:color="auto"/>
                                                    <w:left w:val="none" w:sz="0" w:space="0" w:color="auto"/>
                                                    <w:bottom w:val="none" w:sz="0" w:space="0" w:color="auto"/>
                                                    <w:right w:val="none" w:sz="0" w:space="0" w:color="auto"/>
                                                  </w:divBdr>
                                                </w:div>
                                                <w:div w:id="1302809367">
                                                  <w:marLeft w:val="0"/>
                                                  <w:marRight w:val="0"/>
                                                  <w:marTop w:val="0"/>
                                                  <w:marBottom w:val="0"/>
                                                  <w:divBdr>
                                                    <w:top w:val="none" w:sz="0" w:space="0" w:color="auto"/>
                                                    <w:left w:val="none" w:sz="0" w:space="0" w:color="auto"/>
                                                    <w:bottom w:val="none" w:sz="0" w:space="0" w:color="auto"/>
                                                    <w:right w:val="none" w:sz="0" w:space="0" w:color="auto"/>
                                                  </w:divBdr>
                                                </w:div>
                                              </w:divsChild>
                                            </w:div>
                                            <w:div w:id="1144196896">
                                              <w:marLeft w:val="0"/>
                                              <w:marRight w:val="0"/>
                                              <w:marTop w:val="0"/>
                                              <w:marBottom w:val="0"/>
                                              <w:divBdr>
                                                <w:top w:val="none" w:sz="0" w:space="0" w:color="auto"/>
                                                <w:left w:val="none" w:sz="0" w:space="0" w:color="auto"/>
                                                <w:bottom w:val="none" w:sz="0" w:space="0" w:color="auto"/>
                                                <w:right w:val="none" w:sz="0" w:space="0" w:color="auto"/>
                                              </w:divBdr>
                                              <w:divsChild>
                                                <w:div w:id="1173253183">
                                                  <w:marLeft w:val="0"/>
                                                  <w:marRight w:val="0"/>
                                                  <w:marTop w:val="0"/>
                                                  <w:marBottom w:val="0"/>
                                                  <w:divBdr>
                                                    <w:top w:val="none" w:sz="0" w:space="0" w:color="auto"/>
                                                    <w:left w:val="none" w:sz="0" w:space="0" w:color="auto"/>
                                                    <w:bottom w:val="none" w:sz="0" w:space="0" w:color="auto"/>
                                                    <w:right w:val="none" w:sz="0" w:space="0" w:color="auto"/>
                                                  </w:divBdr>
                                                  <w:divsChild>
                                                    <w:div w:id="1673289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8512547">
                                  <w:marLeft w:val="525"/>
                                  <w:marRight w:val="0"/>
                                  <w:marTop w:val="90"/>
                                  <w:marBottom w:val="90"/>
                                  <w:divBdr>
                                    <w:top w:val="none" w:sz="0" w:space="0" w:color="auto"/>
                                    <w:left w:val="none" w:sz="0" w:space="0" w:color="auto"/>
                                    <w:bottom w:val="none" w:sz="0" w:space="0" w:color="auto"/>
                                    <w:right w:val="none" w:sz="0" w:space="0" w:color="auto"/>
                                  </w:divBdr>
                                  <w:divsChild>
                                    <w:div w:id="1134757041">
                                      <w:marLeft w:val="0"/>
                                      <w:marRight w:val="0"/>
                                      <w:marTop w:val="0"/>
                                      <w:marBottom w:val="0"/>
                                      <w:divBdr>
                                        <w:top w:val="none" w:sz="0" w:space="0" w:color="auto"/>
                                        <w:left w:val="none" w:sz="0" w:space="0" w:color="auto"/>
                                        <w:bottom w:val="none" w:sz="0" w:space="0" w:color="auto"/>
                                        <w:right w:val="none" w:sz="0" w:space="0" w:color="auto"/>
                                      </w:divBdr>
                                      <w:divsChild>
                                        <w:div w:id="272981784">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87653587">
                                  <w:marLeft w:val="0"/>
                                  <w:marRight w:val="0"/>
                                  <w:marTop w:val="90"/>
                                  <w:marBottom w:val="90"/>
                                  <w:divBdr>
                                    <w:top w:val="none" w:sz="0" w:space="0" w:color="auto"/>
                                    <w:left w:val="none" w:sz="0" w:space="0" w:color="auto"/>
                                    <w:bottom w:val="none" w:sz="0" w:space="0" w:color="auto"/>
                                    <w:right w:val="none" w:sz="0" w:space="0" w:color="auto"/>
                                  </w:divBdr>
                                  <w:divsChild>
                                    <w:div w:id="831487445">
                                      <w:marLeft w:val="0"/>
                                      <w:marRight w:val="0"/>
                                      <w:marTop w:val="0"/>
                                      <w:marBottom w:val="0"/>
                                      <w:divBdr>
                                        <w:top w:val="none" w:sz="0" w:space="0" w:color="auto"/>
                                        <w:left w:val="none" w:sz="0" w:space="0" w:color="auto"/>
                                        <w:bottom w:val="none" w:sz="0" w:space="0" w:color="auto"/>
                                        <w:right w:val="none" w:sz="0" w:space="0" w:color="auto"/>
                                      </w:divBdr>
                                      <w:divsChild>
                                        <w:div w:id="135880955">
                                          <w:marLeft w:val="0"/>
                                          <w:marRight w:val="0"/>
                                          <w:marTop w:val="0"/>
                                          <w:marBottom w:val="0"/>
                                          <w:divBdr>
                                            <w:top w:val="single" w:sz="4" w:space="0" w:color="auto"/>
                                            <w:left w:val="single" w:sz="4" w:space="0" w:color="auto"/>
                                            <w:bottom w:val="single" w:sz="4" w:space="0" w:color="auto"/>
                                            <w:right w:val="single" w:sz="4" w:space="0" w:color="auto"/>
                                          </w:divBdr>
                                          <w:divsChild>
                                            <w:div w:id="445462475">
                                              <w:marLeft w:val="0"/>
                                              <w:marRight w:val="0"/>
                                              <w:marTop w:val="0"/>
                                              <w:marBottom w:val="0"/>
                                              <w:divBdr>
                                                <w:top w:val="none" w:sz="0" w:space="0" w:color="auto"/>
                                                <w:left w:val="none" w:sz="0" w:space="0" w:color="auto"/>
                                                <w:bottom w:val="none" w:sz="0" w:space="0" w:color="auto"/>
                                                <w:right w:val="none" w:sz="0" w:space="0" w:color="auto"/>
                                              </w:divBdr>
                                              <w:divsChild>
                                                <w:div w:id="1305159945">
                                                  <w:marLeft w:val="0"/>
                                                  <w:marRight w:val="0"/>
                                                  <w:marTop w:val="0"/>
                                                  <w:marBottom w:val="0"/>
                                                  <w:divBdr>
                                                    <w:top w:val="none" w:sz="0" w:space="0" w:color="auto"/>
                                                    <w:left w:val="none" w:sz="0" w:space="0" w:color="auto"/>
                                                    <w:bottom w:val="none" w:sz="0" w:space="0" w:color="auto"/>
                                                    <w:right w:val="none" w:sz="0" w:space="0" w:color="auto"/>
                                                  </w:divBdr>
                                                </w:div>
                                                <w:div w:id="1627469169">
                                                  <w:marLeft w:val="0"/>
                                                  <w:marRight w:val="0"/>
                                                  <w:marTop w:val="0"/>
                                                  <w:marBottom w:val="0"/>
                                                  <w:divBdr>
                                                    <w:top w:val="none" w:sz="0" w:space="0" w:color="auto"/>
                                                    <w:left w:val="none" w:sz="0" w:space="0" w:color="auto"/>
                                                    <w:bottom w:val="none" w:sz="0" w:space="0" w:color="auto"/>
                                                    <w:right w:val="none" w:sz="0" w:space="0" w:color="auto"/>
                                                  </w:divBdr>
                                                </w:div>
                                                <w:div w:id="1407535063">
                                                  <w:marLeft w:val="0"/>
                                                  <w:marRight w:val="0"/>
                                                  <w:marTop w:val="0"/>
                                                  <w:marBottom w:val="0"/>
                                                  <w:divBdr>
                                                    <w:top w:val="none" w:sz="0" w:space="0" w:color="auto"/>
                                                    <w:left w:val="none" w:sz="0" w:space="0" w:color="auto"/>
                                                    <w:bottom w:val="none" w:sz="0" w:space="0" w:color="auto"/>
                                                    <w:right w:val="none" w:sz="0" w:space="0" w:color="auto"/>
                                                  </w:divBdr>
                                                </w:div>
                                              </w:divsChild>
                                            </w:div>
                                            <w:div w:id="873885927">
                                              <w:marLeft w:val="0"/>
                                              <w:marRight w:val="0"/>
                                              <w:marTop w:val="0"/>
                                              <w:marBottom w:val="0"/>
                                              <w:divBdr>
                                                <w:top w:val="none" w:sz="0" w:space="0" w:color="auto"/>
                                                <w:left w:val="none" w:sz="0" w:space="0" w:color="auto"/>
                                                <w:bottom w:val="none" w:sz="0" w:space="0" w:color="auto"/>
                                                <w:right w:val="none" w:sz="0" w:space="0" w:color="auto"/>
                                              </w:divBdr>
                                              <w:divsChild>
                                                <w:div w:id="572356928">
                                                  <w:marLeft w:val="0"/>
                                                  <w:marRight w:val="0"/>
                                                  <w:marTop w:val="0"/>
                                                  <w:marBottom w:val="0"/>
                                                  <w:divBdr>
                                                    <w:top w:val="none" w:sz="0" w:space="0" w:color="auto"/>
                                                    <w:left w:val="none" w:sz="0" w:space="0" w:color="auto"/>
                                                    <w:bottom w:val="none" w:sz="0" w:space="0" w:color="auto"/>
                                                    <w:right w:val="none" w:sz="0" w:space="0" w:color="auto"/>
                                                  </w:divBdr>
                                                  <w:divsChild>
                                                    <w:div w:id="36078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1212264">
                                              <w:marLeft w:val="0"/>
                                              <w:marRight w:val="0"/>
                                              <w:marTop w:val="0"/>
                                              <w:marBottom w:val="0"/>
                                              <w:divBdr>
                                                <w:top w:val="none" w:sz="0" w:space="0" w:color="auto"/>
                                                <w:left w:val="none" w:sz="0" w:space="0" w:color="auto"/>
                                                <w:bottom w:val="none" w:sz="0" w:space="0" w:color="auto"/>
                                                <w:right w:val="none" w:sz="0" w:space="0" w:color="auto"/>
                                              </w:divBdr>
                                              <w:divsChild>
                                                <w:div w:id="1746370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5830195">
                                  <w:marLeft w:val="525"/>
                                  <w:marRight w:val="0"/>
                                  <w:marTop w:val="90"/>
                                  <w:marBottom w:val="90"/>
                                  <w:divBdr>
                                    <w:top w:val="none" w:sz="0" w:space="0" w:color="auto"/>
                                    <w:left w:val="none" w:sz="0" w:space="0" w:color="auto"/>
                                    <w:bottom w:val="none" w:sz="0" w:space="0" w:color="auto"/>
                                    <w:right w:val="none" w:sz="0" w:space="0" w:color="auto"/>
                                  </w:divBdr>
                                  <w:divsChild>
                                    <w:div w:id="1489252420">
                                      <w:marLeft w:val="0"/>
                                      <w:marRight w:val="0"/>
                                      <w:marTop w:val="0"/>
                                      <w:marBottom w:val="0"/>
                                      <w:divBdr>
                                        <w:top w:val="none" w:sz="0" w:space="0" w:color="auto"/>
                                        <w:left w:val="none" w:sz="0" w:space="0" w:color="auto"/>
                                        <w:bottom w:val="none" w:sz="0" w:space="0" w:color="auto"/>
                                        <w:right w:val="none" w:sz="0" w:space="0" w:color="auto"/>
                                      </w:divBdr>
                                      <w:divsChild>
                                        <w:div w:id="1257979120">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85421580">
                                  <w:marLeft w:val="0"/>
                                  <w:marRight w:val="0"/>
                                  <w:marTop w:val="90"/>
                                  <w:marBottom w:val="90"/>
                                  <w:divBdr>
                                    <w:top w:val="none" w:sz="0" w:space="0" w:color="auto"/>
                                    <w:left w:val="none" w:sz="0" w:space="0" w:color="auto"/>
                                    <w:bottom w:val="none" w:sz="0" w:space="0" w:color="auto"/>
                                    <w:right w:val="none" w:sz="0" w:space="0" w:color="auto"/>
                                  </w:divBdr>
                                  <w:divsChild>
                                    <w:div w:id="906108370">
                                      <w:marLeft w:val="0"/>
                                      <w:marRight w:val="0"/>
                                      <w:marTop w:val="0"/>
                                      <w:marBottom w:val="0"/>
                                      <w:divBdr>
                                        <w:top w:val="none" w:sz="0" w:space="0" w:color="auto"/>
                                        <w:left w:val="none" w:sz="0" w:space="0" w:color="auto"/>
                                        <w:bottom w:val="none" w:sz="0" w:space="0" w:color="auto"/>
                                        <w:right w:val="none" w:sz="0" w:space="0" w:color="auto"/>
                                      </w:divBdr>
                                      <w:divsChild>
                                        <w:div w:id="178087731">
                                          <w:marLeft w:val="0"/>
                                          <w:marRight w:val="0"/>
                                          <w:marTop w:val="0"/>
                                          <w:marBottom w:val="0"/>
                                          <w:divBdr>
                                            <w:top w:val="single" w:sz="4" w:space="0" w:color="auto"/>
                                            <w:left w:val="single" w:sz="4" w:space="0" w:color="auto"/>
                                            <w:bottom w:val="single" w:sz="4" w:space="0" w:color="auto"/>
                                            <w:right w:val="single" w:sz="4" w:space="0" w:color="auto"/>
                                          </w:divBdr>
                                          <w:divsChild>
                                            <w:div w:id="1429423475">
                                              <w:marLeft w:val="0"/>
                                              <w:marRight w:val="0"/>
                                              <w:marTop w:val="0"/>
                                              <w:marBottom w:val="0"/>
                                              <w:divBdr>
                                                <w:top w:val="none" w:sz="0" w:space="0" w:color="auto"/>
                                                <w:left w:val="none" w:sz="0" w:space="0" w:color="auto"/>
                                                <w:bottom w:val="none" w:sz="0" w:space="0" w:color="auto"/>
                                                <w:right w:val="none" w:sz="0" w:space="0" w:color="auto"/>
                                              </w:divBdr>
                                              <w:divsChild>
                                                <w:div w:id="586812912">
                                                  <w:marLeft w:val="0"/>
                                                  <w:marRight w:val="0"/>
                                                  <w:marTop w:val="0"/>
                                                  <w:marBottom w:val="0"/>
                                                  <w:divBdr>
                                                    <w:top w:val="none" w:sz="0" w:space="0" w:color="auto"/>
                                                    <w:left w:val="none" w:sz="0" w:space="0" w:color="auto"/>
                                                    <w:bottom w:val="none" w:sz="0" w:space="0" w:color="auto"/>
                                                    <w:right w:val="none" w:sz="0" w:space="0" w:color="auto"/>
                                                  </w:divBdr>
                                                </w:div>
                                                <w:div w:id="924844740">
                                                  <w:marLeft w:val="0"/>
                                                  <w:marRight w:val="0"/>
                                                  <w:marTop w:val="0"/>
                                                  <w:marBottom w:val="0"/>
                                                  <w:divBdr>
                                                    <w:top w:val="none" w:sz="0" w:space="0" w:color="auto"/>
                                                    <w:left w:val="none" w:sz="0" w:space="0" w:color="auto"/>
                                                    <w:bottom w:val="none" w:sz="0" w:space="0" w:color="auto"/>
                                                    <w:right w:val="none" w:sz="0" w:space="0" w:color="auto"/>
                                                  </w:divBdr>
                                                </w:div>
                                                <w:div w:id="650792344">
                                                  <w:marLeft w:val="0"/>
                                                  <w:marRight w:val="0"/>
                                                  <w:marTop w:val="0"/>
                                                  <w:marBottom w:val="0"/>
                                                  <w:divBdr>
                                                    <w:top w:val="none" w:sz="0" w:space="0" w:color="auto"/>
                                                    <w:left w:val="none" w:sz="0" w:space="0" w:color="auto"/>
                                                    <w:bottom w:val="none" w:sz="0" w:space="0" w:color="auto"/>
                                                    <w:right w:val="none" w:sz="0" w:space="0" w:color="auto"/>
                                                  </w:divBdr>
                                                </w:div>
                                              </w:divsChild>
                                            </w:div>
                                            <w:div w:id="500512655">
                                              <w:marLeft w:val="0"/>
                                              <w:marRight w:val="0"/>
                                              <w:marTop w:val="0"/>
                                              <w:marBottom w:val="0"/>
                                              <w:divBdr>
                                                <w:top w:val="none" w:sz="0" w:space="0" w:color="auto"/>
                                                <w:left w:val="none" w:sz="0" w:space="0" w:color="auto"/>
                                                <w:bottom w:val="none" w:sz="0" w:space="0" w:color="auto"/>
                                                <w:right w:val="none" w:sz="0" w:space="0" w:color="auto"/>
                                              </w:divBdr>
                                              <w:divsChild>
                                                <w:div w:id="397438057">
                                                  <w:marLeft w:val="0"/>
                                                  <w:marRight w:val="0"/>
                                                  <w:marTop w:val="0"/>
                                                  <w:marBottom w:val="0"/>
                                                  <w:divBdr>
                                                    <w:top w:val="none" w:sz="0" w:space="0" w:color="auto"/>
                                                    <w:left w:val="none" w:sz="0" w:space="0" w:color="auto"/>
                                                    <w:bottom w:val="none" w:sz="0" w:space="0" w:color="auto"/>
                                                    <w:right w:val="none" w:sz="0" w:space="0" w:color="auto"/>
                                                  </w:divBdr>
                                                  <w:divsChild>
                                                    <w:div w:id="849951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0921778">
                                  <w:marLeft w:val="525"/>
                                  <w:marRight w:val="0"/>
                                  <w:marTop w:val="90"/>
                                  <w:marBottom w:val="90"/>
                                  <w:divBdr>
                                    <w:top w:val="none" w:sz="0" w:space="0" w:color="auto"/>
                                    <w:left w:val="none" w:sz="0" w:space="0" w:color="auto"/>
                                    <w:bottom w:val="none" w:sz="0" w:space="0" w:color="auto"/>
                                    <w:right w:val="none" w:sz="0" w:space="0" w:color="auto"/>
                                  </w:divBdr>
                                  <w:divsChild>
                                    <w:div w:id="2128349371">
                                      <w:marLeft w:val="0"/>
                                      <w:marRight w:val="0"/>
                                      <w:marTop w:val="0"/>
                                      <w:marBottom w:val="0"/>
                                      <w:divBdr>
                                        <w:top w:val="none" w:sz="0" w:space="0" w:color="auto"/>
                                        <w:left w:val="none" w:sz="0" w:space="0" w:color="auto"/>
                                        <w:bottom w:val="none" w:sz="0" w:space="0" w:color="auto"/>
                                        <w:right w:val="none" w:sz="0" w:space="0" w:color="auto"/>
                                      </w:divBdr>
                                      <w:divsChild>
                                        <w:div w:id="1508130013">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1909529859">
                                  <w:marLeft w:val="0"/>
                                  <w:marRight w:val="0"/>
                                  <w:marTop w:val="90"/>
                                  <w:marBottom w:val="90"/>
                                  <w:divBdr>
                                    <w:top w:val="none" w:sz="0" w:space="0" w:color="auto"/>
                                    <w:left w:val="none" w:sz="0" w:space="0" w:color="auto"/>
                                    <w:bottom w:val="none" w:sz="0" w:space="0" w:color="auto"/>
                                    <w:right w:val="none" w:sz="0" w:space="0" w:color="auto"/>
                                  </w:divBdr>
                                  <w:divsChild>
                                    <w:div w:id="1066226119">
                                      <w:marLeft w:val="0"/>
                                      <w:marRight w:val="0"/>
                                      <w:marTop w:val="0"/>
                                      <w:marBottom w:val="0"/>
                                      <w:divBdr>
                                        <w:top w:val="none" w:sz="0" w:space="0" w:color="auto"/>
                                        <w:left w:val="none" w:sz="0" w:space="0" w:color="auto"/>
                                        <w:bottom w:val="none" w:sz="0" w:space="0" w:color="auto"/>
                                        <w:right w:val="none" w:sz="0" w:space="0" w:color="auto"/>
                                      </w:divBdr>
                                      <w:divsChild>
                                        <w:div w:id="1731154961">
                                          <w:marLeft w:val="0"/>
                                          <w:marRight w:val="0"/>
                                          <w:marTop w:val="0"/>
                                          <w:marBottom w:val="0"/>
                                          <w:divBdr>
                                            <w:top w:val="single" w:sz="4" w:space="0" w:color="auto"/>
                                            <w:left w:val="single" w:sz="4" w:space="0" w:color="auto"/>
                                            <w:bottom w:val="single" w:sz="4" w:space="0" w:color="auto"/>
                                            <w:right w:val="single" w:sz="4" w:space="0" w:color="auto"/>
                                          </w:divBdr>
                                          <w:divsChild>
                                            <w:div w:id="1245607701">
                                              <w:marLeft w:val="0"/>
                                              <w:marRight w:val="0"/>
                                              <w:marTop w:val="0"/>
                                              <w:marBottom w:val="0"/>
                                              <w:divBdr>
                                                <w:top w:val="none" w:sz="0" w:space="0" w:color="auto"/>
                                                <w:left w:val="none" w:sz="0" w:space="0" w:color="auto"/>
                                                <w:bottom w:val="none" w:sz="0" w:space="0" w:color="auto"/>
                                                <w:right w:val="none" w:sz="0" w:space="0" w:color="auto"/>
                                              </w:divBdr>
                                              <w:divsChild>
                                                <w:div w:id="15549751">
                                                  <w:marLeft w:val="0"/>
                                                  <w:marRight w:val="0"/>
                                                  <w:marTop w:val="0"/>
                                                  <w:marBottom w:val="0"/>
                                                  <w:divBdr>
                                                    <w:top w:val="none" w:sz="0" w:space="0" w:color="auto"/>
                                                    <w:left w:val="none" w:sz="0" w:space="0" w:color="auto"/>
                                                    <w:bottom w:val="none" w:sz="0" w:space="0" w:color="auto"/>
                                                    <w:right w:val="none" w:sz="0" w:space="0" w:color="auto"/>
                                                  </w:divBdr>
                                                </w:div>
                                                <w:div w:id="2060544872">
                                                  <w:marLeft w:val="0"/>
                                                  <w:marRight w:val="0"/>
                                                  <w:marTop w:val="0"/>
                                                  <w:marBottom w:val="0"/>
                                                  <w:divBdr>
                                                    <w:top w:val="none" w:sz="0" w:space="0" w:color="auto"/>
                                                    <w:left w:val="none" w:sz="0" w:space="0" w:color="auto"/>
                                                    <w:bottom w:val="none" w:sz="0" w:space="0" w:color="auto"/>
                                                    <w:right w:val="none" w:sz="0" w:space="0" w:color="auto"/>
                                                  </w:divBdr>
                                                </w:div>
                                                <w:div w:id="463080427">
                                                  <w:marLeft w:val="0"/>
                                                  <w:marRight w:val="0"/>
                                                  <w:marTop w:val="0"/>
                                                  <w:marBottom w:val="0"/>
                                                  <w:divBdr>
                                                    <w:top w:val="none" w:sz="0" w:space="0" w:color="auto"/>
                                                    <w:left w:val="none" w:sz="0" w:space="0" w:color="auto"/>
                                                    <w:bottom w:val="none" w:sz="0" w:space="0" w:color="auto"/>
                                                    <w:right w:val="none" w:sz="0" w:space="0" w:color="auto"/>
                                                  </w:divBdr>
                                                </w:div>
                                              </w:divsChild>
                                            </w:div>
                                            <w:div w:id="463431276">
                                              <w:marLeft w:val="0"/>
                                              <w:marRight w:val="0"/>
                                              <w:marTop w:val="0"/>
                                              <w:marBottom w:val="0"/>
                                              <w:divBdr>
                                                <w:top w:val="none" w:sz="0" w:space="0" w:color="auto"/>
                                                <w:left w:val="none" w:sz="0" w:space="0" w:color="auto"/>
                                                <w:bottom w:val="none" w:sz="0" w:space="0" w:color="auto"/>
                                                <w:right w:val="none" w:sz="0" w:space="0" w:color="auto"/>
                                              </w:divBdr>
                                              <w:divsChild>
                                                <w:div w:id="565802747">
                                                  <w:marLeft w:val="0"/>
                                                  <w:marRight w:val="0"/>
                                                  <w:marTop w:val="0"/>
                                                  <w:marBottom w:val="0"/>
                                                  <w:divBdr>
                                                    <w:top w:val="none" w:sz="0" w:space="0" w:color="auto"/>
                                                    <w:left w:val="none" w:sz="0" w:space="0" w:color="auto"/>
                                                    <w:bottom w:val="none" w:sz="0" w:space="0" w:color="auto"/>
                                                    <w:right w:val="none" w:sz="0" w:space="0" w:color="auto"/>
                                                  </w:divBdr>
                                                  <w:divsChild>
                                                    <w:div w:id="2013947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32339743">
                                  <w:marLeft w:val="525"/>
                                  <w:marRight w:val="0"/>
                                  <w:marTop w:val="90"/>
                                  <w:marBottom w:val="90"/>
                                  <w:divBdr>
                                    <w:top w:val="none" w:sz="0" w:space="0" w:color="auto"/>
                                    <w:left w:val="none" w:sz="0" w:space="0" w:color="auto"/>
                                    <w:bottom w:val="none" w:sz="0" w:space="0" w:color="auto"/>
                                    <w:right w:val="none" w:sz="0" w:space="0" w:color="auto"/>
                                  </w:divBdr>
                                  <w:divsChild>
                                    <w:div w:id="128859782">
                                      <w:marLeft w:val="0"/>
                                      <w:marRight w:val="0"/>
                                      <w:marTop w:val="0"/>
                                      <w:marBottom w:val="0"/>
                                      <w:divBdr>
                                        <w:top w:val="none" w:sz="0" w:space="0" w:color="auto"/>
                                        <w:left w:val="none" w:sz="0" w:space="0" w:color="auto"/>
                                        <w:bottom w:val="none" w:sz="0" w:space="0" w:color="auto"/>
                                        <w:right w:val="none" w:sz="0" w:space="0" w:color="auto"/>
                                      </w:divBdr>
                                      <w:divsChild>
                                        <w:div w:id="327562838">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849638427">
                                  <w:marLeft w:val="0"/>
                                  <w:marRight w:val="0"/>
                                  <w:marTop w:val="90"/>
                                  <w:marBottom w:val="90"/>
                                  <w:divBdr>
                                    <w:top w:val="none" w:sz="0" w:space="0" w:color="auto"/>
                                    <w:left w:val="none" w:sz="0" w:space="0" w:color="auto"/>
                                    <w:bottom w:val="none" w:sz="0" w:space="0" w:color="auto"/>
                                    <w:right w:val="none" w:sz="0" w:space="0" w:color="auto"/>
                                  </w:divBdr>
                                  <w:divsChild>
                                    <w:div w:id="2040936093">
                                      <w:marLeft w:val="0"/>
                                      <w:marRight w:val="0"/>
                                      <w:marTop w:val="0"/>
                                      <w:marBottom w:val="0"/>
                                      <w:divBdr>
                                        <w:top w:val="none" w:sz="0" w:space="0" w:color="auto"/>
                                        <w:left w:val="none" w:sz="0" w:space="0" w:color="auto"/>
                                        <w:bottom w:val="none" w:sz="0" w:space="0" w:color="auto"/>
                                        <w:right w:val="none" w:sz="0" w:space="0" w:color="auto"/>
                                      </w:divBdr>
                                      <w:divsChild>
                                        <w:div w:id="1445150401">
                                          <w:marLeft w:val="0"/>
                                          <w:marRight w:val="0"/>
                                          <w:marTop w:val="0"/>
                                          <w:marBottom w:val="0"/>
                                          <w:divBdr>
                                            <w:top w:val="single" w:sz="4" w:space="0" w:color="auto"/>
                                            <w:left w:val="single" w:sz="4" w:space="0" w:color="auto"/>
                                            <w:bottom w:val="single" w:sz="4" w:space="0" w:color="auto"/>
                                            <w:right w:val="single" w:sz="4" w:space="0" w:color="auto"/>
                                          </w:divBdr>
                                          <w:divsChild>
                                            <w:div w:id="1312127503">
                                              <w:marLeft w:val="0"/>
                                              <w:marRight w:val="0"/>
                                              <w:marTop w:val="0"/>
                                              <w:marBottom w:val="0"/>
                                              <w:divBdr>
                                                <w:top w:val="none" w:sz="0" w:space="0" w:color="auto"/>
                                                <w:left w:val="none" w:sz="0" w:space="0" w:color="auto"/>
                                                <w:bottom w:val="none" w:sz="0" w:space="0" w:color="auto"/>
                                                <w:right w:val="none" w:sz="0" w:space="0" w:color="auto"/>
                                              </w:divBdr>
                                              <w:divsChild>
                                                <w:div w:id="1601255668">
                                                  <w:marLeft w:val="0"/>
                                                  <w:marRight w:val="0"/>
                                                  <w:marTop w:val="0"/>
                                                  <w:marBottom w:val="0"/>
                                                  <w:divBdr>
                                                    <w:top w:val="none" w:sz="0" w:space="0" w:color="auto"/>
                                                    <w:left w:val="none" w:sz="0" w:space="0" w:color="auto"/>
                                                    <w:bottom w:val="none" w:sz="0" w:space="0" w:color="auto"/>
                                                    <w:right w:val="none" w:sz="0" w:space="0" w:color="auto"/>
                                                  </w:divBdr>
                                                </w:div>
                                                <w:div w:id="205073205">
                                                  <w:marLeft w:val="0"/>
                                                  <w:marRight w:val="0"/>
                                                  <w:marTop w:val="0"/>
                                                  <w:marBottom w:val="0"/>
                                                  <w:divBdr>
                                                    <w:top w:val="none" w:sz="0" w:space="0" w:color="auto"/>
                                                    <w:left w:val="none" w:sz="0" w:space="0" w:color="auto"/>
                                                    <w:bottom w:val="none" w:sz="0" w:space="0" w:color="auto"/>
                                                    <w:right w:val="none" w:sz="0" w:space="0" w:color="auto"/>
                                                  </w:divBdr>
                                                </w:div>
                                                <w:div w:id="838689110">
                                                  <w:marLeft w:val="0"/>
                                                  <w:marRight w:val="0"/>
                                                  <w:marTop w:val="0"/>
                                                  <w:marBottom w:val="0"/>
                                                  <w:divBdr>
                                                    <w:top w:val="none" w:sz="0" w:space="0" w:color="auto"/>
                                                    <w:left w:val="none" w:sz="0" w:space="0" w:color="auto"/>
                                                    <w:bottom w:val="none" w:sz="0" w:space="0" w:color="auto"/>
                                                    <w:right w:val="none" w:sz="0" w:space="0" w:color="auto"/>
                                                  </w:divBdr>
                                                </w:div>
                                              </w:divsChild>
                                            </w:div>
                                            <w:div w:id="157384375">
                                              <w:marLeft w:val="0"/>
                                              <w:marRight w:val="0"/>
                                              <w:marTop w:val="0"/>
                                              <w:marBottom w:val="0"/>
                                              <w:divBdr>
                                                <w:top w:val="none" w:sz="0" w:space="0" w:color="auto"/>
                                                <w:left w:val="none" w:sz="0" w:space="0" w:color="auto"/>
                                                <w:bottom w:val="none" w:sz="0" w:space="0" w:color="auto"/>
                                                <w:right w:val="none" w:sz="0" w:space="0" w:color="auto"/>
                                              </w:divBdr>
                                              <w:divsChild>
                                                <w:div w:id="1379206425">
                                                  <w:marLeft w:val="0"/>
                                                  <w:marRight w:val="0"/>
                                                  <w:marTop w:val="0"/>
                                                  <w:marBottom w:val="0"/>
                                                  <w:divBdr>
                                                    <w:top w:val="none" w:sz="0" w:space="0" w:color="auto"/>
                                                    <w:left w:val="none" w:sz="0" w:space="0" w:color="auto"/>
                                                    <w:bottom w:val="none" w:sz="0" w:space="0" w:color="auto"/>
                                                    <w:right w:val="none" w:sz="0" w:space="0" w:color="auto"/>
                                                  </w:divBdr>
                                                  <w:divsChild>
                                                    <w:div w:id="1897351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9872763">
                                  <w:marLeft w:val="525"/>
                                  <w:marRight w:val="0"/>
                                  <w:marTop w:val="90"/>
                                  <w:marBottom w:val="90"/>
                                  <w:divBdr>
                                    <w:top w:val="none" w:sz="0" w:space="0" w:color="auto"/>
                                    <w:left w:val="none" w:sz="0" w:space="0" w:color="auto"/>
                                    <w:bottom w:val="none" w:sz="0" w:space="0" w:color="auto"/>
                                    <w:right w:val="none" w:sz="0" w:space="0" w:color="auto"/>
                                  </w:divBdr>
                                  <w:divsChild>
                                    <w:div w:id="1221867935">
                                      <w:marLeft w:val="0"/>
                                      <w:marRight w:val="0"/>
                                      <w:marTop w:val="0"/>
                                      <w:marBottom w:val="0"/>
                                      <w:divBdr>
                                        <w:top w:val="none" w:sz="0" w:space="0" w:color="auto"/>
                                        <w:left w:val="none" w:sz="0" w:space="0" w:color="auto"/>
                                        <w:bottom w:val="none" w:sz="0" w:space="0" w:color="auto"/>
                                        <w:right w:val="none" w:sz="0" w:space="0" w:color="auto"/>
                                      </w:divBdr>
                                      <w:divsChild>
                                        <w:div w:id="1257521358">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1017344364">
                                  <w:marLeft w:val="0"/>
                                  <w:marRight w:val="0"/>
                                  <w:marTop w:val="90"/>
                                  <w:marBottom w:val="90"/>
                                  <w:divBdr>
                                    <w:top w:val="none" w:sz="0" w:space="0" w:color="auto"/>
                                    <w:left w:val="none" w:sz="0" w:space="0" w:color="auto"/>
                                    <w:bottom w:val="none" w:sz="0" w:space="0" w:color="auto"/>
                                    <w:right w:val="none" w:sz="0" w:space="0" w:color="auto"/>
                                  </w:divBdr>
                                  <w:divsChild>
                                    <w:div w:id="363750422">
                                      <w:marLeft w:val="0"/>
                                      <w:marRight w:val="0"/>
                                      <w:marTop w:val="0"/>
                                      <w:marBottom w:val="0"/>
                                      <w:divBdr>
                                        <w:top w:val="none" w:sz="0" w:space="0" w:color="auto"/>
                                        <w:left w:val="none" w:sz="0" w:space="0" w:color="auto"/>
                                        <w:bottom w:val="none" w:sz="0" w:space="0" w:color="auto"/>
                                        <w:right w:val="none" w:sz="0" w:space="0" w:color="auto"/>
                                      </w:divBdr>
                                      <w:divsChild>
                                        <w:div w:id="829443298">
                                          <w:marLeft w:val="0"/>
                                          <w:marRight w:val="0"/>
                                          <w:marTop w:val="0"/>
                                          <w:marBottom w:val="0"/>
                                          <w:divBdr>
                                            <w:top w:val="single" w:sz="4" w:space="0" w:color="auto"/>
                                            <w:left w:val="single" w:sz="4" w:space="0" w:color="auto"/>
                                            <w:bottom w:val="single" w:sz="4" w:space="0" w:color="auto"/>
                                            <w:right w:val="single" w:sz="4" w:space="0" w:color="auto"/>
                                          </w:divBdr>
                                          <w:divsChild>
                                            <w:div w:id="916942171">
                                              <w:marLeft w:val="0"/>
                                              <w:marRight w:val="0"/>
                                              <w:marTop w:val="0"/>
                                              <w:marBottom w:val="0"/>
                                              <w:divBdr>
                                                <w:top w:val="none" w:sz="0" w:space="0" w:color="auto"/>
                                                <w:left w:val="none" w:sz="0" w:space="0" w:color="auto"/>
                                                <w:bottom w:val="none" w:sz="0" w:space="0" w:color="auto"/>
                                                <w:right w:val="none" w:sz="0" w:space="0" w:color="auto"/>
                                              </w:divBdr>
                                              <w:divsChild>
                                                <w:div w:id="305552042">
                                                  <w:marLeft w:val="0"/>
                                                  <w:marRight w:val="0"/>
                                                  <w:marTop w:val="0"/>
                                                  <w:marBottom w:val="0"/>
                                                  <w:divBdr>
                                                    <w:top w:val="none" w:sz="0" w:space="0" w:color="auto"/>
                                                    <w:left w:val="none" w:sz="0" w:space="0" w:color="auto"/>
                                                    <w:bottom w:val="none" w:sz="0" w:space="0" w:color="auto"/>
                                                    <w:right w:val="none" w:sz="0" w:space="0" w:color="auto"/>
                                                  </w:divBdr>
                                                </w:div>
                                                <w:div w:id="1516188263">
                                                  <w:marLeft w:val="0"/>
                                                  <w:marRight w:val="0"/>
                                                  <w:marTop w:val="0"/>
                                                  <w:marBottom w:val="0"/>
                                                  <w:divBdr>
                                                    <w:top w:val="none" w:sz="0" w:space="0" w:color="auto"/>
                                                    <w:left w:val="none" w:sz="0" w:space="0" w:color="auto"/>
                                                    <w:bottom w:val="none" w:sz="0" w:space="0" w:color="auto"/>
                                                    <w:right w:val="none" w:sz="0" w:space="0" w:color="auto"/>
                                                  </w:divBdr>
                                                </w:div>
                                                <w:div w:id="793981903">
                                                  <w:marLeft w:val="0"/>
                                                  <w:marRight w:val="0"/>
                                                  <w:marTop w:val="0"/>
                                                  <w:marBottom w:val="0"/>
                                                  <w:divBdr>
                                                    <w:top w:val="none" w:sz="0" w:space="0" w:color="auto"/>
                                                    <w:left w:val="none" w:sz="0" w:space="0" w:color="auto"/>
                                                    <w:bottom w:val="none" w:sz="0" w:space="0" w:color="auto"/>
                                                    <w:right w:val="none" w:sz="0" w:space="0" w:color="auto"/>
                                                  </w:divBdr>
                                                </w:div>
                                              </w:divsChild>
                                            </w:div>
                                            <w:div w:id="525022840">
                                              <w:marLeft w:val="0"/>
                                              <w:marRight w:val="0"/>
                                              <w:marTop w:val="0"/>
                                              <w:marBottom w:val="0"/>
                                              <w:divBdr>
                                                <w:top w:val="none" w:sz="0" w:space="0" w:color="auto"/>
                                                <w:left w:val="none" w:sz="0" w:space="0" w:color="auto"/>
                                                <w:bottom w:val="none" w:sz="0" w:space="0" w:color="auto"/>
                                                <w:right w:val="none" w:sz="0" w:space="0" w:color="auto"/>
                                              </w:divBdr>
                                              <w:divsChild>
                                                <w:div w:id="1809936009">
                                                  <w:marLeft w:val="0"/>
                                                  <w:marRight w:val="0"/>
                                                  <w:marTop w:val="0"/>
                                                  <w:marBottom w:val="0"/>
                                                  <w:divBdr>
                                                    <w:top w:val="none" w:sz="0" w:space="0" w:color="auto"/>
                                                    <w:left w:val="none" w:sz="0" w:space="0" w:color="auto"/>
                                                    <w:bottom w:val="none" w:sz="0" w:space="0" w:color="auto"/>
                                                    <w:right w:val="none" w:sz="0" w:space="0" w:color="auto"/>
                                                  </w:divBdr>
                                                  <w:divsChild>
                                                    <w:div w:id="1201865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3234567">
                                  <w:marLeft w:val="525"/>
                                  <w:marRight w:val="0"/>
                                  <w:marTop w:val="90"/>
                                  <w:marBottom w:val="90"/>
                                  <w:divBdr>
                                    <w:top w:val="none" w:sz="0" w:space="0" w:color="auto"/>
                                    <w:left w:val="none" w:sz="0" w:space="0" w:color="auto"/>
                                    <w:bottom w:val="none" w:sz="0" w:space="0" w:color="auto"/>
                                    <w:right w:val="none" w:sz="0" w:space="0" w:color="auto"/>
                                  </w:divBdr>
                                  <w:divsChild>
                                    <w:div w:id="1338120313">
                                      <w:marLeft w:val="0"/>
                                      <w:marRight w:val="0"/>
                                      <w:marTop w:val="0"/>
                                      <w:marBottom w:val="0"/>
                                      <w:divBdr>
                                        <w:top w:val="none" w:sz="0" w:space="0" w:color="auto"/>
                                        <w:left w:val="none" w:sz="0" w:space="0" w:color="auto"/>
                                        <w:bottom w:val="none" w:sz="0" w:space="0" w:color="auto"/>
                                        <w:right w:val="none" w:sz="0" w:space="0" w:color="auto"/>
                                      </w:divBdr>
                                      <w:divsChild>
                                        <w:div w:id="1605922906">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1647662282">
                                  <w:marLeft w:val="0"/>
                                  <w:marRight w:val="0"/>
                                  <w:marTop w:val="90"/>
                                  <w:marBottom w:val="90"/>
                                  <w:divBdr>
                                    <w:top w:val="none" w:sz="0" w:space="0" w:color="auto"/>
                                    <w:left w:val="none" w:sz="0" w:space="0" w:color="auto"/>
                                    <w:bottom w:val="none" w:sz="0" w:space="0" w:color="auto"/>
                                    <w:right w:val="none" w:sz="0" w:space="0" w:color="auto"/>
                                  </w:divBdr>
                                  <w:divsChild>
                                    <w:div w:id="1715278148">
                                      <w:marLeft w:val="0"/>
                                      <w:marRight w:val="0"/>
                                      <w:marTop w:val="0"/>
                                      <w:marBottom w:val="0"/>
                                      <w:divBdr>
                                        <w:top w:val="none" w:sz="0" w:space="0" w:color="auto"/>
                                        <w:left w:val="none" w:sz="0" w:space="0" w:color="auto"/>
                                        <w:bottom w:val="none" w:sz="0" w:space="0" w:color="auto"/>
                                        <w:right w:val="none" w:sz="0" w:space="0" w:color="auto"/>
                                      </w:divBdr>
                                      <w:divsChild>
                                        <w:div w:id="1113593650">
                                          <w:marLeft w:val="0"/>
                                          <w:marRight w:val="0"/>
                                          <w:marTop w:val="0"/>
                                          <w:marBottom w:val="0"/>
                                          <w:divBdr>
                                            <w:top w:val="single" w:sz="4" w:space="0" w:color="auto"/>
                                            <w:left w:val="single" w:sz="4" w:space="0" w:color="auto"/>
                                            <w:bottom w:val="single" w:sz="4" w:space="0" w:color="auto"/>
                                            <w:right w:val="single" w:sz="4" w:space="0" w:color="auto"/>
                                          </w:divBdr>
                                          <w:divsChild>
                                            <w:div w:id="1500854145">
                                              <w:marLeft w:val="0"/>
                                              <w:marRight w:val="0"/>
                                              <w:marTop w:val="0"/>
                                              <w:marBottom w:val="0"/>
                                              <w:divBdr>
                                                <w:top w:val="none" w:sz="0" w:space="0" w:color="auto"/>
                                                <w:left w:val="none" w:sz="0" w:space="0" w:color="auto"/>
                                                <w:bottom w:val="none" w:sz="0" w:space="0" w:color="auto"/>
                                                <w:right w:val="none" w:sz="0" w:space="0" w:color="auto"/>
                                              </w:divBdr>
                                              <w:divsChild>
                                                <w:div w:id="151723746">
                                                  <w:marLeft w:val="0"/>
                                                  <w:marRight w:val="0"/>
                                                  <w:marTop w:val="0"/>
                                                  <w:marBottom w:val="0"/>
                                                  <w:divBdr>
                                                    <w:top w:val="none" w:sz="0" w:space="0" w:color="auto"/>
                                                    <w:left w:val="none" w:sz="0" w:space="0" w:color="auto"/>
                                                    <w:bottom w:val="none" w:sz="0" w:space="0" w:color="auto"/>
                                                    <w:right w:val="none" w:sz="0" w:space="0" w:color="auto"/>
                                                  </w:divBdr>
                                                </w:div>
                                                <w:div w:id="1494177330">
                                                  <w:marLeft w:val="0"/>
                                                  <w:marRight w:val="0"/>
                                                  <w:marTop w:val="0"/>
                                                  <w:marBottom w:val="0"/>
                                                  <w:divBdr>
                                                    <w:top w:val="none" w:sz="0" w:space="0" w:color="auto"/>
                                                    <w:left w:val="none" w:sz="0" w:space="0" w:color="auto"/>
                                                    <w:bottom w:val="none" w:sz="0" w:space="0" w:color="auto"/>
                                                    <w:right w:val="none" w:sz="0" w:space="0" w:color="auto"/>
                                                  </w:divBdr>
                                                </w:div>
                                                <w:div w:id="1495073978">
                                                  <w:marLeft w:val="0"/>
                                                  <w:marRight w:val="0"/>
                                                  <w:marTop w:val="0"/>
                                                  <w:marBottom w:val="0"/>
                                                  <w:divBdr>
                                                    <w:top w:val="none" w:sz="0" w:space="0" w:color="auto"/>
                                                    <w:left w:val="none" w:sz="0" w:space="0" w:color="auto"/>
                                                    <w:bottom w:val="none" w:sz="0" w:space="0" w:color="auto"/>
                                                    <w:right w:val="none" w:sz="0" w:space="0" w:color="auto"/>
                                                  </w:divBdr>
                                                </w:div>
                                              </w:divsChild>
                                            </w:div>
                                            <w:div w:id="1630740487">
                                              <w:marLeft w:val="0"/>
                                              <w:marRight w:val="0"/>
                                              <w:marTop w:val="0"/>
                                              <w:marBottom w:val="0"/>
                                              <w:divBdr>
                                                <w:top w:val="none" w:sz="0" w:space="0" w:color="auto"/>
                                                <w:left w:val="none" w:sz="0" w:space="0" w:color="auto"/>
                                                <w:bottom w:val="none" w:sz="0" w:space="0" w:color="auto"/>
                                                <w:right w:val="none" w:sz="0" w:space="0" w:color="auto"/>
                                              </w:divBdr>
                                              <w:divsChild>
                                                <w:div w:id="1091581378">
                                                  <w:marLeft w:val="0"/>
                                                  <w:marRight w:val="0"/>
                                                  <w:marTop w:val="0"/>
                                                  <w:marBottom w:val="0"/>
                                                  <w:divBdr>
                                                    <w:top w:val="none" w:sz="0" w:space="0" w:color="auto"/>
                                                    <w:left w:val="none" w:sz="0" w:space="0" w:color="auto"/>
                                                    <w:bottom w:val="none" w:sz="0" w:space="0" w:color="auto"/>
                                                    <w:right w:val="none" w:sz="0" w:space="0" w:color="auto"/>
                                                  </w:divBdr>
                                                  <w:divsChild>
                                                    <w:div w:id="61608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898364">
                                  <w:marLeft w:val="525"/>
                                  <w:marRight w:val="0"/>
                                  <w:marTop w:val="90"/>
                                  <w:marBottom w:val="90"/>
                                  <w:divBdr>
                                    <w:top w:val="none" w:sz="0" w:space="0" w:color="auto"/>
                                    <w:left w:val="none" w:sz="0" w:space="0" w:color="auto"/>
                                    <w:bottom w:val="none" w:sz="0" w:space="0" w:color="auto"/>
                                    <w:right w:val="none" w:sz="0" w:space="0" w:color="auto"/>
                                  </w:divBdr>
                                  <w:divsChild>
                                    <w:div w:id="1405907392">
                                      <w:marLeft w:val="0"/>
                                      <w:marRight w:val="0"/>
                                      <w:marTop w:val="0"/>
                                      <w:marBottom w:val="0"/>
                                      <w:divBdr>
                                        <w:top w:val="none" w:sz="0" w:space="0" w:color="auto"/>
                                        <w:left w:val="none" w:sz="0" w:space="0" w:color="auto"/>
                                        <w:bottom w:val="none" w:sz="0" w:space="0" w:color="auto"/>
                                        <w:right w:val="none" w:sz="0" w:space="0" w:color="auto"/>
                                      </w:divBdr>
                                      <w:divsChild>
                                        <w:div w:id="1663386110">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1485581488">
                                  <w:marLeft w:val="0"/>
                                  <w:marRight w:val="0"/>
                                  <w:marTop w:val="90"/>
                                  <w:marBottom w:val="90"/>
                                  <w:divBdr>
                                    <w:top w:val="none" w:sz="0" w:space="0" w:color="auto"/>
                                    <w:left w:val="none" w:sz="0" w:space="0" w:color="auto"/>
                                    <w:bottom w:val="none" w:sz="0" w:space="0" w:color="auto"/>
                                    <w:right w:val="none" w:sz="0" w:space="0" w:color="auto"/>
                                  </w:divBdr>
                                  <w:divsChild>
                                    <w:div w:id="1069304089">
                                      <w:marLeft w:val="0"/>
                                      <w:marRight w:val="0"/>
                                      <w:marTop w:val="0"/>
                                      <w:marBottom w:val="0"/>
                                      <w:divBdr>
                                        <w:top w:val="none" w:sz="0" w:space="0" w:color="auto"/>
                                        <w:left w:val="none" w:sz="0" w:space="0" w:color="auto"/>
                                        <w:bottom w:val="none" w:sz="0" w:space="0" w:color="auto"/>
                                        <w:right w:val="none" w:sz="0" w:space="0" w:color="auto"/>
                                      </w:divBdr>
                                      <w:divsChild>
                                        <w:div w:id="2037579784">
                                          <w:marLeft w:val="0"/>
                                          <w:marRight w:val="0"/>
                                          <w:marTop w:val="0"/>
                                          <w:marBottom w:val="0"/>
                                          <w:divBdr>
                                            <w:top w:val="single" w:sz="4" w:space="0" w:color="auto"/>
                                            <w:left w:val="single" w:sz="4" w:space="0" w:color="auto"/>
                                            <w:bottom w:val="single" w:sz="4" w:space="0" w:color="auto"/>
                                            <w:right w:val="single" w:sz="4" w:space="0" w:color="auto"/>
                                          </w:divBdr>
                                          <w:divsChild>
                                            <w:div w:id="1078013747">
                                              <w:marLeft w:val="0"/>
                                              <w:marRight w:val="0"/>
                                              <w:marTop w:val="0"/>
                                              <w:marBottom w:val="0"/>
                                              <w:divBdr>
                                                <w:top w:val="none" w:sz="0" w:space="0" w:color="auto"/>
                                                <w:left w:val="none" w:sz="0" w:space="0" w:color="auto"/>
                                                <w:bottom w:val="none" w:sz="0" w:space="0" w:color="auto"/>
                                                <w:right w:val="none" w:sz="0" w:space="0" w:color="auto"/>
                                              </w:divBdr>
                                              <w:divsChild>
                                                <w:div w:id="1561791268">
                                                  <w:marLeft w:val="0"/>
                                                  <w:marRight w:val="0"/>
                                                  <w:marTop w:val="0"/>
                                                  <w:marBottom w:val="0"/>
                                                  <w:divBdr>
                                                    <w:top w:val="none" w:sz="0" w:space="0" w:color="auto"/>
                                                    <w:left w:val="none" w:sz="0" w:space="0" w:color="auto"/>
                                                    <w:bottom w:val="none" w:sz="0" w:space="0" w:color="auto"/>
                                                    <w:right w:val="none" w:sz="0" w:space="0" w:color="auto"/>
                                                  </w:divBdr>
                                                </w:div>
                                                <w:div w:id="2057653621">
                                                  <w:marLeft w:val="0"/>
                                                  <w:marRight w:val="0"/>
                                                  <w:marTop w:val="0"/>
                                                  <w:marBottom w:val="0"/>
                                                  <w:divBdr>
                                                    <w:top w:val="none" w:sz="0" w:space="0" w:color="auto"/>
                                                    <w:left w:val="none" w:sz="0" w:space="0" w:color="auto"/>
                                                    <w:bottom w:val="none" w:sz="0" w:space="0" w:color="auto"/>
                                                    <w:right w:val="none" w:sz="0" w:space="0" w:color="auto"/>
                                                  </w:divBdr>
                                                </w:div>
                                                <w:div w:id="849024804">
                                                  <w:marLeft w:val="0"/>
                                                  <w:marRight w:val="0"/>
                                                  <w:marTop w:val="0"/>
                                                  <w:marBottom w:val="0"/>
                                                  <w:divBdr>
                                                    <w:top w:val="none" w:sz="0" w:space="0" w:color="auto"/>
                                                    <w:left w:val="none" w:sz="0" w:space="0" w:color="auto"/>
                                                    <w:bottom w:val="none" w:sz="0" w:space="0" w:color="auto"/>
                                                    <w:right w:val="none" w:sz="0" w:space="0" w:color="auto"/>
                                                  </w:divBdr>
                                                </w:div>
                                              </w:divsChild>
                                            </w:div>
                                            <w:div w:id="1493637288">
                                              <w:marLeft w:val="0"/>
                                              <w:marRight w:val="0"/>
                                              <w:marTop w:val="0"/>
                                              <w:marBottom w:val="0"/>
                                              <w:divBdr>
                                                <w:top w:val="none" w:sz="0" w:space="0" w:color="auto"/>
                                                <w:left w:val="none" w:sz="0" w:space="0" w:color="auto"/>
                                                <w:bottom w:val="none" w:sz="0" w:space="0" w:color="auto"/>
                                                <w:right w:val="none" w:sz="0" w:space="0" w:color="auto"/>
                                              </w:divBdr>
                                              <w:divsChild>
                                                <w:div w:id="1275164833">
                                                  <w:marLeft w:val="0"/>
                                                  <w:marRight w:val="0"/>
                                                  <w:marTop w:val="0"/>
                                                  <w:marBottom w:val="0"/>
                                                  <w:divBdr>
                                                    <w:top w:val="none" w:sz="0" w:space="0" w:color="auto"/>
                                                    <w:left w:val="none" w:sz="0" w:space="0" w:color="auto"/>
                                                    <w:bottom w:val="none" w:sz="0" w:space="0" w:color="auto"/>
                                                    <w:right w:val="none" w:sz="0" w:space="0" w:color="auto"/>
                                                  </w:divBdr>
                                                  <w:divsChild>
                                                    <w:div w:id="1438721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5975646">
                                  <w:marLeft w:val="525"/>
                                  <w:marRight w:val="0"/>
                                  <w:marTop w:val="90"/>
                                  <w:marBottom w:val="90"/>
                                  <w:divBdr>
                                    <w:top w:val="none" w:sz="0" w:space="0" w:color="auto"/>
                                    <w:left w:val="none" w:sz="0" w:space="0" w:color="auto"/>
                                    <w:bottom w:val="none" w:sz="0" w:space="0" w:color="auto"/>
                                    <w:right w:val="none" w:sz="0" w:space="0" w:color="auto"/>
                                  </w:divBdr>
                                  <w:divsChild>
                                    <w:div w:id="1631127964">
                                      <w:marLeft w:val="0"/>
                                      <w:marRight w:val="0"/>
                                      <w:marTop w:val="0"/>
                                      <w:marBottom w:val="0"/>
                                      <w:divBdr>
                                        <w:top w:val="none" w:sz="0" w:space="0" w:color="auto"/>
                                        <w:left w:val="none" w:sz="0" w:space="0" w:color="auto"/>
                                        <w:bottom w:val="none" w:sz="0" w:space="0" w:color="auto"/>
                                        <w:right w:val="none" w:sz="0" w:space="0" w:color="auto"/>
                                      </w:divBdr>
                                      <w:divsChild>
                                        <w:div w:id="1678535250">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568072972">
                                  <w:marLeft w:val="0"/>
                                  <w:marRight w:val="0"/>
                                  <w:marTop w:val="90"/>
                                  <w:marBottom w:val="90"/>
                                  <w:divBdr>
                                    <w:top w:val="none" w:sz="0" w:space="0" w:color="auto"/>
                                    <w:left w:val="none" w:sz="0" w:space="0" w:color="auto"/>
                                    <w:bottom w:val="none" w:sz="0" w:space="0" w:color="auto"/>
                                    <w:right w:val="none" w:sz="0" w:space="0" w:color="auto"/>
                                  </w:divBdr>
                                  <w:divsChild>
                                    <w:div w:id="388844497">
                                      <w:marLeft w:val="0"/>
                                      <w:marRight w:val="0"/>
                                      <w:marTop w:val="0"/>
                                      <w:marBottom w:val="0"/>
                                      <w:divBdr>
                                        <w:top w:val="none" w:sz="0" w:space="0" w:color="auto"/>
                                        <w:left w:val="none" w:sz="0" w:space="0" w:color="auto"/>
                                        <w:bottom w:val="none" w:sz="0" w:space="0" w:color="auto"/>
                                        <w:right w:val="none" w:sz="0" w:space="0" w:color="auto"/>
                                      </w:divBdr>
                                      <w:divsChild>
                                        <w:div w:id="15735483">
                                          <w:marLeft w:val="0"/>
                                          <w:marRight w:val="0"/>
                                          <w:marTop w:val="0"/>
                                          <w:marBottom w:val="0"/>
                                          <w:divBdr>
                                            <w:top w:val="single" w:sz="4" w:space="0" w:color="auto"/>
                                            <w:left w:val="single" w:sz="4" w:space="0" w:color="auto"/>
                                            <w:bottom w:val="single" w:sz="4" w:space="0" w:color="auto"/>
                                            <w:right w:val="single" w:sz="4" w:space="0" w:color="auto"/>
                                          </w:divBdr>
                                          <w:divsChild>
                                            <w:div w:id="958729273">
                                              <w:marLeft w:val="0"/>
                                              <w:marRight w:val="0"/>
                                              <w:marTop w:val="0"/>
                                              <w:marBottom w:val="0"/>
                                              <w:divBdr>
                                                <w:top w:val="none" w:sz="0" w:space="0" w:color="auto"/>
                                                <w:left w:val="none" w:sz="0" w:space="0" w:color="auto"/>
                                                <w:bottom w:val="none" w:sz="0" w:space="0" w:color="auto"/>
                                                <w:right w:val="none" w:sz="0" w:space="0" w:color="auto"/>
                                              </w:divBdr>
                                              <w:divsChild>
                                                <w:div w:id="543062857">
                                                  <w:marLeft w:val="0"/>
                                                  <w:marRight w:val="0"/>
                                                  <w:marTop w:val="0"/>
                                                  <w:marBottom w:val="0"/>
                                                  <w:divBdr>
                                                    <w:top w:val="none" w:sz="0" w:space="0" w:color="auto"/>
                                                    <w:left w:val="none" w:sz="0" w:space="0" w:color="auto"/>
                                                    <w:bottom w:val="none" w:sz="0" w:space="0" w:color="auto"/>
                                                    <w:right w:val="none" w:sz="0" w:space="0" w:color="auto"/>
                                                  </w:divBdr>
                                                </w:div>
                                                <w:div w:id="1362248563">
                                                  <w:marLeft w:val="0"/>
                                                  <w:marRight w:val="0"/>
                                                  <w:marTop w:val="0"/>
                                                  <w:marBottom w:val="0"/>
                                                  <w:divBdr>
                                                    <w:top w:val="none" w:sz="0" w:space="0" w:color="auto"/>
                                                    <w:left w:val="none" w:sz="0" w:space="0" w:color="auto"/>
                                                    <w:bottom w:val="none" w:sz="0" w:space="0" w:color="auto"/>
                                                    <w:right w:val="none" w:sz="0" w:space="0" w:color="auto"/>
                                                  </w:divBdr>
                                                </w:div>
                                                <w:div w:id="700203815">
                                                  <w:marLeft w:val="0"/>
                                                  <w:marRight w:val="0"/>
                                                  <w:marTop w:val="0"/>
                                                  <w:marBottom w:val="0"/>
                                                  <w:divBdr>
                                                    <w:top w:val="none" w:sz="0" w:space="0" w:color="auto"/>
                                                    <w:left w:val="none" w:sz="0" w:space="0" w:color="auto"/>
                                                    <w:bottom w:val="none" w:sz="0" w:space="0" w:color="auto"/>
                                                    <w:right w:val="none" w:sz="0" w:space="0" w:color="auto"/>
                                                  </w:divBdr>
                                                </w:div>
                                              </w:divsChild>
                                            </w:div>
                                            <w:div w:id="1848208218">
                                              <w:marLeft w:val="0"/>
                                              <w:marRight w:val="0"/>
                                              <w:marTop w:val="0"/>
                                              <w:marBottom w:val="0"/>
                                              <w:divBdr>
                                                <w:top w:val="none" w:sz="0" w:space="0" w:color="auto"/>
                                                <w:left w:val="none" w:sz="0" w:space="0" w:color="auto"/>
                                                <w:bottom w:val="none" w:sz="0" w:space="0" w:color="auto"/>
                                                <w:right w:val="none" w:sz="0" w:space="0" w:color="auto"/>
                                              </w:divBdr>
                                              <w:divsChild>
                                                <w:div w:id="1159226671">
                                                  <w:marLeft w:val="0"/>
                                                  <w:marRight w:val="0"/>
                                                  <w:marTop w:val="0"/>
                                                  <w:marBottom w:val="0"/>
                                                  <w:divBdr>
                                                    <w:top w:val="none" w:sz="0" w:space="0" w:color="auto"/>
                                                    <w:left w:val="none" w:sz="0" w:space="0" w:color="auto"/>
                                                    <w:bottom w:val="none" w:sz="0" w:space="0" w:color="auto"/>
                                                    <w:right w:val="none" w:sz="0" w:space="0" w:color="auto"/>
                                                  </w:divBdr>
                                                  <w:divsChild>
                                                    <w:div w:id="188961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6625086">
                                  <w:marLeft w:val="525"/>
                                  <w:marRight w:val="0"/>
                                  <w:marTop w:val="90"/>
                                  <w:marBottom w:val="90"/>
                                  <w:divBdr>
                                    <w:top w:val="none" w:sz="0" w:space="0" w:color="auto"/>
                                    <w:left w:val="none" w:sz="0" w:space="0" w:color="auto"/>
                                    <w:bottom w:val="none" w:sz="0" w:space="0" w:color="auto"/>
                                    <w:right w:val="none" w:sz="0" w:space="0" w:color="auto"/>
                                  </w:divBdr>
                                  <w:divsChild>
                                    <w:div w:id="1798797150">
                                      <w:marLeft w:val="0"/>
                                      <w:marRight w:val="0"/>
                                      <w:marTop w:val="0"/>
                                      <w:marBottom w:val="0"/>
                                      <w:divBdr>
                                        <w:top w:val="none" w:sz="0" w:space="0" w:color="auto"/>
                                        <w:left w:val="none" w:sz="0" w:space="0" w:color="auto"/>
                                        <w:bottom w:val="none" w:sz="0" w:space="0" w:color="auto"/>
                                        <w:right w:val="none" w:sz="0" w:space="0" w:color="auto"/>
                                      </w:divBdr>
                                      <w:divsChild>
                                        <w:div w:id="513766875">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600067409">
                                  <w:marLeft w:val="0"/>
                                  <w:marRight w:val="0"/>
                                  <w:marTop w:val="90"/>
                                  <w:marBottom w:val="90"/>
                                  <w:divBdr>
                                    <w:top w:val="none" w:sz="0" w:space="0" w:color="auto"/>
                                    <w:left w:val="none" w:sz="0" w:space="0" w:color="auto"/>
                                    <w:bottom w:val="none" w:sz="0" w:space="0" w:color="auto"/>
                                    <w:right w:val="none" w:sz="0" w:space="0" w:color="auto"/>
                                  </w:divBdr>
                                  <w:divsChild>
                                    <w:div w:id="1832330744">
                                      <w:marLeft w:val="0"/>
                                      <w:marRight w:val="0"/>
                                      <w:marTop w:val="0"/>
                                      <w:marBottom w:val="0"/>
                                      <w:divBdr>
                                        <w:top w:val="none" w:sz="0" w:space="0" w:color="auto"/>
                                        <w:left w:val="none" w:sz="0" w:space="0" w:color="auto"/>
                                        <w:bottom w:val="none" w:sz="0" w:space="0" w:color="auto"/>
                                        <w:right w:val="none" w:sz="0" w:space="0" w:color="auto"/>
                                      </w:divBdr>
                                      <w:divsChild>
                                        <w:div w:id="1028676237">
                                          <w:marLeft w:val="0"/>
                                          <w:marRight w:val="0"/>
                                          <w:marTop w:val="0"/>
                                          <w:marBottom w:val="0"/>
                                          <w:divBdr>
                                            <w:top w:val="single" w:sz="4" w:space="0" w:color="auto"/>
                                            <w:left w:val="single" w:sz="4" w:space="0" w:color="auto"/>
                                            <w:bottom w:val="single" w:sz="4" w:space="0" w:color="auto"/>
                                            <w:right w:val="single" w:sz="4" w:space="0" w:color="auto"/>
                                          </w:divBdr>
                                          <w:divsChild>
                                            <w:div w:id="2088846802">
                                              <w:marLeft w:val="0"/>
                                              <w:marRight w:val="0"/>
                                              <w:marTop w:val="0"/>
                                              <w:marBottom w:val="0"/>
                                              <w:divBdr>
                                                <w:top w:val="none" w:sz="0" w:space="0" w:color="auto"/>
                                                <w:left w:val="none" w:sz="0" w:space="0" w:color="auto"/>
                                                <w:bottom w:val="none" w:sz="0" w:space="0" w:color="auto"/>
                                                <w:right w:val="none" w:sz="0" w:space="0" w:color="auto"/>
                                              </w:divBdr>
                                              <w:divsChild>
                                                <w:div w:id="1098017414">
                                                  <w:marLeft w:val="0"/>
                                                  <w:marRight w:val="0"/>
                                                  <w:marTop w:val="0"/>
                                                  <w:marBottom w:val="0"/>
                                                  <w:divBdr>
                                                    <w:top w:val="none" w:sz="0" w:space="0" w:color="auto"/>
                                                    <w:left w:val="none" w:sz="0" w:space="0" w:color="auto"/>
                                                    <w:bottom w:val="none" w:sz="0" w:space="0" w:color="auto"/>
                                                    <w:right w:val="none" w:sz="0" w:space="0" w:color="auto"/>
                                                  </w:divBdr>
                                                </w:div>
                                                <w:div w:id="988292832">
                                                  <w:marLeft w:val="0"/>
                                                  <w:marRight w:val="0"/>
                                                  <w:marTop w:val="0"/>
                                                  <w:marBottom w:val="0"/>
                                                  <w:divBdr>
                                                    <w:top w:val="none" w:sz="0" w:space="0" w:color="auto"/>
                                                    <w:left w:val="none" w:sz="0" w:space="0" w:color="auto"/>
                                                    <w:bottom w:val="none" w:sz="0" w:space="0" w:color="auto"/>
                                                    <w:right w:val="none" w:sz="0" w:space="0" w:color="auto"/>
                                                  </w:divBdr>
                                                </w:div>
                                                <w:div w:id="1951545985">
                                                  <w:marLeft w:val="0"/>
                                                  <w:marRight w:val="0"/>
                                                  <w:marTop w:val="0"/>
                                                  <w:marBottom w:val="0"/>
                                                  <w:divBdr>
                                                    <w:top w:val="none" w:sz="0" w:space="0" w:color="auto"/>
                                                    <w:left w:val="none" w:sz="0" w:space="0" w:color="auto"/>
                                                    <w:bottom w:val="none" w:sz="0" w:space="0" w:color="auto"/>
                                                    <w:right w:val="none" w:sz="0" w:space="0" w:color="auto"/>
                                                  </w:divBdr>
                                                </w:div>
                                              </w:divsChild>
                                            </w:div>
                                            <w:div w:id="1661422242">
                                              <w:marLeft w:val="0"/>
                                              <w:marRight w:val="0"/>
                                              <w:marTop w:val="0"/>
                                              <w:marBottom w:val="0"/>
                                              <w:divBdr>
                                                <w:top w:val="none" w:sz="0" w:space="0" w:color="auto"/>
                                                <w:left w:val="none" w:sz="0" w:space="0" w:color="auto"/>
                                                <w:bottom w:val="none" w:sz="0" w:space="0" w:color="auto"/>
                                                <w:right w:val="none" w:sz="0" w:space="0" w:color="auto"/>
                                              </w:divBdr>
                                              <w:divsChild>
                                                <w:div w:id="978457357">
                                                  <w:marLeft w:val="0"/>
                                                  <w:marRight w:val="0"/>
                                                  <w:marTop w:val="0"/>
                                                  <w:marBottom w:val="0"/>
                                                  <w:divBdr>
                                                    <w:top w:val="none" w:sz="0" w:space="0" w:color="auto"/>
                                                    <w:left w:val="none" w:sz="0" w:space="0" w:color="auto"/>
                                                    <w:bottom w:val="none" w:sz="0" w:space="0" w:color="auto"/>
                                                    <w:right w:val="none" w:sz="0" w:space="0" w:color="auto"/>
                                                  </w:divBdr>
                                                  <w:divsChild>
                                                    <w:div w:id="338585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79100806">
                                  <w:marLeft w:val="525"/>
                                  <w:marRight w:val="0"/>
                                  <w:marTop w:val="90"/>
                                  <w:marBottom w:val="90"/>
                                  <w:divBdr>
                                    <w:top w:val="none" w:sz="0" w:space="0" w:color="auto"/>
                                    <w:left w:val="none" w:sz="0" w:space="0" w:color="auto"/>
                                    <w:bottom w:val="none" w:sz="0" w:space="0" w:color="auto"/>
                                    <w:right w:val="none" w:sz="0" w:space="0" w:color="auto"/>
                                  </w:divBdr>
                                  <w:divsChild>
                                    <w:div w:id="1630473895">
                                      <w:marLeft w:val="0"/>
                                      <w:marRight w:val="0"/>
                                      <w:marTop w:val="0"/>
                                      <w:marBottom w:val="0"/>
                                      <w:divBdr>
                                        <w:top w:val="none" w:sz="0" w:space="0" w:color="auto"/>
                                        <w:left w:val="none" w:sz="0" w:space="0" w:color="auto"/>
                                        <w:bottom w:val="none" w:sz="0" w:space="0" w:color="auto"/>
                                        <w:right w:val="none" w:sz="0" w:space="0" w:color="auto"/>
                                      </w:divBdr>
                                      <w:divsChild>
                                        <w:div w:id="1032539854">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163666829">
                                  <w:marLeft w:val="0"/>
                                  <w:marRight w:val="0"/>
                                  <w:marTop w:val="90"/>
                                  <w:marBottom w:val="90"/>
                                  <w:divBdr>
                                    <w:top w:val="none" w:sz="0" w:space="0" w:color="auto"/>
                                    <w:left w:val="none" w:sz="0" w:space="0" w:color="auto"/>
                                    <w:bottom w:val="none" w:sz="0" w:space="0" w:color="auto"/>
                                    <w:right w:val="none" w:sz="0" w:space="0" w:color="auto"/>
                                  </w:divBdr>
                                  <w:divsChild>
                                    <w:div w:id="10574354">
                                      <w:marLeft w:val="0"/>
                                      <w:marRight w:val="0"/>
                                      <w:marTop w:val="0"/>
                                      <w:marBottom w:val="0"/>
                                      <w:divBdr>
                                        <w:top w:val="none" w:sz="0" w:space="0" w:color="auto"/>
                                        <w:left w:val="none" w:sz="0" w:space="0" w:color="auto"/>
                                        <w:bottom w:val="none" w:sz="0" w:space="0" w:color="auto"/>
                                        <w:right w:val="none" w:sz="0" w:space="0" w:color="auto"/>
                                      </w:divBdr>
                                      <w:divsChild>
                                        <w:div w:id="892036233">
                                          <w:marLeft w:val="0"/>
                                          <w:marRight w:val="0"/>
                                          <w:marTop w:val="0"/>
                                          <w:marBottom w:val="0"/>
                                          <w:divBdr>
                                            <w:top w:val="single" w:sz="4" w:space="0" w:color="auto"/>
                                            <w:left w:val="single" w:sz="4" w:space="0" w:color="auto"/>
                                            <w:bottom w:val="single" w:sz="4" w:space="0" w:color="auto"/>
                                            <w:right w:val="single" w:sz="4" w:space="0" w:color="auto"/>
                                          </w:divBdr>
                                          <w:divsChild>
                                            <w:div w:id="1316059589">
                                              <w:marLeft w:val="0"/>
                                              <w:marRight w:val="0"/>
                                              <w:marTop w:val="0"/>
                                              <w:marBottom w:val="0"/>
                                              <w:divBdr>
                                                <w:top w:val="none" w:sz="0" w:space="0" w:color="auto"/>
                                                <w:left w:val="none" w:sz="0" w:space="0" w:color="auto"/>
                                                <w:bottom w:val="none" w:sz="0" w:space="0" w:color="auto"/>
                                                <w:right w:val="none" w:sz="0" w:space="0" w:color="auto"/>
                                              </w:divBdr>
                                              <w:divsChild>
                                                <w:div w:id="242885215">
                                                  <w:marLeft w:val="0"/>
                                                  <w:marRight w:val="0"/>
                                                  <w:marTop w:val="0"/>
                                                  <w:marBottom w:val="0"/>
                                                  <w:divBdr>
                                                    <w:top w:val="none" w:sz="0" w:space="0" w:color="auto"/>
                                                    <w:left w:val="none" w:sz="0" w:space="0" w:color="auto"/>
                                                    <w:bottom w:val="none" w:sz="0" w:space="0" w:color="auto"/>
                                                    <w:right w:val="none" w:sz="0" w:space="0" w:color="auto"/>
                                                  </w:divBdr>
                                                </w:div>
                                                <w:div w:id="711031299">
                                                  <w:marLeft w:val="0"/>
                                                  <w:marRight w:val="0"/>
                                                  <w:marTop w:val="0"/>
                                                  <w:marBottom w:val="0"/>
                                                  <w:divBdr>
                                                    <w:top w:val="none" w:sz="0" w:space="0" w:color="auto"/>
                                                    <w:left w:val="none" w:sz="0" w:space="0" w:color="auto"/>
                                                    <w:bottom w:val="none" w:sz="0" w:space="0" w:color="auto"/>
                                                    <w:right w:val="none" w:sz="0" w:space="0" w:color="auto"/>
                                                  </w:divBdr>
                                                </w:div>
                                                <w:div w:id="1986738425">
                                                  <w:marLeft w:val="0"/>
                                                  <w:marRight w:val="0"/>
                                                  <w:marTop w:val="0"/>
                                                  <w:marBottom w:val="0"/>
                                                  <w:divBdr>
                                                    <w:top w:val="none" w:sz="0" w:space="0" w:color="auto"/>
                                                    <w:left w:val="none" w:sz="0" w:space="0" w:color="auto"/>
                                                    <w:bottom w:val="none" w:sz="0" w:space="0" w:color="auto"/>
                                                    <w:right w:val="none" w:sz="0" w:space="0" w:color="auto"/>
                                                  </w:divBdr>
                                                </w:div>
                                              </w:divsChild>
                                            </w:div>
                                            <w:div w:id="11810622">
                                              <w:marLeft w:val="0"/>
                                              <w:marRight w:val="0"/>
                                              <w:marTop w:val="0"/>
                                              <w:marBottom w:val="0"/>
                                              <w:divBdr>
                                                <w:top w:val="none" w:sz="0" w:space="0" w:color="auto"/>
                                                <w:left w:val="none" w:sz="0" w:space="0" w:color="auto"/>
                                                <w:bottom w:val="none" w:sz="0" w:space="0" w:color="auto"/>
                                                <w:right w:val="none" w:sz="0" w:space="0" w:color="auto"/>
                                              </w:divBdr>
                                              <w:divsChild>
                                                <w:div w:id="145511850">
                                                  <w:marLeft w:val="0"/>
                                                  <w:marRight w:val="0"/>
                                                  <w:marTop w:val="0"/>
                                                  <w:marBottom w:val="0"/>
                                                  <w:divBdr>
                                                    <w:top w:val="none" w:sz="0" w:space="0" w:color="auto"/>
                                                    <w:left w:val="none" w:sz="0" w:space="0" w:color="auto"/>
                                                    <w:bottom w:val="none" w:sz="0" w:space="0" w:color="auto"/>
                                                    <w:right w:val="none" w:sz="0" w:space="0" w:color="auto"/>
                                                  </w:divBdr>
                                                  <w:divsChild>
                                                    <w:div w:id="1758818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8709927">
                                              <w:marLeft w:val="0"/>
                                              <w:marRight w:val="0"/>
                                              <w:marTop w:val="0"/>
                                              <w:marBottom w:val="0"/>
                                              <w:divBdr>
                                                <w:top w:val="none" w:sz="0" w:space="0" w:color="auto"/>
                                                <w:left w:val="none" w:sz="0" w:space="0" w:color="auto"/>
                                                <w:bottom w:val="none" w:sz="0" w:space="0" w:color="auto"/>
                                                <w:right w:val="none" w:sz="0" w:space="0" w:color="auto"/>
                                              </w:divBdr>
                                              <w:divsChild>
                                                <w:div w:id="1537280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0491470">
                                  <w:marLeft w:val="525"/>
                                  <w:marRight w:val="0"/>
                                  <w:marTop w:val="90"/>
                                  <w:marBottom w:val="90"/>
                                  <w:divBdr>
                                    <w:top w:val="none" w:sz="0" w:space="0" w:color="auto"/>
                                    <w:left w:val="none" w:sz="0" w:space="0" w:color="auto"/>
                                    <w:bottom w:val="none" w:sz="0" w:space="0" w:color="auto"/>
                                    <w:right w:val="none" w:sz="0" w:space="0" w:color="auto"/>
                                  </w:divBdr>
                                  <w:divsChild>
                                    <w:div w:id="1635135261">
                                      <w:marLeft w:val="0"/>
                                      <w:marRight w:val="0"/>
                                      <w:marTop w:val="0"/>
                                      <w:marBottom w:val="0"/>
                                      <w:divBdr>
                                        <w:top w:val="none" w:sz="0" w:space="0" w:color="auto"/>
                                        <w:left w:val="none" w:sz="0" w:space="0" w:color="auto"/>
                                        <w:bottom w:val="none" w:sz="0" w:space="0" w:color="auto"/>
                                        <w:right w:val="none" w:sz="0" w:space="0" w:color="auto"/>
                                      </w:divBdr>
                                      <w:divsChild>
                                        <w:div w:id="1697611147">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999772226">
                                  <w:marLeft w:val="0"/>
                                  <w:marRight w:val="0"/>
                                  <w:marTop w:val="90"/>
                                  <w:marBottom w:val="90"/>
                                  <w:divBdr>
                                    <w:top w:val="none" w:sz="0" w:space="0" w:color="auto"/>
                                    <w:left w:val="none" w:sz="0" w:space="0" w:color="auto"/>
                                    <w:bottom w:val="none" w:sz="0" w:space="0" w:color="auto"/>
                                    <w:right w:val="none" w:sz="0" w:space="0" w:color="auto"/>
                                  </w:divBdr>
                                  <w:divsChild>
                                    <w:div w:id="1937521513">
                                      <w:marLeft w:val="0"/>
                                      <w:marRight w:val="0"/>
                                      <w:marTop w:val="0"/>
                                      <w:marBottom w:val="0"/>
                                      <w:divBdr>
                                        <w:top w:val="none" w:sz="0" w:space="0" w:color="auto"/>
                                        <w:left w:val="none" w:sz="0" w:space="0" w:color="auto"/>
                                        <w:bottom w:val="none" w:sz="0" w:space="0" w:color="auto"/>
                                        <w:right w:val="none" w:sz="0" w:space="0" w:color="auto"/>
                                      </w:divBdr>
                                      <w:divsChild>
                                        <w:div w:id="684524093">
                                          <w:marLeft w:val="0"/>
                                          <w:marRight w:val="0"/>
                                          <w:marTop w:val="0"/>
                                          <w:marBottom w:val="0"/>
                                          <w:divBdr>
                                            <w:top w:val="single" w:sz="4" w:space="0" w:color="auto"/>
                                            <w:left w:val="single" w:sz="4" w:space="0" w:color="auto"/>
                                            <w:bottom w:val="single" w:sz="4" w:space="0" w:color="auto"/>
                                            <w:right w:val="single" w:sz="4" w:space="0" w:color="auto"/>
                                          </w:divBdr>
                                          <w:divsChild>
                                            <w:div w:id="1551958708">
                                              <w:marLeft w:val="0"/>
                                              <w:marRight w:val="0"/>
                                              <w:marTop w:val="0"/>
                                              <w:marBottom w:val="0"/>
                                              <w:divBdr>
                                                <w:top w:val="none" w:sz="0" w:space="0" w:color="auto"/>
                                                <w:left w:val="none" w:sz="0" w:space="0" w:color="auto"/>
                                                <w:bottom w:val="none" w:sz="0" w:space="0" w:color="auto"/>
                                                <w:right w:val="none" w:sz="0" w:space="0" w:color="auto"/>
                                              </w:divBdr>
                                              <w:divsChild>
                                                <w:div w:id="326060748">
                                                  <w:marLeft w:val="0"/>
                                                  <w:marRight w:val="0"/>
                                                  <w:marTop w:val="0"/>
                                                  <w:marBottom w:val="0"/>
                                                  <w:divBdr>
                                                    <w:top w:val="none" w:sz="0" w:space="0" w:color="auto"/>
                                                    <w:left w:val="none" w:sz="0" w:space="0" w:color="auto"/>
                                                    <w:bottom w:val="none" w:sz="0" w:space="0" w:color="auto"/>
                                                    <w:right w:val="none" w:sz="0" w:space="0" w:color="auto"/>
                                                  </w:divBdr>
                                                </w:div>
                                                <w:div w:id="380638749">
                                                  <w:marLeft w:val="0"/>
                                                  <w:marRight w:val="0"/>
                                                  <w:marTop w:val="0"/>
                                                  <w:marBottom w:val="0"/>
                                                  <w:divBdr>
                                                    <w:top w:val="none" w:sz="0" w:space="0" w:color="auto"/>
                                                    <w:left w:val="none" w:sz="0" w:space="0" w:color="auto"/>
                                                    <w:bottom w:val="none" w:sz="0" w:space="0" w:color="auto"/>
                                                    <w:right w:val="none" w:sz="0" w:space="0" w:color="auto"/>
                                                  </w:divBdr>
                                                </w:div>
                                                <w:div w:id="1783064819">
                                                  <w:marLeft w:val="0"/>
                                                  <w:marRight w:val="0"/>
                                                  <w:marTop w:val="0"/>
                                                  <w:marBottom w:val="0"/>
                                                  <w:divBdr>
                                                    <w:top w:val="none" w:sz="0" w:space="0" w:color="auto"/>
                                                    <w:left w:val="none" w:sz="0" w:space="0" w:color="auto"/>
                                                    <w:bottom w:val="none" w:sz="0" w:space="0" w:color="auto"/>
                                                    <w:right w:val="none" w:sz="0" w:space="0" w:color="auto"/>
                                                  </w:divBdr>
                                                </w:div>
                                              </w:divsChild>
                                            </w:div>
                                            <w:div w:id="754790715">
                                              <w:marLeft w:val="0"/>
                                              <w:marRight w:val="0"/>
                                              <w:marTop w:val="0"/>
                                              <w:marBottom w:val="0"/>
                                              <w:divBdr>
                                                <w:top w:val="none" w:sz="0" w:space="0" w:color="auto"/>
                                                <w:left w:val="none" w:sz="0" w:space="0" w:color="auto"/>
                                                <w:bottom w:val="none" w:sz="0" w:space="0" w:color="auto"/>
                                                <w:right w:val="none" w:sz="0" w:space="0" w:color="auto"/>
                                              </w:divBdr>
                                              <w:divsChild>
                                                <w:div w:id="1703091073">
                                                  <w:marLeft w:val="0"/>
                                                  <w:marRight w:val="0"/>
                                                  <w:marTop w:val="0"/>
                                                  <w:marBottom w:val="0"/>
                                                  <w:divBdr>
                                                    <w:top w:val="none" w:sz="0" w:space="0" w:color="auto"/>
                                                    <w:left w:val="none" w:sz="0" w:space="0" w:color="auto"/>
                                                    <w:bottom w:val="none" w:sz="0" w:space="0" w:color="auto"/>
                                                    <w:right w:val="none" w:sz="0" w:space="0" w:color="auto"/>
                                                  </w:divBdr>
                                                  <w:divsChild>
                                                    <w:div w:id="1350329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2332698">
                                  <w:marLeft w:val="525"/>
                                  <w:marRight w:val="0"/>
                                  <w:marTop w:val="90"/>
                                  <w:marBottom w:val="90"/>
                                  <w:divBdr>
                                    <w:top w:val="none" w:sz="0" w:space="0" w:color="auto"/>
                                    <w:left w:val="none" w:sz="0" w:space="0" w:color="auto"/>
                                    <w:bottom w:val="none" w:sz="0" w:space="0" w:color="auto"/>
                                    <w:right w:val="none" w:sz="0" w:space="0" w:color="auto"/>
                                  </w:divBdr>
                                  <w:divsChild>
                                    <w:div w:id="2126122178">
                                      <w:marLeft w:val="0"/>
                                      <w:marRight w:val="0"/>
                                      <w:marTop w:val="0"/>
                                      <w:marBottom w:val="0"/>
                                      <w:divBdr>
                                        <w:top w:val="none" w:sz="0" w:space="0" w:color="auto"/>
                                        <w:left w:val="none" w:sz="0" w:space="0" w:color="auto"/>
                                        <w:bottom w:val="none" w:sz="0" w:space="0" w:color="auto"/>
                                        <w:right w:val="none" w:sz="0" w:space="0" w:color="auto"/>
                                      </w:divBdr>
                                      <w:divsChild>
                                        <w:div w:id="419184574">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549653656">
                                  <w:marLeft w:val="0"/>
                                  <w:marRight w:val="0"/>
                                  <w:marTop w:val="90"/>
                                  <w:marBottom w:val="90"/>
                                  <w:divBdr>
                                    <w:top w:val="none" w:sz="0" w:space="0" w:color="auto"/>
                                    <w:left w:val="none" w:sz="0" w:space="0" w:color="auto"/>
                                    <w:bottom w:val="none" w:sz="0" w:space="0" w:color="auto"/>
                                    <w:right w:val="none" w:sz="0" w:space="0" w:color="auto"/>
                                  </w:divBdr>
                                  <w:divsChild>
                                    <w:div w:id="1267889077">
                                      <w:marLeft w:val="0"/>
                                      <w:marRight w:val="0"/>
                                      <w:marTop w:val="0"/>
                                      <w:marBottom w:val="0"/>
                                      <w:divBdr>
                                        <w:top w:val="none" w:sz="0" w:space="0" w:color="auto"/>
                                        <w:left w:val="none" w:sz="0" w:space="0" w:color="auto"/>
                                        <w:bottom w:val="none" w:sz="0" w:space="0" w:color="auto"/>
                                        <w:right w:val="none" w:sz="0" w:space="0" w:color="auto"/>
                                      </w:divBdr>
                                      <w:divsChild>
                                        <w:div w:id="1537111711">
                                          <w:marLeft w:val="0"/>
                                          <w:marRight w:val="0"/>
                                          <w:marTop w:val="0"/>
                                          <w:marBottom w:val="0"/>
                                          <w:divBdr>
                                            <w:top w:val="single" w:sz="4" w:space="0" w:color="auto"/>
                                            <w:left w:val="single" w:sz="4" w:space="0" w:color="auto"/>
                                            <w:bottom w:val="single" w:sz="4" w:space="0" w:color="auto"/>
                                            <w:right w:val="single" w:sz="4" w:space="0" w:color="auto"/>
                                          </w:divBdr>
                                          <w:divsChild>
                                            <w:div w:id="2017728756">
                                              <w:marLeft w:val="0"/>
                                              <w:marRight w:val="0"/>
                                              <w:marTop w:val="0"/>
                                              <w:marBottom w:val="0"/>
                                              <w:divBdr>
                                                <w:top w:val="none" w:sz="0" w:space="0" w:color="auto"/>
                                                <w:left w:val="none" w:sz="0" w:space="0" w:color="auto"/>
                                                <w:bottom w:val="none" w:sz="0" w:space="0" w:color="auto"/>
                                                <w:right w:val="none" w:sz="0" w:space="0" w:color="auto"/>
                                              </w:divBdr>
                                              <w:divsChild>
                                                <w:div w:id="106438676">
                                                  <w:marLeft w:val="0"/>
                                                  <w:marRight w:val="0"/>
                                                  <w:marTop w:val="0"/>
                                                  <w:marBottom w:val="0"/>
                                                  <w:divBdr>
                                                    <w:top w:val="none" w:sz="0" w:space="0" w:color="auto"/>
                                                    <w:left w:val="none" w:sz="0" w:space="0" w:color="auto"/>
                                                    <w:bottom w:val="none" w:sz="0" w:space="0" w:color="auto"/>
                                                    <w:right w:val="none" w:sz="0" w:space="0" w:color="auto"/>
                                                  </w:divBdr>
                                                </w:div>
                                                <w:div w:id="609630371">
                                                  <w:marLeft w:val="0"/>
                                                  <w:marRight w:val="0"/>
                                                  <w:marTop w:val="0"/>
                                                  <w:marBottom w:val="0"/>
                                                  <w:divBdr>
                                                    <w:top w:val="none" w:sz="0" w:space="0" w:color="auto"/>
                                                    <w:left w:val="none" w:sz="0" w:space="0" w:color="auto"/>
                                                    <w:bottom w:val="none" w:sz="0" w:space="0" w:color="auto"/>
                                                    <w:right w:val="none" w:sz="0" w:space="0" w:color="auto"/>
                                                  </w:divBdr>
                                                </w:div>
                                                <w:div w:id="1494949866">
                                                  <w:marLeft w:val="0"/>
                                                  <w:marRight w:val="0"/>
                                                  <w:marTop w:val="0"/>
                                                  <w:marBottom w:val="0"/>
                                                  <w:divBdr>
                                                    <w:top w:val="none" w:sz="0" w:space="0" w:color="auto"/>
                                                    <w:left w:val="none" w:sz="0" w:space="0" w:color="auto"/>
                                                    <w:bottom w:val="none" w:sz="0" w:space="0" w:color="auto"/>
                                                    <w:right w:val="none" w:sz="0" w:space="0" w:color="auto"/>
                                                  </w:divBdr>
                                                </w:div>
                                              </w:divsChild>
                                            </w:div>
                                            <w:div w:id="411702115">
                                              <w:marLeft w:val="0"/>
                                              <w:marRight w:val="0"/>
                                              <w:marTop w:val="0"/>
                                              <w:marBottom w:val="0"/>
                                              <w:divBdr>
                                                <w:top w:val="none" w:sz="0" w:space="0" w:color="auto"/>
                                                <w:left w:val="none" w:sz="0" w:space="0" w:color="auto"/>
                                                <w:bottom w:val="none" w:sz="0" w:space="0" w:color="auto"/>
                                                <w:right w:val="none" w:sz="0" w:space="0" w:color="auto"/>
                                              </w:divBdr>
                                              <w:divsChild>
                                                <w:div w:id="1689211423">
                                                  <w:marLeft w:val="0"/>
                                                  <w:marRight w:val="0"/>
                                                  <w:marTop w:val="0"/>
                                                  <w:marBottom w:val="0"/>
                                                  <w:divBdr>
                                                    <w:top w:val="none" w:sz="0" w:space="0" w:color="auto"/>
                                                    <w:left w:val="none" w:sz="0" w:space="0" w:color="auto"/>
                                                    <w:bottom w:val="none" w:sz="0" w:space="0" w:color="auto"/>
                                                    <w:right w:val="none" w:sz="0" w:space="0" w:color="auto"/>
                                                  </w:divBdr>
                                                  <w:divsChild>
                                                    <w:div w:id="1404796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1760329">
                                  <w:marLeft w:val="525"/>
                                  <w:marRight w:val="0"/>
                                  <w:marTop w:val="90"/>
                                  <w:marBottom w:val="90"/>
                                  <w:divBdr>
                                    <w:top w:val="none" w:sz="0" w:space="0" w:color="auto"/>
                                    <w:left w:val="none" w:sz="0" w:space="0" w:color="auto"/>
                                    <w:bottom w:val="none" w:sz="0" w:space="0" w:color="auto"/>
                                    <w:right w:val="none" w:sz="0" w:space="0" w:color="auto"/>
                                  </w:divBdr>
                                  <w:divsChild>
                                    <w:div w:id="782848581">
                                      <w:marLeft w:val="0"/>
                                      <w:marRight w:val="0"/>
                                      <w:marTop w:val="0"/>
                                      <w:marBottom w:val="0"/>
                                      <w:divBdr>
                                        <w:top w:val="none" w:sz="0" w:space="0" w:color="auto"/>
                                        <w:left w:val="none" w:sz="0" w:space="0" w:color="auto"/>
                                        <w:bottom w:val="none" w:sz="0" w:space="0" w:color="auto"/>
                                        <w:right w:val="none" w:sz="0" w:space="0" w:color="auto"/>
                                      </w:divBdr>
                                      <w:divsChild>
                                        <w:div w:id="796409872">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1478302560">
                                  <w:marLeft w:val="0"/>
                                  <w:marRight w:val="0"/>
                                  <w:marTop w:val="90"/>
                                  <w:marBottom w:val="90"/>
                                  <w:divBdr>
                                    <w:top w:val="none" w:sz="0" w:space="0" w:color="auto"/>
                                    <w:left w:val="none" w:sz="0" w:space="0" w:color="auto"/>
                                    <w:bottom w:val="none" w:sz="0" w:space="0" w:color="auto"/>
                                    <w:right w:val="none" w:sz="0" w:space="0" w:color="auto"/>
                                  </w:divBdr>
                                  <w:divsChild>
                                    <w:div w:id="1557617466">
                                      <w:marLeft w:val="0"/>
                                      <w:marRight w:val="0"/>
                                      <w:marTop w:val="0"/>
                                      <w:marBottom w:val="0"/>
                                      <w:divBdr>
                                        <w:top w:val="none" w:sz="0" w:space="0" w:color="auto"/>
                                        <w:left w:val="none" w:sz="0" w:space="0" w:color="auto"/>
                                        <w:bottom w:val="none" w:sz="0" w:space="0" w:color="auto"/>
                                        <w:right w:val="none" w:sz="0" w:space="0" w:color="auto"/>
                                      </w:divBdr>
                                      <w:divsChild>
                                        <w:div w:id="813908542">
                                          <w:marLeft w:val="0"/>
                                          <w:marRight w:val="0"/>
                                          <w:marTop w:val="0"/>
                                          <w:marBottom w:val="0"/>
                                          <w:divBdr>
                                            <w:top w:val="single" w:sz="4" w:space="0" w:color="auto"/>
                                            <w:left w:val="single" w:sz="4" w:space="0" w:color="auto"/>
                                            <w:bottom w:val="single" w:sz="4" w:space="0" w:color="auto"/>
                                            <w:right w:val="single" w:sz="4" w:space="0" w:color="auto"/>
                                          </w:divBdr>
                                          <w:divsChild>
                                            <w:div w:id="1379938213">
                                              <w:marLeft w:val="0"/>
                                              <w:marRight w:val="0"/>
                                              <w:marTop w:val="0"/>
                                              <w:marBottom w:val="0"/>
                                              <w:divBdr>
                                                <w:top w:val="none" w:sz="0" w:space="0" w:color="auto"/>
                                                <w:left w:val="none" w:sz="0" w:space="0" w:color="auto"/>
                                                <w:bottom w:val="none" w:sz="0" w:space="0" w:color="auto"/>
                                                <w:right w:val="none" w:sz="0" w:space="0" w:color="auto"/>
                                              </w:divBdr>
                                              <w:divsChild>
                                                <w:div w:id="1719353976">
                                                  <w:marLeft w:val="0"/>
                                                  <w:marRight w:val="0"/>
                                                  <w:marTop w:val="0"/>
                                                  <w:marBottom w:val="0"/>
                                                  <w:divBdr>
                                                    <w:top w:val="none" w:sz="0" w:space="0" w:color="auto"/>
                                                    <w:left w:val="none" w:sz="0" w:space="0" w:color="auto"/>
                                                    <w:bottom w:val="none" w:sz="0" w:space="0" w:color="auto"/>
                                                    <w:right w:val="none" w:sz="0" w:space="0" w:color="auto"/>
                                                  </w:divBdr>
                                                </w:div>
                                                <w:div w:id="402602951">
                                                  <w:marLeft w:val="0"/>
                                                  <w:marRight w:val="0"/>
                                                  <w:marTop w:val="0"/>
                                                  <w:marBottom w:val="0"/>
                                                  <w:divBdr>
                                                    <w:top w:val="none" w:sz="0" w:space="0" w:color="auto"/>
                                                    <w:left w:val="none" w:sz="0" w:space="0" w:color="auto"/>
                                                    <w:bottom w:val="none" w:sz="0" w:space="0" w:color="auto"/>
                                                    <w:right w:val="none" w:sz="0" w:space="0" w:color="auto"/>
                                                  </w:divBdr>
                                                </w:div>
                                                <w:div w:id="1379235060">
                                                  <w:marLeft w:val="0"/>
                                                  <w:marRight w:val="0"/>
                                                  <w:marTop w:val="0"/>
                                                  <w:marBottom w:val="0"/>
                                                  <w:divBdr>
                                                    <w:top w:val="none" w:sz="0" w:space="0" w:color="auto"/>
                                                    <w:left w:val="none" w:sz="0" w:space="0" w:color="auto"/>
                                                    <w:bottom w:val="none" w:sz="0" w:space="0" w:color="auto"/>
                                                    <w:right w:val="none" w:sz="0" w:space="0" w:color="auto"/>
                                                  </w:divBdr>
                                                </w:div>
                                              </w:divsChild>
                                            </w:div>
                                            <w:div w:id="1161434351">
                                              <w:marLeft w:val="0"/>
                                              <w:marRight w:val="0"/>
                                              <w:marTop w:val="0"/>
                                              <w:marBottom w:val="0"/>
                                              <w:divBdr>
                                                <w:top w:val="none" w:sz="0" w:space="0" w:color="auto"/>
                                                <w:left w:val="none" w:sz="0" w:space="0" w:color="auto"/>
                                                <w:bottom w:val="none" w:sz="0" w:space="0" w:color="auto"/>
                                                <w:right w:val="none" w:sz="0" w:space="0" w:color="auto"/>
                                              </w:divBdr>
                                              <w:divsChild>
                                                <w:div w:id="229275408">
                                                  <w:marLeft w:val="0"/>
                                                  <w:marRight w:val="0"/>
                                                  <w:marTop w:val="0"/>
                                                  <w:marBottom w:val="0"/>
                                                  <w:divBdr>
                                                    <w:top w:val="none" w:sz="0" w:space="0" w:color="auto"/>
                                                    <w:left w:val="none" w:sz="0" w:space="0" w:color="auto"/>
                                                    <w:bottom w:val="none" w:sz="0" w:space="0" w:color="auto"/>
                                                    <w:right w:val="none" w:sz="0" w:space="0" w:color="auto"/>
                                                  </w:divBdr>
                                                  <w:divsChild>
                                                    <w:div w:id="786660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7567490">
                                  <w:marLeft w:val="525"/>
                                  <w:marRight w:val="0"/>
                                  <w:marTop w:val="90"/>
                                  <w:marBottom w:val="90"/>
                                  <w:divBdr>
                                    <w:top w:val="none" w:sz="0" w:space="0" w:color="auto"/>
                                    <w:left w:val="none" w:sz="0" w:space="0" w:color="auto"/>
                                    <w:bottom w:val="none" w:sz="0" w:space="0" w:color="auto"/>
                                    <w:right w:val="none" w:sz="0" w:space="0" w:color="auto"/>
                                  </w:divBdr>
                                  <w:divsChild>
                                    <w:div w:id="337389428">
                                      <w:marLeft w:val="0"/>
                                      <w:marRight w:val="0"/>
                                      <w:marTop w:val="0"/>
                                      <w:marBottom w:val="0"/>
                                      <w:divBdr>
                                        <w:top w:val="none" w:sz="0" w:space="0" w:color="auto"/>
                                        <w:left w:val="none" w:sz="0" w:space="0" w:color="auto"/>
                                        <w:bottom w:val="none" w:sz="0" w:space="0" w:color="auto"/>
                                        <w:right w:val="none" w:sz="0" w:space="0" w:color="auto"/>
                                      </w:divBdr>
                                      <w:divsChild>
                                        <w:div w:id="1035884714">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1126196287">
                                  <w:marLeft w:val="0"/>
                                  <w:marRight w:val="0"/>
                                  <w:marTop w:val="90"/>
                                  <w:marBottom w:val="90"/>
                                  <w:divBdr>
                                    <w:top w:val="none" w:sz="0" w:space="0" w:color="auto"/>
                                    <w:left w:val="none" w:sz="0" w:space="0" w:color="auto"/>
                                    <w:bottom w:val="none" w:sz="0" w:space="0" w:color="auto"/>
                                    <w:right w:val="none" w:sz="0" w:space="0" w:color="auto"/>
                                  </w:divBdr>
                                  <w:divsChild>
                                    <w:div w:id="387848936">
                                      <w:marLeft w:val="0"/>
                                      <w:marRight w:val="0"/>
                                      <w:marTop w:val="0"/>
                                      <w:marBottom w:val="0"/>
                                      <w:divBdr>
                                        <w:top w:val="none" w:sz="0" w:space="0" w:color="auto"/>
                                        <w:left w:val="none" w:sz="0" w:space="0" w:color="auto"/>
                                        <w:bottom w:val="none" w:sz="0" w:space="0" w:color="auto"/>
                                        <w:right w:val="none" w:sz="0" w:space="0" w:color="auto"/>
                                      </w:divBdr>
                                      <w:divsChild>
                                        <w:div w:id="1000619613">
                                          <w:marLeft w:val="0"/>
                                          <w:marRight w:val="0"/>
                                          <w:marTop w:val="0"/>
                                          <w:marBottom w:val="0"/>
                                          <w:divBdr>
                                            <w:top w:val="single" w:sz="4" w:space="0" w:color="auto"/>
                                            <w:left w:val="single" w:sz="4" w:space="0" w:color="auto"/>
                                            <w:bottom w:val="single" w:sz="4" w:space="0" w:color="auto"/>
                                            <w:right w:val="single" w:sz="4" w:space="0" w:color="auto"/>
                                          </w:divBdr>
                                          <w:divsChild>
                                            <w:div w:id="1049629">
                                              <w:marLeft w:val="0"/>
                                              <w:marRight w:val="0"/>
                                              <w:marTop w:val="0"/>
                                              <w:marBottom w:val="0"/>
                                              <w:divBdr>
                                                <w:top w:val="none" w:sz="0" w:space="0" w:color="auto"/>
                                                <w:left w:val="none" w:sz="0" w:space="0" w:color="auto"/>
                                                <w:bottom w:val="none" w:sz="0" w:space="0" w:color="auto"/>
                                                <w:right w:val="none" w:sz="0" w:space="0" w:color="auto"/>
                                              </w:divBdr>
                                              <w:divsChild>
                                                <w:div w:id="204147261">
                                                  <w:marLeft w:val="0"/>
                                                  <w:marRight w:val="0"/>
                                                  <w:marTop w:val="0"/>
                                                  <w:marBottom w:val="0"/>
                                                  <w:divBdr>
                                                    <w:top w:val="none" w:sz="0" w:space="0" w:color="auto"/>
                                                    <w:left w:val="none" w:sz="0" w:space="0" w:color="auto"/>
                                                    <w:bottom w:val="none" w:sz="0" w:space="0" w:color="auto"/>
                                                    <w:right w:val="none" w:sz="0" w:space="0" w:color="auto"/>
                                                  </w:divBdr>
                                                </w:div>
                                                <w:div w:id="1215241960">
                                                  <w:marLeft w:val="0"/>
                                                  <w:marRight w:val="0"/>
                                                  <w:marTop w:val="0"/>
                                                  <w:marBottom w:val="0"/>
                                                  <w:divBdr>
                                                    <w:top w:val="none" w:sz="0" w:space="0" w:color="auto"/>
                                                    <w:left w:val="none" w:sz="0" w:space="0" w:color="auto"/>
                                                    <w:bottom w:val="none" w:sz="0" w:space="0" w:color="auto"/>
                                                    <w:right w:val="none" w:sz="0" w:space="0" w:color="auto"/>
                                                  </w:divBdr>
                                                </w:div>
                                                <w:div w:id="1090933229">
                                                  <w:marLeft w:val="0"/>
                                                  <w:marRight w:val="0"/>
                                                  <w:marTop w:val="0"/>
                                                  <w:marBottom w:val="0"/>
                                                  <w:divBdr>
                                                    <w:top w:val="none" w:sz="0" w:space="0" w:color="auto"/>
                                                    <w:left w:val="none" w:sz="0" w:space="0" w:color="auto"/>
                                                    <w:bottom w:val="none" w:sz="0" w:space="0" w:color="auto"/>
                                                    <w:right w:val="none" w:sz="0" w:space="0" w:color="auto"/>
                                                  </w:divBdr>
                                                </w:div>
                                              </w:divsChild>
                                            </w:div>
                                            <w:div w:id="2020964332">
                                              <w:marLeft w:val="0"/>
                                              <w:marRight w:val="0"/>
                                              <w:marTop w:val="0"/>
                                              <w:marBottom w:val="0"/>
                                              <w:divBdr>
                                                <w:top w:val="none" w:sz="0" w:space="0" w:color="auto"/>
                                                <w:left w:val="none" w:sz="0" w:space="0" w:color="auto"/>
                                                <w:bottom w:val="none" w:sz="0" w:space="0" w:color="auto"/>
                                                <w:right w:val="none" w:sz="0" w:space="0" w:color="auto"/>
                                              </w:divBdr>
                                              <w:divsChild>
                                                <w:div w:id="1134176082">
                                                  <w:marLeft w:val="0"/>
                                                  <w:marRight w:val="0"/>
                                                  <w:marTop w:val="0"/>
                                                  <w:marBottom w:val="0"/>
                                                  <w:divBdr>
                                                    <w:top w:val="none" w:sz="0" w:space="0" w:color="auto"/>
                                                    <w:left w:val="none" w:sz="0" w:space="0" w:color="auto"/>
                                                    <w:bottom w:val="none" w:sz="0" w:space="0" w:color="auto"/>
                                                    <w:right w:val="none" w:sz="0" w:space="0" w:color="auto"/>
                                                  </w:divBdr>
                                                  <w:divsChild>
                                                    <w:div w:id="663553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059267">
                                  <w:marLeft w:val="525"/>
                                  <w:marRight w:val="0"/>
                                  <w:marTop w:val="90"/>
                                  <w:marBottom w:val="90"/>
                                  <w:divBdr>
                                    <w:top w:val="none" w:sz="0" w:space="0" w:color="auto"/>
                                    <w:left w:val="none" w:sz="0" w:space="0" w:color="auto"/>
                                    <w:bottom w:val="none" w:sz="0" w:space="0" w:color="auto"/>
                                    <w:right w:val="none" w:sz="0" w:space="0" w:color="auto"/>
                                  </w:divBdr>
                                  <w:divsChild>
                                    <w:div w:id="1097872221">
                                      <w:marLeft w:val="0"/>
                                      <w:marRight w:val="0"/>
                                      <w:marTop w:val="0"/>
                                      <w:marBottom w:val="0"/>
                                      <w:divBdr>
                                        <w:top w:val="none" w:sz="0" w:space="0" w:color="auto"/>
                                        <w:left w:val="none" w:sz="0" w:space="0" w:color="auto"/>
                                        <w:bottom w:val="none" w:sz="0" w:space="0" w:color="auto"/>
                                        <w:right w:val="none" w:sz="0" w:space="0" w:color="auto"/>
                                      </w:divBdr>
                                      <w:divsChild>
                                        <w:div w:id="1736590876">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787355941">
                                  <w:marLeft w:val="0"/>
                                  <w:marRight w:val="0"/>
                                  <w:marTop w:val="90"/>
                                  <w:marBottom w:val="90"/>
                                  <w:divBdr>
                                    <w:top w:val="none" w:sz="0" w:space="0" w:color="auto"/>
                                    <w:left w:val="none" w:sz="0" w:space="0" w:color="auto"/>
                                    <w:bottom w:val="none" w:sz="0" w:space="0" w:color="auto"/>
                                    <w:right w:val="none" w:sz="0" w:space="0" w:color="auto"/>
                                  </w:divBdr>
                                  <w:divsChild>
                                    <w:div w:id="1377468223">
                                      <w:marLeft w:val="0"/>
                                      <w:marRight w:val="0"/>
                                      <w:marTop w:val="0"/>
                                      <w:marBottom w:val="0"/>
                                      <w:divBdr>
                                        <w:top w:val="none" w:sz="0" w:space="0" w:color="auto"/>
                                        <w:left w:val="none" w:sz="0" w:space="0" w:color="auto"/>
                                        <w:bottom w:val="none" w:sz="0" w:space="0" w:color="auto"/>
                                        <w:right w:val="none" w:sz="0" w:space="0" w:color="auto"/>
                                      </w:divBdr>
                                      <w:divsChild>
                                        <w:div w:id="1235122677">
                                          <w:marLeft w:val="0"/>
                                          <w:marRight w:val="0"/>
                                          <w:marTop w:val="0"/>
                                          <w:marBottom w:val="0"/>
                                          <w:divBdr>
                                            <w:top w:val="single" w:sz="4" w:space="0" w:color="auto"/>
                                            <w:left w:val="single" w:sz="4" w:space="0" w:color="auto"/>
                                            <w:bottom w:val="single" w:sz="4" w:space="0" w:color="auto"/>
                                            <w:right w:val="single" w:sz="4" w:space="0" w:color="auto"/>
                                          </w:divBdr>
                                          <w:divsChild>
                                            <w:div w:id="1507749045">
                                              <w:marLeft w:val="0"/>
                                              <w:marRight w:val="0"/>
                                              <w:marTop w:val="0"/>
                                              <w:marBottom w:val="0"/>
                                              <w:divBdr>
                                                <w:top w:val="none" w:sz="0" w:space="0" w:color="auto"/>
                                                <w:left w:val="none" w:sz="0" w:space="0" w:color="auto"/>
                                                <w:bottom w:val="none" w:sz="0" w:space="0" w:color="auto"/>
                                                <w:right w:val="none" w:sz="0" w:space="0" w:color="auto"/>
                                              </w:divBdr>
                                              <w:divsChild>
                                                <w:div w:id="871041282">
                                                  <w:marLeft w:val="0"/>
                                                  <w:marRight w:val="0"/>
                                                  <w:marTop w:val="0"/>
                                                  <w:marBottom w:val="0"/>
                                                  <w:divBdr>
                                                    <w:top w:val="none" w:sz="0" w:space="0" w:color="auto"/>
                                                    <w:left w:val="none" w:sz="0" w:space="0" w:color="auto"/>
                                                    <w:bottom w:val="none" w:sz="0" w:space="0" w:color="auto"/>
                                                    <w:right w:val="none" w:sz="0" w:space="0" w:color="auto"/>
                                                  </w:divBdr>
                                                </w:div>
                                                <w:div w:id="781606158">
                                                  <w:marLeft w:val="0"/>
                                                  <w:marRight w:val="0"/>
                                                  <w:marTop w:val="0"/>
                                                  <w:marBottom w:val="0"/>
                                                  <w:divBdr>
                                                    <w:top w:val="none" w:sz="0" w:space="0" w:color="auto"/>
                                                    <w:left w:val="none" w:sz="0" w:space="0" w:color="auto"/>
                                                    <w:bottom w:val="none" w:sz="0" w:space="0" w:color="auto"/>
                                                    <w:right w:val="none" w:sz="0" w:space="0" w:color="auto"/>
                                                  </w:divBdr>
                                                </w:div>
                                                <w:div w:id="154146953">
                                                  <w:marLeft w:val="0"/>
                                                  <w:marRight w:val="0"/>
                                                  <w:marTop w:val="0"/>
                                                  <w:marBottom w:val="0"/>
                                                  <w:divBdr>
                                                    <w:top w:val="none" w:sz="0" w:space="0" w:color="auto"/>
                                                    <w:left w:val="none" w:sz="0" w:space="0" w:color="auto"/>
                                                    <w:bottom w:val="none" w:sz="0" w:space="0" w:color="auto"/>
                                                    <w:right w:val="none" w:sz="0" w:space="0" w:color="auto"/>
                                                  </w:divBdr>
                                                </w:div>
                                              </w:divsChild>
                                            </w:div>
                                            <w:div w:id="590504191">
                                              <w:marLeft w:val="0"/>
                                              <w:marRight w:val="0"/>
                                              <w:marTop w:val="0"/>
                                              <w:marBottom w:val="0"/>
                                              <w:divBdr>
                                                <w:top w:val="none" w:sz="0" w:space="0" w:color="auto"/>
                                                <w:left w:val="none" w:sz="0" w:space="0" w:color="auto"/>
                                                <w:bottom w:val="none" w:sz="0" w:space="0" w:color="auto"/>
                                                <w:right w:val="none" w:sz="0" w:space="0" w:color="auto"/>
                                              </w:divBdr>
                                              <w:divsChild>
                                                <w:div w:id="634722390">
                                                  <w:marLeft w:val="0"/>
                                                  <w:marRight w:val="0"/>
                                                  <w:marTop w:val="0"/>
                                                  <w:marBottom w:val="0"/>
                                                  <w:divBdr>
                                                    <w:top w:val="none" w:sz="0" w:space="0" w:color="auto"/>
                                                    <w:left w:val="none" w:sz="0" w:space="0" w:color="auto"/>
                                                    <w:bottom w:val="none" w:sz="0" w:space="0" w:color="auto"/>
                                                    <w:right w:val="none" w:sz="0" w:space="0" w:color="auto"/>
                                                  </w:divBdr>
                                                  <w:divsChild>
                                                    <w:div w:id="828718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279388">
                                  <w:marLeft w:val="525"/>
                                  <w:marRight w:val="0"/>
                                  <w:marTop w:val="90"/>
                                  <w:marBottom w:val="90"/>
                                  <w:divBdr>
                                    <w:top w:val="none" w:sz="0" w:space="0" w:color="auto"/>
                                    <w:left w:val="none" w:sz="0" w:space="0" w:color="auto"/>
                                    <w:bottom w:val="none" w:sz="0" w:space="0" w:color="auto"/>
                                    <w:right w:val="none" w:sz="0" w:space="0" w:color="auto"/>
                                  </w:divBdr>
                                  <w:divsChild>
                                    <w:div w:id="1585840582">
                                      <w:marLeft w:val="0"/>
                                      <w:marRight w:val="0"/>
                                      <w:marTop w:val="0"/>
                                      <w:marBottom w:val="0"/>
                                      <w:divBdr>
                                        <w:top w:val="none" w:sz="0" w:space="0" w:color="auto"/>
                                        <w:left w:val="none" w:sz="0" w:space="0" w:color="auto"/>
                                        <w:bottom w:val="none" w:sz="0" w:space="0" w:color="auto"/>
                                        <w:right w:val="none" w:sz="0" w:space="0" w:color="auto"/>
                                      </w:divBdr>
                                      <w:divsChild>
                                        <w:div w:id="584459856">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1622149804">
                                  <w:marLeft w:val="0"/>
                                  <w:marRight w:val="0"/>
                                  <w:marTop w:val="90"/>
                                  <w:marBottom w:val="90"/>
                                  <w:divBdr>
                                    <w:top w:val="none" w:sz="0" w:space="0" w:color="auto"/>
                                    <w:left w:val="none" w:sz="0" w:space="0" w:color="auto"/>
                                    <w:bottom w:val="none" w:sz="0" w:space="0" w:color="auto"/>
                                    <w:right w:val="none" w:sz="0" w:space="0" w:color="auto"/>
                                  </w:divBdr>
                                  <w:divsChild>
                                    <w:div w:id="1430001258">
                                      <w:marLeft w:val="0"/>
                                      <w:marRight w:val="0"/>
                                      <w:marTop w:val="0"/>
                                      <w:marBottom w:val="0"/>
                                      <w:divBdr>
                                        <w:top w:val="none" w:sz="0" w:space="0" w:color="auto"/>
                                        <w:left w:val="none" w:sz="0" w:space="0" w:color="auto"/>
                                        <w:bottom w:val="none" w:sz="0" w:space="0" w:color="auto"/>
                                        <w:right w:val="none" w:sz="0" w:space="0" w:color="auto"/>
                                      </w:divBdr>
                                      <w:divsChild>
                                        <w:div w:id="1121604873">
                                          <w:marLeft w:val="0"/>
                                          <w:marRight w:val="0"/>
                                          <w:marTop w:val="0"/>
                                          <w:marBottom w:val="0"/>
                                          <w:divBdr>
                                            <w:top w:val="single" w:sz="4" w:space="0" w:color="auto"/>
                                            <w:left w:val="single" w:sz="4" w:space="0" w:color="auto"/>
                                            <w:bottom w:val="single" w:sz="4" w:space="0" w:color="auto"/>
                                            <w:right w:val="single" w:sz="4" w:space="0" w:color="auto"/>
                                          </w:divBdr>
                                          <w:divsChild>
                                            <w:div w:id="2096853266">
                                              <w:marLeft w:val="0"/>
                                              <w:marRight w:val="0"/>
                                              <w:marTop w:val="0"/>
                                              <w:marBottom w:val="0"/>
                                              <w:divBdr>
                                                <w:top w:val="none" w:sz="0" w:space="0" w:color="auto"/>
                                                <w:left w:val="none" w:sz="0" w:space="0" w:color="auto"/>
                                                <w:bottom w:val="none" w:sz="0" w:space="0" w:color="auto"/>
                                                <w:right w:val="none" w:sz="0" w:space="0" w:color="auto"/>
                                              </w:divBdr>
                                              <w:divsChild>
                                                <w:div w:id="2085955670">
                                                  <w:marLeft w:val="0"/>
                                                  <w:marRight w:val="0"/>
                                                  <w:marTop w:val="0"/>
                                                  <w:marBottom w:val="0"/>
                                                  <w:divBdr>
                                                    <w:top w:val="none" w:sz="0" w:space="0" w:color="auto"/>
                                                    <w:left w:val="none" w:sz="0" w:space="0" w:color="auto"/>
                                                    <w:bottom w:val="none" w:sz="0" w:space="0" w:color="auto"/>
                                                    <w:right w:val="none" w:sz="0" w:space="0" w:color="auto"/>
                                                  </w:divBdr>
                                                </w:div>
                                                <w:div w:id="177625457">
                                                  <w:marLeft w:val="0"/>
                                                  <w:marRight w:val="0"/>
                                                  <w:marTop w:val="0"/>
                                                  <w:marBottom w:val="0"/>
                                                  <w:divBdr>
                                                    <w:top w:val="none" w:sz="0" w:space="0" w:color="auto"/>
                                                    <w:left w:val="none" w:sz="0" w:space="0" w:color="auto"/>
                                                    <w:bottom w:val="none" w:sz="0" w:space="0" w:color="auto"/>
                                                    <w:right w:val="none" w:sz="0" w:space="0" w:color="auto"/>
                                                  </w:divBdr>
                                                </w:div>
                                                <w:div w:id="1414621748">
                                                  <w:marLeft w:val="0"/>
                                                  <w:marRight w:val="0"/>
                                                  <w:marTop w:val="0"/>
                                                  <w:marBottom w:val="0"/>
                                                  <w:divBdr>
                                                    <w:top w:val="none" w:sz="0" w:space="0" w:color="auto"/>
                                                    <w:left w:val="none" w:sz="0" w:space="0" w:color="auto"/>
                                                    <w:bottom w:val="none" w:sz="0" w:space="0" w:color="auto"/>
                                                    <w:right w:val="none" w:sz="0" w:space="0" w:color="auto"/>
                                                  </w:divBdr>
                                                </w:div>
                                              </w:divsChild>
                                            </w:div>
                                            <w:div w:id="394622243">
                                              <w:marLeft w:val="0"/>
                                              <w:marRight w:val="0"/>
                                              <w:marTop w:val="0"/>
                                              <w:marBottom w:val="0"/>
                                              <w:divBdr>
                                                <w:top w:val="none" w:sz="0" w:space="0" w:color="auto"/>
                                                <w:left w:val="none" w:sz="0" w:space="0" w:color="auto"/>
                                                <w:bottom w:val="none" w:sz="0" w:space="0" w:color="auto"/>
                                                <w:right w:val="none" w:sz="0" w:space="0" w:color="auto"/>
                                              </w:divBdr>
                                              <w:divsChild>
                                                <w:div w:id="182019266">
                                                  <w:marLeft w:val="0"/>
                                                  <w:marRight w:val="0"/>
                                                  <w:marTop w:val="0"/>
                                                  <w:marBottom w:val="0"/>
                                                  <w:divBdr>
                                                    <w:top w:val="none" w:sz="0" w:space="0" w:color="auto"/>
                                                    <w:left w:val="none" w:sz="0" w:space="0" w:color="auto"/>
                                                    <w:bottom w:val="none" w:sz="0" w:space="0" w:color="auto"/>
                                                    <w:right w:val="none" w:sz="0" w:space="0" w:color="auto"/>
                                                  </w:divBdr>
                                                  <w:divsChild>
                                                    <w:div w:id="1628120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6204858">
                                              <w:marLeft w:val="0"/>
                                              <w:marRight w:val="0"/>
                                              <w:marTop w:val="0"/>
                                              <w:marBottom w:val="0"/>
                                              <w:divBdr>
                                                <w:top w:val="none" w:sz="0" w:space="0" w:color="auto"/>
                                                <w:left w:val="none" w:sz="0" w:space="0" w:color="auto"/>
                                                <w:bottom w:val="none" w:sz="0" w:space="0" w:color="auto"/>
                                                <w:right w:val="none" w:sz="0" w:space="0" w:color="auto"/>
                                              </w:divBdr>
                                              <w:divsChild>
                                                <w:div w:id="1928029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4925916">
                                  <w:marLeft w:val="525"/>
                                  <w:marRight w:val="0"/>
                                  <w:marTop w:val="90"/>
                                  <w:marBottom w:val="90"/>
                                  <w:divBdr>
                                    <w:top w:val="none" w:sz="0" w:space="0" w:color="auto"/>
                                    <w:left w:val="none" w:sz="0" w:space="0" w:color="auto"/>
                                    <w:bottom w:val="none" w:sz="0" w:space="0" w:color="auto"/>
                                    <w:right w:val="none" w:sz="0" w:space="0" w:color="auto"/>
                                  </w:divBdr>
                                  <w:divsChild>
                                    <w:div w:id="491988682">
                                      <w:marLeft w:val="0"/>
                                      <w:marRight w:val="0"/>
                                      <w:marTop w:val="0"/>
                                      <w:marBottom w:val="0"/>
                                      <w:divBdr>
                                        <w:top w:val="none" w:sz="0" w:space="0" w:color="auto"/>
                                        <w:left w:val="none" w:sz="0" w:space="0" w:color="auto"/>
                                        <w:bottom w:val="none" w:sz="0" w:space="0" w:color="auto"/>
                                        <w:right w:val="none" w:sz="0" w:space="0" w:color="auto"/>
                                      </w:divBdr>
                                      <w:divsChild>
                                        <w:div w:id="1781602176">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1571765547">
                                  <w:marLeft w:val="0"/>
                                  <w:marRight w:val="0"/>
                                  <w:marTop w:val="90"/>
                                  <w:marBottom w:val="90"/>
                                  <w:divBdr>
                                    <w:top w:val="none" w:sz="0" w:space="0" w:color="auto"/>
                                    <w:left w:val="none" w:sz="0" w:space="0" w:color="auto"/>
                                    <w:bottom w:val="none" w:sz="0" w:space="0" w:color="auto"/>
                                    <w:right w:val="none" w:sz="0" w:space="0" w:color="auto"/>
                                  </w:divBdr>
                                  <w:divsChild>
                                    <w:div w:id="197860907">
                                      <w:marLeft w:val="0"/>
                                      <w:marRight w:val="0"/>
                                      <w:marTop w:val="0"/>
                                      <w:marBottom w:val="0"/>
                                      <w:divBdr>
                                        <w:top w:val="none" w:sz="0" w:space="0" w:color="auto"/>
                                        <w:left w:val="none" w:sz="0" w:space="0" w:color="auto"/>
                                        <w:bottom w:val="none" w:sz="0" w:space="0" w:color="auto"/>
                                        <w:right w:val="none" w:sz="0" w:space="0" w:color="auto"/>
                                      </w:divBdr>
                                      <w:divsChild>
                                        <w:div w:id="1184785826">
                                          <w:marLeft w:val="0"/>
                                          <w:marRight w:val="0"/>
                                          <w:marTop w:val="0"/>
                                          <w:marBottom w:val="0"/>
                                          <w:divBdr>
                                            <w:top w:val="single" w:sz="4" w:space="0" w:color="auto"/>
                                            <w:left w:val="single" w:sz="4" w:space="0" w:color="auto"/>
                                            <w:bottom w:val="single" w:sz="4" w:space="0" w:color="auto"/>
                                            <w:right w:val="single" w:sz="4" w:space="0" w:color="auto"/>
                                          </w:divBdr>
                                          <w:divsChild>
                                            <w:div w:id="2107573010">
                                              <w:marLeft w:val="0"/>
                                              <w:marRight w:val="0"/>
                                              <w:marTop w:val="0"/>
                                              <w:marBottom w:val="0"/>
                                              <w:divBdr>
                                                <w:top w:val="none" w:sz="0" w:space="0" w:color="auto"/>
                                                <w:left w:val="none" w:sz="0" w:space="0" w:color="auto"/>
                                                <w:bottom w:val="none" w:sz="0" w:space="0" w:color="auto"/>
                                                <w:right w:val="none" w:sz="0" w:space="0" w:color="auto"/>
                                              </w:divBdr>
                                              <w:divsChild>
                                                <w:div w:id="1168400005">
                                                  <w:marLeft w:val="0"/>
                                                  <w:marRight w:val="0"/>
                                                  <w:marTop w:val="0"/>
                                                  <w:marBottom w:val="0"/>
                                                  <w:divBdr>
                                                    <w:top w:val="none" w:sz="0" w:space="0" w:color="auto"/>
                                                    <w:left w:val="none" w:sz="0" w:space="0" w:color="auto"/>
                                                    <w:bottom w:val="none" w:sz="0" w:space="0" w:color="auto"/>
                                                    <w:right w:val="none" w:sz="0" w:space="0" w:color="auto"/>
                                                  </w:divBdr>
                                                </w:div>
                                                <w:div w:id="647713232">
                                                  <w:marLeft w:val="0"/>
                                                  <w:marRight w:val="0"/>
                                                  <w:marTop w:val="0"/>
                                                  <w:marBottom w:val="0"/>
                                                  <w:divBdr>
                                                    <w:top w:val="none" w:sz="0" w:space="0" w:color="auto"/>
                                                    <w:left w:val="none" w:sz="0" w:space="0" w:color="auto"/>
                                                    <w:bottom w:val="none" w:sz="0" w:space="0" w:color="auto"/>
                                                    <w:right w:val="none" w:sz="0" w:space="0" w:color="auto"/>
                                                  </w:divBdr>
                                                </w:div>
                                                <w:div w:id="1142818282">
                                                  <w:marLeft w:val="0"/>
                                                  <w:marRight w:val="0"/>
                                                  <w:marTop w:val="0"/>
                                                  <w:marBottom w:val="0"/>
                                                  <w:divBdr>
                                                    <w:top w:val="none" w:sz="0" w:space="0" w:color="auto"/>
                                                    <w:left w:val="none" w:sz="0" w:space="0" w:color="auto"/>
                                                    <w:bottom w:val="none" w:sz="0" w:space="0" w:color="auto"/>
                                                    <w:right w:val="none" w:sz="0" w:space="0" w:color="auto"/>
                                                  </w:divBdr>
                                                </w:div>
                                              </w:divsChild>
                                            </w:div>
                                            <w:div w:id="411124776">
                                              <w:marLeft w:val="0"/>
                                              <w:marRight w:val="0"/>
                                              <w:marTop w:val="0"/>
                                              <w:marBottom w:val="0"/>
                                              <w:divBdr>
                                                <w:top w:val="none" w:sz="0" w:space="0" w:color="auto"/>
                                                <w:left w:val="none" w:sz="0" w:space="0" w:color="auto"/>
                                                <w:bottom w:val="none" w:sz="0" w:space="0" w:color="auto"/>
                                                <w:right w:val="none" w:sz="0" w:space="0" w:color="auto"/>
                                              </w:divBdr>
                                              <w:divsChild>
                                                <w:div w:id="1592158009">
                                                  <w:marLeft w:val="0"/>
                                                  <w:marRight w:val="0"/>
                                                  <w:marTop w:val="0"/>
                                                  <w:marBottom w:val="0"/>
                                                  <w:divBdr>
                                                    <w:top w:val="none" w:sz="0" w:space="0" w:color="auto"/>
                                                    <w:left w:val="none" w:sz="0" w:space="0" w:color="auto"/>
                                                    <w:bottom w:val="none" w:sz="0" w:space="0" w:color="auto"/>
                                                    <w:right w:val="none" w:sz="0" w:space="0" w:color="auto"/>
                                                  </w:divBdr>
                                                  <w:divsChild>
                                                    <w:div w:id="142502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6463659">
                                  <w:marLeft w:val="525"/>
                                  <w:marRight w:val="0"/>
                                  <w:marTop w:val="90"/>
                                  <w:marBottom w:val="90"/>
                                  <w:divBdr>
                                    <w:top w:val="none" w:sz="0" w:space="0" w:color="auto"/>
                                    <w:left w:val="none" w:sz="0" w:space="0" w:color="auto"/>
                                    <w:bottom w:val="none" w:sz="0" w:space="0" w:color="auto"/>
                                    <w:right w:val="none" w:sz="0" w:space="0" w:color="auto"/>
                                  </w:divBdr>
                                  <w:divsChild>
                                    <w:div w:id="844324844">
                                      <w:marLeft w:val="0"/>
                                      <w:marRight w:val="0"/>
                                      <w:marTop w:val="0"/>
                                      <w:marBottom w:val="0"/>
                                      <w:divBdr>
                                        <w:top w:val="none" w:sz="0" w:space="0" w:color="auto"/>
                                        <w:left w:val="none" w:sz="0" w:space="0" w:color="auto"/>
                                        <w:bottom w:val="none" w:sz="0" w:space="0" w:color="auto"/>
                                        <w:right w:val="none" w:sz="0" w:space="0" w:color="auto"/>
                                      </w:divBdr>
                                      <w:divsChild>
                                        <w:div w:id="1120224576">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5449111">
                                  <w:marLeft w:val="0"/>
                                  <w:marRight w:val="0"/>
                                  <w:marTop w:val="90"/>
                                  <w:marBottom w:val="90"/>
                                  <w:divBdr>
                                    <w:top w:val="none" w:sz="0" w:space="0" w:color="auto"/>
                                    <w:left w:val="none" w:sz="0" w:space="0" w:color="auto"/>
                                    <w:bottom w:val="none" w:sz="0" w:space="0" w:color="auto"/>
                                    <w:right w:val="none" w:sz="0" w:space="0" w:color="auto"/>
                                  </w:divBdr>
                                  <w:divsChild>
                                    <w:div w:id="862867185">
                                      <w:marLeft w:val="0"/>
                                      <w:marRight w:val="0"/>
                                      <w:marTop w:val="0"/>
                                      <w:marBottom w:val="0"/>
                                      <w:divBdr>
                                        <w:top w:val="none" w:sz="0" w:space="0" w:color="auto"/>
                                        <w:left w:val="none" w:sz="0" w:space="0" w:color="auto"/>
                                        <w:bottom w:val="none" w:sz="0" w:space="0" w:color="auto"/>
                                        <w:right w:val="none" w:sz="0" w:space="0" w:color="auto"/>
                                      </w:divBdr>
                                      <w:divsChild>
                                        <w:div w:id="1273123103">
                                          <w:marLeft w:val="0"/>
                                          <w:marRight w:val="0"/>
                                          <w:marTop w:val="0"/>
                                          <w:marBottom w:val="0"/>
                                          <w:divBdr>
                                            <w:top w:val="single" w:sz="4" w:space="0" w:color="auto"/>
                                            <w:left w:val="single" w:sz="4" w:space="0" w:color="auto"/>
                                            <w:bottom w:val="single" w:sz="4" w:space="0" w:color="auto"/>
                                            <w:right w:val="single" w:sz="4" w:space="0" w:color="auto"/>
                                          </w:divBdr>
                                          <w:divsChild>
                                            <w:div w:id="241374093">
                                              <w:marLeft w:val="0"/>
                                              <w:marRight w:val="0"/>
                                              <w:marTop w:val="0"/>
                                              <w:marBottom w:val="0"/>
                                              <w:divBdr>
                                                <w:top w:val="none" w:sz="0" w:space="0" w:color="auto"/>
                                                <w:left w:val="none" w:sz="0" w:space="0" w:color="auto"/>
                                                <w:bottom w:val="none" w:sz="0" w:space="0" w:color="auto"/>
                                                <w:right w:val="none" w:sz="0" w:space="0" w:color="auto"/>
                                              </w:divBdr>
                                              <w:divsChild>
                                                <w:div w:id="1200625071">
                                                  <w:marLeft w:val="0"/>
                                                  <w:marRight w:val="0"/>
                                                  <w:marTop w:val="0"/>
                                                  <w:marBottom w:val="0"/>
                                                  <w:divBdr>
                                                    <w:top w:val="none" w:sz="0" w:space="0" w:color="auto"/>
                                                    <w:left w:val="none" w:sz="0" w:space="0" w:color="auto"/>
                                                    <w:bottom w:val="none" w:sz="0" w:space="0" w:color="auto"/>
                                                    <w:right w:val="none" w:sz="0" w:space="0" w:color="auto"/>
                                                  </w:divBdr>
                                                </w:div>
                                                <w:div w:id="1971785949">
                                                  <w:marLeft w:val="0"/>
                                                  <w:marRight w:val="0"/>
                                                  <w:marTop w:val="0"/>
                                                  <w:marBottom w:val="0"/>
                                                  <w:divBdr>
                                                    <w:top w:val="none" w:sz="0" w:space="0" w:color="auto"/>
                                                    <w:left w:val="none" w:sz="0" w:space="0" w:color="auto"/>
                                                    <w:bottom w:val="none" w:sz="0" w:space="0" w:color="auto"/>
                                                    <w:right w:val="none" w:sz="0" w:space="0" w:color="auto"/>
                                                  </w:divBdr>
                                                </w:div>
                                                <w:div w:id="1846284556">
                                                  <w:marLeft w:val="0"/>
                                                  <w:marRight w:val="0"/>
                                                  <w:marTop w:val="0"/>
                                                  <w:marBottom w:val="0"/>
                                                  <w:divBdr>
                                                    <w:top w:val="none" w:sz="0" w:space="0" w:color="auto"/>
                                                    <w:left w:val="none" w:sz="0" w:space="0" w:color="auto"/>
                                                    <w:bottom w:val="none" w:sz="0" w:space="0" w:color="auto"/>
                                                    <w:right w:val="none" w:sz="0" w:space="0" w:color="auto"/>
                                                  </w:divBdr>
                                                </w:div>
                                              </w:divsChild>
                                            </w:div>
                                            <w:div w:id="1986424531">
                                              <w:marLeft w:val="0"/>
                                              <w:marRight w:val="0"/>
                                              <w:marTop w:val="0"/>
                                              <w:marBottom w:val="0"/>
                                              <w:divBdr>
                                                <w:top w:val="none" w:sz="0" w:space="0" w:color="auto"/>
                                                <w:left w:val="none" w:sz="0" w:space="0" w:color="auto"/>
                                                <w:bottom w:val="none" w:sz="0" w:space="0" w:color="auto"/>
                                                <w:right w:val="none" w:sz="0" w:space="0" w:color="auto"/>
                                              </w:divBdr>
                                              <w:divsChild>
                                                <w:div w:id="1925021621">
                                                  <w:marLeft w:val="0"/>
                                                  <w:marRight w:val="0"/>
                                                  <w:marTop w:val="0"/>
                                                  <w:marBottom w:val="0"/>
                                                  <w:divBdr>
                                                    <w:top w:val="none" w:sz="0" w:space="0" w:color="auto"/>
                                                    <w:left w:val="none" w:sz="0" w:space="0" w:color="auto"/>
                                                    <w:bottom w:val="none" w:sz="0" w:space="0" w:color="auto"/>
                                                    <w:right w:val="none" w:sz="0" w:space="0" w:color="auto"/>
                                                  </w:divBdr>
                                                  <w:divsChild>
                                                    <w:div w:id="1657298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78100579">
                                  <w:marLeft w:val="525"/>
                                  <w:marRight w:val="0"/>
                                  <w:marTop w:val="90"/>
                                  <w:marBottom w:val="90"/>
                                  <w:divBdr>
                                    <w:top w:val="none" w:sz="0" w:space="0" w:color="auto"/>
                                    <w:left w:val="none" w:sz="0" w:space="0" w:color="auto"/>
                                    <w:bottom w:val="none" w:sz="0" w:space="0" w:color="auto"/>
                                    <w:right w:val="none" w:sz="0" w:space="0" w:color="auto"/>
                                  </w:divBdr>
                                  <w:divsChild>
                                    <w:div w:id="591553880">
                                      <w:marLeft w:val="0"/>
                                      <w:marRight w:val="0"/>
                                      <w:marTop w:val="0"/>
                                      <w:marBottom w:val="0"/>
                                      <w:divBdr>
                                        <w:top w:val="none" w:sz="0" w:space="0" w:color="auto"/>
                                        <w:left w:val="none" w:sz="0" w:space="0" w:color="auto"/>
                                        <w:bottom w:val="none" w:sz="0" w:space="0" w:color="auto"/>
                                        <w:right w:val="none" w:sz="0" w:space="0" w:color="auto"/>
                                      </w:divBdr>
                                      <w:divsChild>
                                        <w:div w:id="633411646">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1312519496">
                                  <w:marLeft w:val="0"/>
                                  <w:marRight w:val="0"/>
                                  <w:marTop w:val="90"/>
                                  <w:marBottom w:val="90"/>
                                  <w:divBdr>
                                    <w:top w:val="none" w:sz="0" w:space="0" w:color="auto"/>
                                    <w:left w:val="none" w:sz="0" w:space="0" w:color="auto"/>
                                    <w:bottom w:val="none" w:sz="0" w:space="0" w:color="auto"/>
                                    <w:right w:val="none" w:sz="0" w:space="0" w:color="auto"/>
                                  </w:divBdr>
                                  <w:divsChild>
                                    <w:div w:id="1324821285">
                                      <w:marLeft w:val="0"/>
                                      <w:marRight w:val="0"/>
                                      <w:marTop w:val="0"/>
                                      <w:marBottom w:val="0"/>
                                      <w:divBdr>
                                        <w:top w:val="none" w:sz="0" w:space="0" w:color="auto"/>
                                        <w:left w:val="none" w:sz="0" w:space="0" w:color="auto"/>
                                        <w:bottom w:val="none" w:sz="0" w:space="0" w:color="auto"/>
                                        <w:right w:val="none" w:sz="0" w:space="0" w:color="auto"/>
                                      </w:divBdr>
                                      <w:divsChild>
                                        <w:div w:id="1917787153">
                                          <w:marLeft w:val="0"/>
                                          <w:marRight w:val="0"/>
                                          <w:marTop w:val="0"/>
                                          <w:marBottom w:val="0"/>
                                          <w:divBdr>
                                            <w:top w:val="single" w:sz="4" w:space="0" w:color="auto"/>
                                            <w:left w:val="single" w:sz="4" w:space="0" w:color="auto"/>
                                            <w:bottom w:val="single" w:sz="4" w:space="0" w:color="auto"/>
                                            <w:right w:val="single" w:sz="4" w:space="0" w:color="auto"/>
                                          </w:divBdr>
                                          <w:divsChild>
                                            <w:div w:id="1388457897">
                                              <w:marLeft w:val="0"/>
                                              <w:marRight w:val="0"/>
                                              <w:marTop w:val="0"/>
                                              <w:marBottom w:val="0"/>
                                              <w:divBdr>
                                                <w:top w:val="none" w:sz="0" w:space="0" w:color="auto"/>
                                                <w:left w:val="none" w:sz="0" w:space="0" w:color="auto"/>
                                                <w:bottom w:val="none" w:sz="0" w:space="0" w:color="auto"/>
                                                <w:right w:val="none" w:sz="0" w:space="0" w:color="auto"/>
                                              </w:divBdr>
                                              <w:divsChild>
                                                <w:div w:id="1248882007">
                                                  <w:marLeft w:val="0"/>
                                                  <w:marRight w:val="0"/>
                                                  <w:marTop w:val="0"/>
                                                  <w:marBottom w:val="0"/>
                                                  <w:divBdr>
                                                    <w:top w:val="none" w:sz="0" w:space="0" w:color="auto"/>
                                                    <w:left w:val="none" w:sz="0" w:space="0" w:color="auto"/>
                                                    <w:bottom w:val="none" w:sz="0" w:space="0" w:color="auto"/>
                                                    <w:right w:val="none" w:sz="0" w:space="0" w:color="auto"/>
                                                  </w:divBdr>
                                                </w:div>
                                                <w:div w:id="1237128790">
                                                  <w:marLeft w:val="0"/>
                                                  <w:marRight w:val="0"/>
                                                  <w:marTop w:val="0"/>
                                                  <w:marBottom w:val="0"/>
                                                  <w:divBdr>
                                                    <w:top w:val="none" w:sz="0" w:space="0" w:color="auto"/>
                                                    <w:left w:val="none" w:sz="0" w:space="0" w:color="auto"/>
                                                    <w:bottom w:val="none" w:sz="0" w:space="0" w:color="auto"/>
                                                    <w:right w:val="none" w:sz="0" w:space="0" w:color="auto"/>
                                                  </w:divBdr>
                                                </w:div>
                                                <w:div w:id="22831219">
                                                  <w:marLeft w:val="0"/>
                                                  <w:marRight w:val="0"/>
                                                  <w:marTop w:val="0"/>
                                                  <w:marBottom w:val="0"/>
                                                  <w:divBdr>
                                                    <w:top w:val="none" w:sz="0" w:space="0" w:color="auto"/>
                                                    <w:left w:val="none" w:sz="0" w:space="0" w:color="auto"/>
                                                    <w:bottom w:val="none" w:sz="0" w:space="0" w:color="auto"/>
                                                    <w:right w:val="none" w:sz="0" w:space="0" w:color="auto"/>
                                                  </w:divBdr>
                                                </w:div>
                                              </w:divsChild>
                                            </w:div>
                                            <w:div w:id="2131126776">
                                              <w:marLeft w:val="0"/>
                                              <w:marRight w:val="0"/>
                                              <w:marTop w:val="0"/>
                                              <w:marBottom w:val="0"/>
                                              <w:divBdr>
                                                <w:top w:val="none" w:sz="0" w:space="0" w:color="auto"/>
                                                <w:left w:val="none" w:sz="0" w:space="0" w:color="auto"/>
                                                <w:bottom w:val="none" w:sz="0" w:space="0" w:color="auto"/>
                                                <w:right w:val="none" w:sz="0" w:space="0" w:color="auto"/>
                                              </w:divBdr>
                                              <w:divsChild>
                                                <w:div w:id="1076315945">
                                                  <w:marLeft w:val="0"/>
                                                  <w:marRight w:val="0"/>
                                                  <w:marTop w:val="0"/>
                                                  <w:marBottom w:val="0"/>
                                                  <w:divBdr>
                                                    <w:top w:val="none" w:sz="0" w:space="0" w:color="auto"/>
                                                    <w:left w:val="none" w:sz="0" w:space="0" w:color="auto"/>
                                                    <w:bottom w:val="none" w:sz="0" w:space="0" w:color="auto"/>
                                                    <w:right w:val="none" w:sz="0" w:space="0" w:color="auto"/>
                                                  </w:divBdr>
                                                  <w:divsChild>
                                                    <w:div w:id="74471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2812991">
                                  <w:marLeft w:val="525"/>
                                  <w:marRight w:val="0"/>
                                  <w:marTop w:val="90"/>
                                  <w:marBottom w:val="90"/>
                                  <w:divBdr>
                                    <w:top w:val="none" w:sz="0" w:space="0" w:color="auto"/>
                                    <w:left w:val="none" w:sz="0" w:space="0" w:color="auto"/>
                                    <w:bottom w:val="none" w:sz="0" w:space="0" w:color="auto"/>
                                    <w:right w:val="none" w:sz="0" w:space="0" w:color="auto"/>
                                  </w:divBdr>
                                  <w:divsChild>
                                    <w:div w:id="853767193">
                                      <w:marLeft w:val="0"/>
                                      <w:marRight w:val="0"/>
                                      <w:marTop w:val="0"/>
                                      <w:marBottom w:val="0"/>
                                      <w:divBdr>
                                        <w:top w:val="none" w:sz="0" w:space="0" w:color="auto"/>
                                        <w:left w:val="none" w:sz="0" w:space="0" w:color="auto"/>
                                        <w:bottom w:val="none" w:sz="0" w:space="0" w:color="auto"/>
                                        <w:right w:val="none" w:sz="0" w:space="0" w:color="auto"/>
                                      </w:divBdr>
                                      <w:divsChild>
                                        <w:div w:id="1905069288">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1562059504">
                                  <w:marLeft w:val="0"/>
                                  <w:marRight w:val="0"/>
                                  <w:marTop w:val="90"/>
                                  <w:marBottom w:val="90"/>
                                  <w:divBdr>
                                    <w:top w:val="none" w:sz="0" w:space="0" w:color="auto"/>
                                    <w:left w:val="none" w:sz="0" w:space="0" w:color="auto"/>
                                    <w:bottom w:val="none" w:sz="0" w:space="0" w:color="auto"/>
                                    <w:right w:val="none" w:sz="0" w:space="0" w:color="auto"/>
                                  </w:divBdr>
                                  <w:divsChild>
                                    <w:div w:id="339310322">
                                      <w:marLeft w:val="0"/>
                                      <w:marRight w:val="0"/>
                                      <w:marTop w:val="0"/>
                                      <w:marBottom w:val="0"/>
                                      <w:divBdr>
                                        <w:top w:val="none" w:sz="0" w:space="0" w:color="auto"/>
                                        <w:left w:val="none" w:sz="0" w:space="0" w:color="auto"/>
                                        <w:bottom w:val="none" w:sz="0" w:space="0" w:color="auto"/>
                                        <w:right w:val="none" w:sz="0" w:space="0" w:color="auto"/>
                                      </w:divBdr>
                                      <w:divsChild>
                                        <w:div w:id="2014799196">
                                          <w:marLeft w:val="0"/>
                                          <w:marRight w:val="0"/>
                                          <w:marTop w:val="0"/>
                                          <w:marBottom w:val="0"/>
                                          <w:divBdr>
                                            <w:top w:val="single" w:sz="4" w:space="0" w:color="auto"/>
                                            <w:left w:val="single" w:sz="4" w:space="0" w:color="auto"/>
                                            <w:bottom w:val="single" w:sz="4" w:space="0" w:color="auto"/>
                                            <w:right w:val="single" w:sz="4" w:space="0" w:color="auto"/>
                                          </w:divBdr>
                                          <w:divsChild>
                                            <w:div w:id="1151096833">
                                              <w:marLeft w:val="0"/>
                                              <w:marRight w:val="0"/>
                                              <w:marTop w:val="0"/>
                                              <w:marBottom w:val="0"/>
                                              <w:divBdr>
                                                <w:top w:val="none" w:sz="0" w:space="0" w:color="auto"/>
                                                <w:left w:val="none" w:sz="0" w:space="0" w:color="auto"/>
                                                <w:bottom w:val="none" w:sz="0" w:space="0" w:color="auto"/>
                                                <w:right w:val="none" w:sz="0" w:space="0" w:color="auto"/>
                                              </w:divBdr>
                                              <w:divsChild>
                                                <w:div w:id="496776017">
                                                  <w:marLeft w:val="0"/>
                                                  <w:marRight w:val="0"/>
                                                  <w:marTop w:val="0"/>
                                                  <w:marBottom w:val="0"/>
                                                  <w:divBdr>
                                                    <w:top w:val="none" w:sz="0" w:space="0" w:color="auto"/>
                                                    <w:left w:val="none" w:sz="0" w:space="0" w:color="auto"/>
                                                    <w:bottom w:val="none" w:sz="0" w:space="0" w:color="auto"/>
                                                    <w:right w:val="none" w:sz="0" w:space="0" w:color="auto"/>
                                                  </w:divBdr>
                                                </w:div>
                                                <w:div w:id="898368335">
                                                  <w:marLeft w:val="0"/>
                                                  <w:marRight w:val="0"/>
                                                  <w:marTop w:val="0"/>
                                                  <w:marBottom w:val="0"/>
                                                  <w:divBdr>
                                                    <w:top w:val="none" w:sz="0" w:space="0" w:color="auto"/>
                                                    <w:left w:val="none" w:sz="0" w:space="0" w:color="auto"/>
                                                    <w:bottom w:val="none" w:sz="0" w:space="0" w:color="auto"/>
                                                    <w:right w:val="none" w:sz="0" w:space="0" w:color="auto"/>
                                                  </w:divBdr>
                                                </w:div>
                                                <w:div w:id="1875460052">
                                                  <w:marLeft w:val="0"/>
                                                  <w:marRight w:val="0"/>
                                                  <w:marTop w:val="0"/>
                                                  <w:marBottom w:val="0"/>
                                                  <w:divBdr>
                                                    <w:top w:val="none" w:sz="0" w:space="0" w:color="auto"/>
                                                    <w:left w:val="none" w:sz="0" w:space="0" w:color="auto"/>
                                                    <w:bottom w:val="none" w:sz="0" w:space="0" w:color="auto"/>
                                                    <w:right w:val="none" w:sz="0" w:space="0" w:color="auto"/>
                                                  </w:divBdr>
                                                </w:div>
                                              </w:divsChild>
                                            </w:div>
                                            <w:div w:id="2002387317">
                                              <w:marLeft w:val="0"/>
                                              <w:marRight w:val="0"/>
                                              <w:marTop w:val="0"/>
                                              <w:marBottom w:val="0"/>
                                              <w:divBdr>
                                                <w:top w:val="none" w:sz="0" w:space="0" w:color="auto"/>
                                                <w:left w:val="none" w:sz="0" w:space="0" w:color="auto"/>
                                                <w:bottom w:val="none" w:sz="0" w:space="0" w:color="auto"/>
                                                <w:right w:val="none" w:sz="0" w:space="0" w:color="auto"/>
                                              </w:divBdr>
                                              <w:divsChild>
                                                <w:div w:id="1834181515">
                                                  <w:marLeft w:val="0"/>
                                                  <w:marRight w:val="0"/>
                                                  <w:marTop w:val="0"/>
                                                  <w:marBottom w:val="0"/>
                                                  <w:divBdr>
                                                    <w:top w:val="none" w:sz="0" w:space="0" w:color="auto"/>
                                                    <w:left w:val="none" w:sz="0" w:space="0" w:color="auto"/>
                                                    <w:bottom w:val="none" w:sz="0" w:space="0" w:color="auto"/>
                                                    <w:right w:val="none" w:sz="0" w:space="0" w:color="auto"/>
                                                  </w:divBdr>
                                                  <w:divsChild>
                                                    <w:div w:id="1145001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9270212">
                                  <w:marLeft w:val="525"/>
                                  <w:marRight w:val="0"/>
                                  <w:marTop w:val="90"/>
                                  <w:marBottom w:val="90"/>
                                  <w:divBdr>
                                    <w:top w:val="none" w:sz="0" w:space="0" w:color="auto"/>
                                    <w:left w:val="none" w:sz="0" w:space="0" w:color="auto"/>
                                    <w:bottom w:val="none" w:sz="0" w:space="0" w:color="auto"/>
                                    <w:right w:val="none" w:sz="0" w:space="0" w:color="auto"/>
                                  </w:divBdr>
                                  <w:divsChild>
                                    <w:div w:id="830097989">
                                      <w:marLeft w:val="0"/>
                                      <w:marRight w:val="0"/>
                                      <w:marTop w:val="0"/>
                                      <w:marBottom w:val="0"/>
                                      <w:divBdr>
                                        <w:top w:val="none" w:sz="0" w:space="0" w:color="auto"/>
                                        <w:left w:val="none" w:sz="0" w:space="0" w:color="auto"/>
                                        <w:bottom w:val="none" w:sz="0" w:space="0" w:color="auto"/>
                                        <w:right w:val="none" w:sz="0" w:space="0" w:color="auto"/>
                                      </w:divBdr>
                                      <w:divsChild>
                                        <w:div w:id="1864587171">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1100569499">
                                  <w:marLeft w:val="0"/>
                                  <w:marRight w:val="0"/>
                                  <w:marTop w:val="90"/>
                                  <w:marBottom w:val="90"/>
                                  <w:divBdr>
                                    <w:top w:val="none" w:sz="0" w:space="0" w:color="auto"/>
                                    <w:left w:val="none" w:sz="0" w:space="0" w:color="auto"/>
                                    <w:bottom w:val="none" w:sz="0" w:space="0" w:color="auto"/>
                                    <w:right w:val="none" w:sz="0" w:space="0" w:color="auto"/>
                                  </w:divBdr>
                                  <w:divsChild>
                                    <w:div w:id="1268001376">
                                      <w:marLeft w:val="0"/>
                                      <w:marRight w:val="0"/>
                                      <w:marTop w:val="0"/>
                                      <w:marBottom w:val="0"/>
                                      <w:divBdr>
                                        <w:top w:val="none" w:sz="0" w:space="0" w:color="auto"/>
                                        <w:left w:val="none" w:sz="0" w:space="0" w:color="auto"/>
                                        <w:bottom w:val="none" w:sz="0" w:space="0" w:color="auto"/>
                                        <w:right w:val="none" w:sz="0" w:space="0" w:color="auto"/>
                                      </w:divBdr>
                                      <w:divsChild>
                                        <w:div w:id="1243297291">
                                          <w:marLeft w:val="0"/>
                                          <w:marRight w:val="0"/>
                                          <w:marTop w:val="0"/>
                                          <w:marBottom w:val="0"/>
                                          <w:divBdr>
                                            <w:top w:val="single" w:sz="4" w:space="0" w:color="auto"/>
                                            <w:left w:val="single" w:sz="4" w:space="0" w:color="auto"/>
                                            <w:bottom w:val="single" w:sz="4" w:space="0" w:color="auto"/>
                                            <w:right w:val="single" w:sz="4" w:space="0" w:color="auto"/>
                                          </w:divBdr>
                                          <w:divsChild>
                                            <w:div w:id="1098140990">
                                              <w:marLeft w:val="0"/>
                                              <w:marRight w:val="0"/>
                                              <w:marTop w:val="0"/>
                                              <w:marBottom w:val="0"/>
                                              <w:divBdr>
                                                <w:top w:val="none" w:sz="0" w:space="0" w:color="auto"/>
                                                <w:left w:val="none" w:sz="0" w:space="0" w:color="auto"/>
                                                <w:bottom w:val="none" w:sz="0" w:space="0" w:color="auto"/>
                                                <w:right w:val="none" w:sz="0" w:space="0" w:color="auto"/>
                                              </w:divBdr>
                                              <w:divsChild>
                                                <w:div w:id="1023284284">
                                                  <w:marLeft w:val="0"/>
                                                  <w:marRight w:val="0"/>
                                                  <w:marTop w:val="0"/>
                                                  <w:marBottom w:val="0"/>
                                                  <w:divBdr>
                                                    <w:top w:val="none" w:sz="0" w:space="0" w:color="auto"/>
                                                    <w:left w:val="none" w:sz="0" w:space="0" w:color="auto"/>
                                                    <w:bottom w:val="none" w:sz="0" w:space="0" w:color="auto"/>
                                                    <w:right w:val="none" w:sz="0" w:space="0" w:color="auto"/>
                                                  </w:divBdr>
                                                </w:div>
                                                <w:div w:id="1029915328">
                                                  <w:marLeft w:val="0"/>
                                                  <w:marRight w:val="0"/>
                                                  <w:marTop w:val="0"/>
                                                  <w:marBottom w:val="0"/>
                                                  <w:divBdr>
                                                    <w:top w:val="none" w:sz="0" w:space="0" w:color="auto"/>
                                                    <w:left w:val="none" w:sz="0" w:space="0" w:color="auto"/>
                                                    <w:bottom w:val="none" w:sz="0" w:space="0" w:color="auto"/>
                                                    <w:right w:val="none" w:sz="0" w:space="0" w:color="auto"/>
                                                  </w:divBdr>
                                                </w:div>
                                                <w:div w:id="1649748560">
                                                  <w:marLeft w:val="0"/>
                                                  <w:marRight w:val="0"/>
                                                  <w:marTop w:val="0"/>
                                                  <w:marBottom w:val="0"/>
                                                  <w:divBdr>
                                                    <w:top w:val="none" w:sz="0" w:space="0" w:color="auto"/>
                                                    <w:left w:val="none" w:sz="0" w:space="0" w:color="auto"/>
                                                    <w:bottom w:val="none" w:sz="0" w:space="0" w:color="auto"/>
                                                    <w:right w:val="none" w:sz="0" w:space="0" w:color="auto"/>
                                                  </w:divBdr>
                                                </w:div>
                                              </w:divsChild>
                                            </w:div>
                                            <w:div w:id="130633522">
                                              <w:marLeft w:val="0"/>
                                              <w:marRight w:val="0"/>
                                              <w:marTop w:val="0"/>
                                              <w:marBottom w:val="0"/>
                                              <w:divBdr>
                                                <w:top w:val="none" w:sz="0" w:space="0" w:color="auto"/>
                                                <w:left w:val="none" w:sz="0" w:space="0" w:color="auto"/>
                                                <w:bottom w:val="none" w:sz="0" w:space="0" w:color="auto"/>
                                                <w:right w:val="none" w:sz="0" w:space="0" w:color="auto"/>
                                              </w:divBdr>
                                              <w:divsChild>
                                                <w:div w:id="612055811">
                                                  <w:marLeft w:val="0"/>
                                                  <w:marRight w:val="0"/>
                                                  <w:marTop w:val="0"/>
                                                  <w:marBottom w:val="0"/>
                                                  <w:divBdr>
                                                    <w:top w:val="none" w:sz="0" w:space="0" w:color="auto"/>
                                                    <w:left w:val="none" w:sz="0" w:space="0" w:color="auto"/>
                                                    <w:bottom w:val="none" w:sz="0" w:space="0" w:color="auto"/>
                                                    <w:right w:val="none" w:sz="0" w:space="0" w:color="auto"/>
                                                  </w:divBdr>
                                                  <w:divsChild>
                                                    <w:div w:id="1659765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9984760">
                                  <w:marLeft w:val="525"/>
                                  <w:marRight w:val="0"/>
                                  <w:marTop w:val="90"/>
                                  <w:marBottom w:val="90"/>
                                  <w:divBdr>
                                    <w:top w:val="none" w:sz="0" w:space="0" w:color="auto"/>
                                    <w:left w:val="none" w:sz="0" w:space="0" w:color="auto"/>
                                    <w:bottom w:val="none" w:sz="0" w:space="0" w:color="auto"/>
                                    <w:right w:val="none" w:sz="0" w:space="0" w:color="auto"/>
                                  </w:divBdr>
                                  <w:divsChild>
                                    <w:div w:id="785848395">
                                      <w:marLeft w:val="0"/>
                                      <w:marRight w:val="0"/>
                                      <w:marTop w:val="0"/>
                                      <w:marBottom w:val="0"/>
                                      <w:divBdr>
                                        <w:top w:val="none" w:sz="0" w:space="0" w:color="auto"/>
                                        <w:left w:val="none" w:sz="0" w:space="0" w:color="auto"/>
                                        <w:bottom w:val="none" w:sz="0" w:space="0" w:color="auto"/>
                                        <w:right w:val="none" w:sz="0" w:space="0" w:color="auto"/>
                                      </w:divBdr>
                                      <w:divsChild>
                                        <w:div w:id="1576625984">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1262494522">
                                  <w:marLeft w:val="0"/>
                                  <w:marRight w:val="0"/>
                                  <w:marTop w:val="90"/>
                                  <w:marBottom w:val="90"/>
                                  <w:divBdr>
                                    <w:top w:val="none" w:sz="0" w:space="0" w:color="auto"/>
                                    <w:left w:val="none" w:sz="0" w:space="0" w:color="auto"/>
                                    <w:bottom w:val="none" w:sz="0" w:space="0" w:color="auto"/>
                                    <w:right w:val="none" w:sz="0" w:space="0" w:color="auto"/>
                                  </w:divBdr>
                                  <w:divsChild>
                                    <w:div w:id="1159811690">
                                      <w:marLeft w:val="0"/>
                                      <w:marRight w:val="0"/>
                                      <w:marTop w:val="0"/>
                                      <w:marBottom w:val="0"/>
                                      <w:divBdr>
                                        <w:top w:val="none" w:sz="0" w:space="0" w:color="auto"/>
                                        <w:left w:val="none" w:sz="0" w:space="0" w:color="auto"/>
                                        <w:bottom w:val="none" w:sz="0" w:space="0" w:color="auto"/>
                                        <w:right w:val="none" w:sz="0" w:space="0" w:color="auto"/>
                                      </w:divBdr>
                                      <w:divsChild>
                                        <w:div w:id="1591154845">
                                          <w:marLeft w:val="0"/>
                                          <w:marRight w:val="0"/>
                                          <w:marTop w:val="0"/>
                                          <w:marBottom w:val="0"/>
                                          <w:divBdr>
                                            <w:top w:val="single" w:sz="4" w:space="0" w:color="auto"/>
                                            <w:left w:val="single" w:sz="4" w:space="0" w:color="auto"/>
                                            <w:bottom w:val="single" w:sz="4" w:space="0" w:color="auto"/>
                                            <w:right w:val="single" w:sz="4" w:space="0" w:color="auto"/>
                                          </w:divBdr>
                                          <w:divsChild>
                                            <w:div w:id="1557668745">
                                              <w:marLeft w:val="0"/>
                                              <w:marRight w:val="0"/>
                                              <w:marTop w:val="0"/>
                                              <w:marBottom w:val="0"/>
                                              <w:divBdr>
                                                <w:top w:val="none" w:sz="0" w:space="0" w:color="auto"/>
                                                <w:left w:val="none" w:sz="0" w:space="0" w:color="auto"/>
                                                <w:bottom w:val="none" w:sz="0" w:space="0" w:color="auto"/>
                                                <w:right w:val="none" w:sz="0" w:space="0" w:color="auto"/>
                                              </w:divBdr>
                                              <w:divsChild>
                                                <w:div w:id="318121101">
                                                  <w:marLeft w:val="0"/>
                                                  <w:marRight w:val="0"/>
                                                  <w:marTop w:val="0"/>
                                                  <w:marBottom w:val="0"/>
                                                  <w:divBdr>
                                                    <w:top w:val="none" w:sz="0" w:space="0" w:color="auto"/>
                                                    <w:left w:val="none" w:sz="0" w:space="0" w:color="auto"/>
                                                    <w:bottom w:val="none" w:sz="0" w:space="0" w:color="auto"/>
                                                    <w:right w:val="none" w:sz="0" w:space="0" w:color="auto"/>
                                                  </w:divBdr>
                                                </w:div>
                                                <w:div w:id="906838195">
                                                  <w:marLeft w:val="0"/>
                                                  <w:marRight w:val="0"/>
                                                  <w:marTop w:val="0"/>
                                                  <w:marBottom w:val="0"/>
                                                  <w:divBdr>
                                                    <w:top w:val="none" w:sz="0" w:space="0" w:color="auto"/>
                                                    <w:left w:val="none" w:sz="0" w:space="0" w:color="auto"/>
                                                    <w:bottom w:val="none" w:sz="0" w:space="0" w:color="auto"/>
                                                    <w:right w:val="none" w:sz="0" w:space="0" w:color="auto"/>
                                                  </w:divBdr>
                                                </w:div>
                                                <w:div w:id="1032342586">
                                                  <w:marLeft w:val="0"/>
                                                  <w:marRight w:val="0"/>
                                                  <w:marTop w:val="0"/>
                                                  <w:marBottom w:val="0"/>
                                                  <w:divBdr>
                                                    <w:top w:val="none" w:sz="0" w:space="0" w:color="auto"/>
                                                    <w:left w:val="none" w:sz="0" w:space="0" w:color="auto"/>
                                                    <w:bottom w:val="none" w:sz="0" w:space="0" w:color="auto"/>
                                                    <w:right w:val="none" w:sz="0" w:space="0" w:color="auto"/>
                                                  </w:divBdr>
                                                </w:div>
                                              </w:divsChild>
                                            </w:div>
                                            <w:div w:id="98726118">
                                              <w:marLeft w:val="0"/>
                                              <w:marRight w:val="0"/>
                                              <w:marTop w:val="0"/>
                                              <w:marBottom w:val="0"/>
                                              <w:divBdr>
                                                <w:top w:val="none" w:sz="0" w:space="0" w:color="auto"/>
                                                <w:left w:val="none" w:sz="0" w:space="0" w:color="auto"/>
                                                <w:bottom w:val="none" w:sz="0" w:space="0" w:color="auto"/>
                                                <w:right w:val="none" w:sz="0" w:space="0" w:color="auto"/>
                                              </w:divBdr>
                                              <w:divsChild>
                                                <w:div w:id="487601099">
                                                  <w:marLeft w:val="0"/>
                                                  <w:marRight w:val="0"/>
                                                  <w:marTop w:val="0"/>
                                                  <w:marBottom w:val="0"/>
                                                  <w:divBdr>
                                                    <w:top w:val="none" w:sz="0" w:space="0" w:color="auto"/>
                                                    <w:left w:val="none" w:sz="0" w:space="0" w:color="auto"/>
                                                    <w:bottom w:val="none" w:sz="0" w:space="0" w:color="auto"/>
                                                    <w:right w:val="none" w:sz="0" w:space="0" w:color="auto"/>
                                                  </w:divBdr>
                                                  <w:divsChild>
                                                    <w:div w:id="1041713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160385">
                                  <w:marLeft w:val="525"/>
                                  <w:marRight w:val="0"/>
                                  <w:marTop w:val="90"/>
                                  <w:marBottom w:val="90"/>
                                  <w:divBdr>
                                    <w:top w:val="none" w:sz="0" w:space="0" w:color="auto"/>
                                    <w:left w:val="none" w:sz="0" w:space="0" w:color="auto"/>
                                    <w:bottom w:val="none" w:sz="0" w:space="0" w:color="auto"/>
                                    <w:right w:val="none" w:sz="0" w:space="0" w:color="auto"/>
                                  </w:divBdr>
                                  <w:divsChild>
                                    <w:div w:id="2071494044">
                                      <w:marLeft w:val="0"/>
                                      <w:marRight w:val="0"/>
                                      <w:marTop w:val="0"/>
                                      <w:marBottom w:val="0"/>
                                      <w:divBdr>
                                        <w:top w:val="none" w:sz="0" w:space="0" w:color="auto"/>
                                        <w:left w:val="none" w:sz="0" w:space="0" w:color="auto"/>
                                        <w:bottom w:val="none" w:sz="0" w:space="0" w:color="auto"/>
                                        <w:right w:val="none" w:sz="0" w:space="0" w:color="auto"/>
                                      </w:divBdr>
                                      <w:divsChild>
                                        <w:div w:id="4792435">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1538927312">
                                  <w:marLeft w:val="0"/>
                                  <w:marRight w:val="0"/>
                                  <w:marTop w:val="90"/>
                                  <w:marBottom w:val="90"/>
                                  <w:divBdr>
                                    <w:top w:val="none" w:sz="0" w:space="0" w:color="auto"/>
                                    <w:left w:val="none" w:sz="0" w:space="0" w:color="auto"/>
                                    <w:bottom w:val="none" w:sz="0" w:space="0" w:color="auto"/>
                                    <w:right w:val="none" w:sz="0" w:space="0" w:color="auto"/>
                                  </w:divBdr>
                                  <w:divsChild>
                                    <w:div w:id="1912806611">
                                      <w:marLeft w:val="0"/>
                                      <w:marRight w:val="0"/>
                                      <w:marTop w:val="0"/>
                                      <w:marBottom w:val="0"/>
                                      <w:divBdr>
                                        <w:top w:val="none" w:sz="0" w:space="0" w:color="auto"/>
                                        <w:left w:val="none" w:sz="0" w:space="0" w:color="auto"/>
                                        <w:bottom w:val="none" w:sz="0" w:space="0" w:color="auto"/>
                                        <w:right w:val="none" w:sz="0" w:space="0" w:color="auto"/>
                                      </w:divBdr>
                                      <w:divsChild>
                                        <w:div w:id="1749838481">
                                          <w:marLeft w:val="0"/>
                                          <w:marRight w:val="0"/>
                                          <w:marTop w:val="0"/>
                                          <w:marBottom w:val="0"/>
                                          <w:divBdr>
                                            <w:top w:val="single" w:sz="4" w:space="0" w:color="auto"/>
                                            <w:left w:val="single" w:sz="4" w:space="0" w:color="auto"/>
                                            <w:bottom w:val="single" w:sz="4" w:space="0" w:color="auto"/>
                                            <w:right w:val="single" w:sz="4" w:space="0" w:color="auto"/>
                                          </w:divBdr>
                                          <w:divsChild>
                                            <w:div w:id="160123290">
                                              <w:marLeft w:val="0"/>
                                              <w:marRight w:val="0"/>
                                              <w:marTop w:val="0"/>
                                              <w:marBottom w:val="0"/>
                                              <w:divBdr>
                                                <w:top w:val="none" w:sz="0" w:space="0" w:color="auto"/>
                                                <w:left w:val="none" w:sz="0" w:space="0" w:color="auto"/>
                                                <w:bottom w:val="none" w:sz="0" w:space="0" w:color="auto"/>
                                                <w:right w:val="none" w:sz="0" w:space="0" w:color="auto"/>
                                              </w:divBdr>
                                              <w:divsChild>
                                                <w:div w:id="1610041743">
                                                  <w:marLeft w:val="0"/>
                                                  <w:marRight w:val="0"/>
                                                  <w:marTop w:val="0"/>
                                                  <w:marBottom w:val="0"/>
                                                  <w:divBdr>
                                                    <w:top w:val="none" w:sz="0" w:space="0" w:color="auto"/>
                                                    <w:left w:val="none" w:sz="0" w:space="0" w:color="auto"/>
                                                    <w:bottom w:val="none" w:sz="0" w:space="0" w:color="auto"/>
                                                    <w:right w:val="none" w:sz="0" w:space="0" w:color="auto"/>
                                                  </w:divBdr>
                                                </w:div>
                                                <w:div w:id="280915902">
                                                  <w:marLeft w:val="0"/>
                                                  <w:marRight w:val="0"/>
                                                  <w:marTop w:val="0"/>
                                                  <w:marBottom w:val="0"/>
                                                  <w:divBdr>
                                                    <w:top w:val="none" w:sz="0" w:space="0" w:color="auto"/>
                                                    <w:left w:val="none" w:sz="0" w:space="0" w:color="auto"/>
                                                    <w:bottom w:val="none" w:sz="0" w:space="0" w:color="auto"/>
                                                    <w:right w:val="none" w:sz="0" w:space="0" w:color="auto"/>
                                                  </w:divBdr>
                                                </w:div>
                                                <w:div w:id="1851019847">
                                                  <w:marLeft w:val="0"/>
                                                  <w:marRight w:val="0"/>
                                                  <w:marTop w:val="0"/>
                                                  <w:marBottom w:val="0"/>
                                                  <w:divBdr>
                                                    <w:top w:val="none" w:sz="0" w:space="0" w:color="auto"/>
                                                    <w:left w:val="none" w:sz="0" w:space="0" w:color="auto"/>
                                                    <w:bottom w:val="none" w:sz="0" w:space="0" w:color="auto"/>
                                                    <w:right w:val="none" w:sz="0" w:space="0" w:color="auto"/>
                                                  </w:divBdr>
                                                </w:div>
                                              </w:divsChild>
                                            </w:div>
                                            <w:div w:id="94834732">
                                              <w:marLeft w:val="0"/>
                                              <w:marRight w:val="0"/>
                                              <w:marTop w:val="0"/>
                                              <w:marBottom w:val="0"/>
                                              <w:divBdr>
                                                <w:top w:val="none" w:sz="0" w:space="0" w:color="auto"/>
                                                <w:left w:val="none" w:sz="0" w:space="0" w:color="auto"/>
                                                <w:bottom w:val="none" w:sz="0" w:space="0" w:color="auto"/>
                                                <w:right w:val="none" w:sz="0" w:space="0" w:color="auto"/>
                                              </w:divBdr>
                                              <w:divsChild>
                                                <w:div w:id="249509818">
                                                  <w:marLeft w:val="0"/>
                                                  <w:marRight w:val="0"/>
                                                  <w:marTop w:val="0"/>
                                                  <w:marBottom w:val="0"/>
                                                  <w:divBdr>
                                                    <w:top w:val="none" w:sz="0" w:space="0" w:color="auto"/>
                                                    <w:left w:val="none" w:sz="0" w:space="0" w:color="auto"/>
                                                    <w:bottom w:val="none" w:sz="0" w:space="0" w:color="auto"/>
                                                    <w:right w:val="none" w:sz="0" w:space="0" w:color="auto"/>
                                                  </w:divBdr>
                                                  <w:divsChild>
                                                    <w:div w:id="2081439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75277177">
      <w:bodyDiv w:val="1"/>
      <w:marLeft w:val="0"/>
      <w:marRight w:val="0"/>
      <w:marTop w:val="0"/>
      <w:marBottom w:val="0"/>
      <w:divBdr>
        <w:top w:val="none" w:sz="0" w:space="0" w:color="auto"/>
        <w:left w:val="none" w:sz="0" w:space="0" w:color="auto"/>
        <w:bottom w:val="none" w:sz="0" w:space="0" w:color="auto"/>
        <w:right w:val="none" w:sz="0" w:space="0" w:color="auto"/>
      </w:divBdr>
      <w:divsChild>
        <w:div w:id="1003047263">
          <w:marLeft w:val="0"/>
          <w:marRight w:val="0"/>
          <w:marTop w:val="0"/>
          <w:marBottom w:val="0"/>
          <w:divBdr>
            <w:top w:val="single" w:sz="4" w:space="0" w:color="auto"/>
            <w:left w:val="single" w:sz="4" w:space="0" w:color="auto"/>
            <w:bottom w:val="single" w:sz="4" w:space="0" w:color="auto"/>
            <w:right w:val="single" w:sz="4" w:space="0" w:color="auto"/>
          </w:divBdr>
          <w:divsChild>
            <w:div w:id="1301613070">
              <w:marLeft w:val="0"/>
              <w:marRight w:val="0"/>
              <w:marTop w:val="0"/>
              <w:marBottom w:val="0"/>
              <w:divBdr>
                <w:top w:val="none" w:sz="0" w:space="0" w:color="auto"/>
                <w:left w:val="none" w:sz="0" w:space="0" w:color="auto"/>
                <w:bottom w:val="none" w:sz="0" w:space="0" w:color="auto"/>
                <w:right w:val="none" w:sz="0" w:space="0" w:color="auto"/>
              </w:divBdr>
              <w:divsChild>
                <w:div w:id="105196989">
                  <w:marLeft w:val="0"/>
                  <w:marRight w:val="0"/>
                  <w:marTop w:val="0"/>
                  <w:marBottom w:val="0"/>
                  <w:divBdr>
                    <w:top w:val="none" w:sz="0" w:space="0" w:color="auto"/>
                    <w:left w:val="none" w:sz="0" w:space="0" w:color="auto"/>
                    <w:bottom w:val="none" w:sz="0" w:space="0" w:color="auto"/>
                    <w:right w:val="none" w:sz="0" w:space="0" w:color="auto"/>
                  </w:divBdr>
                  <w:divsChild>
                    <w:div w:id="54353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8286423">
      <w:bodyDiv w:val="1"/>
      <w:marLeft w:val="0"/>
      <w:marRight w:val="0"/>
      <w:marTop w:val="0"/>
      <w:marBottom w:val="0"/>
      <w:divBdr>
        <w:top w:val="none" w:sz="0" w:space="0" w:color="auto"/>
        <w:left w:val="none" w:sz="0" w:space="0" w:color="auto"/>
        <w:bottom w:val="none" w:sz="0" w:space="0" w:color="auto"/>
        <w:right w:val="none" w:sz="0" w:space="0" w:color="auto"/>
      </w:divBdr>
      <w:divsChild>
        <w:div w:id="1852983597">
          <w:marLeft w:val="0"/>
          <w:marRight w:val="0"/>
          <w:marTop w:val="0"/>
          <w:marBottom w:val="0"/>
          <w:divBdr>
            <w:top w:val="single" w:sz="4" w:space="0" w:color="auto"/>
            <w:left w:val="single" w:sz="4" w:space="0" w:color="auto"/>
            <w:bottom w:val="single" w:sz="4" w:space="0" w:color="auto"/>
            <w:right w:val="single" w:sz="4" w:space="0" w:color="auto"/>
          </w:divBdr>
          <w:divsChild>
            <w:div w:id="1294679317">
              <w:marLeft w:val="0"/>
              <w:marRight w:val="0"/>
              <w:marTop w:val="0"/>
              <w:marBottom w:val="0"/>
              <w:divBdr>
                <w:top w:val="none" w:sz="0" w:space="0" w:color="auto"/>
                <w:left w:val="none" w:sz="0" w:space="0" w:color="auto"/>
                <w:bottom w:val="none" w:sz="0" w:space="0" w:color="auto"/>
                <w:right w:val="none" w:sz="0" w:space="0" w:color="auto"/>
              </w:divBdr>
              <w:divsChild>
                <w:div w:id="413665279">
                  <w:marLeft w:val="0"/>
                  <w:marRight w:val="0"/>
                  <w:marTop w:val="0"/>
                  <w:marBottom w:val="0"/>
                  <w:divBdr>
                    <w:top w:val="none" w:sz="0" w:space="0" w:color="auto"/>
                    <w:left w:val="none" w:sz="0" w:space="0" w:color="auto"/>
                    <w:bottom w:val="none" w:sz="0" w:space="0" w:color="auto"/>
                    <w:right w:val="none" w:sz="0" w:space="0" w:color="auto"/>
                  </w:divBdr>
                  <w:divsChild>
                    <w:div w:id="2012708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0135619">
      <w:bodyDiv w:val="1"/>
      <w:marLeft w:val="0"/>
      <w:marRight w:val="0"/>
      <w:marTop w:val="0"/>
      <w:marBottom w:val="0"/>
      <w:divBdr>
        <w:top w:val="none" w:sz="0" w:space="0" w:color="auto"/>
        <w:left w:val="none" w:sz="0" w:space="0" w:color="auto"/>
        <w:bottom w:val="none" w:sz="0" w:space="0" w:color="auto"/>
        <w:right w:val="none" w:sz="0" w:space="0" w:color="auto"/>
      </w:divBdr>
      <w:divsChild>
        <w:div w:id="526601754">
          <w:marLeft w:val="0"/>
          <w:marRight w:val="0"/>
          <w:marTop w:val="0"/>
          <w:marBottom w:val="0"/>
          <w:divBdr>
            <w:top w:val="single" w:sz="4" w:space="0" w:color="auto"/>
            <w:left w:val="single" w:sz="4" w:space="0" w:color="auto"/>
            <w:bottom w:val="single" w:sz="4" w:space="0" w:color="auto"/>
            <w:right w:val="single" w:sz="4" w:space="0" w:color="auto"/>
          </w:divBdr>
          <w:divsChild>
            <w:div w:id="1329795191">
              <w:marLeft w:val="0"/>
              <w:marRight w:val="0"/>
              <w:marTop w:val="0"/>
              <w:marBottom w:val="0"/>
              <w:divBdr>
                <w:top w:val="none" w:sz="0" w:space="0" w:color="auto"/>
                <w:left w:val="none" w:sz="0" w:space="0" w:color="auto"/>
                <w:bottom w:val="none" w:sz="0" w:space="0" w:color="auto"/>
                <w:right w:val="none" w:sz="0" w:space="0" w:color="auto"/>
              </w:divBdr>
              <w:divsChild>
                <w:div w:id="170919181">
                  <w:marLeft w:val="0"/>
                  <w:marRight w:val="0"/>
                  <w:marTop w:val="0"/>
                  <w:marBottom w:val="0"/>
                  <w:divBdr>
                    <w:top w:val="none" w:sz="0" w:space="0" w:color="auto"/>
                    <w:left w:val="none" w:sz="0" w:space="0" w:color="auto"/>
                    <w:bottom w:val="none" w:sz="0" w:space="0" w:color="auto"/>
                    <w:right w:val="none" w:sz="0" w:space="0" w:color="auto"/>
                  </w:divBdr>
                  <w:divsChild>
                    <w:div w:id="634484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3353169">
      <w:bodyDiv w:val="1"/>
      <w:marLeft w:val="0"/>
      <w:marRight w:val="0"/>
      <w:marTop w:val="0"/>
      <w:marBottom w:val="0"/>
      <w:divBdr>
        <w:top w:val="none" w:sz="0" w:space="0" w:color="auto"/>
        <w:left w:val="none" w:sz="0" w:space="0" w:color="auto"/>
        <w:bottom w:val="none" w:sz="0" w:space="0" w:color="auto"/>
        <w:right w:val="none" w:sz="0" w:space="0" w:color="auto"/>
      </w:divBdr>
      <w:divsChild>
        <w:div w:id="1137797376">
          <w:marLeft w:val="0"/>
          <w:marRight w:val="0"/>
          <w:marTop w:val="0"/>
          <w:marBottom w:val="0"/>
          <w:divBdr>
            <w:top w:val="single" w:sz="4" w:space="0" w:color="auto"/>
            <w:left w:val="single" w:sz="4" w:space="0" w:color="auto"/>
            <w:bottom w:val="single" w:sz="4" w:space="0" w:color="auto"/>
            <w:right w:val="single" w:sz="4" w:space="0" w:color="auto"/>
          </w:divBdr>
          <w:divsChild>
            <w:div w:id="520433202">
              <w:marLeft w:val="0"/>
              <w:marRight w:val="0"/>
              <w:marTop w:val="0"/>
              <w:marBottom w:val="0"/>
              <w:divBdr>
                <w:top w:val="none" w:sz="0" w:space="0" w:color="auto"/>
                <w:left w:val="none" w:sz="0" w:space="0" w:color="auto"/>
                <w:bottom w:val="none" w:sz="0" w:space="0" w:color="auto"/>
                <w:right w:val="none" w:sz="0" w:space="0" w:color="auto"/>
              </w:divBdr>
              <w:divsChild>
                <w:div w:id="867060155">
                  <w:marLeft w:val="0"/>
                  <w:marRight w:val="0"/>
                  <w:marTop w:val="0"/>
                  <w:marBottom w:val="0"/>
                  <w:divBdr>
                    <w:top w:val="none" w:sz="0" w:space="0" w:color="auto"/>
                    <w:left w:val="none" w:sz="0" w:space="0" w:color="auto"/>
                    <w:bottom w:val="none" w:sz="0" w:space="0" w:color="auto"/>
                    <w:right w:val="none" w:sz="0" w:space="0" w:color="auto"/>
                  </w:divBdr>
                  <w:divsChild>
                    <w:div w:id="1839661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2842286">
      <w:bodyDiv w:val="1"/>
      <w:marLeft w:val="0"/>
      <w:marRight w:val="0"/>
      <w:marTop w:val="0"/>
      <w:marBottom w:val="0"/>
      <w:divBdr>
        <w:top w:val="none" w:sz="0" w:space="0" w:color="auto"/>
        <w:left w:val="none" w:sz="0" w:space="0" w:color="auto"/>
        <w:bottom w:val="none" w:sz="0" w:space="0" w:color="auto"/>
        <w:right w:val="none" w:sz="0" w:space="0" w:color="auto"/>
      </w:divBdr>
      <w:divsChild>
        <w:div w:id="960651064">
          <w:marLeft w:val="0"/>
          <w:marRight w:val="0"/>
          <w:marTop w:val="0"/>
          <w:marBottom w:val="0"/>
          <w:divBdr>
            <w:top w:val="none" w:sz="0" w:space="0" w:color="auto"/>
            <w:left w:val="none" w:sz="0" w:space="0" w:color="auto"/>
            <w:bottom w:val="none" w:sz="0" w:space="0" w:color="auto"/>
            <w:right w:val="none" w:sz="0" w:space="0" w:color="auto"/>
          </w:divBdr>
          <w:divsChild>
            <w:div w:id="1554196067">
              <w:marLeft w:val="0"/>
              <w:marRight w:val="0"/>
              <w:marTop w:val="100"/>
              <w:marBottom w:val="100"/>
              <w:divBdr>
                <w:top w:val="none" w:sz="0" w:space="0" w:color="auto"/>
                <w:left w:val="none" w:sz="0" w:space="0" w:color="auto"/>
                <w:bottom w:val="none" w:sz="0" w:space="0" w:color="auto"/>
                <w:right w:val="none" w:sz="0" w:space="0" w:color="auto"/>
              </w:divBdr>
              <w:divsChild>
                <w:div w:id="452095426">
                  <w:marLeft w:val="0"/>
                  <w:marRight w:val="0"/>
                  <w:marTop w:val="90"/>
                  <w:marBottom w:val="90"/>
                  <w:divBdr>
                    <w:top w:val="none" w:sz="0" w:space="0" w:color="auto"/>
                    <w:left w:val="none" w:sz="0" w:space="0" w:color="auto"/>
                    <w:bottom w:val="none" w:sz="0" w:space="0" w:color="auto"/>
                    <w:right w:val="none" w:sz="0" w:space="0" w:color="auto"/>
                  </w:divBdr>
                  <w:divsChild>
                    <w:div w:id="712537877">
                      <w:marLeft w:val="0"/>
                      <w:marRight w:val="0"/>
                      <w:marTop w:val="0"/>
                      <w:marBottom w:val="0"/>
                      <w:divBdr>
                        <w:top w:val="none" w:sz="0" w:space="0" w:color="auto"/>
                        <w:left w:val="none" w:sz="0" w:space="0" w:color="auto"/>
                        <w:bottom w:val="none" w:sz="0" w:space="0" w:color="auto"/>
                        <w:right w:val="none" w:sz="0" w:space="0" w:color="auto"/>
                      </w:divBdr>
                      <w:divsChild>
                        <w:div w:id="671645489">
                          <w:marLeft w:val="0"/>
                          <w:marRight w:val="0"/>
                          <w:marTop w:val="0"/>
                          <w:marBottom w:val="0"/>
                          <w:divBdr>
                            <w:top w:val="single" w:sz="4" w:space="0" w:color="auto"/>
                            <w:left w:val="single" w:sz="4" w:space="0" w:color="auto"/>
                            <w:bottom w:val="single" w:sz="4" w:space="0" w:color="auto"/>
                            <w:right w:val="single" w:sz="4" w:space="0" w:color="auto"/>
                          </w:divBdr>
                          <w:divsChild>
                            <w:div w:id="2045055426">
                              <w:marLeft w:val="0"/>
                              <w:marRight w:val="0"/>
                              <w:marTop w:val="0"/>
                              <w:marBottom w:val="0"/>
                              <w:divBdr>
                                <w:top w:val="none" w:sz="0" w:space="0" w:color="auto"/>
                                <w:left w:val="none" w:sz="0" w:space="0" w:color="auto"/>
                                <w:bottom w:val="none" w:sz="0" w:space="0" w:color="auto"/>
                                <w:right w:val="none" w:sz="0" w:space="0" w:color="auto"/>
                              </w:divBdr>
                              <w:divsChild>
                                <w:div w:id="2113091544">
                                  <w:marLeft w:val="0"/>
                                  <w:marRight w:val="0"/>
                                  <w:marTop w:val="0"/>
                                  <w:marBottom w:val="0"/>
                                  <w:divBdr>
                                    <w:top w:val="none" w:sz="0" w:space="0" w:color="auto"/>
                                    <w:left w:val="none" w:sz="0" w:space="0" w:color="auto"/>
                                    <w:bottom w:val="none" w:sz="0" w:space="0" w:color="auto"/>
                                    <w:right w:val="none" w:sz="0" w:space="0" w:color="auto"/>
                                  </w:divBdr>
                                  <w:divsChild>
                                    <w:div w:id="1924803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4290074">
                              <w:marLeft w:val="0"/>
                              <w:marRight w:val="0"/>
                              <w:marTop w:val="0"/>
                              <w:marBottom w:val="0"/>
                              <w:divBdr>
                                <w:top w:val="none" w:sz="0" w:space="0" w:color="auto"/>
                                <w:left w:val="none" w:sz="0" w:space="0" w:color="auto"/>
                                <w:bottom w:val="none" w:sz="0" w:space="0" w:color="auto"/>
                                <w:right w:val="none" w:sz="0" w:space="0" w:color="auto"/>
                              </w:divBdr>
                              <w:divsChild>
                                <w:div w:id="1171605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70266416">
      <w:bodyDiv w:val="1"/>
      <w:marLeft w:val="0"/>
      <w:marRight w:val="0"/>
      <w:marTop w:val="0"/>
      <w:marBottom w:val="0"/>
      <w:divBdr>
        <w:top w:val="none" w:sz="0" w:space="0" w:color="auto"/>
        <w:left w:val="none" w:sz="0" w:space="0" w:color="auto"/>
        <w:bottom w:val="none" w:sz="0" w:space="0" w:color="auto"/>
        <w:right w:val="none" w:sz="0" w:space="0" w:color="auto"/>
      </w:divBdr>
      <w:divsChild>
        <w:div w:id="360132750">
          <w:marLeft w:val="0"/>
          <w:marRight w:val="0"/>
          <w:marTop w:val="0"/>
          <w:marBottom w:val="0"/>
          <w:divBdr>
            <w:top w:val="single" w:sz="4" w:space="0" w:color="auto"/>
            <w:left w:val="single" w:sz="4" w:space="0" w:color="auto"/>
            <w:bottom w:val="single" w:sz="4" w:space="0" w:color="auto"/>
            <w:right w:val="single" w:sz="4" w:space="0" w:color="auto"/>
          </w:divBdr>
          <w:divsChild>
            <w:div w:id="1663847056">
              <w:marLeft w:val="0"/>
              <w:marRight w:val="0"/>
              <w:marTop w:val="0"/>
              <w:marBottom w:val="0"/>
              <w:divBdr>
                <w:top w:val="none" w:sz="0" w:space="0" w:color="auto"/>
                <w:left w:val="none" w:sz="0" w:space="0" w:color="auto"/>
                <w:bottom w:val="none" w:sz="0" w:space="0" w:color="auto"/>
                <w:right w:val="none" w:sz="0" w:space="0" w:color="auto"/>
              </w:divBdr>
              <w:divsChild>
                <w:div w:id="421414823">
                  <w:marLeft w:val="0"/>
                  <w:marRight w:val="0"/>
                  <w:marTop w:val="0"/>
                  <w:marBottom w:val="0"/>
                  <w:divBdr>
                    <w:top w:val="none" w:sz="0" w:space="0" w:color="auto"/>
                    <w:left w:val="none" w:sz="0" w:space="0" w:color="auto"/>
                    <w:bottom w:val="none" w:sz="0" w:space="0" w:color="auto"/>
                    <w:right w:val="none" w:sz="0" w:space="0" w:color="auto"/>
                  </w:divBdr>
                  <w:divsChild>
                    <w:div w:id="680819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4094365">
      <w:bodyDiv w:val="1"/>
      <w:marLeft w:val="0"/>
      <w:marRight w:val="0"/>
      <w:marTop w:val="0"/>
      <w:marBottom w:val="0"/>
      <w:divBdr>
        <w:top w:val="none" w:sz="0" w:space="0" w:color="auto"/>
        <w:left w:val="none" w:sz="0" w:space="0" w:color="auto"/>
        <w:bottom w:val="none" w:sz="0" w:space="0" w:color="auto"/>
        <w:right w:val="none" w:sz="0" w:space="0" w:color="auto"/>
      </w:divBdr>
      <w:divsChild>
        <w:div w:id="553086199">
          <w:marLeft w:val="0"/>
          <w:marRight w:val="0"/>
          <w:marTop w:val="0"/>
          <w:marBottom w:val="0"/>
          <w:divBdr>
            <w:top w:val="single" w:sz="4" w:space="0" w:color="auto"/>
            <w:left w:val="single" w:sz="4" w:space="0" w:color="auto"/>
            <w:bottom w:val="single" w:sz="4" w:space="0" w:color="auto"/>
            <w:right w:val="single" w:sz="4" w:space="0" w:color="auto"/>
          </w:divBdr>
          <w:divsChild>
            <w:div w:id="1641959137">
              <w:marLeft w:val="0"/>
              <w:marRight w:val="0"/>
              <w:marTop w:val="0"/>
              <w:marBottom w:val="0"/>
              <w:divBdr>
                <w:top w:val="none" w:sz="0" w:space="0" w:color="auto"/>
                <w:left w:val="none" w:sz="0" w:space="0" w:color="auto"/>
                <w:bottom w:val="none" w:sz="0" w:space="0" w:color="auto"/>
                <w:right w:val="none" w:sz="0" w:space="0" w:color="auto"/>
              </w:divBdr>
              <w:divsChild>
                <w:div w:id="1870028202">
                  <w:marLeft w:val="0"/>
                  <w:marRight w:val="0"/>
                  <w:marTop w:val="0"/>
                  <w:marBottom w:val="0"/>
                  <w:divBdr>
                    <w:top w:val="none" w:sz="0" w:space="0" w:color="auto"/>
                    <w:left w:val="none" w:sz="0" w:space="0" w:color="auto"/>
                    <w:bottom w:val="none" w:sz="0" w:space="0" w:color="auto"/>
                    <w:right w:val="none" w:sz="0" w:space="0" w:color="auto"/>
                  </w:divBdr>
                  <w:divsChild>
                    <w:div w:id="254090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3521791">
      <w:bodyDiv w:val="1"/>
      <w:marLeft w:val="0"/>
      <w:marRight w:val="0"/>
      <w:marTop w:val="0"/>
      <w:marBottom w:val="0"/>
      <w:divBdr>
        <w:top w:val="none" w:sz="0" w:space="0" w:color="auto"/>
        <w:left w:val="none" w:sz="0" w:space="0" w:color="auto"/>
        <w:bottom w:val="none" w:sz="0" w:space="0" w:color="auto"/>
        <w:right w:val="none" w:sz="0" w:space="0" w:color="auto"/>
      </w:divBdr>
      <w:divsChild>
        <w:div w:id="1273635327">
          <w:marLeft w:val="0"/>
          <w:marRight w:val="0"/>
          <w:marTop w:val="0"/>
          <w:marBottom w:val="0"/>
          <w:divBdr>
            <w:top w:val="none" w:sz="0" w:space="0" w:color="auto"/>
            <w:left w:val="none" w:sz="0" w:space="0" w:color="auto"/>
            <w:bottom w:val="none" w:sz="0" w:space="0" w:color="auto"/>
            <w:right w:val="none" w:sz="0" w:space="0" w:color="auto"/>
          </w:divBdr>
          <w:divsChild>
            <w:div w:id="332492696">
              <w:marLeft w:val="0"/>
              <w:marRight w:val="0"/>
              <w:marTop w:val="100"/>
              <w:marBottom w:val="100"/>
              <w:divBdr>
                <w:top w:val="none" w:sz="0" w:space="0" w:color="auto"/>
                <w:left w:val="none" w:sz="0" w:space="0" w:color="auto"/>
                <w:bottom w:val="none" w:sz="0" w:space="0" w:color="auto"/>
                <w:right w:val="none" w:sz="0" w:space="0" w:color="auto"/>
              </w:divBdr>
              <w:divsChild>
                <w:div w:id="991181245">
                  <w:marLeft w:val="0"/>
                  <w:marRight w:val="0"/>
                  <w:marTop w:val="90"/>
                  <w:marBottom w:val="90"/>
                  <w:divBdr>
                    <w:top w:val="none" w:sz="0" w:space="0" w:color="auto"/>
                    <w:left w:val="none" w:sz="0" w:space="0" w:color="auto"/>
                    <w:bottom w:val="none" w:sz="0" w:space="0" w:color="auto"/>
                    <w:right w:val="none" w:sz="0" w:space="0" w:color="auto"/>
                  </w:divBdr>
                  <w:divsChild>
                    <w:div w:id="822045034">
                      <w:marLeft w:val="0"/>
                      <w:marRight w:val="0"/>
                      <w:marTop w:val="0"/>
                      <w:marBottom w:val="0"/>
                      <w:divBdr>
                        <w:top w:val="none" w:sz="0" w:space="0" w:color="auto"/>
                        <w:left w:val="none" w:sz="0" w:space="0" w:color="auto"/>
                        <w:bottom w:val="none" w:sz="0" w:space="0" w:color="auto"/>
                        <w:right w:val="none" w:sz="0" w:space="0" w:color="auto"/>
                      </w:divBdr>
                      <w:divsChild>
                        <w:div w:id="1231115968">
                          <w:marLeft w:val="0"/>
                          <w:marRight w:val="0"/>
                          <w:marTop w:val="0"/>
                          <w:marBottom w:val="0"/>
                          <w:divBdr>
                            <w:top w:val="single" w:sz="4" w:space="0" w:color="auto"/>
                            <w:left w:val="single" w:sz="4" w:space="0" w:color="auto"/>
                            <w:bottom w:val="single" w:sz="4" w:space="0" w:color="auto"/>
                            <w:right w:val="single" w:sz="4" w:space="0" w:color="auto"/>
                          </w:divBdr>
                          <w:divsChild>
                            <w:div w:id="94443016">
                              <w:marLeft w:val="0"/>
                              <w:marRight w:val="0"/>
                              <w:marTop w:val="0"/>
                              <w:marBottom w:val="0"/>
                              <w:divBdr>
                                <w:top w:val="none" w:sz="0" w:space="0" w:color="auto"/>
                                <w:left w:val="none" w:sz="0" w:space="0" w:color="auto"/>
                                <w:bottom w:val="none" w:sz="0" w:space="0" w:color="auto"/>
                                <w:right w:val="none" w:sz="0" w:space="0" w:color="auto"/>
                              </w:divBdr>
                              <w:divsChild>
                                <w:div w:id="188568398">
                                  <w:marLeft w:val="0"/>
                                  <w:marRight w:val="0"/>
                                  <w:marTop w:val="0"/>
                                  <w:marBottom w:val="0"/>
                                  <w:divBdr>
                                    <w:top w:val="none" w:sz="0" w:space="0" w:color="auto"/>
                                    <w:left w:val="none" w:sz="0" w:space="0" w:color="auto"/>
                                    <w:bottom w:val="none" w:sz="0" w:space="0" w:color="auto"/>
                                    <w:right w:val="none" w:sz="0" w:space="0" w:color="auto"/>
                                  </w:divBdr>
                                  <w:divsChild>
                                    <w:div w:id="221794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73084508">
      <w:bodyDiv w:val="1"/>
      <w:marLeft w:val="0"/>
      <w:marRight w:val="0"/>
      <w:marTop w:val="0"/>
      <w:marBottom w:val="0"/>
      <w:divBdr>
        <w:top w:val="none" w:sz="0" w:space="0" w:color="auto"/>
        <w:left w:val="none" w:sz="0" w:space="0" w:color="auto"/>
        <w:bottom w:val="none" w:sz="0" w:space="0" w:color="auto"/>
        <w:right w:val="none" w:sz="0" w:space="0" w:color="auto"/>
      </w:divBdr>
      <w:divsChild>
        <w:div w:id="821656319">
          <w:marLeft w:val="0"/>
          <w:marRight w:val="0"/>
          <w:marTop w:val="0"/>
          <w:marBottom w:val="0"/>
          <w:divBdr>
            <w:top w:val="none" w:sz="0" w:space="0" w:color="auto"/>
            <w:left w:val="none" w:sz="0" w:space="0" w:color="auto"/>
            <w:bottom w:val="none" w:sz="0" w:space="0" w:color="auto"/>
            <w:right w:val="none" w:sz="0" w:space="0" w:color="auto"/>
          </w:divBdr>
          <w:divsChild>
            <w:div w:id="2123919222">
              <w:marLeft w:val="0"/>
              <w:marRight w:val="0"/>
              <w:marTop w:val="0"/>
              <w:marBottom w:val="0"/>
              <w:divBdr>
                <w:top w:val="none" w:sz="0" w:space="0" w:color="auto"/>
                <w:left w:val="none" w:sz="0" w:space="0" w:color="auto"/>
                <w:bottom w:val="none" w:sz="0" w:space="0" w:color="auto"/>
                <w:right w:val="none" w:sz="0" w:space="0" w:color="auto"/>
              </w:divBdr>
            </w:div>
          </w:divsChild>
        </w:div>
        <w:div w:id="879628919">
          <w:marLeft w:val="0"/>
          <w:marRight w:val="0"/>
          <w:marTop w:val="0"/>
          <w:marBottom w:val="0"/>
          <w:divBdr>
            <w:top w:val="none" w:sz="0" w:space="0" w:color="auto"/>
            <w:left w:val="none" w:sz="0" w:space="0" w:color="auto"/>
            <w:bottom w:val="none" w:sz="0" w:space="0" w:color="auto"/>
            <w:right w:val="none" w:sz="0" w:space="0" w:color="auto"/>
          </w:divBdr>
        </w:div>
      </w:divsChild>
    </w:div>
    <w:div w:id="1787890586">
      <w:bodyDiv w:val="1"/>
      <w:marLeft w:val="0"/>
      <w:marRight w:val="0"/>
      <w:marTop w:val="0"/>
      <w:marBottom w:val="0"/>
      <w:divBdr>
        <w:top w:val="none" w:sz="0" w:space="0" w:color="auto"/>
        <w:left w:val="none" w:sz="0" w:space="0" w:color="auto"/>
        <w:bottom w:val="none" w:sz="0" w:space="0" w:color="auto"/>
        <w:right w:val="none" w:sz="0" w:space="0" w:color="auto"/>
      </w:divBdr>
      <w:divsChild>
        <w:div w:id="1078094328">
          <w:marLeft w:val="0"/>
          <w:marRight w:val="0"/>
          <w:marTop w:val="0"/>
          <w:marBottom w:val="0"/>
          <w:divBdr>
            <w:top w:val="single" w:sz="4" w:space="0" w:color="auto"/>
            <w:left w:val="single" w:sz="4" w:space="0" w:color="auto"/>
            <w:bottom w:val="single" w:sz="4" w:space="0" w:color="auto"/>
            <w:right w:val="single" w:sz="4" w:space="0" w:color="auto"/>
          </w:divBdr>
          <w:divsChild>
            <w:div w:id="2020886518">
              <w:marLeft w:val="0"/>
              <w:marRight w:val="0"/>
              <w:marTop w:val="0"/>
              <w:marBottom w:val="0"/>
              <w:divBdr>
                <w:top w:val="none" w:sz="0" w:space="0" w:color="auto"/>
                <w:left w:val="none" w:sz="0" w:space="0" w:color="auto"/>
                <w:bottom w:val="none" w:sz="0" w:space="0" w:color="auto"/>
                <w:right w:val="none" w:sz="0" w:space="0" w:color="auto"/>
              </w:divBdr>
              <w:divsChild>
                <w:div w:id="158158233">
                  <w:marLeft w:val="0"/>
                  <w:marRight w:val="0"/>
                  <w:marTop w:val="0"/>
                  <w:marBottom w:val="0"/>
                  <w:divBdr>
                    <w:top w:val="none" w:sz="0" w:space="0" w:color="auto"/>
                    <w:left w:val="none" w:sz="0" w:space="0" w:color="auto"/>
                    <w:bottom w:val="none" w:sz="0" w:space="0" w:color="auto"/>
                    <w:right w:val="none" w:sz="0" w:space="0" w:color="auto"/>
                  </w:divBdr>
                  <w:divsChild>
                    <w:div w:id="2032145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5291268">
      <w:bodyDiv w:val="1"/>
      <w:marLeft w:val="0"/>
      <w:marRight w:val="0"/>
      <w:marTop w:val="0"/>
      <w:marBottom w:val="0"/>
      <w:divBdr>
        <w:top w:val="none" w:sz="0" w:space="0" w:color="auto"/>
        <w:left w:val="none" w:sz="0" w:space="0" w:color="auto"/>
        <w:bottom w:val="none" w:sz="0" w:space="0" w:color="auto"/>
        <w:right w:val="none" w:sz="0" w:space="0" w:color="auto"/>
      </w:divBdr>
      <w:divsChild>
        <w:div w:id="705720936">
          <w:marLeft w:val="0"/>
          <w:marRight w:val="0"/>
          <w:marTop w:val="0"/>
          <w:marBottom w:val="0"/>
          <w:divBdr>
            <w:top w:val="none" w:sz="0" w:space="0" w:color="auto"/>
            <w:left w:val="none" w:sz="0" w:space="0" w:color="auto"/>
            <w:bottom w:val="none" w:sz="0" w:space="0" w:color="auto"/>
            <w:right w:val="none" w:sz="0" w:space="0" w:color="auto"/>
          </w:divBdr>
          <w:divsChild>
            <w:div w:id="10910936">
              <w:marLeft w:val="0"/>
              <w:marRight w:val="0"/>
              <w:marTop w:val="100"/>
              <w:marBottom w:val="100"/>
              <w:divBdr>
                <w:top w:val="none" w:sz="0" w:space="0" w:color="auto"/>
                <w:left w:val="none" w:sz="0" w:space="0" w:color="auto"/>
                <w:bottom w:val="none" w:sz="0" w:space="0" w:color="auto"/>
                <w:right w:val="none" w:sz="0" w:space="0" w:color="auto"/>
              </w:divBdr>
              <w:divsChild>
                <w:div w:id="1538001937">
                  <w:marLeft w:val="0"/>
                  <w:marRight w:val="0"/>
                  <w:marTop w:val="90"/>
                  <w:marBottom w:val="90"/>
                  <w:divBdr>
                    <w:top w:val="none" w:sz="0" w:space="0" w:color="auto"/>
                    <w:left w:val="none" w:sz="0" w:space="0" w:color="auto"/>
                    <w:bottom w:val="none" w:sz="0" w:space="0" w:color="auto"/>
                    <w:right w:val="none" w:sz="0" w:space="0" w:color="auto"/>
                  </w:divBdr>
                  <w:divsChild>
                    <w:div w:id="2057852599">
                      <w:marLeft w:val="0"/>
                      <w:marRight w:val="0"/>
                      <w:marTop w:val="0"/>
                      <w:marBottom w:val="0"/>
                      <w:divBdr>
                        <w:top w:val="none" w:sz="0" w:space="0" w:color="auto"/>
                        <w:left w:val="none" w:sz="0" w:space="0" w:color="auto"/>
                        <w:bottom w:val="none" w:sz="0" w:space="0" w:color="auto"/>
                        <w:right w:val="none" w:sz="0" w:space="0" w:color="auto"/>
                      </w:divBdr>
                      <w:divsChild>
                        <w:div w:id="1137994646">
                          <w:marLeft w:val="0"/>
                          <w:marRight w:val="0"/>
                          <w:marTop w:val="0"/>
                          <w:marBottom w:val="0"/>
                          <w:divBdr>
                            <w:top w:val="single" w:sz="4" w:space="0" w:color="auto"/>
                            <w:left w:val="single" w:sz="4" w:space="0" w:color="auto"/>
                            <w:bottom w:val="single" w:sz="4" w:space="0" w:color="auto"/>
                            <w:right w:val="single" w:sz="4" w:space="0" w:color="auto"/>
                          </w:divBdr>
                          <w:divsChild>
                            <w:div w:id="821697803">
                              <w:marLeft w:val="0"/>
                              <w:marRight w:val="0"/>
                              <w:marTop w:val="0"/>
                              <w:marBottom w:val="0"/>
                              <w:divBdr>
                                <w:top w:val="none" w:sz="0" w:space="0" w:color="auto"/>
                                <w:left w:val="none" w:sz="0" w:space="0" w:color="auto"/>
                                <w:bottom w:val="none" w:sz="0" w:space="0" w:color="auto"/>
                                <w:right w:val="none" w:sz="0" w:space="0" w:color="auto"/>
                              </w:divBdr>
                              <w:divsChild>
                                <w:div w:id="642349810">
                                  <w:marLeft w:val="0"/>
                                  <w:marRight w:val="0"/>
                                  <w:marTop w:val="0"/>
                                  <w:marBottom w:val="0"/>
                                  <w:divBdr>
                                    <w:top w:val="none" w:sz="0" w:space="0" w:color="auto"/>
                                    <w:left w:val="none" w:sz="0" w:space="0" w:color="auto"/>
                                    <w:bottom w:val="none" w:sz="0" w:space="0" w:color="auto"/>
                                    <w:right w:val="none" w:sz="0" w:space="0" w:color="auto"/>
                                  </w:divBdr>
                                  <w:divsChild>
                                    <w:div w:id="179049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11690738">
      <w:bodyDiv w:val="1"/>
      <w:marLeft w:val="0"/>
      <w:marRight w:val="0"/>
      <w:marTop w:val="0"/>
      <w:marBottom w:val="0"/>
      <w:divBdr>
        <w:top w:val="none" w:sz="0" w:space="0" w:color="auto"/>
        <w:left w:val="none" w:sz="0" w:space="0" w:color="auto"/>
        <w:bottom w:val="none" w:sz="0" w:space="0" w:color="auto"/>
        <w:right w:val="none" w:sz="0" w:space="0" w:color="auto"/>
      </w:divBdr>
      <w:divsChild>
        <w:div w:id="1300645772">
          <w:marLeft w:val="0"/>
          <w:marRight w:val="0"/>
          <w:marTop w:val="0"/>
          <w:marBottom w:val="0"/>
          <w:divBdr>
            <w:top w:val="none" w:sz="0" w:space="0" w:color="auto"/>
            <w:left w:val="none" w:sz="0" w:space="0" w:color="auto"/>
            <w:bottom w:val="none" w:sz="0" w:space="0" w:color="auto"/>
            <w:right w:val="none" w:sz="0" w:space="0" w:color="auto"/>
          </w:divBdr>
          <w:divsChild>
            <w:div w:id="906962632">
              <w:marLeft w:val="0"/>
              <w:marRight w:val="0"/>
              <w:marTop w:val="0"/>
              <w:marBottom w:val="0"/>
              <w:divBdr>
                <w:top w:val="none" w:sz="0" w:space="0" w:color="auto"/>
                <w:left w:val="none" w:sz="0" w:space="0" w:color="auto"/>
                <w:bottom w:val="none" w:sz="0" w:space="0" w:color="auto"/>
                <w:right w:val="none" w:sz="0" w:space="0" w:color="auto"/>
              </w:divBdr>
              <w:divsChild>
                <w:div w:id="1622296108">
                  <w:marLeft w:val="0"/>
                  <w:marRight w:val="0"/>
                  <w:marTop w:val="0"/>
                  <w:marBottom w:val="0"/>
                  <w:divBdr>
                    <w:top w:val="none" w:sz="0" w:space="0" w:color="auto"/>
                    <w:left w:val="none" w:sz="0" w:space="0" w:color="auto"/>
                    <w:bottom w:val="none" w:sz="0" w:space="0" w:color="auto"/>
                    <w:right w:val="none" w:sz="0" w:space="0" w:color="auto"/>
                  </w:divBdr>
                  <w:divsChild>
                    <w:div w:id="88551690">
                      <w:marLeft w:val="0"/>
                      <w:marRight w:val="0"/>
                      <w:marTop w:val="0"/>
                      <w:marBottom w:val="0"/>
                      <w:divBdr>
                        <w:top w:val="none" w:sz="0" w:space="0" w:color="auto"/>
                        <w:left w:val="none" w:sz="0" w:space="0" w:color="auto"/>
                        <w:bottom w:val="none" w:sz="0" w:space="0" w:color="auto"/>
                        <w:right w:val="none" w:sz="0" w:space="0" w:color="auto"/>
                      </w:divBdr>
                      <w:divsChild>
                        <w:div w:id="1626429189">
                          <w:marLeft w:val="0"/>
                          <w:marRight w:val="0"/>
                          <w:marTop w:val="0"/>
                          <w:marBottom w:val="0"/>
                          <w:divBdr>
                            <w:top w:val="none" w:sz="0" w:space="0" w:color="auto"/>
                            <w:left w:val="none" w:sz="0" w:space="0" w:color="auto"/>
                            <w:bottom w:val="none" w:sz="0" w:space="0" w:color="auto"/>
                            <w:right w:val="none" w:sz="0" w:space="0" w:color="auto"/>
                          </w:divBdr>
                          <w:divsChild>
                            <w:div w:id="452135232">
                              <w:marLeft w:val="0"/>
                              <w:marRight w:val="0"/>
                              <w:marTop w:val="0"/>
                              <w:marBottom w:val="0"/>
                              <w:divBdr>
                                <w:top w:val="none" w:sz="0" w:space="0" w:color="auto"/>
                                <w:left w:val="single" w:sz="4" w:space="0" w:color="E0E0E0"/>
                                <w:bottom w:val="none" w:sz="0" w:space="0" w:color="auto"/>
                                <w:right w:val="none" w:sz="0" w:space="0" w:color="auto"/>
                              </w:divBdr>
                              <w:divsChild>
                                <w:div w:id="1532765140">
                                  <w:marLeft w:val="0"/>
                                  <w:marRight w:val="0"/>
                                  <w:marTop w:val="0"/>
                                  <w:marBottom w:val="0"/>
                                  <w:divBdr>
                                    <w:top w:val="none" w:sz="0" w:space="0" w:color="auto"/>
                                    <w:left w:val="none" w:sz="0" w:space="0" w:color="auto"/>
                                    <w:bottom w:val="none" w:sz="0" w:space="0" w:color="auto"/>
                                    <w:right w:val="none" w:sz="0" w:space="0" w:color="auto"/>
                                  </w:divBdr>
                                  <w:divsChild>
                                    <w:div w:id="846597767">
                                      <w:marLeft w:val="0"/>
                                      <w:marRight w:val="0"/>
                                      <w:marTop w:val="0"/>
                                      <w:marBottom w:val="0"/>
                                      <w:divBdr>
                                        <w:top w:val="none" w:sz="0" w:space="0" w:color="auto"/>
                                        <w:left w:val="none" w:sz="0" w:space="0" w:color="auto"/>
                                        <w:bottom w:val="none" w:sz="0" w:space="0" w:color="auto"/>
                                        <w:right w:val="none" w:sz="0" w:space="0" w:color="auto"/>
                                      </w:divBdr>
                                      <w:divsChild>
                                        <w:div w:id="714040942">
                                          <w:marLeft w:val="0"/>
                                          <w:marRight w:val="0"/>
                                          <w:marTop w:val="0"/>
                                          <w:marBottom w:val="0"/>
                                          <w:divBdr>
                                            <w:top w:val="none" w:sz="0" w:space="0" w:color="auto"/>
                                            <w:left w:val="none" w:sz="0" w:space="0" w:color="auto"/>
                                            <w:bottom w:val="none" w:sz="0" w:space="0" w:color="auto"/>
                                            <w:right w:val="none" w:sz="0" w:space="0" w:color="auto"/>
                                          </w:divBdr>
                                          <w:divsChild>
                                            <w:div w:id="1169103191">
                                              <w:marLeft w:val="0"/>
                                              <w:marRight w:val="0"/>
                                              <w:marTop w:val="0"/>
                                              <w:marBottom w:val="0"/>
                                              <w:divBdr>
                                                <w:top w:val="none" w:sz="0" w:space="0" w:color="auto"/>
                                                <w:left w:val="none" w:sz="0" w:space="0" w:color="auto"/>
                                                <w:bottom w:val="none" w:sz="0" w:space="0" w:color="auto"/>
                                                <w:right w:val="none" w:sz="0" w:space="0" w:color="auto"/>
                                              </w:divBdr>
                                              <w:divsChild>
                                                <w:div w:id="299964351">
                                                  <w:marLeft w:val="0"/>
                                                  <w:marRight w:val="0"/>
                                                  <w:marTop w:val="0"/>
                                                  <w:marBottom w:val="0"/>
                                                  <w:divBdr>
                                                    <w:top w:val="none" w:sz="0" w:space="0" w:color="auto"/>
                                                    <w:left w:val="none" w:sz="0" w:space="0" w:color="auto"/>
                                                    <w:bottom w:val="none" w:sz="0" w:space="0" w:color="auto"/>
                                                    <w:right w:val="none" w:sz="0" w:space="0" w:color="auto"/>
                                                  </w:divBdr>
                                                  <w:divsChild>
                                                    <w:div w:id="810513093">
                                                      <w:marLeft w:val="0"/>
                                                      <w:marRight w:val="0"/>
                                                      <w:marTop w:val="0"/>
                                                      <w:marBottom w:val="0"/>
                                                      <w:divBdr>
                                                        <w:top w:val="none" w:sz="0" w:space="0" w:color="auto"/>
                                                        <w:left w:val="none" w:sz="0" w:space="0" w:color="auto"/>
                                                        <w:bottom w:val="none" w:sz="0" w:space="0" w:color="auto"/>
                                                        <w:right w:val="none" w:sz="0" w:space="0" w:color="auto"/>
                                                      </w:divBdr>
                                                      <w:divsChild>
                                                        <w:div w:id="1780681636">
                                                          <w:marLeft w:val="0"/>
                                                          <w:marRight w:val="0"/>
                                                          <w:marTop w:val="100"/>
                                                          <w:marBottom w:val="100"/>
                                                          <w:divBdr>
                                                            <w:top w:val="none" w:sz="0" w:space="0" w:color="auto"/>
                                                            <w:left w:val="none" w:sz="0" w:space="0" w:color="auto"/>
                                                            <w:bottom w:val="none" w:sz="0" w:space="0" w:color="auto"/>
                                                            <w:right w:val="none" w:sz="0" w:space="0" w:color="auto"/>
                                                          </w:divBdr>
                                                          <w:divsChild>
                                                            <w:div w:id="1649894426">
                                                              <w:marLeft w:val="0"/>
                                                              <w:marRight w:val="0"/>
                                                              <w:marTop w:val="90"/>
                                                              <w:marBottom w:val="90"/>
                                                              <w:divBdr>
                                                                <w:top w:val="none" w:sz="0" w:space="0" w:color="auto"/>
                                                                <w:left w:val="none" w:sz="0" w:space="0" w:color="auto"/>
                                                                <w:bottom w:val="none" w:sz="0" w:space="0" w:color="auto"/>
                                                                <w:right w:val="none" w:sz="0" w:space="0" w:color="auto"/>
                                                              </w:divBdr>
                                                              <w:divsChild>
                                                                <w:div w:id="1253928019">
                                                                  <w:marLeft w:val="0"/>
                                                                  <w:marRight w:val="0"/>
                                                                  <w:marTop w:val="0"/>
                                                                  <w:marBottom w:val="0"/>
                                                                  <w:divBdr>
                                                                    <w:top w:val="none" w:sz="0" w:space="0" w:color="auto"/>
                                                                    <w:left w:val="none" w:sz="0" w:space="0" w:color="auto"/>
                                                                    <w:bottom w:val="none" w:sz="0" w:space="0" w:color="auto"/>
                                                                    <w:right w:val="none" w:sz="0" w:space="0" w:color="auto"/>
                                                                  </w:divBdr>
                                                                  <w:divsChild>
                                                                    <w:div w:id="1000041088">
                                                                      <w:marLeft w:val="0"/>
                                                                      <w:marRight w:val="0"/>
                                                                      <w:marTop w:val="0"/>
                                                                      <w:marBottom w:val="0"/>
                                                                      <w:divBdr>
                                                                        <w:top w:val="single" w:sz="4" w:space="0" w:color="auto"/>
                                                                        <w:left w:val="single" w:sz="4" w:space="0" w:color="auto"/>
                                                                        <w:bottom w:val="single" w:sz="4" w:space="0" w:color="auto"/>
                                                                        <w:right w:val="single" w:sz="4" w:space="0" w:color="auto"/>
                                                                      </w:divBdr>
                                                                      <w:divsChild>
                                                                        <w:div w:id="1263419524">
                                                                          <w:marLeft w:val="0"/>
                                                                          <w:marRight w:val="0"/>
                                                                          <w:marTop w:val="0"/>
                                                                          <w:marBottom w:val="0"/>
                                                                          <w:divBdr>
                                                                            <w:top w:val="none" w:sz="0" w:space="0" w:color="auto"/>
                                                                            <w:left w:val="none" w:sz="0" w:space="0" w:color="auto"/>
                                                                            <w:bottom w:val="none" w:sz="0" w:space="0" w:color="auto"/>
                                                                            <w:right w:val="none" w:sz="0" w:space="0" w:color="auto"/>
                                                                          </w:divBdr>
                                                                          <w:divsChild>
                                                                            <w:div w:id="381246796">
                                                                              <w:marLeft w:val="0"/>
                                                                              <w:marRight w:val="0"/>
                                                                              <w:marTop w:val="0"/>
                                                                              <w:marBottom w:val="0"/>
                                                                              <w:divBdr>
                                                                                <w:top w:val="none" w:sz="0" w:space="0" w:color="auto"/>
                                                                                <w:left w:val="none" w:sz="0" w:space="0" w:color="auto"/>
                                                                                <w:bottom w:val="none" w:sz="0" w:space="0" w:color="auto"/>
                                                                                <w:right w:val="none" w:sz="0" w:space="0" w:color="auto"/>
                                                                              </w:divBdr>
                                                                              <w:divsChild>
                                                                                <w:div w:id="333530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7700656">
                                                                          <w:marLeft w:val="0"/>
                                                                          <w:marRight w:val="0"/>
                                                                          <w:marTop w:val="0"/>
                                                                          <w:marBottom w:val="0"/>
                                                                          <w:divBdr>
                                                                            <w:top w:val="none" w:sz="0" w:space="0" w:color="auto"/>
                                                                            <w:left w:val="none" w:sz="0" w:space="0" w:color="auto"/>
                                                                            <w:bottom w:val="none" w:sz="0" w:space="0" w:color="auto"/>
                                                                            <w:right w:val="none" w:sz="0" w:space="0" w:color="auto"/>
                                                                          </w:divBdr>
                                                                          <w:divsChild>
                                                                            <w:div w:id="313069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94650493">
                                                  <w:marLeft w:val="0"/>
                                                  <w:marRight w:val="0"/>
                                                  <w:marTop w:val="0"/>
                                                  <w:marBottom w:val="0"/>
                                                  <w:divBdr>
                                                    <w:top w:val="none" w:sz="0" w:space="0" w:color="auto"/>
                                                    <w:left w:val="none" w:sz="0" w:space="0" w:color="auto"/>
                                                    <w:bottom w:val="none" w:sz="0" w:space="0" w:color="auto"/>
                                                    <w:right w:val="none" w:sz="0" w:space="0" w:color="auto"/>
                                                  </w:divBdr>
                                                  <w:divsChild>
                                                    <w:div w:id="910702003">
                                                      <w:marLeft w:val="0"/>
                                                      <w:marRight w:val="0"/>
                                                      <w:marTop w:val="0"/>
                                                      <w:marBottom w:val="0"/>
                                                      <w:divBdr>
                                                        <w:top w:val="none" w:sz="0" w:space="0" w:color="auto"/>
                                                        <w:left w:val="none" w:sz="0" w:space="0" w:color="auto"/>
                                                        <w:bottom w:val="none" w:sz="0" w:space="0" w:color="auto"/>
                                                        <w:right w:val="none" w:sz="0" w:space="0" w:color="auto"/>
                                                      </w:divBdr>
                                                      <w:divsChild>
                                                        <w:div w:id="1502163309">
                                                          <w:marLeft w:val="0"/>
                                                          <w:marRight w:val="0"/>
                                                          <w:marTop w:val="0"/>
                                                          <w:marBottom w:val="0"/>
                                                          <w:divBdr>
                                                            <w:top w:val="none" w:sz="0" w:space="0" w:color="auto"/>
                                                            <w:left w:val="none" w:sz="0" w:space="0" w:color="auto"/>
                                                            <w:bottom w:val="none" w:sz="0" w:space="0" w:color="auto"/>
                                                            <w:right w:val="none" w:sz="0" w:space="0" w:color="auto"/>
                                                          </w:divBdr>
                                                          <w:divsChild>
                                                            <w:div w:id="1887183296">
                                                              <w:marLeft w:val="0"/>
                                                              <w:marRight w:val="0"/>
                                                              <w:marTop w:val="0"/>
                                                              <w:marBottom w:val="0"/>
                                                              <w:divBdr>
                                                                <w:top w:val="none" w:sz="0" w:space="0" w:color="auto"/>
                                                                <w:left w:val="none" w:sz="0" w:space="0" w:color="auto"/>
                                                                <w:bottom w:val="none" w:sz="0" w:space="0" w:color="auto"/>
                                                                <w:right w:val="none" w:sz="0" w:space="0" w:color="auto"/>
                                                              </w:divBdr>
                                                              <w:divsChild>
                                                                <w:div w:id="382338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63000334">
      <w:bodyDiv w:val="1"/>
      <w:marLeft w:val="0"/>
      <w:marRight w:val="0"/>
      <w:marTop w:val="0"/>
      <w:marBottom w:val="0"/>
      <w:divBdr>
        <w:top w:val="none" w:sz="0" w:space="0" w:color="auto"/>
        <w:left w:val="none" w:sz="0" w:space="0" w:color="auto"/>
        <w:bottom w:val="none" w:sz="0" w:space="0" w:color="auto"/>
        <w:right w:val="none" w:sz="0" w:space="0" w:color="auto"/>
      </w:divBdr>
      <w:divsChild>
        <w:div w:id="1480489719">
          <w:marLeft w:val="0"/>
          <w:marRight w:val="0"/>
          <w:marTop w:val="0"/>
          <w:marBottom w:val="0"/>
          <w:divBdr>
            <w:top w:val="single" w:sz="4" w:space="0" w:color="auto"/>
            <w:left w:val="single" w:sz="4" w:space="0" w:color="auto"/>
            <w:bottom w:val="single" w:sz="4" w:space="0" w:color="auto"/>
            <w:right w:val="single" w:sz="4" w:space="0" w:color="auto"/>
          </w:divBdr>
          <w:divsChild>
            <w:div w:id="1797986565">
              <w:marLeft w:val="0"/>
              <w:marRight w:val="0"/>
              <w:marTop w:val="0"/>
              <w:marBottom w:val="0"/>
              <w:divBdr>
                <w:top w:val="none" w:sz="0" w:space="0" w:color="auto"/>
                <w:left w:val="none" w:sz="0" w:space="0" w:color="auto"/>
                <w:bottom w:val="none" w:sz="0" w:space="0" w:color="auto"/>
                <w:right w:val="none" w:sz="0" w:space="0" w:color="auto"/>
              </w:divBdr>
              <w:divsChild>
                <w:div w:id="2066678113">
                  <w:marLeft w:val="0"/>
                  <w:marRight w:val="0"/>
                  <w:marTop w:val="0"/>
                  <w:marBottom w:val="0"/>
                  <w:divBdr>
                    <w:top w:val="none" w:sz="0" w:space="0" w:color="auto"/>
                    <w:left w:val="none" w:sz="0" w:space="0" w:color="auto"/>
                    <w:bottom w:val="none" w:sz="0" w:space="0" w:color="auto"/>
                    <w:right w:val="none" w:sz="0" w:space="0" w:color="auto"/>
                  </w:divBdr>
                  <w:divsChild>
                    <w:div w:id="243416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6975712">
      <w:bodyDiv w:val="1"/>
      <w:marLeft w:val="0"/>
      <w:marRight w:val="0"/>
      <w:marTop w:val="0"/>
      <w:marBottom w:val="0"/>
      <w:divBdr>
        <w:top w:val="none" w:sz="0" w:space="0" w:color="auto"/>
        <w:left w:val="none" w:sz="0" w:space="0" w:color="auto"/>
        <w:bottom w:val="none" w:sz="0" w:space="0" w:color="auto"/>
        <w:right w:val="none" w:sz="0" w:space="0" w:color="auto"/>
      </w:divBdr>
      <w:divsChild>
        <w:div w:id="1740207192">
          <w:marLeft w:val="0"/>
          <w:marRight w:val="0"/>
          <w:marTop w:val="0"/>
          <w:marBottom w:val="0"/>
          <w:divBdr>
            <w:top w:val="single" w:sz="4" w:space="0" w:color="auto"/>
            <w:left w:val="single" w:sz="4" w:space="0" w:color="auto"/>
            <w:bottom w:val="single" w:sz="4" w:space="0" w:color="auto"/>
            <w:right w:val="single" w:sz="4" w:space="0" w:color="auto"/>
          </w:divBdr>
          <w:divsChild>
            <w:div w:id="1851407904">
              <w:marLeft w:val="0"/>
              <w:marRight w:val="0"/>
              <w:marTop w:val="0"/>
              <w:marBottom w:val="0"/>
              <w:divBdr>
                <w:top w:val="none" w:sz="0" w:space="0" w:color="auto"/>
                <w:left w:val="none" w:sz="0" w:space="0" w:color="auto"/>
                <w:bottom w:val="none" w:sz="0" w:space="0" w:color="auto"/>
                <w:right w:val="none" w:sz="0" w:space="0" w:color="auto"/>
              </w:divBdr>
              <w:divsChild>
                <w:div w:id="766344170">
                  <w:marLeft w:val="0"/>
                  <w:marRight w:val="0"/>
                  <w:marTop w:val="0"/>
                  <w:marBottom w:val="0"/>
                  <w:divBdr>
                    <w:top w:val="none" w:sz="0" w:space="0" w:color="auto"/>
                    <w:left w:val="none" w:sz="0" w:space="0" w:color="auto"/>
                    <w:bottom w:val="none" w:sz="0" w:space="0" w:color="auto"/>
                    <w:right w:val="none" w:sz="0" w:space="0" w:color="auto"/>
                  </w:divBdr>
                  <w:divsChild>
                    <w:div w:id="887451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8D65E7-BDC3-4363-815E-3F1E2116F5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8FE47A5-5353-4AD1-A92C-3F44CC15B42C}">
  <ds:schemaRefs>
    <ds:schemaRef ds:uri="http://schemas.microsoft.com/sharepoint/v3/contenttype/forms"/>
  </ds:schemaRefs>
</ds:datastoreItem>
</file>

<file path=customXml/itemProps3.xml><?xml version="1.0" encoding="utf-8"?>
<ds:datastoreItem xmlns:ds="http://schemas.openxmlformats.org/officeDocument/2006/customXml" ds:itemID="{B8F3BEA1-5D5F-4DC0-AE7F-3F9FD1D9B80E}">
  <ds:schemaRefs>
    <ds:schemaRef ds:uri="http://schemas.microsoft.com/office/2006/metadata/properties"/>
    <ds:schemaRef ds:uri="http://schemas.microsoft.com/office/infopath/2007/PartnerControls"/>
    <ds:schemaRef ds:uri="ee8746d6-0e70-4dab-b276-28e422542d2f"/>
  </ds:schemaRefs>
</ds:datastoreItem>
</file>

<file path=customXml/itemProps4.xml><?xml version="1.0" encoding="utf-8"?>
<ds:datastoreItem xmlns:ds="http://schemas.openxmlformats.org/officeDocument/2006/customXml" ds:itemID="{57DA6A27-0BAD-4859-9580-0288BB5266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14</Pages>
  <Words>4547</Words>
  <Characters>25918</Characters>
  <Application>Microsoft Office Word</Application>
  <DocSecurity>0</DocSecurity>
  <Lines>215</Lines>
  <Paragraphs>60</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30405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Kathrine Davies (CTM UHB - Corporate Governance )</cp:lastModifiedBy>
  <cp:revision>8</cp:revision>
  <cp:lastPrinted>2025-06-17T13:38:00Z</cp:lastPrinted>
  <dcterms:created xsi:type="dcterms:W3CDTF">2025-08-18T10:37:00Z</dcterms:created>
  <dcterms:modified xsi:type="dcterms:W3CDTF">2025-10-14T09:49:00Z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