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bookmarkStart w:id="0" w:name="_GoBack"/>
    <w:bookmarkEnd w:id="0"/>
    <w:p w:rsidR="00D2410C" w:rsidRDefault="00D2410C" w:rsidP="00D2410C">
      <w:pPr>
        <w:jc w:val="center"/>
        <w:rPr>
          <w:rFonts w:ascii="Verdana" w:hAnsi="Verdana"/>
        </w:rPr>
      </w:pPr>
      <w:r w:rsidRPr="00D2410C">
        <w:rPr>
          <w:rFonts w:ascii="Verdana" w:hAnsi="Verdana"/>
          <w:noProof/>
          <w:lang w:eastAsia="en-GB"/>
        </w:rPr>
        <mc:AlternateContent>
          <mc:Choice Requires="wps">
            <w:drawing>
              <wp:anchor distT="45720" distB="45720" distL="114300" distR="114300" simplePos="0" relativeHeight="251659264" behindDoc="0" locked="0" layoutInCell="1" allowOverlap="1">
                <wp:simplePos x="0" y="0"/>
                <wp:positionH relativeFrom="column">
                  <wp:posOffset>3648075</wp:posOffset>
                </wp:positionH>
                <wp:positionV relativeFrom="paragraph">
                  <wp:posOffset>0</wp:posOffset>
                </wp:positionV>
                <wp:extent cx="2705100" cy="304800"/>
                <wp:effectExtent l="0" t="0" r="0" b="0"/>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05100" cy="304800"/>
                        </a:xfrm>
                        <a:prstGeom prst="rect">
                          <a:avLst/>
                        </a:prstGeom>
                        <a:solidFill>
                          <a:srgbClr val="FFFFFF"/>
                        </a:solidFill>
                        <a:ln w="9525">
                          <a:noFill/>
                          <a:miter lim="800000"/>
                          <a:headEnd/>
                          <a:tailEnd/>
                        </a:ln>
                      </wps:spPr>
                      <wps:txbx>
                        <w:txbxContent>
                          <w:p w:rsidR="00163A2E" w:rsidRPr="003D5296" w:rsidRDefault="00163A2E">
                            <w:pPr>
                              <w:rPr>
                                <w:rFonts w:ascii="Verdana" w:hAnsi="Verdana"/>
                                <w:b/>
                                <w:color w:val="808080" w:themeColor="background1" w:themeShade="80"/>
                              </w:rPr>
                            </w:pPr>
                            <w:r w:rsidRPr="003D5296">
                              <w:rPr>
                                <w:rFonts w:ascii="Verdana" w:hAnsi="Verdana"/>
                                <w:b/>
                                <w:color w:val="808080" w:themeColor="background1" w:themeShade="80"/>
                              </w:rPr>
                              <w:t>Agenda Item Number: 2.1.1</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2" o:spid="_x0000_s1026" type="#_x0000_t202" style="position:absolute;left:0;text-align:left;margin-left:287.25pt;margin-top:0;width:213pt;height:24pt;z-index:25165926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" stroked="f">
                <v:textbox>
                  <w:txbxContent>
                    <w:p w:rsidR="00163A2E" w:rsidRPr="003D5296" w:rsidRDefault="00163A2E">
                      <w:pPr>
                        <w:rPr>
                          <w:rFonts w:ascii="Verdana" w:hAnsi="Verdana"/>
                          <w:b/>
                          <w:color w:val="808080" w:themeColor="background1" w:themeShade="80"/>
                        </w:rPr>
                      </w:pPr>
                      <w:r w:rsidRPr="003D5296">
                        <w:rPr>
                          <w:rFonts w:ascii="Verdana" w:hAnsi="Verdana"/>
                          <w:b/>
                          <w:color w:val="808080" w:themeColor="background1" w:themeShade="80"/>
                        </w:rPr>
                        <w:t>Agenda Item Number: 2.1.1</w:t>
                      </w:r>
                    </w:p>
                  </w:txbxContent>
                </v:textbox>
                <w10:wrap type="square"/>
              </v:shape>
            </w:pict>
          </mc:Fallback>
        </mc:AlternateContent>
      </w:r>
    </w:p>
    <w:p w:rsidR="00D2410C" w:rsidRPr="0001412B" w:rsidRDefault="00D2410C" w:rsidP="0001412B">
      <w:pPr>
        <w:pStyle w:val="NoSpacing"/>
      </w:pPr>
    </w:p>
    <w:p w:rsidR="00A72250" w:rsidRPr="0001412B" w:rsidRDefault="00D2410C" w:rsidP="00922386">
      <w:pPr>
        <w:jc w:val="center"/>
        <w:rPr>
          <w:rFonts w:ascii="Verdana" w:hAnsi="Verdana"/>
          <w:b/>
        </w:rPr>
      </w:pPr>
      <w:r w:rsidRPr="0001412B">
        <w:rPr>
          <w:rFonts w:ascii="Verdana" w:hAnsi="Verdana"/>
          <w:b/>
        </w:rPr>
        <w:t>Minutes of the Meeting of Cwm Taf Morgannwg University (CTMUHB)</w:t>
      </w:r>
      <w:r w:rsidR="00210E7B">
        <w:rPr>
          <w:rFonts w:ascii="Verdana" w:hAnsi="Verdana"/>
          <w:b/>
        </w:rPr>
        <w:t xml:space="preserve"> Quality &amp; Safety Committee</w:t>
      </w:r>
      <w:r w:rsidR="0001412B" w:rsidRPr="0001412B">
        <w:rPr>
          <w:rFonts w:ascii="Verdana" w:hAnsi="Verdana"/>
          <w:b/>
        </w:rPr>
        <w:t xml:space="preserve"> h</w:t>
      </w:r>
      <w:r w:rsidR="00A72250" w:rsidRPr="0001412B">
        <w:rPr>
          <w:rFonts w:ascii="Verdana" w:hAnsi="Verdana"/>
          <w:b/>
        </w:rPr>
        <w:t xml:space="preserve">eld on </w:t>
      </w:r>
      <w:r w:rsidR="00210E7B">
        <w:rPr>
          <w:rFonts w:ascii="Verdana" w:hAnsi="Verdana"/>
          <w:b/>
        </w:rPr>
        <w:t>the 19</w:t>
      </w:r>
      <w:r w:rsidR="00210E7B" w:rsidRPr="00210E7B">
        <w:rPr>
          <w:rFonts w:ascii="Verdana" w:hAnsi="Verdana"/>
          <w:b/>
          <w:vertAlign w:val="superscript"/>
        </w:rPr>
        <w:t>th</w:t>
      </w:r>
      <w:r w:rsidR="00210E7B">
        <w:rPr>
          <w:rFonts w:ascii="Verdana" w:hAnsi="Verdana"/>
          <w:b/>
        </w:rPr>
        <w:t xml:space="preserve"> January 2021</w:t>
      </w:r>
      <w:r w:rsidR="0001412B" w:rsidRPr="0001412B">
        <w:rPr>
          <w:rFonts w:ascii="Verdana" w:hAnsi="Verdana"/>
          <w:b/>
        </w:rPr>
        <w:t xml:space="preserve"> a</w:t>
      </w:r>
      <w:r w:rsidR="00922386">
        <w:rPr>
          <w:rFonts w:ascii="Verdana" w:hAnsi="Verdana"/>
          <w:b/>
        </w:rPr>
        <w:t>s a Virtual</w:t>
      </w:r>
      <w:r w:rsidR="00A72250" w:rsidRPr="0001412B">
        <w:rPr>
          <w:rFonts w:ascii="Verdana" w:hAnsi="Verdana"/>
          <w:b/>
        </w:rPr>
        <w:t xml:space="preserve"> </w:t>
      </w:r>
      <w:r w:rsidR="00922386">
        <w:rPr>
          <w:rFonts w:ascii="Verdana" w:hAnsi="Verdana"/>
          <w:b/>
        </w:rPr>
        <w:t xml:space="preserve">Meeting </w:t>
      </w:r>
      <w:r w:rsidR="00A72250" w:rsidRPr="0001412B">
        <w:rPr>
          <w:rFonts w:ascii="Verdana" w:hAnsi="Verdana"/>
          <w:b/>
        </w:rPr>
        <w:t>via Microsoft Teams</w:t>
      </w:r>
    </w:p>
    <w:tbl>
      <w:tblPr>
        <w:tblStyle w:val="TableGrid"/>
        <w:tblW w:w="10206" w:type="dxa"/>
        <w:tblInd w:w="-56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77"/>
        <w:gridCol w:w="7229"/>
      </w:tblGrid>
      <w:tr w:rsidR="00C6639F" w:rsidTr="00E36D42">
        <w:tc>
          <w:tcPr>
            <w:tcW w:w="10206" w:type="dxa"/>
            <w:gridSpan w:val="2"/>
          </w:tcPr>
          <w:p w:rsidR="00C6639F" w:rsidRDefault="00C6639F" w:rsidP="00C6639F">
            <w:pPr>
              <w:rPr>
                <w:rFonts w:ascii="Verdana" w:hAnsi="Verdana"/>
              </w:rPr>
            </w:pPr>
            <w:r>
              <w:rPr>
                <w:rFonts w:ascii="Verdana" w:hAnsi="Verdana"/>
                <w:b/>
              </w:rPr>
              <w:t>Members Present:</w:t>
            </w:r>
          </w:p>
        </w:tc>
      </w:tr>
      <w:tr w:rsidR="00C6639F" w:rsidTr="00A761DC">
        <w:tc>
          <w:tcPr>
            <w:tcW w:w="2977" w:type="dxa"/>
          </w:tcPr>
          <w:p w:rsidR="00C6639F" w:rsidRPr="00C6639F" w:rsidRDefault="00210E7B" w:rsidP="00C6639F">
            <w:pPr>
              <w:rPr>
                <w:rFonts w:ascii="Verdana" w:hAnsi="Verdana"/>
              </w:rPr>
            </w:pPr>
            <w:r>
              <w:rPr>
                <w:rFonts w:ascii="Verdana" w:hAnsi="Verdana"/>
              </w:rPr>
              <w:t>Jayne Sadgrove</w:t>
            </w:r>
          </w:p>
        </w:tc>
        <w:tc>
          <w:tcPr>
            <w:tcW w:w="7229" w:type="dxa"/>
          </w:tcPr>
          <w:p w:rsidR="00C6639F" w:rsidRPr="00C6639F" w:rsidRDefault="00210E7B" w:rsidP="00C6639F">
            <w:pPr>
              <w:rPr>
                <w:rFonts w:ascii="Verdana" w:hAnsi="Verdana"/>
              </w:rPr>
            </w:pPr>
            <w:r>
              <w:rPr>
                <w:rFonts w:ascii="Verdana" w:hAnsi="Verdana"/>
              </w:rPr>
              <w:t>Independent Member (Chair)</w:t>
            </w:r>
          </w:p>
        </w:tc>
      </w:tr>
      <w:tr w:rsidR="00C6639F" w:rsidTr="00A761DC">
        <w:tc>
          <w:tcPr>
            <w:tcW w:w="2977" w:type="dxa"/>
          </w:tcPr>
          <w:p w:rsidR="00C6639F" w:rsidRPr="00C6639F" w:rsidRDefault="00C6639F" w:rsidP="00C6639F">
            <w:pPr>
              <w:rPr>
                <w:rFonts w:ascii="Verdana" w:hAnsi="Verdana"/>
              </w:rPr>
            </w:pPr>
            <w:r w:rsidRPr="00C6639F">
              <w:rPr>
                <w:rFonts w:ascii="Verdana" w:hAnsi="Verdana"/>
              </w:rPr>
              <w:t xml:space="preserve">Maria Thomas </w:t>
            </w:r>
          </w:p>
        </w:tc>
        <w:tc>
          <w:tcPr>
            <w:tcW w:w="7229" w:type="dxa"/>
          </w:tcPr>
          <w:p w:rsidR="00C6639F" w:rsidRPr="00C6639F" w:rsidRDefault="00C6639F" w:rsidP="00C6639F">
            <w:pPr>
              <w:rPr>
                <w:rFonts w:ascii="Verdana" w:hAnsi="Verdana"/>
              </w:rPr>
            </w:pPr>
            <w:r w:rsidRPr="00C6639F">
              <w:rPr>
                <w:rFonts w:ascii="Verdana" w:hAnsi="Verdana"/>
              </w:rPr>
              <w:t>Vice Chair</w:t>
            </w:r>
          </w:p>
        </w:tc>
      </w:tr>
      <w:tr w:rsidR="00C6639F" w:rsidTr="00A761DC">
        <w:tc>
          <w:tcPr>
            <w:tcW w:w="2977" w:type="dxa"/>
          </w:tcPr>
          <w:p w:rsidR="00C6639F" w:rsidRPr="00C6639F" w:rsidRDefault="00C6639F" w:rsidP="00C6639F">
            <w:pPr>
              <w:rPr>
                <w:rFonts w:ascii="Verdana" w:hAnsi="Verdana"/>
              </w:rPr>
            </w:pPr>
            <w:r w:rsidRPr="00C6639F">
              <w:rPr>
                <w:rFonts w:ascii="Verdana" w:hAnsi="Verdana"/>
              </w:rPr>
              <w:t xml:space="preserve">Dilys Jouvenat </w:t>
            </w:r>
          </w:p>
        </w:tc>
        <w:tc>
          <w:tcPr>
            <w:tcW w:w="7229" w:type="dxa"/>
          </w:tcPr>
          <w:p w:rsidR="00C6639F" w:rsidRPr="00C6639F" w:rsidRDefault="00C6639F" w:rsidP="00C6639F">
            <w:pPr>
              <w:rPr>
                <w:rFonts w:ascii="Verdana" w:hAnsi="Verdana"/>
              </w:rPr>
            </w:pPr>
            <w:r w:rsidRPr="00C6639F">
              <w:rPr>
                <w:rFonts w:ascii="Verdana" w:hAnsi="Verdana"/>
              </w:rPr>
              <w:t>Independent Member</w:t>
            </w:r>
          </w:p>
        </w:tc>
      </w:tr>
      <w:tr w:rsidR="00C6639F" w:rsidTr="00A761DC">
        <w:tc>
          <w:tcPr>
            <w:tcW w:w="2977" w:type="dxa"/>
          </w:tcPr>
          <w:p w:rsidR="00C6639F" w:rsidRPr="00C6639F" w:rsidRDefault="00C6639F" w:rsidP="00C6639F">
            <w:pPr>
              <w:rPr>
                <w:rFonts w:ascii="Verdana" w:hAnsi="Verdana"/>
              </w:rPr>
            </w:pPr>
            <w:r w:rsidRPr="00C6639F">
              <w:rPr>
                <w:rFonts w:ascii="Verdana" w:hAnsi="Verdana"/>
              </w:rPr>
              <w:t>James Hehir</w:t>
            </w:r>
          </w:p>
        </w:tc>
        <w:tc>
          <w:tcPr>
            <w:tcW w:w="7229" w:type="dxa"/>
          </w:tcPr>
          <w:p w:rsidR="00C6639F" w:rsidRDefault="00C6639F" w:rsidP="00C6639F">
            <w:r w:rsidRPr="00C6639F">
              <w:rPr>
                <w:rFonts w:ascii="Verdana" w:hAnsi="Verdana"/>
              </w:rPr>
              <w:t>Independent Member</w:t>
            </w:r>
          </w:p>
        </w:tc>
      </w:tr>
      <w:tr w:rsidR="00C6639F" w:rsidTr="00A761DC">
        <w:tc>
          <w:tcPr>
            <w:tcW w:w="2977" w:type="dxa"/>
          </w:tcPr>
          <w:p w:rsidR="00C6639F" w:rsidRPr="00C6639F" w:rsidRDefault="00C6639F" w:rsidP="00C6639F">
            <w:pPr>
              <w:rPr>
                <w:rFonts w:ascii="Verdana" w:hAnsi="Verdana"/>
              </w:rPr>
            </w:pPr>
            <w:r w:rsidRPr="00C6639F">
              <w:rPr>
                <w:rFonts w:ascii="Verdana" w:hAnsi="Verdana"/>
              </w:rPr>
              <w:t>Nicola Milligan</w:t>
            </w:r>
          </w:p>
        </w:tc>
        <w:tc>
          <w:tcPr>
            <w:tcW w:w="7229" w:type="dxa"/>
          </w:tcPr>
          <w:p w:rsidR="00C6639F" w:rsidRDefault="00C6639F" w:rsidP="00C6639F">
            <w:r w:rsidRPr="00C6639F">
              <w:rPr>
                <w:rFonts w:ascii="Verdana" w:hAnsi="Verdana"/>
              </w:rPr>
              <w:t>Independent Member</w:t>
            </w:r>
          </w:p>
        </w:tc>
      </w:tr>
      <w:tr w:rsidR="00C6639F" w:rsidTr="00A761DC">
        <w:tc>
          <w:tcPr>
            <w:tcW w:w="2977" w:type="dxa"/>
          </w:tcPr>
          <w:p w:rsidR="00C6639F" w:rsidRDefault="00C6639F" w:rsidP="00C6639F">
            <w:pPr>
              <w:rPr>
                <w:rFonts w:ascii="Verdana" w:hAnsi="Verdana"/>
              </w:rPr>
            </w:pPr>
          </w:p>
        </w:tc>
        <w:tc>
          <w:tcPr>
            <w:tcW w:w="7229" w:type="dxa"/>
          </w:tcPr>
          <w:p w:rsidR="00C6639F" w:rsidRDefault="00C6639F" w:rsidP="00C6639F">
            <w:pPr>
              <w:rPr>
                <w:rFonts w:ascii="Verdana" w:hAnsi="Verdana"/>
              </w:rPr>
            </w:pPr>
          </w:p>
        </w:tc>
      </w:tr>
      <w:tr w:rsidR="00C6639F" w:rsidTr="00A761DC">
        <w:tc>
          <w:tcPr>
            <w:tcW w:w="2977" w:type="dxa"/>
          </w:tcPr>
          <w:p w:rsidR="00C6639F" w:rsidRPr="00C6639F" w:rsidRDefault="00C6639F" w:rsidP="00C6639F">
            <w:pPr>
              <w:rPr>
                <w:rFonts w:ascii="Verdana" w:hAnsi="Verdana"/>
                <w:b/>
              </w:rPr>
            </w:pPr>
            <w:r>
              <w:rPr>
                <w:rFonts w:ascii="Verdana" w:hAnsi="Verdana"/>
                <w:b/>
              </w:rPr>
              <w:t>In Attendance:</w:t>
            </w:r>
          </w:p>
        </w:tc>
        <w:tc>
          <w:tcPr>
            <w:tcW w:w="7229" w:type="dxa"/>
          </w:tcPr>
          <w:p w:rsidR="00C6639F" w:rsidRDefault="00C6639F" w:rsidP="00C6639F">
            <w:pPr>
              <w:rPr>
                <w:rFonts w:ascii="Verdana" w:hAnsi="Verdana"/>
              </w:rPr>
            </w:pPr>
          </w:p>
        </w:tc>
      </w:tr>
      <w:tr w:rsidR="00210E7B" w:rsidTr="00A761DC">
        <w:tc>
          <w:tcPr>
            <w:tcW w:w="2977" w:type="dxa"/>
          </w:tcPr>
          <w:p w:rsidR="00210E7B" w:rsidRDefault="00210E7B" w:rsidP="00C6639F">
            <w:pPr>
              <w:rPr>
                <w:rFonts w:ascii="Verdana" w:hAnsi="Verdana"/>
              </w:rPr>
            </w:pPr>
            <w:r>
              <w:rPr>
                <w:rFonts w:ascii="Verdana" w:hAnsi="Verdana"/>
              </w:rPr>
              <w:t>Greg Dix</w:t>
            </w:r>
          </w:p>
        </w:tc>
        <w:tc>
          <w:tcPr>
            <w:tcW w:w="7229" w:type="dxa"/>
          </w:tcPr>
          <w:p w:rsidR="00210E7B" w:rsidRDefault="00210E7B" w:rsidP="00C6639F">
            <w:pPr>
              <w:rPr>
                <w:rFonts w:ascii="Verdana" w:hAnsi="Verdana"/>
              </w:rPr>
            </w:pPr>
            <w:r>
              <w:rPr>
                <w:rFonts w:ascii="Verdana" w:hAnsi="Verdana"/>
              </w:rPr>
              <w:t>Executive Nurse Director</w:t>
            </w:r>
          </w:p>
        </w:tc>
      </w:tr>
      <w:tr w:rsidR="00210E7B" w:rsidTr="00A761DC">
        <w:tc>
          <w:tcPr>
            <w:tcW w:w="2977" w:type="dxa"/>
          </w:tcPr>
          <w:p w:rsidR="00210E7B" w:rsidRDefault="00210E7B" w:rsidP="00C6639F">
            <w:pPr>
              <w:rPr>
                <w:rFonts w:ascii="Verdana" w:hAnsi="Verdana"/>
              </w:rPr>
            </w:pPr>
            <w:r>
              <w:rPr>
                <w:rFonts w:ascii="Verdana" w:hAnsi="Verdana"/>
              </w:rPr>
              <w:t>Gareth Robinson</w:t>
            </w:r>
          </w:p>
        </w:tc>
        <w:tc>
          <w:tcPr>
            <w:tcW w:w="7229" w:type="dxa"/>
          </w:tcPr>
          <w:p w:rsidR="00210E7B" w:rsidRDefault="00210E7B" w:rsidP="00C6639F">
            <w:pPr>
              <w:rPr>
                <w:rFonts w:ascii="Verdana" w:hAnsi="Verdana"/>
              </w:rPr>
            </w:pPr>
            <w:r>
              <w:rPr>
                <w:rFonts w:ascii="Verdana" w:hAnsi="Verdana"/>
              </w:rPr>
              <w:t>Chief Operating Officer (Interim)</w:t>
            </w:r>
          </w:p>
        </w:tc>
      </w:tr>
      <w:tr w:rsidR="00210E7B" w:rsidTr="00A761DC">
        <w:tc>
          <w:tcPr>
            <w:tcW w:w="2977" w:type="dxa"/>
          </w:tcPr>
          <w:p w:rsidR="00210E7B" w:rsidRDefault="00210E7B" w:rsidP="00C6639F">
            <w:pPr>
              <w:rPr>
                <w:rFonts w:ascii="Verdana" w:hAnsi="Verdana"/>
              </w:rPr>
            </w:pPr>
            <w:r>
              <w:rPr>
                <w:rFonts w:ascii="Verdana" w:hAnsi="Verdana"/>
              </w:rPr>
              <w:t xml:space="preserve">Kelechi Nnoaham </w:t>
            </w:r>
          </w:p>
        </w:tc>
        <w:tc>
          <w:tcPr>
            <w:tcW w:w="7229" w:type="dxa"/>
          </w:tcPr>
          <w:p w:rsidR="00210E7B" w:rsidRDefault="00210E7B" w:rsidP="00C6639F">
            <w:pPr>
              <w:rPr>
                <w:rFonts w:ascii="Verdana" w:hAnsi="Verdana"/>
              </w:rPr>
            </w:pPr>
            <w:r>
              <w:rPr>
                <w:rFonts w:ascii="Verdana" w:hAnsi="Verdana"/>
              </w:rPr>
              <w:t>Executive Director of Public Health (In Part)</w:t>
            </w:r>
          </w:p>
        </w:tc>
      </w:tr>
      <w:tr w:rsidR="00210E7B" w:rsidTr="00A761DC">
        <w:tc>
          <w:tcPr>
            <w:tcW w:w="2977" w:type="dxa"/>
          </w:tcPr>
          <w:p w:rsidR="00210E7B" w:rsidRDefault="00210E7B" w:rsidP="00C6639F">
            <w:pPr>
              <w:rPr>
                <w:rFonts w:ascii="Verdana" w:hAnsi="Verdana"/>
              </w:rPr>
            </w:pPr>
            <w:r>
              <w:rPr>
                <w:rFonts w:ascii="Verdana" w:hAnsi="Verdana"/>
              </w:rPr>
              <w:t>Hywel Daniel</w:t>
            </w:r>
          </w:p>
        </w:tc>
        <w:tc>
          <w:tcPr>
            <w:tcW w:w="7229" w:type="dxa"/>
          </w:tcPr>
          <w:p w:rsidR="00210E7B" w:rsidRDefault="00210E7B" w:rsidP="00C6639F">
            <w:pPr>
              <w:rPr>
                <w:rFonts w:ascii="Verdana" w:hAnsi="Verdana"/>
              </w:rPr>
            </w:pPr>
            <w:r>
              <w:rPr>
                <w:rFonts w:ascii="Verdana" w:hAnsi="Verdana"/>
              </w:rPr>
              <w:t>Executive Director of Workforce &amp; OD (Interim)</w:t>
            </w:r>
          </w:p>
        </w:tc>
      </w:tr>
      <w:tr w:rsidR="00210E7B" w:rsidTr="00A761DC">
        <w:tc>
          <w:tcPr>
            <w:tcW w:w="2977" w:type="dxa"/>
          </w:tcPr>
          <w:p w:rsidR="00210E7B" w:rsidRDefault="00210E7B" w:rsidP="00C6639F">
            <w:pPr>
              <w:rPr>
                <w:rFonts w:ascii="Verdana" w:hAnsi="Verdana"/>
              </w:rPr>
            </w:pPr>
            <w:r>
              <w:rPr>
                <w:rFonts w:ascii="Verdana" w:hAnsi="Verdana"/>
              </w:rPr>
              <w:t>Nick Lyons</w:t>
            </w:r>
          </w:p>
        </w:tc>
        <w:tc>
          <w:tcPr>
            <w:tcW w:w="7229" w:type="dxa"/>
          </w:tcPr>
          <w:p w:rsidR="00210E7B" w:rsidRDefault="00210E7B" w:rsidP="00C6639F">
            <w:pPr>
              <w:rPr>
                <w:rFonts w:ascii="Verdana" w:hAnsi="Verdana"/>
              </w:rPr>
            </w:pPr>
            <w:r>
              <w:rPr>
                <w:rFonts w:ascii="Verdana" w:hAnsi="Verdana"/>
              </w:rPr>
              <w:t>Executive Medical Director (In Part)</w:t>
            </w:r>
          </w:p>
        </w:tc>
      </w:tr>
      <w:tr w:rsidR="00210E7B" w:rsidTr="00A761DC">
        <w:tc>
          <w:tcPr>
            <w:tcW w:w="2977" w:type="dxa"/>
          </w:tcPr>
          <w:p w:rsidR="00210E7B" w:rsidRDefault="00210E7B" w:rsidP="00C6639F">
            <w:pPr>
              <w:rPr>
                <w:rFonts w:ascii="Verdana" w:hAnsi="Verdana"/>
              </w:rPr>
            </w:pPr>
            <w:r>
              <w:rPr>
                <w:rFonts w:ascii="Verdana" w:hAnsi="Verdana"/>
              </w:rPr>
              <w:t>Fiona Jenkins</w:t>
            </w:r>
          </w:p>
        </w:tc>
        <w:tc>
          <w:tcPr>
            <w:tcW w:w="7229" w:type="dxa"/>
          </w:tcPr>
          <w:p w:rsidR="00210E7B" w:rsidRDefault="00210E7B" w:rsidP="00C6639F">
            <w:pPr>
              <w:rPr>
                <w:rFonts w:ascii="Verdana" w:hAnsi="Verdana"/>
              </w:rPr>
            </w:pPr>
            <w:r>
              <w:rPr>
                <w:rFonts w:ascii="Verdana" w:hAnsi="Verdana"/>
              </w:rPr>
              <w:t>Executive Director of Therapies &amp; Health Sciences (Interim)</w:t>
            </w:r>
          </w:p>
        </w:tc>
      </w:tr>
      <w:tr w:rsidR="00191611" w:rsidTr="00A761DC">
        <w:tc>
          <w:tcPr>
            <w:tcW w:w="2977" w:type="dxa"/>
          </w:tcPr>
          <w:p w:rsidR="00191611" w:rsidRPr="00C6639F" w:rsidRDefault="00191611" w:rsidP="00191611">
            <w:pPr>
              <w:rPr>
                <w:rFonts w:ascii="Verdana" w:hAnsi="Verdana"/>
              </w:rPr>
            </w:pPr>
            <w:r>
              <w:rPr>
                <w:rFonts w:ascii="Verdana" w:hAnsi="Verdana"/>
              </w:rPr>
              <w:t>Georgina Galletly</w:t>
            </w:r>
          </w:p>
        </w:tc>
        <w:tc>
          <w:tcPr>
            <w:tcW w:w="7229" w:type="dxa"/>
          </w:tcPr>
          <w:p w:rsidR="00191611" w:rsidRDefault="00191611" w:rsidP="00191611">
            <w:pPr>
              <w:rPr>
                <w:rFonts w:ascii="Verdana" w:hAnsi="Verdana"/>
              </w:rPr>
            </w:pPr>
            <w:r>
              <w:rPr>
                <w:rFonts w:ascii="Verdana" w:hAnsi="Verdana"/>
              </w:rPr>
              <w:t>Director of Corporate Governance (In Part)</w:t>
            </w:r>
          </w:p>
        </w:tc>
      </w:tr>
      <w:tr w:rsidR="00191611" w:rsidTr="00163A2E">
        <w:tc>
          <w:tcPr>
            <w:tcW w:w="2977" w:type="dxa"/>
          </w:tcPr>
          <w:p w:rsidR="00191611" w:rsidRDefault="00191611" w:rsidP="00191611">
            <w:pPr>
              <w:rPr>
                <w:rFonts w:ascii="Verdana" w:hAnsi="Verdana"/>
              </w:rPr>
            </w:pPr>
            <w:r>
              <w:rPr>
                <w:rFonts w:ascii="Verdana" w:hAnsi="Verdana"/>
              </w:rPr>
              <w:t>Cally Hamblyn</w:t>
            </w:r>
          </w:p>
        </w:tc>
        <w:tc>
          <w:tcPr>
            <w:tcW w:w="7229" w:type="dxa"/>
          </w:tcPr>
          <w:p w:rsidR="00191611" w:rsidRDefault="00191611" w:rsidP="00191611">
            <w:pPr>
              <w:rPr>
                <w:rFonts w:ascii="Verdana" w:hAnsi="Verdana"/>
              </w:rPr>
            </w:pPr>
            <w:r>
              <w:rPr>
                <w:rFonts w:ascii="Verdana" w:hAnsi="Verdana"/>
              </w:rPr>
              <w:t>Assistant Director of Governance &amp; Risk (In Part)</w:t>
            </w:r>
          </w:p>
        </w:tc>
      </w:tr>
      <w:tr w:rsidR="00191611" w:rsidTr="00A761DC">
        <w:tc>
          <w:tcPr>
            <w:tcW w:w="2977" w:type="dxa"/>
          </w:tcPr>
          <w:p w:rsidR="00191611" w:rsidRDefault="00191611" w:rsidP="00191611">
            <w:pPr>
              <w:rPr>
                <w:rFonts w:ascii="Verdana" w:hAnsi="Verdana"/>
              </w:rPr>
            </w:pPr>
            <w:r>
              <w:rPr>
                <w:rFonts w:ascii="Verdana" w:hAnsi="Verdana"/>
              </w:rPr>
              <w:t xml:space="preserve">Julie Denley </w:t>
            </w:r>
          </w:p>
        </w:tc>
        <w:tc>
          <w:tcPr>
            <w:tcW w:w="7229" w:type="dxa"/>
          </w:tcPr>
          <w:p w:rsidR="00191611" w:rsidRDefault="00191611" w:rsidP="00191611">
            <w:pPr>
              <w:rPr>
                <w:rFonts w:ascii="Verdana" w:hAnsi="Verdana"/>
              </w:rPr>
            </w:pPr>
            <w:r>
              <w:rPr>
                <w:rFonts w:ascii="Verdana" w:hAnsi="Verdana"/>
              </w:rPr>
              <w:t>Director of Primary, Community &amp; Mental Health Services</w:t>
            </w:r>
          </w:p>
        </w:tc>
      </w:tr>
      <w:tr w:rsidR="00191611" w:rsidTr="00A761DC">
        <w:tc>
          <w:tcPr>
            <w:tcW w:w="2977" w:type="dxa"/>
          </w:tcPr>
          <w:p w:rsidR="00191611" w:rsidRDefault="00191611" w:rsidP="00191611">
            <w:pPr>
              <w:rPr>
                <w:rFonts w:ascii="Verdana" w:hAnsi="Verdana"/>
              </w:rPr>
            </w:pPr>
            <w:r>
              <w:rPr>
                <w:rFonts w:ascii="Verdana" w:hAnsi="Verdana"/>
              </w:rPr>
              <w:t>Gaynor Jones</w:t>
            </w:r>
          </w:p>
        </w:tc>
        <w:tc>
          <w:tcPr>
            <w:tcW w:w="7229" w:type="dxa"/>
          </w:tcPr>
          <w:p w:rsidR="00191611" w:rsidRDefault="00191611" w:rsidP="00191611">
            <w:pPr>
              <w:rPr>
                <w:rFonts w:ascii="Verdana" w:hAnsi="Verdana"/>
              </w:rPr>
            </w:pPr>
            <w:r>
              <w:rPr>
                <w:rFonts w:ascii="Verdana" w:hAnsi="Verdana"/>
              </w:rPr>
              <w:t>Royal College of Nursing Convenor (In Part)</w:t>
            </w:r>
          </w:p>
        </w:tc>
      </w:tr>
      <w:tr w:rsidR="00191611" w:rsidTr="00A761DC">
        <w:tc>
          <w:tcPr>
            <w:tcW w:w="2977" w:type="dxa"/>
          </w:tcPr>
          <w:p w:rsidR="00191611" w:rsidRDefault="00191611" w:rsidP="00191611">
            <w:pPr>
              <w:rPr>
                <w:rFonts w:ascii="Verdana" w:hAnsi="Verdana"/>
              </w:rPr>
            </w:pPr>
            <w:r>
              <w:rPr>
                <w:rFonts w:ascii="Verdana" w:hAnsi="Verdana"/>
              </w:rPr>
              <w:t>Louise Mann</w:t>
            </w:r>
          </w:p>
        </w:tc>
        <w:tc>
          <w:tcPr>
            <w:tcW w:w="7229" w:type="dxa"/>
          </w:tcPr>
          <w:p w:rsidR="00191611" w:rsidRDefault="00191611" w:rsidP="00191611">
            <w:pPr>
              <w:rPr>
                <w:rFonts w:ascii="Verdana" w:hAnsi="Verdana"/>
              </w:rPr>
            </w:pPr>
            <w:r>
              <w:rPr>
                <w:rFonts w:ascii="Verdana" w:hAnsi="Verdana"/>
              </w:rPr>
              <w:t>Assistant Director of Quality &amp; Safety</w:t>
            </w:r>
          </w:p>
        </w:tc>
      </w:tr>
      <w:tr w:rsidR="00191611" w:rsidTr="00A761DC">
        <w:tc>
          <w:tcPr>
            <w:tcW w:w="2977" w:type="dxa"/>
          </w:tcPr>
          <w:p w:rsidR="00191611" w:rsidRDefault="00191611" w:rsidP="00191611">
            <w:pPr>
              <w:rPr>
                <w:rFonts w:ascii="Verdana" w:hAnsi="Verdana"/>
              </w:rPr>
            </w:pPr>
            <w:r>
              <w:rPr>
                <w:rFonts w:ascii="Verdana" w:hAnsi="Verdana"/>
              </w:rPr>
              <w:t>Rowena Myles</w:t>
            </w:r>
          </w:p>
        </w:tc>
        <w:tc>
          <w:tcPr>
            <w:tcW w:w="7229" w:type="dxa"/>
          </w:tcPr>
          <w:p w:rsidR="00191611" w:rsidRDefault="00191611" w:rsidP="00191611">
            <w:pPr>
              <w:rPr>
                <w:rFonts w:ascii="Verdana" w:hAnsi="Verdana"/>
              </w:rPr>
            </w:pPr>
            <w:r>
              <w:rPr>
                <w:rFonts w:ascii="Verdana" w:hAnsi="Verdana"/>
              </w:rPr>
              <w:t>CTMUHB Community Health Council</w:t>
            </w:r>
          </w:p>
        </w:tc>
      </w:tr>
      <w:tr w:rsidR="00191611" w:rsidTr="00A761DC">
        <w:tc>
          <w:tcPr>
            <w:tcW w:w="2977" w:type="dxa"/>
          </w:tcPr>
          <w:p w:rsidR="00191611" w:rsidRDefault="00191611" w:rsidP="00191611">
            <w:pPr>
              <w:rPr>
                <w:rFonts w:ascii="Verdana" w:hAnsi="Verdana"/>
              </w:rPr>
            </w:pPr>
            <w:r>
              <w:rPr>
                <w:rFonts w:ascii="Verdana" w:hAnsi="Verdana"/>
              </w:rPr>
              <w:t xml:space="preserve">Chris Beadle </w:t>
            </w:r>
          </w:p>
        </w:tc>
        <w:tc>
          <w:tcPr>
            <w:tcW w:w="7229" w:type="dxa"/>
          </w:tcPr>
          <w:p w:rsidR="00191611" w:rsidRDefault="00191611" w:rsidP="00191611">
            <w:pPr>
              <w:rPr>
                <w:rFonts w:ascii="Verdana" w:hAnsi="Verdana"/>
              </w:rPr>
            </w:pPr>
            <w:r>
              <w:rPr>
                <w:rFonts w:ascii="Verdana" w:hAnsi="Verdana"/>
              </w:rPr>
              <w:t>Head of Health, Safety &amp; Fire</w:t>
            </w:r>
          </w:p>
        </w:tc>
      </w:tr>
      <w:tr w:rsidR="00191611" w:rsidTr="00A761DC">
        <w:tc>
          <w:tcPr>
            <w:tcW w:w="2977" w:type="dxa"/>
          </w:tcPr>
          <w:p w:rsidR="00191611" w:rsidRDefault="00191611" w:rsidP="00191611">
            <w:pPr>
              <w:rPr>
                <w:rFonts w:ascii="Verdana" w:hAnsi="Verdana"/>
              </w:rPr>
            </w:pPr>
            <w:r>
              <w:rPr>
                <w:rFonts w:ascii="Verdana" w:hAnsi="Verdana"/>
              </w:rPr>
              <w:t>Emma Samways</w:t>
            </w:r>
          </w:p>
        </w:tc>
        <w:tc>
          <w:tcPr>
            <w:tcW w:w="7229" w:type="dxa"/>
          </w:tcPr>
          <w:p w:rsidR="00191611" w:rsidRDefault="00191611" w:rsidP="00191611">
            <w:pPr>
              <w:rPr>
                <w:rFonts w:ascii="Verdana" w:hAnsi="Verdana"/>
              </w:rPr>
            </w:pPr>
            <w:r>
              <w:rPr>
                <w:rFonts w:ascii="Verdana" w:hAnsi="Verdana"/>
              </w:rPr>
              <w:t>Internal Audit</w:t>
            </w:r>
          </w:p>
        </w:tc>
      </w:tr>
      <w:tr w:rsidR="00191611" w:rsidTr="00A761DC">
        <w:tc>
          <w:tcPr>
            <w:tcW w:w="2977" w:type="dxa"/>
          </w:tcPr>
          <w:p w:rsidR="00191611" w:rsidRDefault="00191611" w:rsidP="00191611">
            <w:pPr>
              <w:rPr>
                <w:rFonts w:ascii="Verdana" w:hAnsi="Verdana"/>
              </w:rPr>
            </w:pPr>
            <w:r>
              <w:rPr>
                <w:rFonts w:ascii="Verdana" w:hAnsi="Verdana"/>
              </w:rPr>
              <w:t>Sara Utley</w:t>
            </w:r>
          </w:p>
        </w:tc>
        <w:tc>
          <w:tcPr>
            <w:tcW w:w="7229" w:type="dxa"/>
          </w:tcPr>
          <w:p w:rsidR="00191611" w:rsidRDefault="00191611" w:rsidP="00191611">
            <w:pPr>
              <w:rPr>
                <w:rFonts w:ascii="Verdana" w:hAnsi="Verdana"/>
              </w:rPr>
            </w:pPr>
            <w:r>
              <w:rPr>
                <w:rFonts w:ascii="Verdana" w:hAnsi="Verdana"/>
              </w:rPr>
              <w:t>Audit Wales</w:t>
            </w:r>
          </w:p>
        </w:tc>
      </w:tr>
      <w:tr w:rsidR="00191611" w:rsidTr="00A761DC">
        <w:tc>
          <w:tcPr>
            <w:tcW w:w="2977" w:type="dxa"/>
          </w:tcPr>
          <w:p w:rsidR="00191611" w:rsidRDefault="00191611" w:rsidP="00191611">
            <w:pPr>
              <w:rPr>
                <w:rFonts w:ascii="Verdana" w:hAnsi="Verdana"/>
              </w:rPr>
            </w:pPr>
            <w:r>
              <w:rPr>
                <w:rFonts w:ascii="Verdana" w:hAnsi="Verdana"/>
              </w:rPr>
              <w:t xml:space="preserve">Dom Hurford </w:t>
            </w:r>
          </w:p>
        </w:tc>
        <w:tc>
          <w:tcPr>
            <w:tcW w:w="7229" w:type="dxa"/>
          </w:tcPr>
          <w:p w:rsidR="00191611" w:rsidRDefault="00191611" w:rsidP="00191611">
            <w:pPr>
              <w:rPr>
                <w:rFonts w:ascii="Verdana" w:hAnsi="Verdana"/>
              </w:rPr>
            </w:pPr>
            <w:r>
              <w:rPr>
                <w:rFonts w:ascii="Verdana" w:hAnsi="Verdana"/>
              </w:rPr>
              <w:t>Deputy Medical Director (Interim)</w:t>
            </w:r>
          </w:p>
        </w:tc>
      </w:tr>
      <w:tr w:rsidR="00191611" w:rsidTr="00A761DC">
        <w:tc>
          <w:tcPr>
            <w:tcW w:w="2977" w:type="dxa"/>
          </w:tcPr>
          <w:p w:rsidR="00191611" w:rsidRDefault="00191611" w:rsidP="00191611">
            <w:pPr>
              <w:rPr>
                <w:rFonts w:ascii="Verdana" w:hAnsi="Verdana"/>
              </w:rPr>
            </w:pPr>
            <w:r>
              <w:rPr>
                <w:rFonts w:ascii="Verdana" w:hAnsi="Verdana"/>
              </w:rPr>
              <w:t>Sarah Spencer</w:t>
            </w:r>
          </w:p>
        </w:tc>
        <w:tc>
          <w:tcPr>
            <w:tcW w:w="7229" w:type="dxa"/>
          </w:tcPr>
          <w:p w:rsidR="00191611" w:rsidRDefault="00191611" w:rsidP="00191611">
            <w:pPr>
              <w:rPr>
                <w:rFonts w:ascii="Verdana" w:hAnsi="Verdana"/>
              </w:rPr>
            </w:pPr>
            <w:r>
              <w:rPr>
                <w:rFonts w:ascii="Verdana" w:hAnsi="Verdana"/>
              </w:rPr>
              <w:t>Integrated Locality Group Director – Merthyr &amp; Cynon</w:t>
            </w:r>
          </w:p>
        </w:tc>
      </w:tr>
      <w:tr w:rsidR="00191611" w:rsidTr="00A761DC">
        <w:tc>
          <w:tcPr>
            <w:tcW w:w="2977" w:type="dxa"/>
          </w:tcPr>
          <w:p w:rsidR="00191611" w:rsidRDefault="00191611" w:rsidP="00191611">
            <w:pPr>
              <w:rPr>
                <w:rFonts w:ascii="Verdana" w:hAnsi="Verdana"/>
              </w:rPr>
            </w:pPr>
            <w:r>
              <w:rPr>
                <w:rFonts w:ascii="Verdana" w:hAnsi="Verdana"/>
              </w:rPr>
              <w:t>Lesley Lewis</w:t>
            </w:r>
          </w:p>
        </w:tc>
        <w:tc>
          <w:tcPr>
            <w:tcW w:w="7229" w:type="dxa"/>
          </w:tcPr>
          <w:p w:rsidR="00191611" w:rsidRDefault="00191611" w:rsidP="00191611">
            <w:pPr>
              <w:rPr>
                <w:rFonts w:ascii="Verdana" w:hAnsi="Verdana"/>
              </w:rPr>
            </w:pPr>
            <w:r>
              <w:rPr>
                <w:rFonts w:ascii="Verdana" w:hAnsi="Verdana"/>
              </w:rPr>
              <w:t>Integrated Locality Group Nurse Director – Merthyr &amp; Cynon</w:t>
            </w:r>
          </w:p>
        </w:tc>
      </w:tr>
      <w:tr w:rsidR="00191611" w:rsidTr="00A761DC">
        <w:tc>
          <w:tcPr>
            <w:tcW w:w="2977" w:type="dxa"/>
          </w:tcPr>
          <w:p w:rsidR="00191611" w:rsidRDefault="00191611" w:rsidP="00191611">
            <w:pPr>
              <w:rPr>
                <w:rFonts w:ascii="Verdana" w:hAnsi="Verdana"/>
              </w:rPr>
            </w:pPr>
            <w:r>
              <w:rPr>
                <w:rFonts w:ascii="Verdana" w:hAnsi="Verdana"/>
              </w:rPr>
              <w:t>Stuart Hackwell</w:t>
            </w:r>
          </w:p>
        </w:tc>
        <w:tc>
          <w:tcPr>
            <w:tcW w:w="7229" w:type="dxa"/>
          </w:tcPr>
          <w:p w:rsidR="00191611" w:rsidRDefault="00191611" w:rsidP="00191611">
            <w:pPr>
              <w:rPr>
                <w:rFonts w:ascii="Verdana" w:hAnsi="Verdana"/>
              </w:rPr>
            </w:pPr>
            <w:r>
              <w:rPr>
                <w:rFonts w:ascii="Verdana" w:hAnsi="Verdana"/>
              </w:rPr>
              <w:t>Integrated Locality Group Director – Rhondda Taf Ely</w:t>
            </w:r>
          </w:p>
        </w:tc>
      </w:tr>
      <w:tr w:rsidR="00191611" w:rsidTr="00A761DC">
        <w:tc>
          <w:tcPr>
            <w:tcW w:w="2977" w:type="dxa"/>
          </w:tcPr>
          <w:p w:rsidR="00191611" w:rsidRDefault="00191611" w:rsidP="00191611">
            <w:pPr>
              <w:rPr>
                <w:rFonts w:ascii="Verdana" w:hAnsi="Verdana"/>
              </w:rPr>
            </w:pPr>
            <w:r>
              <w:rPr>
                <w:rFonts w:ascii="Verdana" w:hAnsi="Verdana"/>
              </w:rPr>
              <w:t>Carole Tookey</w:t>
            </w:r>
          </w:p>
        </w:tc>
        <w:tc>
          <w:tcPr>
            <w:tcW w:w="7229" w:type="dxa"/>
          </w:tcPr>
          <w:p w:rsidR="00191611" w:rsidRDefault="00191611" w:rsidP="00191611">
            <w:pPr>
              <w:rPr>
                <w:rFonts w:ascii="Verdana" w:hAnsi="Verdana"/>
              </w:rPr>
            </w:pPr>
            <w:r>
              <w:rPr>
                <w:rFonts w:ascii="Verdana" w:hAnsi="Verdana"/>
              </w:rPr>
              <w:t>Integrated Locality Group Nurse Director – Rhondda Taf Ely</w:t>
            </w:r>
          </w:p>
        </w:tc>
      </w:tr>
      <w:tr w:rsidR="00191611" w:rsidTr="00A761DC">
        <w:tc>
          <w:tcPr>
            <w:tcW w:w="2977" w:type="dxa"/>
          </w:tcPr>
          <w:p w:rsidR="00191611" w:rsidRDefault="00191611" w:rsidP="00191611">
            <w:pPr>
              <w:rPr>
                <w:rFonts w:ascii="Verdana" w:hAnsi="Verdana"/>
              </w:rPr>
            </w:pPr>
            <w:r>
              <w:rPr>
                <w:rFonts w:ascii="Verdana" w:hAnsi="Verdana"/>
              </w:rPr>
              <w:t>Anthony Gibson</w:t>
            </w:r>
          </w:p>
        </w:tc>
        <w:tc>
          <w:tcPr>
            <w:tcW w:w="7229" w:type="dxa"/>
          </w:tcPr>
          <w:p w:rsidR="00191611" w:rsidRDefault="00191611" w:rsidP="00191611">
            <w:pPr>
              <w:rPr>
                <w:rFonts w:ascii="Verdana" w:hAnsi="Verdana"/>
              </w:rPr>
            </w:pPr>
            <w:r>
              <w:rPr>
                <w:rFonts w:ascii="Verdana" w:hAnsi="Verdana"/>
              </w:rPr>
              <w:t>Integrated Locality Group Director – Bridgend</w:t>
            </w:r>
          </w:p>
        </w:tc>
      </w:tr>
      <w:tr w:rsidR="00191611" w:rsidTr="00A761DC">
        <w:tc>
          <w:tcPr>
            <w:tcW w:w="2977" w:type="dxa"/>
          </w:tcPr>
          <w:p w:rsidR="00191611" w:rsidRDefault="00191611" w:rsidP="00191611">
            <w:pPr>
              <w:rPr>
                <w:rFonts w:ascii="Verdana" w:hAnsi="Verdana"/>
              </w:rPr>
            </w:pPr>
            <w:r>
              <w:rPr>
                <w:rFonts w:ascii="Verdana" w:hAnsi="Verdana"/>
              </w:rPr>
              <w:t>Jane O’Kane</w:t>
            </w:r>
          </w:p>
        </w:tc>
        <w:tc>
          <w:tcPr>
            <w:tcW w:w="7229" w:type="dxa"/>
          </w:tcPr>
          <w:p w:rsidR="00191611" w:rsidRDefault="00191611" w:rsidP="00191611">
            <w:pPr>
              <w:rPr>
                <w:rFonts w:ascii="Verdana" w:hAnsi="Verdana"/>
              </w:rPr>
            </w:pPr>
            <w:r>
              <w:rPr>
                <w:rFonts w:ascii="Verdana" w:hAnsi="Verdana"/>
              </w:rPr>
              <w:t xml:space="preserve">Neonatal Service Improvement Director </w:t>
            </w:r>
          </w:p>
        </w:tc>
      </w:tr>
      <w:tr w:rsidR="00191611" w:rsidTr="00163A2E">
        <w:tc>
          <w:tcPr>
            <w:tcW w:w="2977" w:type="dxa"/>
          </w:tcPr>
          <w:p w:rsidR="00191611" w:rsidRDefault="00191611" w:rsidP="00191611">
            <w:pPr>
              <w:rPr>
                <w:rFonts w:ascii="Verdana" w:hAnsi="Verdana"/>
              </w:rPr>
            </w:pPr>
            <w:r>
              <w:rPr>
                <w:rFonts w:ascii="Verdana" w:hAnsi="Verdana"/>
              </w:rPr>
              <w:t>Brahms Robinson</w:t>
            </w:r>
          </w:p>
        </w:tc>
        <w:tc>
          <w:tcPr>
            <w:tcW w:w="7229" w:type="dxa"/>
          </w:tcPr>
          <w:p w:rsidR="00191611" w:rsidRDefault="00191611" w:rsidP="00191611">
            <w:pPr>
              <w:rPr>
                <w:rFonts w:ascii="Verdana" w:hAnsi="Verdana"/>
              </w:rPr>
            </w:pPr>
            <w:r>
              <w:rPr>
                <w:rFonts w:ascii="Verdana" w:hAnsi="Verdana"/>
              </w:rPr>
              <w:t>Deputy Head of Mental Health Nu</w:t>
            </w:r>
            <w:r w:rsidR="004C2D35">
              <w:rPr>
                <w:rFonts w:ascii="Verdana" w:hAnsi="Verdana"/>
              </w:rPr>
              <w:t>rsing (In Part for Agenda Item 1.4</w:t>
            </w:r>
            <w:r>
              <w:rPr>
                <w:rFonts w:ascii="Verdana" w:hAnsi="Verdana"/>
              </w:rPr>
              <w:t>)</w:t>
            </w:r>
          </w:p>
        </w:tc>
      </w:tr>
      <w:tr w:rsidR="00191611" w:rsidTr="00163A2E">
        <w:tc>
          <w:tcPr>
            <w:tcW w:w="2977" w:type="dxa"/>
          </w:tcPr>
          <w:p w:rsidR="00191611" w:rsidRDefault="00191611" w:rsidP="00191611">
            <w:pPr>
              <w:rPr>
                <w:rFonts w:ascii="Verdana" w:hAnsi="Verdana"/>
              </w:rPr>
            </w:pPr>
            <w:r>
              <w:rPr>
                <w:rFonts w:ascii="Verdana" w:hAnsi="Verdana"/>
              </w:rPr>
              <w:t>Caroline Humphreys</w:t>
            </w:r>
          </w:p>
        </w:tc>
        <w:tc>
          <w:tcPr>
            <w:tcW w:w="7229" w:type="dxa"/>
          </w:tcPr>
          <w:p w:rsidR="00191611" w:rsidRDefault="00191611" w:rsidP="004C2D35">
            <w:pPr>
              <w:rPr>
                <w:rFonts w:ascii="Verdana" w:hAnsi="Verdana"/>
              </w:rPr>
            </w:pPr>
            <w:r>
              <w:rPr>
                <w:rFonts w:ascii="Verdana" w:hAnsi="Verdana"/>
              </w:rPr>
              <w:t>Senior Nurse, Mental Health (In Part for Agenda Item</w:t>
            </w:r>
            <w:r w:rsidR="004C2D35">
              <w:rPr>
                <w:rFonts w:ascii="Verdana" w:hAnsi="Verdana"/>
              </w:rPr>
              <w:t xml:space="preserve"> </w:t>
            </w:r>
            <w:r>
              <w:rPr>
                <w:rFonts w:ascii="Verdana" w:hAnsi="Verdana"/>
              </w:rPr>
              <w:t>)</w:t>
            </w:r>
          </w:p>
        </w:tc>
      </w:tr>
      <w:tr w:rsidR="00B52D0C" w:rsidTr="00A761DC">
        <w:tc>
          <w:tcPr>
            <w:tcW w:w="2977" w:type="dxa"/>
          </w:tcPr>
          <w:p w:rsidR="00B52D0C" w:rsidRDefault="00B52D0C" w:rsidP="00B52D0C">
            <w:pPr>
              <w:rPr>
                <w:rFonts w:ascii="Verdana" w:hAnsi="Verdana"/>
              </w:rPr>
            </w:pPr>
            <w:r>
              <w:rPr>
                <w:rFonts w:ascii="Verdana" w:hAnsi="Verdana"/>
              </w:rPr>
              <w:t>Sarah Fox</w:t>
            </w:r>
          </w:p>
        </w:tc>
        <w:tc>
          <w:tcPr>
            <w:tcW w:w="7229" w:type="dxa"/>
          </w:tcPr>
          <w:p w:rsidR="00B52D0C" w:rsidRDefault="00B52D0C" w:rsidP="00B52D0C">
            <w:pPr>
              <w:rPr>
                <w:rFonts w:ascii="Verdana" w:hAnsi="Verdana"/>
              </w:rPr>
            </w:pPr>
            <w:r>
              <w:rPr>
                <w:rFonts w:ascii="Verdana" w:hAnsi="Verdana"/>
              </w:rPr>
              <w:t>Deputy Head of Midwifery (In Part – For Agenda Item 6.1</w:t>
            </w:r>
            <w:r w:rsidR="001404DC">
              <w:rPr>
                <w:rFonts w:ascii="Verdana" w:hAnsi="Verdana"/>
              </w:rPr>
              <w:t>.2</w:t>
            </w:r>
            <w:r>
              <w:rPr>
                <w:rFonts w:ascii="Verdana" w:hAnsi="Verdana"/>
              </w:rPr>
              <w:t xml:space="preserve">) </w:t>
            </w:r>
          </w:p>
        </w:tc>
      </w:tr>
      <w:tr w:rsidR="00B52D0C" w:rsidTr="00A761DC">
        <w:tc>
          <w:tcPr>
            <w:tcW w:w="2977" w:type="dxa"/>
          </w:tcPr>
          <w:p w:rsidR="00B52D0C" w:rsidRDefault="00B52D0C" w:rsidP="00B52D0C">
            <w:pPr>
              <w:rPr>
                <w:rFonts w:ascii="Verdana" w:hAnsi="Verdana"/>
              </w:rPr>
            </w:pPr>
            <w:r>
              <w:rPr>
                <w:rFonts w:ascii="Verdana" w:hAnsi="Verdana"/>
              </w:rPr>
              <w:t>Kathryn Greaves</w:t>
            </w:r>
          </w:p>
        </w:tc>
        <w:tc>
          <w:tcPr>
            <w:tcW w:w="7229" w:type="dxa"/>
          </w:tcPr>
          <w:p w:rsidR="00B52D0C" w:rsidRDefault="00B52D0C" w:rsidP="00B52D0C">
            <w:pPr>
              <w:rPr>
                <w:rFonts w:ascii="Verdana" w:hAnsi="Verdana"/>
              </w:rPr>
            </w:pPr>
            <w:r>
              <w:rPr>
                <w:rFonts w:ascii="Verdana" w:hAnsi="Verdana"/>
              </w:rPr>
              <w:t>Deputy Head of Midwifery (In Part for Agenda Item 6.1</w:t>
            </w:r>
            <w:r w:rsidR="001404DC">
              <w:rPr>
                <w:rFonts w:ascii="Verdana" w:hAnsi="Verdana"/>
              </w:rPr>
              <w:t>.1</w:t>
            </w:r>
            <w:r>
              <w:rPr>
                <w:rFonts w:ascii="Verdana" w:hAnsi="Verdana"/>
              </w:rPr>
              <w:t>)</w:t>
            </w:r>
          </w:p>
        </w:tc>
      </w:tr>
      <w:tr w:rsidR="00B52D0C" w:rsidTr="00163A2E">
        <w:tc>
          <w:tcPr>
            <w:tcW w:w="2977" w:type="dxa"/>
          </w:tcPr>
          <w:p w:rsidR="00B52D0C" w:rsidRDefault="00B52D0C" w:rsidP="00163A2E">
            <w:pPr>
              <w:rPr>
                <w:rFonts w:ascii="Verdana" w:hAnsi="Verdana"/>
              </w:rPr>
            </w:pPr>
            <w:r>
              <w:rPr>
                <w:rFonts w:ascii="Verdana" w:hAnsi="Verdana"/>
              </w:rPr>
              <w:t xml:space="preserve">Patsy Roseblade </w:t>
            </w:r>
          </w:p>
        </w:tc>
        <w:tc>
          <w:tcPr>
            <w:tcW w:w="7229" w:type="dxa"/>
          </w:tcPr>
          <w:p w:rsidR="00B52D0C" w:rsidRDefault="00B52D0C" w:rsidP="00163A2E">
            <w:pPr>
              <w:rPr>
                <w:rFonts w:ascii="Verdana" w:hAnsi="Verdana"/>
              </w:rPr>
            </w:pPr>
            <w:r>
              <w:rPr>
                <w:rFonts w:ascii="Verdana" w:hAnsi="Verdana"/>
              </w:rPr>
              <w:t>Incoming Independent Member Finance (Observing)</w:t>
            </w:r>
          </w:p>
        </w:tc>
      </w:tr>
      <w:tr w:rsidR="00B52D0C" w:rsidTr="00A761DC">
        <w:tc>
          <w:tcPr>
            <w:tcW w:w="2977" w:type="dxa"/>
          </w:tcPr>
          <w:p w:rsidR="00B52D0C" w:rsidRDefault="00B52D0C" w:rsidP="00B52D0C">
            <w:pPr>
              <w:rPr>
                <w:rFonts w:ascii="Verdana" w:hAnsi="Verdana"/>
              </w:rPr>
            </w:pPr>
            <w:r>
              <w:rPr>
                <w:rFonts w:ascii="Verdana" w:hAnsi="Verdana"/>
              </w:rPr>
              <w:t>David Jenkins</w:t>
            </w:r>
          </w:p>
        </w:tc>
        <w:tc>
          <w:tcPr>
            <w:tcW w:w="7229" w:type="dxa"/>
          </w:tcPr>
          <w:p w:rsidR="00B52D0C" w:rsidRDefault="00B52D0C" w:rsidP="00B52D0C">
            <w:pPr>
              <w:rPr>
                <w:rFonts w:ascii="Verdana" w:hAnsi="Verdana"/>
              </w:rPr>
            </w:pPr>
            <w:r>
              <w:rPr>
                <w:rFonts w:ascii="Verdana" w:hAnsi="Verdana"/>
              </w:rPr>
              <w:t xml:space="preserve">Independent Advisor to the Board (Observing) </w:t>
            </w:r>
          </w:p>
        </w:tc>
      </w:tr>
      <w:tr w:rsidR="00B52D0C" w:rsidTr="00A761DC">
        <w:tc>
          <w:tcPr>
            <w:tcW w:w="2977" w:type="dxa"/>
          </w:tcPr>
          <w:p w:rsidR="00B52D0C" w:rsidRDefault="00B52D0C" w:rsidP="00B52D0C">
            <w:pPr>
              <w:rPr>
                <w:rFonts w:ascii="Verdana" w:hAnsi="Verdana"/>
              </w:rPr>
            </w:pPr>
            <w:r>
              <w:rPr>
                <w:rFonts w:ascii="Verdana" w:hAnsi="Verdana"/>
              </w:rPr>
              <w:t>Cheryl Hucker</w:t>
            </w:r>
          </w:p>
        </w:tc>
        <w:tc>
          <w:tcPr>
            <w:tcW w:w="7229" w:type="dxa"/>
          </w:tcPr>
          <w:p w:rsidR="00B52D0C" w:rsidRDefault="00B52D0C" w:rsidP="00B52D0C">
            <w:pPr>
              <w:rPr>
                <w:rFonts w:ascii="Verdana" w:hAnsi="Verdana"/>
              </w:rPr>
            </w:pPr>
            <w:r>
              <w:rPr>
                <w:rFonts w:ascii="Verdana" w:hAnsi="Verdana"/>
              </w:rPr>
              <w:t>Head of Quality &amp; Safety – Bridgend Integrated Locality Group (Observing)</w:t>
            </w:r>
          </w:p>
        </w:tc>
      </w:tr>
      <w:tr w:rsidR="00B52D0C" w:rsidTr="00A761DC">
        <w:tc>
          <w:tcPr>
            <w:tcW w:w="2977" w:type="dxa"/>
          </w:tcPr>
          <w:p w:rsidR="00B52D0C" w:rsidRDefault="00B52D0C" w:rsidP="00B52D0C">
            <w:pPr>
              <w:rPr>
                <w:rFonts w:ascii="Verdana" w:hAnsi="Verdana"/>
              </w:rPr>
            </w:pPr>
            <w:r>
              <w:rPr>
                <w:rFonts w:ascii="Verdana" w:hAnsi="Verdana"/>
              </w:rPr>
              <w:t xml:space="preserve">Emma Walters </w:t>
            </w:r>
          </w:p>
        </w:tc>
        <w:tc>
          <w:tcPr>
            <w:tcW w:w="7229" w:type="dxa"/>
          </w:tcPr>
          <w:p w:rsidR="00B52D0C" w:rsidRDefault="00B52D0C" w:rsidP="00B52D0C">
            <w:pPr>
              <w:rPr>
                <w:rFonts w:ascii="Verdana" w:hAnsi="Verdana"/>
              </w:rPr>
            </w:pPr>
            <w:r>
              <w:rPr>
                <w:rFonts w:ascii="Verdana" w:hAnsi="Verdana"/>
              </w:rPr>
              <w:t>Corporate Governance Manager (Secretariat)</w:t>
            </w:r>
          </w:p>
          <w:p w:rsidR="00B52D0C" w:rsidRDefault="00B52D0C" w:rsidP="00B52D0C">
            <w:pPr>
              <w:rPr>
                <w:rFonts w:ascii="Verdana" w:hAnsi="Verdana"/>
              </w:rPr>
            </w:pPr>
          </w:p>
        </w:tc>
      </w:tr>
    </w:tbl>
    <w:p w:rsidR="00A72250" w:rsidRDefault="00A72250" w:rsidP="00D2410C">
      <w:pPr>
        <w:jc w:val="center"/>
        <w:rPr>
          <w:rFonts w:ascii="Verdana" w:hAnsi="Verdana"/>
        </w:rPr>
      </w:pPr>
    </w:p>
    <w:p w:rsidR="00191611" w:rsidRDefault="00191611" w:rsidP="00D2410C">
      <w:pPr>
        <w:jc w:val="center"/>
        <w:rPr>
          <w:rFonts w:ascii="Verdana" w:hAnsi="Verdana"/>
        </w:rPr>
      </w:pPr>
    </w:p>
    <w:tbl>
      <w:tblPr>
        <w:tblStyle w:val="TableGrid"/>
        <w:tblW w:w="10495" w:type="dxa"/>
        <w:tblInd w:w="-57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468"/>
        <w:gridCol w:w="9027"/>
      </w:tblGrid>
      <w:tr w:rsidR="008F080B" w:rsidTr="008B4D30">
        <w:tc>
          <w:tcPr>
            <w:tcW w:w="1468" w:type="dxa"/>
          </w:tcPr>
          <w:p w:rsidR="008F080B" w:rsidRDefault="008F080B" w:rsidP="00E36D42">
            <w:pPr>
              <w:tabs>
                <w:tab w:val="left" w:pos="1395"/>
              </w:tabs>
              <w:rPr>
                <w:rFonts w:ascii="Verdana" w:hAnsi="Verdana"/>
                <w:b/>
              </w:rPr>
            </w:pPr>
            <w:r w:rsidRPr="008F080B">
              <w:rPr>
                <w:rFonts w:ascii="Verdana" w:hAnsi="Verdana"/>
                <w:b/>
              </w:rPr>
              <w:t>Agenda Item</w:t>
            </w:r>
          </w:p>
        </w:tc>
        <w:tc>
          <w:tcPr>
            <w:tcW w:w="9027" w:type="dxa"/>
          </w:tcPr>
          <w:p w:rsidR="008F080B" w:rsidRPr="00BF0EC5" w:rsidRDefault="008F080B" w:rsidP="00E36D42">
            <w:pPr>
              <w:tabs>
                <w:tab w:val="left" w:pos="1395"/>
              </w:tabs>
              <w:rPr>
                <w:rFonts w:ascii="Verdana Bold" w:hAnsi="Verdana Bold"/>
                <w:b/>
                <w:caps/>
              </w:rPr>
            </w:pPr>
          </w:p>
        </w:tc>
      </w:tr>
      <w:tr w:rsidR="00E36D42" w:rsidTr="008B4D30">
        <w:tc>
          <w:tcPr>
            <w:tcW w:w="1468" w:type="dxa"/>
          </w:tcPr>
          <w:p w:rsidR="00E36D42" w:rsidRPr="00E36D42" w:rsidRDefault="00E36D42" w:rsidP="00E36D42">
            <w:pPr>
              <w:tabs>
                <w:tab w:val="left" w:pos="1395"/>
              </w:tabs>
              <w:rPr>
                <w:rFonts w:ascii="Verdana" w:hAnsi="Verdana"/>
                <w:b/>
              </w:rPr>
            </w:pPr>
            <w:r>
              <w:rPr>
                <w:rFonts w:ascii="Verdana" w:hAnsi="Verdana"/>
                <w:b/>
              </w:rPr>
              <w:t>1</w:t>
            </w:r>
          </w:p>
        </w:tc>
        <w:tc>
          <w:tcPr>
            <w:tcW w:w="9027" w:type="dxa"/>
          </w:tcPr>
          <w:p w:rsidR="00E36D42" w:rsidRPr="00BF0EC5" w:rsidRDefault="00E36D42" w:rsidP="00E36D42">
            <w:pPr>
              <w:tabs>
                <w:tab w:val="left" w:pos="1395"/>
              </w:tabs>
              <w:rPr>
                <w:rFonts w:ascii="Verdana Bold" w:hAnsi="Verdana Bold"/>
                <w:b/>
                <w:caps/>
              </w:rPr>
            </w:pPr>
            <w:r w:rsidRPr="00BF0EC5">
              <w:rPr>
                <w:rFonts w:ascii="Verdana Bold" w:hAnsi="Verdana Bold"/>
                <w:b/>
                <w:caps/>
              </w:rPr>
              <w:t>Preliminary Matters</w:t>
            </w:r>
          </w:p>
          <w:p w:rsidR="00BF0EC5" w:rsidRPr="00E36D42" w:rsidRDefault="00BF0EC5" w:rsidP="00E36D42">
            <w:pPr>
              <w:tabs>
                <w:tab w:val="left" w:pos="1395"/>
              </w:tabs>
              <w:rPr>
                <w:rFonts w:ascii="Verdana" w:hAnsi="Verdana"/>
                <w:b/>
              </w:rPr>
            </w:pPr>
          </w:p>
        </w:tc>
      </w:tr>
      <w:tr w:rsidR="00E36D42" w:rsidTr="008B4D30">
        <w:tc>
          <w:tcPr>
            <w:tcW w:w="1468" w:type="dxa"/>
          </w:tcPr>
          <w:p w:rsidR="00E36D42" w:rsidRPr="00BF0EC5" w:rsidRDefault="00E36D42" w:rsidP="00E36D42">
            <w:pPr>
              <w:tabs>
                <w:tab w:val="left" w:pos="1395"/>
              </w:tabs>
              <w:rPr>
                <w:rFonts w:ascii="Verdana" w:hAnsi="Verdana"/>
                <w:b/>
              </w:rPr>
            </w:pPr>
            <w:r w:rsidRPr="00BF0EC5">
              <w:rPr>
                <w:rFonts w:ascii="Verdana" w:hAnsi="Verdana"/>
                <w:b/>
              </w:rPr>
              <w:t>1.1</w:t>
            </w:r>
          </w:p>
        </w:tc>
        <w:tc>
          <w:tcPr>
            <w:tcW w:w="9027" w:type="dxa"/>
          </w:tcPr>
          <w:p w:rsidR="00BF0EC5" w:rsidRDefault="00E36D42" w:rsidP="00E36D42">
            <w:pPr>
              <w:tabs>
                <w:tab w:val="left" w:pos="1395"/>
              </w:tabs>
              <w:rPr>
                <w:rFonts w:ascii="Verdana" w:hAnsi="Verdana"/>
                <w:b/>
              </w:rPr>
            </w:pPr>
            <w:r w:rsidRPr="00BF0EC5">
              <w:rPr>
                <w:rFonts w:ascii="Verdana" w:hAnsi="Verdana"/>
                <w:b/>
              </w:rPr>
              <w:t>Welcome &amp; Introductions</w:t>
            </w:r>
          </w:p>
          <w:p w:rsidR="007926A0" w:rsidRPr="00BF0EC5" w:rsidRDefault="007926A0" w:rsidP="00E36D42">
            <w:pPr>
              <w:tabs>
                <w:tab w:val="left" w:pos="1395"/>
              </w:tabs>
              <w:rPr>
                <w:rFonts w:ascii="Verdana" w:hAnsi="Verdana"/>
                <w:b/>
              </w:rPr>
            </w:pPr>
          </w:p>
        </w:tc>
      </w:tr>
      <w:tr w:rsidR="00E36D42" w:rsidTr="008B4D30">
        <w:tc>
          <w:tcPr>
            <w:tcW w:w="1468" w:type="dxa"/>
          </w:tcPr>
          <w:p w:rsidR="00E36D42" w:rsidRDefault="00E36D42" w:rsidP="00E36D42">
            <w:pPr>
              <w:tabs>
                <w:tab w:val="left" w:pos="1395"/>
              </w:tabs>
              <w:rPr>
                <w:rFonts w:ascii="Verdana" w:hAnsi="Verdana"/>
              </w:rPr>
            </w:pPr>
          </w:p>
        </w:tc>
        <w:tc>
          <w:tcPr>
            <w:tcW w:w="9027" w:type="dxa"/>
          </w:tcPr>
          <w:p w:rsidR="00BF0EC5" w:rsidRDefault="00BF0EC5" w:rsidP="00BF0EC5">
            <w:pPr>
              <w:tabs>
                <w:tab w:val="left" w:pos="1395"/>
              </w:tabs>
              <w:jc w:val="both"/>
              <w:rPr>
                <w:rFonts w:ascii="Verdana" w:hAnsi="Verdana"/>
              </w:rPr>
            </w:pPr>
            <w:r>
              <w:rPr>
                <w:rFonts w:ascii="Verdana" w:hAnsi="Verdana"/>
              </w:rPr>
              <w:t xml:space="preserve">The Chair welcomed everyone to the meeting, particularly those joining for the first time, those observing and colleagues joining for specific agenda items. The format of the proceedings in its virtual form were also noted by the Chair. </w:t>
            </w:r>
          </w:p>
          <w:p w:rsidR="009B22A0" w:rsidRDefault="009B22A0" w:rsidP="00BF0EC5">
            <w:pPr>
              <w:tabs>
                <w:tab w:val="left" w:pos="1395"/>
              </w:tabs>
              <w:jc w:val="both"/>
              <w:rPr>
                <w:rFonts w:ascii="Verdana" w:hAnsi="Verdana"/>
              </w:rPr>
            </w:pPr>
          </w:p>
          <w:p w:rsidR="009B22A0" w:rsidRDefault="009B22A0" w:rsidP="00BF0EC5">
            <w:pPr>
              <w:tabs>
                <w:tab w:val="left" w:pos="1395"/>
              </w:tabs>
              <w:jc w:val="both"/>
              <w:rPr>
                <w:rFonts w:ascii="Verdana" w:hAnsi="Verdana"/>
              </w:rPr>
            </w:pPr>
            <w:r>
              <w:rPr>
                <w:rFonts w:ascii="Verdana" w:hAnsi="Verdana"/>
              </w:rPr>
              <w:t>The Chair reiterated the importance of quality and safety scrutiny at this challenging time w</w:t>
            </w:r>
            <w:r w:rsidR="00922386">
              <w:rPr>
                <w:rFonts w:ascii="Verdana" w:hAnsi="Verdana"/>
              </w:rPr>
              <w:t>ith the Health Board experiencing</w:t>
            </w:r>
            <w:r>
              <w:rPr>
                <w:rFonts w:ascii="Verdana" w:hAnsi="Verdana"/>
              </w:rPr>
              <w:t xml:space="preserve"> unprecedented pressures in response to the Covid-19 pandemic. </w:t>
            </w:r>
          </w:p>
          <w:p w:rsidR="00BF0EC5" w:rsidRDefault="00BF0EC5" w:rsidP="00BF0EC5">
            <w:pPr>
              <w:tabs>
                <w:tab w:val="left" w:pos="1395"/>
              </w:tabs>
              <w:jc w:val="both"/>
              <w:rPr>
                <w:rFonts w:ascii="Verdana" w:hAnsi="Verdana"/>
              </w:rPr>
            </w:pPr>
          </w:p>
        </w:tc>
      </w:tr>
      <w:tr w:rsidR="00E36D42" w:rsidTr="008B4D30">
        <w:tc>
          <w:tcPr>
            <w:tcW w:w="1468" w:type="dxa"/>
          </w:tcPr>
          <w:p w:rsidR="00E36D42" w:rsidRPr="00BE6A0A" w:rsidRDefault="00BE6A0A" w:rsidP="00E36D42">
            <w:pPr>
              <w:tabs>
                <w:tab w:val="left" w:pos="1395"/>
              </w:tabs>
              <w:rPr>
                <w:rFonts w:ascii="Verdana" w:hAnsi="Verdana"/>
                <w:b/>
              </w:rPr>
            </w:pPr>
            <w:r>
              <w:rPr>
                <w:rFonts w:ascii="Verdana" w:hAnsi="Verdana"/>
                <w:b/>
              </w:rPr>
              <w:t>1.2</w:t>
            </w:r>
          </w:p>
        </w:tc>
        <w:tc>
          <w:tcPr>
            <w:tcW w:w="9027" w:type="dxa"/>
          </w:tcPr>
          <w:p w:rsidR="00BE6A0A" w:rsidRDefault="00BE6A0A" w:rsidP="00E36D42">
            <w:pPr>
              <w:tabs>
                <w:tab w:val="left" w:pos="1395"/>
              </w:tabs>
              <w:rPr>
                <w:rFonts w:ascii="Verdana" w:hAnsi="Verdana"/>
                <w:b/>
              </w:rPr>
            </w:pPr>
            <w:r>
              <w:rPr>
                <w:rFonts w:ascii="Verdana" w:hAnsi="Verdana"/>
                <w:b/>
              </w:rPr>
              <w:t>Apologies for Absence</w:t>
            </w:r>
          </w:p>
          <w:p w:rsidR="007926A0" w:rsidRPr="00BE6A0A" w:rsidRDefault="007926A0" w:rsidP="00E36D42">
            <w:pPr>
              <w:tabs>
                <w:tab w:val="left" w:pos="1395"/>
              </w:tabs>
              <w:rPr>
                <w:rFonts w:ascii="Verdana" w:hAnsi="Verdana"/>
                <w:b/>
              </w:rPr>
            </w:pPr>
          </w:p>
        </w:tc>
      </w:tr>
      <w:tr w:rsidR="00E36D42" w:rsidTr="008B4D30">
        <w:tc>
          <w:tcPr>
            <w:tcW w:w="1468" w:type="dxa"/>
          </w:tcPr>
          <w:p w:rsidR="00E36D42" w:rsidRDefault="00E36D42" w:rsidP="00E36D42">
            <w:pPr>
              <w:tabs>
                <w:tab w:val="left" w:pos="1395"/>
              </w:tabs>
              <w:rPr>
                <w:rFonts w:ascii="Verdana" w:hAnsi="Verdana"/>
              </w:rPr>
            </w:pPr>
          </w:p>
        </w:tc>
        <w:tc>
          <w:tcPr>
            <w:tcW w:w="9027" w:type="dxa"/>
          </w:tcPr>
          <w:p w:rsidR="00E36D42" w:rsidRDefault="009B22A0" w:rsidP="00E36D42">
            <w:pPr>
              <w:tabs>
                <w:tab w:val="left" w:pos="1395"/>
              </w:tabs>
              <w:rPr>
                <w:rFonts w:ascii="Verdana" w:hAnsi="Verdana"/>
              </w:rPr>
            </w:pPr>
            <w:r>
              <w:rPr>
                <w:rFonts w:ascii="Verdana" w:hAnsi="Verdana"/>
              </w:rPr>
              <w:t>There were no apologies for absence received</w:t>
            </w:r>
            <w:r w:rsidR="007926A0">
              <w:rPr>
                <w:rFonts w:ascii="Verdana" w:hAnsi="Verdana"/>
              </w:rPr>
              <w:t>.</w:t>
            </w:r>
          </w:p>
          <w:p w:rsidR="007926A0" w:rsidRPr="007926A0" w:rsidRDefault="007926A0" w:rsidP="00E36D42">
            <w:pPr>
              <w:tabs>
                <w:tab w:val="left" w:pos="1395"/>
              </w:tabs>
              <w:rPr>
                <w:rFonts w:ascii="Verdana" w:hAnsi="Verdana"/>
              </w:rPr>
            </w:pPr>
          </w:p>
        </w:tc>
      </w:tr>
      <w:tr w:rsidR="00E36D42" w:rsidTr="008B4D30">
        <w:tc>
          <w:tcPr>
            <w:tcW w:w="1468" w:type="dxa"/>
          </w:tcPr>
          <w:p w:rsidR="007926A0" w:rsidRPr="007926A0" w:rsidRDefault="007926A0" w:rsidP="00E36D42">
            <w:pPr>
              <w:tabs>
                <w:tab w:val="left" w:pos="1395"/>
              </w:tabs>
              <w:rPr>
                <w:rFonts w:ascii="Verdana" w:hAnsi="Verdana"/>
                <w:b/>
              </w:rPr>
            </w:pPr>
            <w:r>
              <w:rPr>
                <w:rFonts w:ascii="Verdana" w:hAnsi="Verdana"/>
                <w:b/>
              </w:rPr>
              <w:t>1.3</w:t>
            </w:r>
          </w:p>
        </w:tc>
        <w:tc>
          <w:tcPr>
            <w:tcW w:w="9027" w:type="dxa"/>
          </w:tcPr>
          <w:p w:rsidR="00E36D42" w:rsidRDefault="007926A0" w:rsidP="00E36D42">
            <w:pPr>
              <w:tabs>
                <w:tab w:val="left" w:pos="1395"/>
              </w:tabs>
              <w:rPr>
                <w:rFonts w:ascii="Verdana" w:hAnsi="Verdana"/>
                <w:b/>
              </w:rPr>
            </w:pPr>
            <w:r>
              <w:rPr>
                <w:rFonts w:ascii="Verdana" w:hAnsi="Verdana"/>
                <w:b/>
              </w:rPr>
              <w:t xml:space="preserve">Declarations of Interest </w:t>
            </w:r>
          </w:p>
          <w:p w:rsidR="007926A0" w:rsidRPr="007926A0" w:rsidRDefault="007926A0" w:rsidP="00E36D42">
            <w:pPr>
              <w:tabs>
                <w:tab w:val="left" w:pos="1395"/>
              </w:tabs>
              <w:rPr>
                <w:rFonts w:ascii="Verdana" w:hAnsi="Verdana"/>
                <w:b/>
              </w:rPr>
            </w:pPr>
          </w:p>
        </w:tc>
      </w:tr>
      <w:tr w:rsidR="00E36D42" w:rsidTr="008B4D30">
        <w:tc>
          <w:tcPr>
            <w:tcW w:w="1468" w:type="dxa"/>
          </w:tcPr>
          <w:p w:rsidR="00E36D42" w:rsidRDefault="00E36D42" w:rsidP="00E36D42">
            <w:pPr>
              <w:tabs>
                <w:tab w:val="left" w:pos="1395"/>
              </w:tabs>
              <w:rPr>
                <w:rFonts w:ascii="Verdana" w:hAnsi="Verdana"/>
              </w:rPr>
            </w:pPr>
          </w:p>
        </w:tc>
        <w:tc>
          <w:tcPr>
            <w:tcW w:w="9027" w:type="dxa"/>
          </w:tcPr>
          <w:p w:rsidR="00E36D42" w:rsidRDefault="004C2D35" w:rsidP="004C2D35">
            <w:pPr>
              <w:jc w:val="both"/>
              <w:rPr>
                <w:rFonts w:ascii="Verdana" w:hAnsi="Verdana" w:cs="Tahoma"/>
                <w:bCs/>
                <w:lang w:val="en-US"/>
              </w:rPr>
            </w:pPr>
            <w:r>
              <w:rPr>
                <w:rFonts w:ascii="Verdana" w:hAnsi="Verdana" w:cs="Tahoma"/>
                <w:bCs/>
                <w:lang w:val="en-US"/>
              </w:rPr>
              <w:t>F Jenkins declared that she was also an Executive Director of Therapies &amp; Health Sciences at Cardiff &amp; Vale University Health Board</w:t>
            </w:r>
            <w:r w:rsidR="00922386">
              <w:rPr>
                <w:rFonts w:ascii="Verdana" w:hAnsi="Verdana" w:cs="Tahoma"/>
                <w:bCs/>
                <w:lang w:val="en-US"/>
              </w:rPr>
              <w:t xml:space="preserve"> (UHB).</w:t>
            </w:r>
            <w:r>
              <w:rPr>
                <w:rFonts w:ascii="Verdana" w:hAnsi="Verdana" w:cs="Tahoma"/>
                <w:bCs/>
                <w:lang w:val="en-US"/>
              </w:rPr>
              <w:t xml:space="preserve"> </w:t>
            </w:r>
          </w:p>
          <w:p w:rsidR="00922386" w:rsidRPr="004C2D35" w:rsidRDefault="00922386" w:rsidP="004C2D35">
            <w:pPr>
              <w:jc w:val="both"/>
              <w:rPr>
                <w:rFonts w:ascii="Verdana" w:hAnsi="Verdana" w:cs="Tahoma"/>
                <w:bCs/>
                <w:lang w:val="en-US"/>
              </w:rPr>
            </w:pPr>
          </w:p>
        </w:tc>
      </w:tr>
      <w:tr w:rsidR="007926A0" w:rsidRPr="00F261CB" w:rsidTr="008B4D30">
        <w:tc>
          <w:tcPr>
            <w:tcW w:w="1468" w:type="dxa"/>
          </w:tcPr>
          <w:p w:rsidR="007926A0" w:rsidRPr="00F261CB" w:rsidRDefault="007926A0" w:rsidP="00E36D42">
            <w:pPr>
              <w:tabs>
                <w:tab w:val="left" w:pos="1395"/>
              </w:tabs>
              <w:rPr>
                <w:rFonts w:ascii="Verdana" w:hAnsi="Verdana"/>
              </w:rPr>
            </w:pPr>
          </w:p>
        </w:tc>
        <w:tc>
          <w:tcPr>
            <w:tcW w:w="9027" w:type="dxa"/>
          </w:tcPr>
          <w:p w:rsidR="007926A0" w:rsidRPr="00F261CB" w:rsidRDefault="007926A0" w:rsidP="007926A0">
            <w:pPr>
              <w:tabs>
                <w:tab w:val="left" w:pos="1395"/>
              </w:tabs>
              <w:jc w:val="both"/>
              <w:rPr>
                <w:rFonts w:ascii="Verdana" w:hAnsi="Verdana"/>
                <w:b/>
              </w:rPr>
            </w:pPr>
          </w:p>
        </w:tc>
      </w:tr>
      <w:tr w:rsidR="007926A0" w:rsidTr="008B4D30">
        <w:tc>
          <w:tcPr>
            <w:tcW w:w="1468" w:type="dxa"/>
          </w:tcPr>
          <w:p w:rsidR="007926A0" w:rsidRPr="007926A0" w:rsidRDefault="007926A0" w:rsidP="00E36D42">
            <w:pPr>
              <w:tabs>
                <w:tab w:val="left" w:pos="1395"/>
              </w:tabs>
              <w:rPr>
                <w:rFonts w:ascii="Verdana" w:hAnsi="Verdana"/>
                <w:b/>
              </w:rPr>
            </w:pPr>
            <w:r>
              <w:rPr>
                <w:rFonts w:ascii="Verdana" w:hAnsi="Verdana"/>
                <w:b/>
              </w:rPr>
              <w:t>2</w:t>
            </w:r>
          </w:p>
        </w:tc>
        <w:tc>
          <w:tcPr>
            <w:tcW w:w="9027" w:type="dxa"/>
          </w:tcPr>
          <w:p w:rsidR="007926A0" w:rsidRDefault="007926A0" w:rsidP="007926A0">
            <w:pPr>
              <w:tabs>
                <w:tab w:val="left" w:pos="1395"/>
              </w:tabs>
              <w:jc w:val="both"/>
              <w:rPr>
                <w:rFonts w:ascii="Verdana" w:hAnsi="Verdana"/>
                <w:b/>
              </w:rPr>
            </w:pPr>
            <w:r>
              <w:rPr>
                <w:rFonts w:ascii="Verdana" w:hAnsi="Verdana"/>
                <w:b/>
              </w:rPr>
              <w:t>CONSENT AGENDA</w:t>
            </w:r>
          </w:p>
          <w:p w:rsidR="007926A0" w:rsidRPr="007926A0" w:rsidRDefault="007926A0" w:rsidP="007926A0">
            <w:pPr>
              <w:ind w:right="-250" w:hanging="1"/>
              <w:rPr>
                <w:rFonts w:ascii="Verdana" w:hAnsi="Verdana"/>
                <w:b/>
              </w:rPr>
            </w:pPr>
          </w:p>
        </w:tc>
      </w:tr>
      <w:tr w:rsidR="007926A0" w:rsidTr="008B4D30">
        <w:trPr>
          <w:trHeight w:val="1702"/>
        </w:trPr>
        <w:tc>
          <w:tcPr>
            <w:tcW w:w="1468" w:type="dxa"/>
          </w:tcPr>
          <w:p w:rsidR="007926A0" w:rsidRPr="007926A0" w:rsidRDefault="007926A0" w:rsidP="007926A0">
            <w:pPr>
              <w:rPr>
                <w:rFonts w:ascii="Verdana" w:hAnsi="Verdana"/>
              </w:rPr>
            </w:pPr>
          </w:p>
        </w:tc>
        <w:tc>
          <w:tcPr>
            <w:tcW w:w="9027" w:type="dxa"/>
          </w:tcPr>
          <w:p w:rsidR="007926A0" w:rsidRDefault="004C2D35" w:rsidP="007926A0">
            <w:pPr>
              <w:jc w:val="both"/>
              <w:rPr>
                <w:rFonts w:ascii="Verdana" w:hAnsi="Verdana"/>
              </w:rPr>
            </w:pPr>
            <w:r>
              <w:rPr>
                <w:rFonts w:ascii="Verdana" w:hAnsi="Verdana"/>
              </w:rPr>
              <w:t>T</w:t>
            </w:r>
            <w:r w:rsidR="007926A0" w:rsidRPr="007926A0">
              <w:rPr>
                <w:rFonts w:ascii="Verdana" w:hAnsi="Verdana"/>
              </w:rPr>
              <w:t>he Chair advised that questions in relation to the consent agenda had been submitted prior to the meeting and had</w:t>
            </w:r>
            <w:r w:rsidR="007926A0">
              <w:rPr>
                <w:rFonts w:ascii="Verdana" w:hAnsi="Verdana"/>
              </w:rPr>
              <w:t xml:space="preserve"> all been responded to. </w:t>
            </w:r>
            <w:r w:rsidR="007926A0" w:rsidRPr="007926A0">
              <w:rPr>
                <w:rFonts w:ascii="Verdana" w:hAnsi="Verdana"/>
              </w:rPr>
              <w:t xml:space="preserve">Members noted that the Questions &amp; Answers had been shared with Members by email and would also be included as an appendix to the minutes. </w:t>
            </w:r>
          </w:p>
          <w:p w:rsidR="007926A0" w:rsidRDefault="007926A0" w:rsidP="007926A0">
            <w:pPr>
              <w:jc w:val="both"/>
              <w:rPr>
                <w:rFonts w:ascii="Verdana" w:hAnsi="Verdana"/>
              </w:rPr>
            </w:pPr>
          </w:p>
          <w:p w:rsidR="004C2D35" w:rsidRDefault="004C2D35" w:rsidP="004C2D35">
            <w:pPr>
              <w:jc w:val="both"/>
              <w:rPr>
                <w:rFonts w:ascii="Verdana" w:hAnsi="Verdana" w:cs="Tahoma"/>
              </w:rPr>
            </w:pPr>
            <w:r>
              <w:rPr>
                <w:rFonts w:ascii="Verdana" w:hAnsi="Verdana" w:cs="Tahoma"/>
              </w:rPr>
              <w:t>M.K Thomas requested further discussion on agenda item 2.2.10: Welsh Ambulance Services NHS Trust Patient Experience Highlight Report</w:t>
            </w:r>
            <w:r w:rsidR="00922386">
              <w:rPr>
                <w:rFonts w:ascii="Verdana" w:hAnsi="Verdana" w:cs="Tahoma"/>
              </w:rPr>
              <w:t>. I</w:t>
            </w:r>
            <w:r>
              <w:rPr>
                <w:rFonts w:ascii="Verdana" w:hAnsi="Verdana" w:cs="Tahoma"/>
              </w:rPr>
              <w:t>n relation to the patient safety and quality aspe</w:t>
            </w:r>
            <w:r w:rsidR="00922386">
              <w:rPr>
                <w:rFonts w:ascii="Verdana" w:hAnsi="Verdana" w:cs="Tahoma"/>
              </w:rPr>
              <w:t>ct of ambulance handover delays,</w:t>
            </w:r>
            <w:r>
              <w:rPr>
                <w:rFonts w:ascii="Verdana" w:hAnsi="Verdana" w:cs="Tahoma"/>
              </w:rPr>
              <w:t xml:space="preserve"> M K Thomas </w:t>
            </w:r>
            <w:r w:rsidR="00560EC1">
              <w:rPr>
                <w:rFonts w:ascii="Verdana" w:hAnsi="Verdana" w:cs="Tahoma"/>
              </w:rPr>
              <w:t xml:space="preserve">commented </w:t>
            </w:r>
            <w:r>
              <w:rPr>
                <w:rFonts w:ascii="Verdana" w:hAnsi="Verdana" w:cs="Tahoma"/>
              </w:rPr>
              <w:t>that whilst some information had been provided within the I</w:t>
            </w:r>
            <w:r w:rsidR="00560EC1">
              <w:rPr>
                <w:rFonts w:ascii="Verdana" w:hAnsi="Verdana" w:cs="Tahoma"/>
              </w:rPr>
              <w:t>ntegrated Locality Group (I</w:t>
            </w:r>
            <w:r>
              <w:rPr>
                <w:rFonts w:ascii="Verdana" w:hAnsi="Verdana" w:cs="Tahoma"/>
              </w:rPr>
              <w:t>LG</w:t>
            </w:r>
            <w:r w:rsidR="00560EC1">
              <w:rPr>
                <w:rFonts w:ascii="Verdana" w:hAnsi="Verdana" w:cs="Tahoma"/>
              </w:rPr>
              <w:t>)</w:t>
            </w:r>
            <w:r>
              <w:rPr>
                <w:rFonts w:ascii="Verdana" w:hAnsi="Verdana" w:cs="Tahoma"/>
              </w:rPr>
              <w:t xml:space="preserve"> reports on handover delays, she felt that a more detailed report was required together with an improvement plan</w:t>
            </w:r>
            <w:r w:rsidR="00560EC1">
              <w:rPr>
                <w:rFonts w:ascii="Verdana" w:hAnsi="Verdana" w:cs="Tahoma"/>
              </w:rPr>
              <w:t xml:space="preserve"> in light of the</w:t>
            </w:r>
            <w:r>
              <w:rPr>
                <w:rFonts w:ascii="Verdana" w:hAnsi="Verdana" w:cs="Tahoma"/>
              </w:rPr>
              <w:t xml:space="preserve"> the current pressures and demand on the system.  M K Thomas advised that she also felt </w:t>
            </w:r>
            <w:r w:rsidR="00560EC1">
              <w:rPr>
                <w:rFonts w:ascii="Verdana" w:hAnsi="Verdana" w:cs="Tahoma"/>
              </w:rPr>
              <w:t xml:space="preserve">that this risk should be escalated to the </w:t>
            </w:r>
            <w:r>
              <w:rPr>
                <w:rFonts w:ascii="Verdana" w:hAnsi="Verdana" w:cs="Tahoma"/>
              </w:rPr>
              <w:t>Organisational Risk Register.</w:t>
            </w:r>
          </w:p>
          <w:p w:rsidR="004C2D35" w:rsidRDefault="004C2D35" w:rsidP="004C2D35">
            <w:pPr>
              <w:jc w:val="both"/>
              <w:rPr>
                <w:rFonts w:ascii="Verdana" w:hAnsi="Verdana" w:cs="Tahoma"/>
              </w:rPr>
            </w:pPr>
          </w:p>
          <w:p w:rsidR="00772468" w:rsidRPr="00B52D0C" w:rsidRDefault="004C2D35" w:rsidP="008F080B">
            <w:pPr>
              <w:jc w:val="both"/>
              <w:rPr>
                <w:rFonts w:ascii="Verdana" w:hAnsi="Verdana" w:cs="Tahoma"/>
              </w:rPr>
            </w:pPr>
            <w:r>
              <w:rPr>
                <w:rFonts w:ascii="Verdana" w:hAnsi="Verdana" w:cs="Tahoma"/>
              </w:rPr>
              <w:t xml:space="preserve">Following discussion, Members </w:t>
            </w:r>
            <w:r w:rsidR="00560EC1">
              <w:rPr>
                <w:rFonts w:ascii="Verdana" w:hAnsi="Verdana" w:cs="Tahoma"/>
              </w:rPr>
              <w:t>agreed</w:t>
            </w:r>
            <w:r>
              <w:rPr>
                <w:rFonts w:ascii="Verdana" w:hAnsi="Verdana" w:cs="Tahoma"/>
              </w:rPr>
              <w:t xml:space="preserve"> that it would be helpful to have a detailed update at the next meeting</w:t>
            </w:r>
            <w:r w:rsidR="00560EC1">
              <w:rPr>
                <w:rFonts w:ascii="Verdana" w:hAnsi="Verdana" w:cs="Tahoma"/>
              </w:rPr>
              <w:t>. C Hamblyn provided assurance that Ambu</w:t>
            </w:r>
            <w:r>
              <w:rPr>
                <w:rFonts w:ascii="Verdana" w:hAnsi="Verdana" w:cs="Tahoma"/>
              </w:rPr>
              <w:t xml:space="preserve">lance Handover delays had </w:t>
            </w:r>
            <w:r w:rsidR="00560EC1">
              <w:rPr>
                <w:rFonts w:ascii="Verdana" w:hAnsi="Verdana" w:cs="Tahoma"/>
              </w:rPr>
              <w:t xml:space="preserve">been escalated </w:t>
            </w:r>
            <w:r>
              <w:rPr>
                <w:rFonts w:ascii="Verdana" w:hAnsi="Verdana" w:cs="Tahoma"/>
              </w:rPr>
              <w:t>to the Organisational Risk Register, which would be presented to the January Board meeting and then to the March Quality &amp; Safety Committee.</w:t>
            </w:r>
          </w:p>
        </w:tc>
      </w:tr>
      <w:tr w:rsidR="00560EC1" w:rsidTr="008B4D30">
        <w:trPr>
          <w:trHeight w:val="630"/>
        </w:trPr>
        <w:tc>
          <w:tcPr>
            <w:tcW w:w="1468" w:type="dxa"/>
          </w:tcPr>
          <w:p w:rsidR="00560EC1" w:rsidRPr="007926A0" w:rsidRDefault="00560EC1" w:rsidP="007926A0">
            <w:pPr>
              <w:rPr>
                <w:rFonts w:ascii="Verdana" w:hAnsi="Verdana"/>
              </w:rPr>
            </w:pPr>
            <w:r>
              <w:rPr>
                <w:rFonts w:ascii="Verdana" w:hAnsi="Verdana"/>
              </w:rPr>
              <w:lastRenderedPageBreak/>
              <w:t>Action:</w:t>
            </w:r>
          </w:p>
        </w:tc>
        <w:tc>
          <w:tcPr>
            <w:tcW w:w="9027" w:type="dxa"/>
          </w:tcPr>
          <w:p w:rsidR="007A52A3" w:rsidRDefault="00560EC1" w:rsidP="007926A0">
            <w:pPr>
              <w:jc w:val="both"/>
              <w:rPr>
                <w:rFonts w:ascii="Verdana" w:hAnsi="Verdana"/>
              </w:rPr>
            </w:pPr>
            <w:r>
              <w:rPr>
                <w:rFonts w:ascii="Verdana" w:hAnsi="Verdana"/>
              </w:rPr>
              <w:t>Detailed report on the patient safety and quality aspect of ambulance handovers to be brought back to the next meeting.</w:t>
            </w:r>
          </w:p>
        </w:tc>
      </w:tr>
      <w:tr w:rsidR="007926A0" w:rsidTr="008B4D30">
        <w:tc>
          <w:tcPr>
            <w:tcW w:w="1468" w:type="dxa"/>
          </w:tcPr>
          <w:p w:rsidR="007926A0" w:rsidRPr="007926A0" w:rsidRDefault="007926A0" w:rsidP="007926A0">
            <w:pPr>
              <w:rPr>
                <w:rFonts w:ascii="Verdana" w:hAnsi="Verdana"/>
                <w:b/>
              </w:rPr>
            </w:pPr>
            <w:r w:rsidRPr="007926A0">
              <w:rPr>
                <w:rFonts w:ascii="Verdana" w:hAnsi="Verdana"/>
                <w:b/>
              </w:rPr>
              <w:t>2.1</w:t>
            </w:r>
            <w:r w:rsidR="0001412B">
              <w:rPr>
                <w:rFonts w:ascii="Verdana" w:hAnsi="Verdana"/>
                <w:b/>
              </w:rPr>
              <w:t>.1</w:t>
            </w:r>
          </w:p>
        </w:tc>
        <w:tc>
          <w:tcPr>
            <w:tcW w:w="9027" w:type="dxa"/>
          </w:tcPr>
          <w:p w:rsidR="007926A0" w:rsidRDefault="007926A0" w:rsidP="007926A0">
            <w:pPr>
              <w:jc w:val="both"/>
              <w:rPr>
                <w:rFonts w:ascii="Verdana" w:hAnsi="Verdana"/>
                <w:b/>
              </w:rPr>
            </w:pPr>
            <w:r>
              <w:rPr>
                <w:rFonts w:ascii="Verdana" w:hAnsi="Verdana"/>
                <w:b/>
              </w:rPr>
              <w:t xml:space="preserve">Unconfirmed Minutes of the Meeting held on the </w:t>
            </w:r>
            <w:r w:rsidR="008B4D30">
              <w:rPr>
                <w:rFonts w:ascii="Verdana" w:hAnsi="Verdana"/>
                <w:b/>
              </w:rPr>
              <w:t>18</w:t>
            </w:r>
            <w:r w:rsidR="008B4D30" w:rsidRPr="008B4D30">
              <w:rPr>
                <w:rFonts w:ascii="Verdana" w:hAnsi="Verdana"/>
                <w:b/>
                <w:vertAlign w:val="superscript"/>
              </w:rPr>
              <w:t>th</w:t>
            </w:r>
            <w:r w:rsidR="008B4D30">
              <w:rPr>
                <w:rFonts w:ascii="Verdana" w:hAnsi="Verdana"/>
                <w:b/>
              </w:rPr>
              <w:t xml:space="preserve"> November 2020</w:t>
            </w:r>
          </w:p>
          <w:p w:rsidR="0001412B" w:rsidRPr="007926A0" w:rsidRDefault="0001412B" w:rsidP="007926A0">
            <w:pPr>
              <w:jc w:val="both"/>
              <w:rPr>
                <w:rFonts w:ascii="Verdana" w:hAnsi="Verdana"/>
                <w:b/>
              </w:rPr>
            </w:pPr>
          </w:p>
        </w:tc>
      </w:tr>
      <w:tr w:rsidR="007926A0" w:rsidRPr="00F261CB" w:rsidTr="008B4D30">
        <w:tc>
          <w:tcPr>
            <w:tcW w:w="1468" w:type="dxa"/>
          </w:tcPr>
          <w:p w:rsidR="007926A0" w:rsidRPr="00F261CB" w:rsidRDefault="00772468" w:rsidP="007926A0">
            <w:pPr>
              <w:tabs>
                <w:tab w:val="left" w:pos="1395"/>
              </w:tabs>
              <w:rPr>
                <w:rFonts w:ascii="Verdana" w:hAnsi="Verdana"/>
              </w:rPr>
            </w:pPr>
            <w:r>
              <w:rPr>
                <w:rFonts w:ascii="Verdana" w:hAnsi="Verdana"/>
              </w:rPr>
              <w:t>Resolution</w:t>
            </w:r>
            <w:r w:rsidR="007926A0" w:rsidRPr="00F261CB">
              <w:rPr>
                <w:rFonts w:ascii="Verdana" w:hAnsi="Verdana"/>
              </w:rPr>
              <w:t>:</w:t>
            </w:r>
          </w:p>
        </w:tc>
        <w:tc>
          <w:tcPr>
            <w:tcW w:w="9027" w:type="dxa"/>
          </w:tcPr>
          <w:p w:rsidR="007926A0" w:rsidRPr="00F261CB" w:rsidRDefault="007926A0" w:rsidP="007926A0">
            <w:pPr>
              <w:tabs>
                <w:tab w:val="left" w:pos="1395"/>
              </w:tabs>
              <w:jc w:val="both"/>
              <w:rPr>
                <w:rFonts w:ascii="Verdana" w:hAnsi="Verdana"/>
              </w:rPr>
            </w:pPr>
            <w:r w:rsidRPr="00F261CB">
              <w:rPr>
                <w:rFonts w:ascii="Verdana" w:hAnsi="Verdana"/>
              </w:rPr>
              <w:t xml:space="preserve">The minutes were </w:t>
            </w:r>
            <w:r w:rsidRPr="00F261CB">
              <w:rPr>
                <w:rFonts w:ascii="Verdana" w:hAnsi="Verdana"/>
                <w:b/>
              </w:rPr>
              <w:t xml:space="preserve">APPROVED </w:t>
            </w:r>
            <w:r w:rsidRPr="00F261CB">
              <w:rPr>
                <w:rFonts w:ascii="Verdana" w:hAnsi="Verdana"/>
              </w:rPr>
              <w:t>as a true and accurate record.</w:t>
            </w:r>
          </w:p>
          <w:p w:rsidR="007926A0" w:rsidRPr="00F261CB" w:rsidRDefault="007926A0" w:rsidP="007926A0">
            <w:pPr>
              <w:tabs>
                <w:tab w:val="left" w:pos="1395"/>
              </w:tabs>
              <w:jc w:val="both"/>
              <w:rPr>
                <w:rFonts w:ascii="Verdana" w:hAnsi="Verdana"/>
                <w:b/>
              </w:rPr>
            </w:pPr>
          </w:p>
        </w:tc>
      </w:tr>
      <w:tr w:rsidR="0001412B" w:rsidTr="008B4D30">
        <w:tc>
          <w:tcPr>
            <w:tcW w:w="1468" w:type="dxa"/>
          </w:tcPr>
          <w:p w:rsidR="0001412B" w:rsidRPr="0001412B" w:rsidRDefault="0001412B" w:rsidP="007926A0">
            <w:pPr>
              <w:tabs>
                <w:tab w:val="left" w:pos="1395"/>
              </w:tabs>
              <w:rPr>
                <w:rFonts w:ascii="Verdana" w:hAnsi="Verdana"/>
                <w:b/>
              </w:rPr>
            </w:pPr>
            <w:r>
              <w:rPr>
                <w:rFonts w:ascii="Verdana" w:hAnsi="Verdana"/>
                <w:b/>
              </w:rPr>
              <w:t>2.1.2</w:t>
            </w:r>
          </w:p>
        </w:tc>
        <w:tc>
          <w:tcPr>
            <w:tcW w:w="9027" w:type="dxa"/>
          </w:tcPr>
          <w:p w:rsidR="0001412B" w:rsidRDefault="0001412B" w:rsidP="007926A0">
            <w:pPr>
              <w:tabs>
                <w:tab w:val="left" w:pos="1395"/>
              </w:tabs>
              <w:jc w:val="both"/>
              <w:rPr>
                <w:rFonts w:ascii="Verdana" w:hAnsi="Verdana"/>
                <w:b/>
              </w:rPr>
            </w:pPr>
            <w:r>
              <w:rPr>
                <w:rFonts w:ascii="Verdana" w:hAnsi="Verdana"/>
                <w:b/>
              </w:rPr>
              <w:t>Unconfirmed Minutes of the In Committee  Meeting held on the 2</w:t>
            </w:r>
            <w:r w:rsidR="008B4D30">
              <w:rPr>
                <w:rFonts w:ascii="Verdana" w:hAnsi="Verdana"/>
                <w:b/>
              </w:rPr>
              <w:t>2</w:t>
            </w:r>
            <w:r w:rsidR="008B4D30" w:rsidRPr="008B4D30">
              <w:rPr>
                <w:rFonts w:ascii="Verdana" w:hAnsi="Verdana"/>
                <w:b/>
                <w:vertAlign w:val="superscript"/>
              </w:rPr>
              <w:t>nd</w:t>
            </w:r>
            <w:r w:rsidR="008B4D30">
              <w:rPr>
                <w:rFonts w:ascii="Verdana" w:hAnsi="Verdana"/>
                <w:b/>
              </w:rPr>
              <w:t xml:space="preserve"> December 2020</w:t>
            </w:r>
          </w:p>
          <w:p w:rsidR="0001412B" w:rsidRPr="0001412B" w:rsidRDefault="0001412B" w:rsidP="007926A0">
            <w:pPr>
              <w:tabs>
                <w:tab w:val="left" w:pos="1395"/>
              </w:tabs>
              <w:jc w:val="both"/>
              <w:rPr>
                <w:rFonts w:ascii="Verdana" w:hAnsi="Verdana"/>
                <w:b/>
              </w:rPr>
            </w:pPr>
          </w:p>
        </w:tc>
      </w:tr>
      <w:tr w:rsidR="008B4D30" w:rsidRPr="00F261CB" w:rsidTr="008B4D30">
        <w:tc>
          <w:tcPr>
            <w:tcW w:w="1468" w:type="dxa"/>
          </w:tcPr>
          <w:p w:rsidR="008B4D30" w:rsidRPr="00F261CB" w:rsidRDefault="008B4D30" w:rsidP="00163A2E">
            <w:pPr>
              <w:tabs>
                <w:tab w:val="left" w:pos="1395"/>
              </w:tabs>
              <w:rPr>
                <w:rFonts w:ascii="Verdana" w:hAnsi="Verdana"/>
              </w:rPr>
            </w:pPr>
            <w:r>
              <w:rPr>
                <w:rFonts w:ascii="Verdana" w:hAnsi="Verdana"/>
              </w:rPr>
              <w:t>Resolution</w:t>
            </w:r>
            <w:r w:rsidRPr="00F261CB">
              <w:rPr>
                <w:rFonts w:ascii="Verdana" w:hAnsi="Verdana"/>
              </w:rPr>
              <w:t>:</w:t>
            </w:r>
          </w:p>
        </w:tc>
        <w:tc>
          <w:tcPr>
            <w:tcW w:w="9027" w:type="dxa"/>
          </w:tcPr>
          <w:p w:rsidR="008B4D30" w:rsidRPr="00F261CB" w:rsidRDefault="008B4D30" w:rsidP="00163A2E">
            <w:pPr>
              <w:tabs>
                <w:tab w:val="left" w:pos="1395"/>
              </w:tabs>
              <w:jc w:val="both"/>
              <w:rPr>
                <w:rFonts w:ascii="Verdana" w:hAnsi="Verdana"/>
              </w:rPr>
            </w:pPr>
            <w:r w:rsidRPr="00F261CB">
              <w:rPr>
                <w:rFonts w:ascii="Verdana" w:hAnsi="Verdana"/>
              </w:rPr>
              <w:t xml:space="preserve">The minutes were </w:t>
            </w:r>
            <w:r w:rsidRPr="00F261CB">
              <w:rPr>
                <w:rFonts w:ascii="Verdana" w:hAnsi="Verdana"/>
                <w:b/>
              </w:rPr>
              <w:t xml:space="preserve">APPROVED </w:t>
            </w:r>
            <w:r w:rsidRPr="00F261CB">
              <w:rPr>
                <w:rFonts w:ascii="Verdana" w:hAnsi="Verdana"/>
              </w:rPr>
              <w:t>as a true and accurate record.</w:t>
            </w:r>
          </w:p>
          <w:p w:rsidR="008B4D30" w:rsidRPr="00F261CB" w:rsidRDefault="008B4D30" w:rsidP="00163A2E">
            <w:pPr>
              <w:tabs>
                <w:tab w:val="left" w:pos="1395"/>
              </w:tabs>
              <w:jc w:val="both"/>
              <w:rPr>
                <w:rFonts w:ascii="Verdana" w:hAnsi="Verdana"/>
                <w:b/>
              </w:rPr>
            </w:pPr>
          </w:p>
        </w:tc>
      </w:tr>
      <w:tr w:rsidR="00F261CB" w:rsidRPr="003571C9" w:rsidTr="008B4D30">
        <w:tc>
          <w:tcPr>
            <w:tcW w:w="1468" w:type="dxa"/>
          </w:tcPr>
          <w:p w:rsidR="00F261CB" w:rsidRDefault="008B4D30" w:rsidP="00801BE1">
            <w:pPr>
              <w:tabs>
                <w:tab w:val="left" w:pos="1395"/>
              </w:tabs>
              <w:rPr>
                <w:rFonts w:ascii="Verdana" w:hAnsi="Verdana"/>
                <w:b/>
              </w:rPr>
            </w:pPr>
            <w:r>
              <w:rPr>
                <w:rFonts w:ascii="Verdana" w:hAnsi="Verdana"/>
                <w:b/>
              </w:rPr>
              <w:t>2.1.3</w:t>
            </w:r>
          </w:p>
        </w:tc>
        <w:tc>
          <w:tcPr>
            <w:tcW w:w="9027" w:type="dxa"/>
          </w:tcPr>
          <w:p w:rsidR="00F261CB" w:rsidRDefault="008B4D30" w:rsidP="003571C9">
            <w:pPr>
              <w:tabs>
                <w:tab w:val="left" w:pos="1395"/>
              </w:tabs>
              <w:jc w:val="both"/>
              <w:rPr>
                <w:rFonts w:ascii="Verdana Bold" w:hAnsi="Verdana Bold"/>
              </w:rPr>
            </w:pPr>
            <w:r>
              <w:rPr>
                <w:rFonts w:ascii="Verdana Bold" w:hAnsi="Verdana Bold"/>
              </w:rPr>
              <w:t>Revised Quality &amp; Patient Safety Quality Governance Framework</w:t>
            </w:r>
          </w:p>
          <w:p w:rsidR="008B4D30" w:rsidRDefault="008B4D30" w:rsidP="003571C9">
            <w:pPr>
              <w:tabs>
                <w:tab w:val="left" w:pos="1395"/>
              </w:tabs>
              <w:jc w:val="both"/>
              <w:rPr>
                <w:rFonts w:ascii="Verdana Bold" w:hAnsi="Verdana Bold"/>
              </w:rPr>
            </w:pPr>
          </w:p>
        </w:tc>
      </w:tr>
      <w:tr w:rsidR="00F261CB" w:rsidRPr="003571C9" w:rsidTr="008B4D30">
        <w:tc>
          <w:tcPr>
            <w:tcW w:w="1468" w:type="dxa"/>
          </w:tcPr>
          <w:p w:rsidR="00F261CB" w:rsidRPr="00F261CB" w:rsidRDefault="008B4D30" w:rsidP="00801BE1">
            <w:pPr>
              <w:tabs>
                <w:tab w:val="left" w:pos="1395"/>
              </w:tabs>
              <w:rPr>
                <w:rFonts w:ascii="Verdana" w:hAnsi="Verdana"/>
              </w:rPr>
            </w:pPr>
            <w:r>
              <w:rPr>
                <w:rFonts w:ascii="Verdana" w:hAnsi="Verdana"/>
              </w:rPr>
              <w:t>Resolution:</w:t>
            </w:r>
          </w:p>
        </w:tc>
        <w:tc>
          <w:tcPr>
            <w:tcW w:w="9027" w:type="dxa"/>
          </w:tcPr>
          <w:p w:rsidR="008B4D30" w:rsidRPr="008B4D30" w:rsidRDefault="008B4D30" w:rsidP="003571C9">
            <w:pPr>
              <w:tabs>
                <w:tab w:val="left" w:pos="1395"/>
              </w:tabs>
              <w:jc w:val="both"/>
              <w:rPr>
                <w:rFonts w:ascii="Verdana" w:hAnsi="Verdana"/>
              </w:rPr>
            </w:pPr>
            <w:r>
              <w:rPr>
                <w:rFonts w:ascii="Verdana" w:hAnsi="Verdana"/>
              </w:rPr>
              <w:t xml:space="preserve">The Framework was </w:t>
            </w:r>
            <w:r>
              <w:rPr>
                <w:rFonts w:ascii="Verdana" w:hAnsi="Verdana"/>
                <w:b/>
              </w:rPr>
              <w:t>NOTED</w:t>
            </w:r>
            <w:r>
              <w:rPr>
                <w:rFonts w:ascii="Verdana" w:hAnsi="Verdana"/>
              </w:rPr>
              <w:t>.</w:t>
            </w:r>
          </w:p>
          <w:p w:rsidR="008B4D30" w:rsidRPr="008B4D30" w:rsidRDefault="008B4D30" w:rsidP="003571C9">
            <w:pPr>
              <w:tabs>
                <w:tab w:val="left" w:pos="1395"/>
              </w:tabs>
              <w:jc w:val="both"/>
              <w:rPr>
                <w:rFonts w:ascii="Verdana" w:hAnsi="Verdana"/>
                <w:b/>
              </w:rPr>
            </w:pPr>
          </w:p>
        </w:tc>
      </w:tr>
      <w:tr w:rsidR="00F261CB" w:rsidRPr="003571C9" w:rsidTr="008B4D3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rsidR="00F261CB" w:rsidRPr="00F261CB" w:rsidRDefault="008B4D30" w:rsidP="00801BE1">
            <w:pPr>
              <w:tabs>
                <w:tab w:val="left" w:pos="1395"/>
              </w:tabs>
              <w:rPr>
                <w:rFonts w:ascii="Verdana" w:hAnsi="Verdana"/>
                <w:b/>
              </w:rPr>
            </w:pPr>
            <w:r>
              <w:rPr>
                <w:rFonts w:ascii="Verdana" w:hAnsi="Verdana"/>
                <w:b/>
              </w:rPr>
              <w:t>2.1.4</w:t>
            </w:r>
          </w:p>
        </w:tc>
        <w:tc>
          <w:tcPr>
            <w:tcW w:w="9027" w:type="dxa"/>
            <w:tcBorders>
              <w:top w:val="nil"/>
              <w:left w:val="nil"/>
              <w:bottom w:val="nil"/>
              <w:right w:val="nil"/>
            </w:tcBorders>
          </w:tcPr>
          <w:p w:rsidR="00F261CB" w:rsidRDefault="008B4D30" w:rsidP="003571C9">
            <w:pPr>
              <w:tabs>
                <w:tab w:val="left" w:pos="1395"/>
              </w:tabs>
              <w:jc w:val="both"/>
              <w:rPr>
                <w:rFonts w:ascii="Verdana" w:hAnsi="Verdana"/>
                <w:b/>
              </w:rPr>
            </w:pPr>
            <w:r>
              <w:rPr>
                <w:rFonts w:ascii="Verdana" w:hAnsi="Verdana"/>
                <w:b/>
              </w:rPr>
              <w:t>Quality &amp; Safety Committee Annual Cycle of Business</w:t>
            </w:r>
          </w:p>
          <w:p w:rsidR="008B4D30" w:rsidRPr="00F261CB" w:rsidRDefault="008B4D30" w:rsidP="003571C9">
            <w:pPr>
              <w:tabs>
                <w:tab w:val="left" w:pos="1395"/>
              </w:tabs>
              <w:jc w:val="both"/>
              <w:rPr>
                <w:rFonts w:ascii="Verdana" w:hAnsi="Verdana"/>
                <w:b/>
              </w:rPr>
            </w:pPr>
          </w:p>
        </w:tc>
      </w:tr>
      <w:tr w:rsidR="00F261CB" w:rsidRPr="003571C9" w:rsidTr="008B4D3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rsidR="00F261CB" w:rsidRPr="008B4D30" w:rsidRDefault="008B4D30" w:rsidP="00F261CB">
            <w:pPr>
              <w:tabs>
                <w:tab w:val="left" w:pos="1395"/>
              </w:tabs>
              <w:rPr>
                <w:rFonts w:ascii="Verdana" w:hAnsi="Verdana"/>
              </w:rPr>
            </w:pPr>
            <w:r>
              <w:rPr>
                <w:rFonts w:ascii="Verdana" w:hAnsi="Verdana"/>
              </w:rPr>
              <w:t>Resolution:</w:t>
            </w:r>
          </w:p>
        </w:tc>
        <w:tc>
          <w:tcPr>
            <w:tcW w:w="9027" w:type="dxa"/>
            <w:tcBorders>
              <w:top w:val="nil"/>
              <w:left w:val="nil"/>
              <w:bottom w:val="nil"/>
              <w:right w:val="nil"/>
            </w:tcBorders>
          </w:tcPr>
          <w:p w:rsidR="002E46B2" w:rsidRDefault="008B4D30" w:rsidP="00F261CB">
            <w:pPr>
              <w:tabs>
                <w:tab w:val="left" w:pos="1395"/>
              </w:tabs>
              <w:jc w:val="both"/>
              <w:rPr>
                <w:rFonts w:ascii="Verdana" w:hAnsi="Verdana"/>
              </w:rPr>
            </w:pPr>
            <w:r>
              <w:rPr>
                <w:rFonts w:ascii="Verdana" w:hAnsi="Verdana"/>
              </w:rPr>
              <w:t xml:space="preserve">The Annual Cycle of Business was </w:t>
            </w:r>
            <w:r>
              <w:rPr>
                <w:rFonts w:ascii="Verdana" w:hAnsi="Verdana"/>
                <w:b/>
              </w:rPr>
              <w:t>APPROVED</w:t>
            </w:r>
            <w:r>
              <w:rPr>
                <w:rFonts w:ascii="Verdana" w:hAnsi="Verdana"/>
              </w:rPr>
              <w:t>.</w:t>
            </w:r>
          </w:p>
          <w:p w:rsidR="008B4D30" w:rsidRPr="008B4D30" w:rsidRDefault="008B4D30" w:rsidP="00F261CB">
            <w:pPr>
              <w:tabs>
                <w:tab w:val="left" w:pos="1395"/>
              </w:tabs>
              <w:jc w:val="both"/>
              <w:rPr>
                <w:rFonts w:ascii="Verdana" w:hAnsi="Verdana"/>
              </w:rPr>
            </w:pPr>
          </w:p>
        </w:tc>
      </w:tr>
      <w:tr w:rsidR="00F261CB" w:rsidRPr="003571C9" w:rsidTr="008B4D3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rsidR="00F261CB" w:rsidRPr="00F261CB" w:rsidRDefault="008B4D30" w:rsidP="008B4D30">
            <w:pPr>
              <w:tabs>
                <w:tab w:val="left" w:pos="1395"/>
              </w:tabs>
              <w:rPr>
                <w:rFonts w:ascii="Verdana" w:hAnsi="Verdana"/>
                <w:b/>
              </w:rPr>
            </w:pPr>
            <w:r>
              <w:rPr>
                <w:rFonts w:ascii="Verdana" w:hAnsi="Verdana"/>
                <w:b/>
              </w:rPr>
              <w:t>2.2.1</w:t>
            </w:r>
          </w:p>
        </w:tc>
        <w:tc>
          <w:tcPr>
            <w:tcW w:w="9027" w:type="dxa"/>
            <w:tcBorders>
              <w:top w:val="nil"/>
              <w:left w:val="nil"/>
              <w:bottom w:val="nil"/>
              <w:right w:val="nil"/>
            </w:tcBorders>
          </w:tcPr>
          <w:p w:rsidR="00BF2B54" w:rsidRDefault="008B4D30" w:rsidP="00BF2B54">
            <w:pPr>
              <w:tabs>
                <w:tab w:val="left" w:pos="1395"/>
              </w:tabs>
              <w:jc w:val="both"/>
              <w:rPr>
                <w:rFonts w:ascii="Verdana" w:hAnsi="Verdana"/>
                <w:b/>
              </w:rPr>
            </w:pPr>
            <w:r>
              <w:rPr>
                <w:rFonts w:ascii="Verdana" w:hAnsi="Verdana"/>
                <w:b/>
              </w:rPr>
              <w:t>Committee Action Log</w:t>
            </w:r>
          </w:p>
          <w:p w:rsidR="008B4D30" w:rsidRPr="008B4D30" w:rsidRDefault="008B4D30" w:rsidP="00BF2B54">
            <w:pPr>
              <w:tabs>
                <w:tab w:val="left" w:pos="1395"/>
              </w:tabs>
              <w:jc w:val="both"/>
              <w:rPr>
                <w:rFonts w:ascii="Verdana" w:hAnsi="Verdana"/>
                <w:b/>
              </w:rPr>
            </w:pPr>
          </w:p>
        </w:tc>
      </w:tr>
      <w:tr w:rsidR="00F261CB" w:rsidRPr="003571C9" w:rsidTr="008B4D3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rsidR="00F261CB" w:rsidRPr="008B4D30" w:rsidRDefault="008B4D30" w:rsidP="00F261CB">
            <w:pPr>
              <w:tabs>
                <w:tab w:val="left" w:pos="1395"/>
              </w:tabs>
              <w:rPr>
                <w:rFonts w:ascii="Verdana" w:hAnsi="Verdana"/>
              </w:rPr>
            </w:pPr>
            <w:r>
              <w:rPr>
                <w:rFonts w:ascii="Verdana" w:hAnsi="Verdana"/>
              </w:rPr>
              <w:t>Resolution:</w:t>
            </w:r>
          </w:p>
        </w:tc>
        <w:tc>
          <w:tcPr>
            <w:tcW w:w="9027" w:type="dxa"/>
            <w:tcBorders>
              <w:top w:val="nil"/>
              <w:left w:val="nil"/>
              <w:bottom w:val="nil"/>
              <w:right w:val="nil"/>
            </w:tcBorders>
          </w:tcPr>
          <w:p w:rsidR="00F261CB" w:rsidRDefault="008B4D30" w:rsidP="00F261CB">
            <w:pPr>
              <w:tabs>
                <w:tab w:val="left" w:pos="1395"/>
              </w:tabs>
              <w:jc w:val="both"/>
              <w:rPr>
                <w:rFonts w:ascii="Verdana" w:hAnsi="Verdana"/>
              </w:rPr>
            </w:pPr>
            <w:r>
              <w:rPr>
                <w:rFonts w:ascii="Verdana" w:hAnsi="Verdana"/>
              </w:rPr>
              <w:t xml:space="preserve">The Action Log was </w:t>
            </w:r>
            <w:r>
              <w:rPr>
                <w:rFonts w:ascii="Verdana" w:hAnsi="Verdana"/>
                <w:b/>
              </w:rPr>
              <w:t>NOTED</w:t>
            </w:r>
            <w:r>
              <w:rPr>
                <w:rFonts w:ascii="Verdana" w:hAnsi="Verdana"/>
              </w:rPr>
              <w:t>.</w:t>
            </w:r>
          </w:p>
          <w:p w:rsidR="008B4D30" w:rsidRPr="008B4D30" w:rsidRDefault="008B4D30" w:rsidP="00F261CB">
            <w:pPr>
              <w:tabs>
                <w:tab w:val="left" w:pos="1395"/>
              </w:tabs>
              <w:jc w:val="both"/>
              <w:rPr>
                <w:rFonts w:ascii="Verdana" w:hAnsi="Verdana"/>
              </w:rPr>
            </w:pPr>
          </w:p>
        </w:tc>
      </w:tr>
      <w:tr w:rsidR="00F261CB" w:rsidRPr="003571C9" w:rsidTr="008B4D3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rsidR="00F261CB" w:rsidRPr="00F261CB" w:rsidRDefault="008B4D30" w:rsidP="00F261CB">
            <w:pPr>
              <w:tabs>
                <w:tab w:val="left" w:pos="1395"/>
              </w:tabs>
              <w:rPr>
                <w:rFonts w:ascii="Verdana" w:hAnsi="Verdana"/>
                <w:b/>
              </w:rPr>
            </w:pPr>
            <w:r>
              <w:rPr>
                <w:rFonts w:ascii="Verdana" w:hAnsi="Verdana"/>
                <w:b/>
              </w:rPr>
              <w:t>2.2.2</w:t>
            </w:r>
          </w:p>
        </w:tc>
        <w:tc>
          <w:tcPr>
            <w:tcW w:w="9027" w:type="dxa"/>
            <w:tcBorders>
              <w:top w:val="nil"/>
              <w:left w:val="nil"/>
              <w:bottom w:val="nil"/>
              <w:right w:val="nil"/>
            </w:tcBorders>
          </w:tcPr>
          <w:p w:rsidR="00F261CB" w:rsidRDefault="008B4D30" w:rsidP="00F261CB">
            <w:pPr>
              <w:tabs>
                <w:tab w:val="left" w:pos="1395"/>
              </w:tabs>
              <w:jc w:val="both"/>
              <w:rPr>
                <w:rFonts w:ascii="Verdana" w:hAnsi="Verdana"/>
                <w:b/>
              </w:rPr>
            </w:pPr>
            <w:r>
              <w:rPr>
                <w:rFonts w:ascii="Verdana" w:hAnsi="Verdana"/>
                <w:b/>
              </w:rPr>
              <w:t>Policy Management Improvement Plan – Clinical and Non Clinical Policies</w:t>
            </w:r>
          </w:p>
          <w:p w:rsidR="008B4D30" w:rsidRPr="00F261CB" w:rsidRDefault="008B4D30" w:rsidP="00F261CB">
            <w:pPr>
              <w:tabs>
                <w:tab w:val="left" w:pos="1395"/>
              </w:tabs>
              <w:jc w:val="both"/>
              <w:rPr>
                <w:rFonts w:ascii="Verdana" w:hAnsi="Verdana"/>
                <w:b/>
              </w:rPr>
            </w:pPr>
          </w:p>
        </w:tc>
      </w:tr>
      <w:tr w:rsidR="00F261CB" w:rsidRPr="003571C9" w:rsidTr="008B4D3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rsidR="00F261CB" w:rsidRDefault="00F261CB" w:rsidP="00F261CB">
            <w:pPr>
              <w:tabs>
                <w:tab w:val="left" w:pos="1395"/>
              </w:tabs>
              <w:rPr>
                <w:rFonts w:ascii="Verdana" w:hAnsi="Verdana"/>
                <w:b/>
              </w:rPr>
            </w:pPr>
          </w:p>
        </w:tc>
        <w:tc>
          <w:tcPr>
            <w:tcW w:w="9027" w:type="dxa"/>
            <w:tcBorders>
              <w:top w:val="nil"/>
              <w:left w:val="nil"/>
              <w:bottom w:val="nil"/>
              <w:right w:val="nil"/>
            </w:tcBorders>
          </w:tcPr>
          <w:p w:rsidR="00F261CB" w:rsidRDefault="008B4D30" w:rsidP="00F261CB">
            <w:pPr>
              <w:tabs>
                <w:tab w:val="left" w:pos="1395"/>
              </w:tabs>
              <w:jc w:val="both"/>
              <w:rPr>
                <w:rFonts w:ascii="Verdana" w:hAnsi="Verdana"/>
              </w:rPr>
            </w:pPr>
            <w:r w:rsidRPr="008B4D30">
              <w:rPr>
                <w:rFonts w:ascii="Verdana" w:hAnsi="Verdana"/>
              </w:rPr>
              <w:t>A number of questions were raised by Independent Members prior to the meeting, as outlined in Appendix 1 together with the response provided.</w:t>
            </w:r>
          </w:p>
          <w:p w:rsidR="008B4D30" w:rsidRPr="00F261CB" w:rsidRDefault="008B4D30" w:rsidP="00F261CB">
            <w:pPr>
              <w:tabs>
                <w:tab w:val="left" w:pos="1395"/>
              </w:tabs>
              <w:jc w:val="both"/>
              <w:rPr>
                <w:rFonts w:ascii="Verdana" w:hAnsi="Verdana"/>
              </w:rPr>
            </w:pPr>
          </w:p>
        </w:tc>
      </w:tr>
      <w:tr w:rsidR="00F261CB" w:rsidRPr="003571C9" w:rsidTr="008B4D3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468"/>
        </w:trPr>
        <w:tc>
          <w:tcPr>
            <w:tcW w:w="1468" w:type="dxa"/>
            <w:tcBorders>
              <w:top w:val="nil"/>
              <w:left w:val="nil"/>
              <w:bottom w:val="nil"/>
              <w:right w:val="nil"/>
            </w:tcBorders>
          </w:tcPr>
          <w:p w:rsidR="00F261CB" w:rsidRPr="008B4D30" w:rsidRDefault="008B4D30" w:rsidP="007F2C36">
            <w:pPr>
              <w:tabs>
                <w:tab w:val="left" w:pos="1395"/>
              </w:tabs>
              <w:rPr>
                <w:rFonts w:ascii="Verdana" w:hAnsi="Verdana"/>
              </w:rPr>
            </w:pPr>
            <w:r>
              <w:rPr>
                <w:rFonts w:ascii="Verdana" w:hAnsi="Verdana"/>
              </w:rPr>
              <w:t>Resolution:</w:t>
            </w:r>
          </w:p>
        </w:tc>
        <w:tc>
          <w:tcPr>
            <w:tcW w:w="9027" w:type="dxa"/>
            <w:tcBorders>
              <w:top w:val="nil"/>
              <w:left w:val="nil"/>
              <w:bottom w:val="nil"/>
              <w:right w:val="nil"/>
            </w:tcBorders>
          </w:tcPr>
          <w:p w:rsidR="007F2C36" w:rsidRPr="008B4D30" w:rsidRDefault="008B4D30" w:rsidP="00F261CB">
            <w:pPr>
              <w:tabs>
                <w:tab w:val="left" w:pos="1395"/>
              </w:tabs>
              <w:jc w:val="both"/>
              <w:rPr>
                <w:rFonts w:ascii="Verdana" w:hAnsi="Verdana"/>
              </w:rPr>
            </w:pPr>
            <w:r>
              <w:rPr>
                <w:rFonts w:ascii="Verdana" w:hAnsi="Verdana"/>
              </w:rPr>
              <w:t xml:space="preserve">The Policy Management Improvement Plan was </w:t>
            </w:r>
            <w:r>
              <w:rPr>
                <w:rFonts w:ascii="Verdana" w:hAnsi="Verdana"/>
                <w:b/>
              </w:rPr>
              <w:t>NOTED</w:t>
            </w:r>
            <w:r>
              <w:rPr>
                <w:rFonts w:ascii="Verdana" w:hAnsi="Verdana"/>
              </w:rPr>
              <w:t>.</w:t>
            </w:r>
          </w:p>
        </w:tc>
      </w:tr>
      <w:tr w:rsidR="007F2C36" w:rsidRPr="003571C9" w:rsidTr="008B4D3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rsidR="008B4D30" w:rsidRDefault="008B4D30" w:rsidP="007F2C36">
            <w:pPr>
              <w:tabs>
                <w:tab w:val="left" w:pos="1395"/>
              </w:tabs>
              <w:rPr>
                <w:rFonts w:ascii="Verdana" w:hAnsi="Verdana"/>
                <w:b/>
              </w:rPr>
            </w:pPr>
            <w:r>
              <w:rPr>
                <w:rFonts w:ascii="Verdana" w:hAnsi="Verdana"/>
                <w:b/>
              </w:rPr>
              <w:t>2.2.3</w:t>
            </w:r>
          </w:p>
        </w:tc>
        <w:tc>
          <w:tcPr>
            <w:tcW w:w="9027" w:type="dxa"/>
            <w:tcBorders>
              <w:top w:val="nil"/>
              <w:left w:val="nil"/>
              <w:bottom w:val="nil"/>
              <w:right w:val="nil"/>
            </w:tcBorders>
          </w:tcPr>
          <w:p w:rsidR="007F2C36" w:rsidRDefault="008B4D30" w:rsidP="00F261CB">
            <w:pPr>
              <w:tabs>
                <w:tab w:val="left" w:pos="1395"/>
              </w:tabs>
              <w:jc w:val="both"/>
              <w:rPr>
                <w:rFonts w:ascii="Verdana" w:hAnsi="Verdana"/>
                <w:b/>
              </w:rPr>
            </w:pPr>
            <w:r>
              <w:rPr>
                <w:rFonts w:ascii="Verdana" w:hAnsi="Verdana"/>
                <w:b/>
              </w:rPr>
              <w:t>Quality &amp; Safety Committee Forward Work Programme</w:t>
            </w:r>
          </w:p>
          <w:p w:rsidR="008B4D30" w:rsidRPr="007F2C36" w:rsidRDefault="008B4D30" w:rsidP="00F261CB">
            <w:pPr>
              <w:tabs>
                <w:tab w:val="left" w:pos="1395"/>
              </w:tabs>
              <w:jc w:val="both"/>
              <w:rPr>
                <w:rFonts w:ascii="Verdana" w:hAnsi="Verdana"/>
                <w:b/>
              </w:rPr>
            </w:pPr>
          </w:p>
        </w:tc>
      </w:tr>
      <w:tr w:rsidR="007F2C36" w:rsidRPr="003571C9" w:rsidTr="008B4D3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rsidR="007F2C36" w:rsidRPr="008B4D30" w:rsidRDefault="008B4D30" w:rsidP="007F2C36">
            <w:pPr>
              <w:tabs>
                <w:tab w:val="left" w:pos="1395"/>
              </w:tabs>
              <w:rPr>
                <w:rFonts w:ascii="Verdana" w:hAnsi="Verdana"/>
              </w:rPr>
            </w:pPr>
            <w:r>
              <w:rPr>
                <w:rFonts w:ascii="Verdana" w:hAnsi="Verdana"/>
              </w:rPr>
              <w:t>Resolution:</w:t>
            </w:r>
          </w:p>
        </w:tc>
        <w:tc>
          <w:tcPr>
            <w:tcW w:w="9027" w:type="dxa"/>
            <w:tcBorders>
              <w:top w:val="nil"/>
              <w:left w:val="nil"/>
              <w:bottom w:val="nil"/>
              <w:right w:val="nil"/>
            </w:tcBorders>
          </w:tcPr>
          <w:p w:rsidR="007F2C36" w:rsidRDefault="008B4D30" w:rsidP="00F261CB">
            <w:pPr>
              <w:tabs>
                <w:tab w:val="left" w:pos="1395"/>
              </w:tabs>
              <w:jc w:val="both"/>
              <w:rPr>
                <w:rFonts w:ascii="Verdana" w:hAnsi="Verdana"/>
              </w:rPr>
            </w:pPr>
            <w:r>
              <w:rPr>
                <w:rFonts w:ascii="Verdana" w:hAnsi="Verdana"/>
              </w:rPr>
              <w:t xml:space="preserve">The Forward Work Programme was </w:t>
            </w:r>
            <w:r>
              <w:rPr>
                <w:rFonts w:ascii="Verdana" w:hAnsi="Verdana"/>
                <w:b/>
              </w:rPr>
              <w:t>NOTED</w:t>
            </w:r>
            <w:r>
              <w:rPr>
                <w:rFonts w:ascii="Verdana" w:hAnsi="Verdana"/>
              </w:rPr>
              <w:t>.</w:t>
            </w:r>
          </w:p>
          <w:p w:rsidR="008B4D30" w:rsidRPr="008B4D30" w:rsidRDefault="008B4D30" w:rsidP="00F261CB">
            <w:pPr>
              <w:tabs>
                <w:tab w:val="left" w:pos="1395"/>
              </w:tabs>
              <w:jc w:val="both"/>
              <w:rPr>
                <w:rFonts w:ascii="Verdana" w:hAnsi="Verdana"/>
              </w:rPr>
            </w:pPr>
          </w:p>
        </w:tc>
      </w:tr>
      <w:tr w:rsidR="00F21FCC" w:rsidRPr="003571C9" w:rsidTr="008B4D3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rsidR="00F21FCC" w:rsidRPr="00F261CB" w:rsidRDefault="008B4D30" w:rsidP="00801BE1">
            <w:pPr>
              <w:tabs>
                <w:tab w:val="left" w:pos="1395"/>
              </w:tabs>
              <w:rPr>
                <w:rFonts w:ascii="Verdana" w:hAnsi="Verdana"/>
                <w:b/>
              </w:rPr>
            </w:pPr>
            <w:r>
              <w:rPr>
                <w:rFonts w:ascii="Verdana" w:hAnsi="Verdana"/>
                <w:b/>
              </w:rPr>
              <w:t>2.2.4</w:t>
            </w:r>
          </w:p>
        </w:tc>
        <w:tc>
          <w:tcPr>
            <w:tcW w:w="9027" w:type="dxa"/>
            <w:tcBorders>
              <w:top w:val="nil"/>
              <w:left w:val="nil"/>
              <w:bottom w:val="nil"/>
              <w:right w:val="nil"/>
            </w:tcBorders>
          </w:tcPr>
          <w:p w:rsidR="00F21FCC" w:rsidRDefault="008B4D30" w:rsidP="00801BE1">
            <w:pPr>
              <w:tabs>
                <w:tab w:val="left" w:pos="1395"/>
              </w:tabs>
              <w:jc w:val="both"/>
              <w:rPr>
                <w:rFonts w:ascii="Verdana" w:hAnsi="Verdana"/>
                <w:b/>
              </w:rPr>
            </w:pPr>
            <w:r>
              <w:rPr>
                <w:rFonts w:ascii="Verdana" w:hAnsi="Verdana"/>
                <w:b/>
              </w:rPr>
              <w:t>Medicines Management Committee Highlight Report</w:t>
            </w:r>
          </w:p>
          <w:p w:rsidR="008B4D30" w:rsidRPr="008B4D30" w:rsidRDefault="008B4D30" w:rsidP="00801BE1">
            <w:pPr>
              <w:tabs>
                <w:tab w:val="left" w:pos="1395"/>
              </w:tabs>
              <w:jc w:val="both"/>
              <w:rPr>
                <w:rFonts w:ascii="Verdana" w:hAnsi="Verdana"/>
                <w:b/>
              </w:rPr>
            </w:pPr>
          </w:p>
        </w:tc>
      </w:tr>
      <w:tr w:rsidR="008B4D30" w:rsidRPr="003571C9" w:rsidTr="008B4D3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rsidR="008B4D30" w:rsidRDefault="008B4D30" w:rsidP="008B4D30">
            <w:pPr>
              <w:tabs>
                <w:tab w:val="left" w:pos="1395"/>
              </w:tabs>
              <w:rPr>
                <w:rFonts w:ascii="Verdana" w:hAnsi="Verdana"/>
                <w:b/>
              </w:rPr>
            </w:pPr>
          </w:p>
        </w:tc>
        <w:tc>
          <w:tcPr>
            <w:tcW w:w="9027" w:type="dxa"/>
            <w:tcBorders>
              <w:top w:val="nil"/>
              <w:left w:val="nil"/>
              <w:bottom w:val="nil"/>
              <w:right w:val="nil"/>
            </w:tcBorders>
          </w:tcPr>
          <w:p w:rsidR="008B4D30" w:rsidRDefault="008B4D30" w:rsidP="008B4D30">
            <w:pPr>
              <w:tabs>
                <w:tab w:val="left" w:pos="1395"/>
              </w:tabs>
              <w:jc w:val="both"/>
              <w:rPr>
                <w:rFonts w:ascii="Verdana" w:hAnsi="Verdana"/>
              </w:rPr>
            </w:pPr>
            <w:r w:rsidRPr="008B4D30">
              <w:rPr>
                <w:rFonts w:ascii="Verdana" w:hAnsi="Verdana"/>
              </w:rPr>
              <w:t>A number of questions were raised by Independent Members prior to the meeting, as outlined in Appendix 1 together with the response provided.</w:t>
            </w:r>
          </w:p>
          <w:p w:rsidR="008B4D30" w:rsidRPr="00F261CB" w:rsidRDefault="008B4D30" w:rsidP="008B4D30">
            <w:pPr>
              <w:tabs>
                <w:tab w:val="left" w:pos="1395"/>
              </w:tabs>
              <w:jc w:val="both"/>
              <w:rPr>
                <w:rFonts w:ascii="Verdana" w:hAnsi="Verdana"/>
              </w:rPr>
            </w:pPr>
          </w:p>
        </w:tc>
      </w:tr>
      <w:tr w:rsidR="008B4D30" w:rsidRPr="003571C9" w:rsidTr="008B4D3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rsidR="008B4D30" w:rsidRPr="008B4D30" w:rsidRDefault="008B4D30" w:rsidP="008B4D30">
            <w:pPr>
              <w:tabs>
                <w:tab w:val="left" w:pos="1395"/>
              </w:tabs>
              <w:rPr>
                <w:rFonts w:ascii="Verdana" w:hAnsi="Verdana"/>
              </w:rPr>
            </w:pPr>
            <w:r>
              <w:rPr>
                <w:rFonts w:ascii="Verdana" w:hAnsi="Verdana"/>
              </w:rPr>
              <w:t>Resolution:</w:t>
            </w:r>
          </w:p>
        </w:tc>
        <w:tc>
          <w:tcPr>
            <w:tcW w:w="9027" w:type="dxa"/>
            <w:tcBorders>
              <w:top w:val="nil"/>
              <w:left w:val="nil"/>
              <w:bottom w:val="nil"/>
              <w:right w:val="nil"/>
            </w:tcBorders>
          </w:tcPr>
          <w:p w:rsidR="008B4D30" w:rsidRDefault="008B4D30" w:rsidP="008B4D30">
            <w:pPr>
              <w:tabs>
                <w:tab w:val="left" w:pos="1395"/>
              </w:tabs>
              <w:jc w:val="both"/>
              <w:rPr>
                <w:rFonts w:ascii="Verdana" w:hAnsi="Verdana"/>
              </w:rPr>
            </w:pPr>
            <w:r>
              <w:rPr>
                <w:rFonts w:ascii="Verdana" w:hAnsi="Verdana"/>
              </w:rPr>
              <w:t xml:space="preserve">The Highlight Report was </w:t>
            </w:r>
            <w:r>
              <w:rPr>
                <w:rFonts w:ascii="Verdana" w:hAnsi="Verdana"/>
                <w:b/>
              </w:rPr>
              <w:t>NOTED</w:t>
            </w:r>
            <w:r>
              <w:rPr>
                <w:rFonts w:ascii="Verdana" w:hAnsi="Verdana"/>
              </w:rPr>
              <w:t>.</w:t>
            </w:r>
          </w:p>
          <w:p w:rsidR="008B4D30" w:rsidRPr="008B4D30" w:rsidRDefault="008B4D30" w:rsidP="008B4D30">
            <w:pPr>
              <w:tabs>
                <w:tab w:val="left" w:pos="1395"/>
              </w:tabs>
              <w:jc w:val="both"/>
              <w:rPr>
                <w:rFonts w:ascii="Verdana" w:hAnsi="Verdana"/>
              </w:rPr>
            </w:pPr>
          </w:p>
        </w:tc>
      </w:tr>
      <w:tr w:rsidR="008B4D30" w:rsidRPr="003571C9" w:rsidTr="008B4D3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rsidR="008B4D30" w:rsidRPr="00F261CB" w:rsidRDefault="008B4D30" w:rsidP="008B4D30">
            <w:pPr>
              <w:tabs>
                <w:tab w:val="left" w:pos="1395"/>
              </w:tabs>
              <w:rPr>
                <w:rFonts w:ascii="Verdana" w:hAnsi="Verdana"/>
                <w:b/>
              </w:rPr>
            </w:pPr>
            <w:r>
              <w:rPr>
                <w:rFonts w:ascii="Verdana" w:hAnsi="Verdana"/>
                <w:b/>
              </w:rPr>
              <w:t>2.2.5</w:t>
            </w:r>
          </w:p>
        </w:tc>
        <w:tc>
          <w:tcPr>
            <w:tcW w:w="9027" w:type="dxa"/>
            <w:tcBorders>
              <w:top w:val="nil"/>
              <w:left w:val="nil"/>
              <w:bottom w:val="nil"/>
              <w:right w:val="nil"/>
            </w:tcBorders>
          </w:tcPr>
          <w:p w:rsidR="008B4D30" w:rsidRDefault="008B4D30" w:rsidP="008B4D30">
            <w:pPr>
              <w:tabs>
                <w:tab w:val="left" w:pos="1395"/>
              </w:tabs>
              <w:jc w:val="both"/>
              <w:rPr>
                <w:rFonts w:ascii="Verdana" w:hAnsi="Verdana"/>
                <w:b/>
              </w:rPr>
            </w:pPr>
            <w:r>
              <w:rPr>
                <w:rFonts w:ascii="Verdana" w:hAnsi="Verdana"/>
                <w:b/>
              </w:rPr>
              <w:t>Update from the Shared Listening &amp; Learning Forum</w:t>
            </w:r>
          </w:p>
          <w:p w:rsidR="008B4D30" w:rsidRPr="008B4D30" w:rsidRDefault="008B4D30" w:rsidP="008B4D30">
            <w:pPr>
              <w:tabs>
                <w:tab w:val="left" w:pos="1395"/>
              </w:tabs>
              <w:jc w:val="both"/>
              <w:rPr>
                <w:rFonts w:ascii="Verdana" w:hAnsi="Verdana"/>
                <w:b/>
              </w:rPr>
            </w:pPr>
          </w:p>
        </w:tc>
      </w:tr>
      <w:tr w:rsidR="008B4D30" w:rsidRPr="003571C9" w:rsidTr="008B4D3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rsidR="008B4D30" w:rsidRDefault="008B4D30" w:rsidP="008B4D30">
            <w:pPr>
              <w:tabs>
                <w:tab w:val="left" w:pos="1395"/>
              </w:tabs>
              <w:rPr>
                <w:rFonts w:ascii="Verdana" w:hAnsi="Verdana"/>
                <w:b/>
              </w:rPr>
            </w:pPr>
          </w:p>
        </w:tc>
        <w:tc>
          <w:tcPr>
            <w:tcW w:w="9027" w:type="dxa"/>
            <w:tcBorders>
              <w:top w:val="nil"/>
              <w:left w:val="nil"/>
              <w:bottom w:val="nil"/>
              <w:right w:val="nil"/>
            </w:tcBorders>
          </w:tcPr>
          <w:p w:rsidR="008B4D30" w:rsidRDefault="008B4D30" w:rsidP="008B4D30">
            <w:pPr>
              <w:tabs>
                <w:tab w:val="left" w:pos="1395"/>
              </w:tabs>
              <w:jc w:val="both"/>
              <w:rPr>
                <w:rFonts w:ascii="Verdana" w:hAnsi="Verdana"/>
              </w:rPr>
            </w:pPr>
            <w:r w:rsidRPr="008B4D30">
              <w:rPr>
                <w:rFonts w:ascii="Verdana" w:hAnsi="Verdana"/>
              </w:rPr>
              <w:t>A number of questions were raised by Independent Members prior to the meeting, as outlined in Appendix 1 together with the response provided.</w:t>
            </w:r>
          </w:p>
          <w:p w:rsidR="008B4D30" w:rsidRPr="00F261CB" w:rsidRDefault="008B4D30" w:rsidP="008B4D30">
            <w:pPr>
              <w:tabs>
                <w:tab w:val="left" w:pos="1395"/>
              </w:tabs>
              <w:jc w:val="both"/>
              <w:rPr>
                <w:rFonts w:ascii="Verdana" w:hAnsi="Verdana"/>
              </w:rPr>
            </w:pPr>
          </w:p>
        </w:tc>
      </w:tr>
      <w:tr w:rsidR="008B4D30" w:rsidRPr="003571C9" w:rsidTr="008B4D3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rsidR="008B4D30" w:rsidRPr="008B4D30" w:rsidRDefault="008B4D30" w:rsidP="008B4D30">
            <w:pPr>
              <w:tabs>
                <w:tab w:val="left" w:pos="1395"/>
              </w:tabs>
              <w:rPr>
                <w:rFonts w:ascii="Verdana" w:hAnsi="Verdana"/>
              </w:rPr>
            </w:pPr>
            <w:r>
              <w:rPr>
                <w:rFonts w:ascii="Verdana" w:hAnsi="Verdana"/>
              </w:rPr>
              <w:t>Resolution:</w:t>
            </w:r>
          </w:p>
        </w:tc>
        <w:tc>
          <w:tcPr>
            <w:tcW w:w="9027" w:type="dxa"/>
            <w:tcBorders>
              <w:top w:val="nil"/>
              <w:left w:val="nil"/>
              <w:bottom w:val="nil"/>
              <w:right w:val="nil"/>
            </w:tcBorders>
          </w:tcPr>
          <w:p w:rsidR="008B4D30" w:rsidRDefault="008B4D30" w:rsidP="008B4D30">
            <w:pPr>
              <w:tabs>
                <w:tab w:val="left" w:pos="1395"/>
              </w:tabs>
              <w:jc w:val="both"/>
              <w:rPr>
                <w:rFonts w:ascii="Verdana" w:hAnsi="Verdana"/>
              </w:rPr>
            </w:pPr>
            <w:r>
              <w:rPr>
                <w:rFonts w:ascii="Verdana" w:hAnsi="Verdana"/>
              </w:rPr>
              <w:t xml:space="preserve">The update report was </w:t>
            </w:r>
            <w:r>
              <w:rPr>
                <w:rFonts w:ascii="Verdana" w:hAnsi="Verdana"/>
                <w:b/>
              </w:rPr>
              <w:t>NOTED</w:t>
            </w:r>
            <w:r>
              <w:rPr>
                <w:rFonts w:ascii="Verdana" w:hAnsi="Verdana"/>
              </w:rPr>
              <w:t>.</w:t>
            </w:r>
          </w:p>
          <w:p w:rsidR="008B4D30" w:rsidRPr="008B4D30" w:rsidRDefault="008B4D30" w:rsidP="008B4D30">
            <w:pPr>
              <w:tabs>
                <w:tab w:val="left" w:pos="1395"/>
              </w:tabs>
              <w:jc w:val="both"/>
              <w:rPr>
                <w:rFonts w:ascii="Verdana" w:hAnsi="Verdana"/>
              </w:rPr>
            </w:pPr>
          </w:p>
        </w:tc>
      </w:tr>
      <w:tr w:rsidR="008B4D30" w:rsidRPr="003571C9" w:rsidTr="008B4D3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rsidR="008B4D30" w:rsidRPr="00F261CB" w:rsidRDefault="00DB1161" w:rsidP="008B4D30">
            <w:pPr>
              <w:tabs>
                <w:tab w:val="left" w:pos="1395"/>
              </w:tabs>
              <w:rPr>
                <w:rFonts w:ascii="Verdana" w:hAnsi="Verdana"/>
                <w:b/>
              </w:rPr>
            </w:pPr>
            <w:r>
              <w:rPr>
                <w:rFonts w:ascii="Verdana" w:hAnsi="Verdana"/>
                <w:b/>
              </w:rPr>
              <w:lastRenderedPageBreak/>
              <w:t>2.2.6</w:t>
            </w:r>
          </w:p>
        </w:tc>
        <w:tc>
          <w:tcPr>
            <w:tcW w:w="9027" w:type="dxa"/>
            <w:tcBorders>
              <w:top w:val="nil"/>
              <w:left w:val="nil"/>
              <w:bottom w:val="nil"/>
              <w:right w:val="nil"/>
            </w:tcBorders>
          </w:tcPr>
          <w:p w:rsidR="008B4D30" w:rsidRDefault="00DB1161" w:rsidP="008B4D30">
            <w:pPr>
              <w:tabs>
                <w:tab w:val="left" w:pos="1395"/>
              </w:tabs>
              <w:jc w:val="both"/>
              <w:rPr>
                <w:rFonts w:ascii="Verdana" w:hAnsi="Verdana"/>
                <w:b/>
              </w:rPr>
            </w:pPr>
            <w:r>
              <w:rPr>
                <w:rFonts w:ascii="Verdana" w:hAnsi="Verdana"/>
                <w:b/>
              </w:rPr>
              <w:t>Staff Incident Reporting Feedback</w:t>
            </w:r>
          </w:p>
          <w:p w:rsidR="00DB1161" w:rsidRPr="00DB1161" w:rsidRDefault="00DB1161" w:rsidP="008B4D30">
            <w:pPr>
              <w:tabs>
                <w:tab w:val="left" w:pos="1395"/>
              </w:tabs>
              <w:jc w:val="both"/>
              <w:rPr>
                <w:rFonts w:ascii="Verdana" w:hAnsi="Verdana"/>
                <w:b/>
              </w:rPr>
            </w:pPr>
          </w:p>
        </w:tc>
      </w:tr>
      <w:tr w:rsidR="00DB1161" w:rsidRPr="003571C9" w:rsidTr="008B4D3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rsidR="00DB1161" w:rsidRDefault="00DB1161" w:rsidP="00DB1161">
            <w:pPr>
              <w:tabs>
                <w:tab w:val="left" w:pos="1395"/>
              </w:tabs>
              <w:rPr>
                <w:rFonts w:ascii="Verdana" w:hAnsi="Verdana"/>
                <w:b/>
              </w:rPr>
            </w:pPr>
          </w:p>
        </w:tc>
        <w:tc>
          <w:tcPr>
            <w:tcW w:w="9027" w:type="dxa"/>
            <w:tcBorders>
              <w:top w:val="nil"/>
              <w:left w:val="nil"/>
              <w:bottom w:val="nil"/>
              <w:right w:val="nil"/>
            </w:tcBorders>
          </w:tcPr>
          <w:p w:rsidR="00DB1161" w:rsidRDefault="00DB1161" w:rsidP="00DB1161">
            <w:pPr>
              <w:tabs>
                <w:tab w:val="left" w:pos="1395"/>
              </w:tabs>
              <w:jc w:val="both"/>
              <w:rPr>
                <w:rFonts w:ascii="Verdana" w:hAnsi="Verdana"/>
              </w:rPr>
            </w:pPr>
            <w:r w:rsidRPr="008B4D30">
              <w:rPr>
                <w:rFonts w:ascii="Verdana" w:hAnsi="Verdana"/>
              </w:rPr>
              <w:t>A number of questions were raised by Independent Members prior to the meeting, as outlined in Appendix 1 together with the response provided.</w:t>
            </w:r>
          </w:p>
          <w:p w:rsidR="00922386" w:rsidRPr="00F261CB" w:rsidRDefault="00922386" w:rsidP="00DB1161">
            <w:pPr>
              <w:tabs>
                <w:tab w:val="left" w:pos="1395"/>
              </w:tabs>
              <w:jc w:val="both"/>
              <w:rPr>
                <w:rFonts w:ascii="Verdana" w:hAnsi="Verdana"/>
              </w:rPr>
            </w:pPr>
          </w:p>
        </w:tc>
      </w:tr>
      <w:tr w:rsidR="00DB1161" w:rsidRPr="003571C9" w:rsidTr="008B4D3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rsidR="00DB1161" w:rsidRPr="008B4D30" w:rsidRDefault="00DB1161" w:rsidP="00DB1161">
            <w:pPr>
              <w:tabs>
                <w:tab w:val="left" w:pos="1395"/>
              </w:tabs>
              <w:rPr>
                <w:rFonts w:ascii="Verdana" w:hAnsi="Verdana"/>
              </w:rPr>
            </w:pPr>
            <w:r>
              <w:rPr>
                <w:rFonts w:ascii="Verdana" w:hAnsi="Verdana"/>
              </w:rPr>
              <w:t>Resolution:</w:t>
            </w:r>
          </w:p>
        </w:tc>
        <w:tc>
          <w:tcPr>
            <w:tcW w:w="9027" w:type="dxa"/>
            <w:tcBorders>
              <w:top w:val="nil"/>
              <w:left w:val="nil"/>
              <w:bottom w:val="nil"/>
              <w:right w:val="nil"/>
            </w:tcBorders>
          </w:tcPr>
          <w:p w:rsidR="00DB1161" w:rsidRDefault="00DB1161" w:rsidP="00DB1161">
            <w:pPr>
              <w:tabs>
                <w:tab w:val="left" w:pos="1395"/>
              </w:tabs>
              <w:jc w:val="both"/>
              <w:rPr>
                <w:rFonts w:ascii="Verdana" w:hAnsi="Verdana"/>
              </w:rPr>
            </w:pPr>
            <w:r>
              <w:rPr>
                <w:rFonts w:ascii="Verdana" w:hAnsi="Verdana"/>
              </w:rPr>
              <w:t xml:space="preserve">The Policy Management Improvement Plan was </w:t>
            </w:r>
            <w:r>
              <w:rPr>
                <w:rFonts w:ascii="Verdana" w:hAnsi="Verdana"/>
                <w:b/>
              </w:rPr>
              <w:t>NOTED</w:t>
            </w:r>
            <w:r>
              <w:rPr>
                <w:rFonts w:ascii="Verdana" w:hAnsi="Verdana"/>
              </w:rPr>
              <w:t>.</w:t>
            </w:r>
          </w:p>
          <w:p w:rsidR="00DB1161" w:rsidRPr="008B4D30" w:rsidRDefault="00DB1161" w:rsidP="00DB1161">
            <w:pPr>
              <w:tabs>
                <w:tab w:val="left" w:pos="1395"/>
              </w:tabs>
              <w:jc w:val="both"/>
              <w:rPr>
                <w:rFonts w:ascii="Verdana" w:hAnsi="Verdana"/>
              </w:rPr>
            </w:pPr>
          </w:p>
        </w:tc>
      </w:tr>
      <w:tr w:rsidR="00DB1161" w:rsidRPr="003571C9" w:rsidTr="008B4D3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rsidR="00DB1161" w:rsidRPr="00DB1161" w:rsidRDefault="00DB1161" w:rsidP="00DB1161">
            <w:pPr>
              <w:tabs>
                <w:tab w:val="left" w:pos="1395"/>
              </w:tabs>
              <w:rPr>
                <w:rFonts w:ascii="Verdana" w:hAnsi="Verdana"/>
                <w:b/>
              </w:rPr>
            </w:pPr>
            <w:r>
              <w:rPr>
                <w:rFonts w:ascii="Verdana" w:hAnsi="Verdana"/>
                <w:b/>
              </w:rPr>
              <w:t>2.2.7</w:t>
            </w:r>
          </w:p>
        </w:tc>
        <w:tc>
          <w:tcPr>
            <w:tcW w:w="9027" w:type="dxa"/>
            <w:tcBorders>
              <w:top w:val="nil"/>
              <w:left w:val="nil"/>
              <w:bottom w:val="nil"/>
              <w:right w:val="nil"/>
            </w:tcBorders>
          </w:tcPr>
          <w:p w:rsidR="00DB1161" w:rsidRDefault="00DB1161" w:rsidP="00DB1161">
            <w:pPr>
              <w:tabs>
                <w:tab w:val="left" w:pos="1395"/>
              </w:tabs>
              <w:jc w:val="both"/>
              <w:rPr>
                <w:rFonts w:ascii="Verdana" w:hAnsi="Verdana"/>
                <w:b/>
              </w:rPr>
            </w:pPr>
            <w:r>
              <w:rPr>
                <w:rFonts w:ascii="Verdana" w:hAnsi="Verdana"/>
                <w:b/>
              </w:rPr>
              <w:t>Quality Impact Assessment of Services Being Stood Down</w:t>
            </w:r>
          </w:p>
          <w:p w:rsidR="00DB1161" w:rsidRPr="00DB1161" w:rsidRDefault="00DB1161" w:rsidP="00DB1161">
            <w:pPr>
              <w:tabs>
                <w:tab w:val="left" w:pos="1395"/>
              </w:tabs>
              <w:jc w:val="both"/>
              <w:rPr>
                <w:rFonts w:ascii="Verdana" w:hAnsi="Verdana"/>
                <w:b/>
              </w:rPr>
            </w:pPr>
          </w:p>
        </w:tc>
      </w:tr>
      <w:tr w:rsidR="00DB1161" w:rsidRPr="003571C9" w:rsidTr="008B4D3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rsidR="00DB1161" w:rsidRPr="00DB1161" w:rsidRDefault="00DB1161" w:rsidP="00DB1161">
            <w:pPr>
              <w:tabs>
                <w:tab w:val="left" w:pos="1395"/>
              </w:tabs>
              <w:rPr>
                <w:rFonts w:ascii="Verdana" w:hAnsi="Verdana"/>
              </w:rPr>
            </w:pPr>
            <w:r>
              <w:rPr>
                <w:rFonts w:ascii="Verdana" w:hAnsi="Verdana"/>
              </w:rPr>
              <w:t>Resolution:</w:t>
            </w:r>
          </w:p>
        </w:tc>
        <w:tc>
          <w:tcPr>
            <w:tcW w:w="9027" w:type="dxa"/>
            <w:tcBorders>
              <w:top w:val="nil"/>
              <w:left w:val="nil"/>
              <w:bottom w:val="nil"/>
              <w:right w:val="nil"/>
            </w:tcBorders>
          </w:tcPr>
          <w:p w:rsidR="00DB1161" w:rsidRDefault="004A3E90" w:rsidP="00DB1161">
            <w:pPr>
              <w:tabs>
                <w:tab w:val="left" w:pos="1395"/>
              </w:tabs>
              <w:jc w:val="both"/>
              <w:rPr>
                <w:rFonts w:ascii="Verdana" w:hAnsi="Verdana"/>
              </w:rPr>
            </w:pPr>
            <w:r>
              <w:rPr>
                <w:rFonts w:ascii="Verdana" w:hAnsi="Verdana"/>
              </w:rPr>
              <w:t xml:space="preserve">The report was </w:t>
            </w:r>
            <w:r>
              <w:rPr>
                <w:rFonts w:ascii="Verdana" w:hAnsi="Verdana"/>
                <w:b/>
              </w:rPr>
              <w:t>NOTED</w:t>
            </w:r>
            <w:r>
              <w:rPr>
                <w:rFonts w:ascii="Verdana" w:hAnsi="Verdana"/>
              </w:rPr>
              <w:t>.</w:t>
            </w:r>
          </w:p>
          <w:p w:rsidR="004A3E90" w:rsidRPr="004A3E90" w:rsidRDefault="004A3E90" w:rsidP="00DB1161">
            <w:pPr>
              <w:tabs>
                <w:tab w:val="left" w:pos="1395"/>
              </w:tabs>
              <w:jc w:val="both"/>
              <w:rPr>
                <w:rFonts w:ascii="Verdana" w:hAnsi="Verdana"/>
              </w:rPr>
            </w:pPr>
          </w:p>
        </w:tc>
      </w:tr>
      <w:tr w:rsidR="00DB1161" w:rsidRPr="003571C9" w:rsidTr="008B4D3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rsidR="00DB1161" w:rsidRPr="004A3E90" w:rsidRDefault="004A3E90" w:rsidP="00DB1161">
            <w:pPr>
              <w:tabs>
                <w:tab w:val="left" w:pos="1395"/>
              </w:tabs>
              <w:rPr>
                <w:rFonts w:ascii="Verdana" w:hAnsi="Verdana"/>
                <w:b/>
              </w:rPr>
            </w:pPr>
            <w:r>
              <w:rPr>
                <w:rFonts w:ascii="Verdana" w:hAnsi="Verdana"/>
                <w:b/>
              </w:rPr>
              <w:t>2.2.8</w:t>
            </w:r>
          </w:p>
        </w:tc>
        <w:tc>
          <w:tcPr>
            <w:tcW w:w="9027" w:type="dxa"/>
            <w:tcBorders>
              <w:top w:val="nil"/>
              <w:left w:val="nil"/>
              <w:bottom w:val="nil"/>
              <w:right w:val="nil"/>
            </w:tcBorders>
          </w:tcPr>
          <w:p w:rsidR="00DB1161" w:rsidRDefault="0049266C" w:rsidP="00DB1161">
            <w:pPr>
              <w:tabs>
                <w:tab w:val="left" w:pos="1395"/>
              </w:tabs>
              <w:jc w:val="both"/>
              <w:rPr>
                <w:rFonts w:ascii="Verdana" w:hAnsi="Verdana"/>
                <w:b/>
              </w:rPr>
            </w:pPr>
            <w:r>
              <w:rPr>
                <w:rFonts w:ascii="Verdana" w:hAnsi="Verdana"/>
                <w:b/>
              </w:rPr>
              <w:t>Community Health Council Briefing – Living with Coronavirus: Health &amp; Care Services During Winter</w:t>
            </w:r>
          </w:p>
          <w:p w:rsidR="0049266C" w:rsidRPr="008F080B" w:rsidRDefault="0049266C" w:rsidP="00DB1161">
            <w:pPr>
              <w:tabs>
                <w:tab w:val="left" w:pos="1395"/>
              </w:tabs>
              <w:jc w:val="both"/>
              <w:rPr>
                <w:rFonts w:ascii="Verdana" w:hAnsi="Verdana"/>
                <w:b/>
              </w:rPr>
            </w:pPr>
          </w:p>
        </w:tc>
      </w:tr>
      <w:tr w:rsidR="0049266C" w:rsidRPr="003571C9" w:rsidTr="00163A2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rsidR="0049266C" w:rsidRPr="00DB1161" w:rsidRDefault="0049266C" w:rsidP="00163A2E">
            <w:pPr>
              <w:tabs>
                <w:tab w:val="left" w:pos="1395"/>
              </w:tabs>
              <w:rPr>
                <w:rFonts w:ascii="Verdana" w:hAnsi="Verdana"/>
              </w:rPr>
            </w:pPr>
            <w:r>
              <w:rPr>
                <w:rFonts w:ascii="Verdana" w:hAnsi="Verdana"/>
              </w:rPr>
              <w:t>Resolution:</w:t>
            </w:r>
          </w:p>
        </w:tc>
        <w:tc>
          <w:tcPr>
            <w:tcW w:w="9027" w:type="dxa"/>
            <w:tcBorders>
              <w:top w:val="nil"/>
              <w:left w:val="nil"/>
              <w:bottom w:val="nil"/>
              <w:right w:val="nil"/>
            </w:tcBorders>
          </w:tcPr>
          <w:p w:rsidR="0049266C" w:rsidRDefault="0049266C" w:rsidP="00163A2E">
            <w:pPr>
              <w:tabs>
                <w:tab w:val="left" w:pos="1395"/>
              </w:tabs>
              <w:jc w:val="both"/>
              <w:rPr>
                <w:rFonts w:ascii="Verdana" w:hAnsi="Verdana"/>
              </w:rPr>
            </w:pPr>
            <w:r>
              <w:rPr>
                <w:rFonts w:ascii="Verdana" w:hAnsi="Verdana"/>
              </w:rPr>
              <w:t xml:space="preserve">The Briefing was </w:t>
            </w:r>
            <w:r>
              <w:rPr>
                <w:rFonts w:ascii="Verdana" w:hAnsi="Verdana"/>
                <w:b/>
              </w:rPr>
              <w:t>NOTED</w:t>
            </w:r>
            <w:r>
              <w:rPr>
                <w:rFonts w:ascii="Verdana" w:hAnsi="Verdana"/>
              </w:rPr>
              <w:t>.</w:t>
            </w:r>
          </w:p>
          <w:p w:rsidR="0049266C" w:rsidRPr="004A3E90" w:rsidRDefault="0049266C" w:rsidP="00163A2E">
            <w:pPr>
              <w:tabs>
                <w:tab w:val="left" w:pos="1395"/>
              </w:tabs>
              <w:jc w:val="both"/>
              <w:rPr>
                <w:rFonts w:ascii="Verdana" w:hAnsi="Verdana"/>
              </w:rPr>
            </w:pPr>
          </w:p>
        </w:tc>
      </w:tr>
      <w:tr w:rsidR="00DB1161" w:rsidRPr="003571C9" w:rsidTr="008B4D3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rsidR="00DB1161" w:rsidRPr="0049266C" w:rsidRDefault="0049266C" w:rsidP="00DB1161">
            <w:pPr>
              <w:tabs>
                <w:tab w:val="left" w:pos="1395"/>
              </w:tabs>
              <w:rPr>
                <w:rFonts w:ascii="Verdana" w:hAnsi="Verdana"/>
                <w:b/>
              </w:rPr>
            </w:pPr>
            <w:r>
              <w:rPr>
                <w:rFonts w:ascii="Verdana" w:hAnsi="Verdana"/>
                <w:b/>
              </w:rPr>
              <w:t>2.2.9</w:t>
            </w:r>
          </w:p>
        </w:tc>
        <w:tc>
          <w:tcPr>
            <w:tcW w:w="9027" w:type="dxa"/>
            <w:tcBorders>
              <w:top w:val="nil"/>
              <w:left w:val="nil"/>
              <w:bottom w:val="nil"/>
              <w:right w:val="nil"/>
            </w:tcBorders>
          </w:tcPr>
          <w:p w:rsidR="00DB1161" w:rsidRDefault="0049266C" w:rsidP="00DB1161">
            <w:pPr>
              <w:tabs>
                <w:tab w:val="left" w:pos="1395"/>
              </w:tabs>
              <w:jc w:val="both"/>
              <w:rPr>
                <w:rFonts w:ascii="Verdana" w:hAnsi="Verdana"/>
                <w:b/>
              </w:rPr>
            </w:pPr>
            <w:r>
              <w:rPr>
                <w:rFonts w:ascii="Verdana" w:hAnsi="Verdana"/>
                <w:b/>
              </w:rPr>
              <w:t>Community Health Council Briefing – Maternity Services in Wales: What CHCs have heard during the Coronavirus Pandemic</w:t>
            </w:r>
          </w:p>
          <w:p w:rsidR="0049266C" w:rsidRPr="008F080B" w:rsidRDefault="0049266C" w:rsidP="00DB1161">
            <w:pPr>
              <w:tabs>
                <w:tab w:val="left" w:pos="1395"/>
              </w:tabs>
              <w:jc w:val="both"/>
              <w:rPr>
                <w:rFonts w:ascii="Verdana" w:hAnsi="Verdana"/>
                <w:b/>
              </w:rPr>
            </w:pPr>
          </w:p>
        </w:tc>
      </w:tr>
      <w:tr w:rsidR="0049266C" w:rsidRPr="003571C9" w:rsidTr="00163A2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rsidR="0049266C" w:rsidRDefault="0049266C" w:rsidP="00163A2E">
            <w:pPr>
              <w:tabs>
                <w:tab w:val="left" w:pos="1395"/>
              </w:tabs>
              <w:rPr>
                <w:rFonts w:ascii="Verdana" w:hAnsi="Verdana"/>
                <w:b/>
              </w:rPr>
            </w:pPr>
          </w:p>
        </w:tc>
        <w:tc>
          <w:tcPr>
            <w:tcW w:w="9027" w:type="dxa"/>
            <w:tcBorders>
              <w:top w:val="nil"/>
              <w:left w:val="nil"/>
              <w:bottom w:val="nil"/>
              <w:right w:val="nil"/>
            </w:tcBorders>
          </w:tcPr>
          <w:p w:rsidR="0049266C" w:rsidRDefault="0049266C" w:rsidP="00163A2E">
            <w:pPr>
              <w:tabs>
                <w:tab w:val="left" w:pos="1395"/>
              </w:tabs>
              <w:jc w:val="both"/>
              <w:rPr>
                <w:rFonts w:ascii="Verdana" w:hAnsi="Verdana"/>
              </w:rPr>
            </w:pPr>
            <w:r w:rsidRPr="008B4D30">
              <w:rPr>
                <w:rFonts w:ascii="Verdana" w:hAnsi="Verdana"/>
              </w:rPr>
              <w:t>A number of questions were raised by Independent Members prior to the meeting, as outlined in Appendix 1 together with the response provided.</w:t>
            </w:r>
          </w:p>
          <w:p w:rsidR="0049266C" w:rsidRPr="00F261CB" w:rsidRDefault="0049266C" w:rsidP="00163A2E">
            <w:pPr>
              <w:tabs>
                <w:tab w:val="left" w:pos="1395"/>
              </w:tabs>
              <w:jc w:val="both"/>
              <w:rPr>
                <w:rFonts w:ascii="Verdana" w:hAnsi="Verdana"/>
              </w:rPr>
            </w:pPr>
          </w:p>
        </w:tc>
      </w:tr>
      <w:tr w:rsidR="0049266C" w:rsidRPr="003571C9" w:rsidTr="00163A2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rsidR="0049266C" w:rsidRPr="00DB1161" w:rsidRDefault="0049266C" w:rsidP="00163A2E">
            <w:pPr>
              <w:tabs>
                <w:tab w:val="left" w:pos="1395"/>
              </w:tabs>
              <w:rPr>
                <w:rFonts w:ascii="Verdana" w:hAnsi="Verdana"/>
              </w:rPr>
            </w:pPr>
            <w:r>
              <w:rPr>
                <w:rFonts w:ascii="Verdana" w:hAnsi="Verdana"/>
              </w:rPr>
              <w:t>Resolution:</w:t>
            </w:r>
          </w:p>
        </w:tc>
        <w:tc>
          <w:tcPr>
            <w:tcW w:w="9027" w:type="dxa"/>
            <w:tcBorders>
              <w:top w:val="nil"/>
              <w:left w:val="nil"/>
              <w:bottom w:val="nil"/>
              <w:right w:val="nil"/>
            </w:tcBorders>
          </w:tcPr>
          <w:p w:rsidR="0049266C" w:rsidRDefault="0049266C" w:rsidP="00163A2E">
            <w:pPr>
              <w:tabs>
                <w:tab w:val="left" w:pos="1395"/>
              </w:tabs>
              <w:jc w:val="both"/>
              <w:rPr>
                <w:rFonts w:ascii="Verdana" w:hAnsi="Verdana"/>
              </w:rPr>
            </w:pPr>
            <w:r>
              <w:rPr>
                <w:rFonts w:ascii="Verdana" w:hAnsi="Verdana"/>
              </w:rPr>
              <w:t xml:space="preserve">The Briefing was </w:t>
            </w:r>
            <w:r>
              <w:rPr>
                <w:rFonts w:ascii="Verdana" w:hAnsi="Verdana"/>
                <w:b/>
              </w:rPr>
              <w:t>NOTED</w:t>
            </w:r>
            <w:r>
              <w:rPr>
                <w:rFonts w:ascii="Verdana" w:hAnsi="Verdana"/>
              </w:rPr>
              <w:t>.</w:t>
            </w:r>
          </w:p>
          <w:p w:rsidR="007A52A3" w:rsidRPr="0049266C" w:rsidRDefault="007A52A3" w:rsidP="00163A2E">
            <w:pPr>
              <w:tabs>
                <w:tab w:val="left" w:pos="1395"/>
              </w:tabs>
              <w:jc w:val="both"/>
              <w:rPr>
                <w:rFonts w:ascii="Verdana" w:hAnsi="Verdana"/>
              </w:rPr>
            </w:pPr>
          </w:p>
        </w:tc>
      </w:tr>
      <w:tr w:rsidR="00DB1161" w:rsidRPr="003571C9" w:rsidTr="008B4D3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rsidR="00DB1161" w:rsidRDefault="007A52A3" w:rsidP="00DB1161">
            <w:pPr>
              <w:tabs>
                <w:tab w:val="left" w:pos="1395"/>
              </w:tabs>
              <w:rPr>
                <w:rFonts w:ascii="Verdana" w:hAnsi="Verdana"/>
                <w:b/>
              </w:rPr>
            </w:pPr>
            <w:r>
              <w:rPr>
                <w:rFonts w:ascii="Verdana" w:hAnsi="Verdana"/>
                <w:b/>
              </w:rPr>
              <w:t>2.2.10</w:t>
            </w:r>
          </w:p>
        </w:tc>
        <w:tc>
          <w:tcPr>
            <w:tcW w:w="9027" w:type="dxa"/>
            <w:tcBorders>
              <w:top w:val="nil"/>
              <w:left w:val="nil"/>
              <w:bottom w:val="nil"/>
              <w:right w:val="nil"/>
            </w:tcBorders>
          </w:tcPr>
          <w:p w:rsidR="00DB1161" w:rsidRDefault="007A52A3" w:rsidP="00DB1161">
            <w:pPr>
              <w:jc w:val="both"/>
              <w:rPr>
                <w:rFonts w:ascii="Verdana" w:hAnsi="Verdana"/>
                <w:b/>
              </w:rPr>
            </w:pPr>
            <w:r>
              <w:rPr>
                <w:rFonts w:ascii="Verdana" w:hAnsi="Verdana"/>
                <w:b/>
              </w:rPr>
              <w:t>Welsh Ambulance Services NHS Trust Patient Experience Highlight Report November 2020</w:t>
            </w:r>
          </w:p>
          <w:p w:rsidR="007A52A3" w:rsidRPr="007A52A3" w:rsidRDefault="007A52A3" w:rsidP="00DB1161">
            <w:pPr>
              <w:jc w:val="both"/>
              <w:rPr>
                <w:rFonts w:ascii="Verdana" w:hAnsi="Verdana"/>
                <w:b/>
              </w:rPr>
            </w:pPr>
          </w:p>
        </w:tc>
      </w:tr>
      <w:tr w:rsidR="007A52A3" w:rsidRPr="003571C9" w:rsidTr="00163A2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rsidR="007A52A3" w:rsidRDefault="007A52A3" w:rsidP="007A52A3">
            <w:pPr>
              <w:tabs>
                <w:tab w:val="left" w:pos="1395"/>
              </w:tabs>
              <w:rPr>
                <w:rFonts w:ascii="Verdana" w:hAnsi="Verdana"/>
                <w:b/>
              </w:rPr>
            </w:pPr>
          </w:p>
        </w:tc>
        <w:tc>
          <w:tcPr>
            <w:tcW w:w="9027" w:type="dxa"/>
            <w:tcBorders>
              <w:top w:val="nil"/>
              <w:left w:val="nil"/>
              <w:bottom w:val="nil"/>
              <w:right w:val="nil"/>
            </w:tcBorders>
          </w:tcPr>
          <w:p w:rsidR="007A52A3" w:rsidRDefault="007A52A3" w:rsidP="007A52A3">
            <w:pPr>
              <w:tabs>
                <w:tab w:val="left" w:pos="1395"/>
              </w:tabs>
              <w:jc w:val="both"/>
              <w:rPr>
                <w:rFonts w:ascii="Verdana" w:hAnsi="Verdana"/>
              </w:rPr>
            </w:pPr>
            <w:r w:rsidRPr="008B4D30">
              <w:rPr>
                <w:rFonts w:ascii="Verdana" w:hAnsi="Verdana"/>
              </w:rPr>
              <w:t>A number of questions were raised by Independent Members prior to the meeting, as outlined in Appendix 1 together with the response provided.</w:t>
            </w:r>
          </w:p>
          <w:p w:rsidR="007A52A3" w:rsidRPr="00F261CB" w:rsidRDefault="007A52A3" w:rsidP="007A52A3">
            <w:pPr>
              <w:tabs>
                <w:tab w:val="left" w:pos="1395"/>
              </w:tabs>
              <w:jc w:val="both"/>
              <w:rPr>
                <w:rFonts w:ascii="Verdana" w:hAnsi="Verdana"/>
              </w:rPr>
            </w:pPr>
          </w:p>
        </w:tc>
      </w:tr>
      <w:tr w:rsidR="007A52A3" w:rsidRPr="003571C9" w:rsidTr="00163A2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rsidR="007A52A3" w:rsidRPr="00DB1161" w:rsidRDefault="007A52A3" w:rsidP="007A52A3">
            <w:pPr>
              <w:tabs>
                <w:tab w:val="left" w:pos="1395"/>
              </w:tabs>
              <w:rPr>
                <w:rFonts w:ascii="Verdana" w:hAnsi="Verdana"/>
              </w:rPr>
            </w:pPr>
            <w:r>
              <w:rPr>
                <w:rFonts w:ascii="Verdana" w:hAnsi="Verdana"/>
              </w:rPr>
              <w:t>Resolution:</w:t>
            </w:r>
          </w:p>
        </w:tc>
        <w:tc>
          <w:tcPr>
            <w:tcW w:w="9027" w:type="dxa"/>
            <w:tcBorders>
              <w:top w:val="nil"/>
              <w:left w:val="nil"/>
              <w:bottom w:val="nil"/>
              <w:right w:val="nil"/>
            </w:tcBorders>
          </w:tcPr>
          <w:p w:rsidR="007A52A3" w:rsidRDefault="007A52A3" w:rsidP="007A52A3">
            <w:pPr>
              <w:tabs>
                <w:tab w:val="left" w:pos="1395"/>
              </w:tabs>
              <w:jc w:val="both"/>
              <w:rPr>
                <w:rFonts w:ascii="Verdana" w:hAnsi="Verdana"/>
              </w:rPr>
            </w:pPr>
            <w:r>
              <w:rPr>
                <w:rFonts w:ascii="Verdana" w:hAnsi="Verdana"/>
              </w:rPr>
              <w:t xml:space="preserve">The Highlight Report was </w:t>
            </w:r>
            <w:r>
              <w:rPr>
                <w:rFonts w:ascii="Verdana" w:hAnsi="Verdana"/>
                <w:b/>
              </w:rPr>
              <w:t>NOTED</w:t>
            </w:r>
            <w:r>
              <w:rPr>
                <w:rFonts w:ascii="Verdana" w:hAnsi="Verdana"/>
              </w:rPr>
              <w:t>.</w:t>
            </w:r>
          </w:p>
          <w:p w:rsidR="007A52A3" w:rsidRPr="0049266C" w:rsidRDefault="007A52A3" w:rsidP="007A52A3">
            <w:pPr>
              <w:tabs>
                <w:tab w:val="left" w:pos="1395"/>
              </w:tabs>
              <w:jc w:val="both"/>
              <w:rPr>
                <w:rFonts w:ascii="Verdana" w:hAnsi="Verdana"/>
              </w:rPr>
            </w:pPr>
          </w:p>
        </w:tc>
      </w:tr>
      <w:tr w:rsidR="007A52A3" w:rsidRPr="003571C9" w:rsidTr="008B4D3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rsidR="007A52A3" w:rsidRPr="007A52A3" w:rsidRDefault="007A52A3" w:rsidP="007A52A3">
            <w:pPr>
              <w:tabs>
                <w:tab w:val="left" w:pos="1395"/>
              </w:tabs>
              <w:rPr>
                <w:rFonts w:ascii="Verdana" w:hAnsi="Verdana"/>
                <w:b/>
              </w:rPr>
            </w:pPr>
            <w:r>
              <w:rPr>
                <w:rFonts w:ascii="Verdana" w:hAnsi="Verdana"/>
                <w:b/>
              </w:rPr>
              <w:t>2.2.11</w:t>
            </w:r>
          </w:p>
        </w:tc>
        <w:tc>
          <w:tcPr>
            <w:tcW w:w="9027" w:type="dxa"/>
            <w:tcBorders>
              <w:top w:val="nil"/>
              <w:left w:val="nil"/>
              <w:bottom w:val="nil"/>
              <w:right w:val="nil"/>
            </w:tcBorders>
          </w:tcPr>
          <w:p w:rsidR="007A52A3" w:rsidRDefault="007A52A3" w:rsidP="007A52A3">
            <w:pPr>
              <w:tabs>
                <w:tab w:val="left" w:pos="1395"/>
              </w:tabs>
              <w:jc w:val="both"/>
              <w:rPr>
                <w:rFonts w:ascii="Verdana" w:hAnsi="Verdana"/>
                <w:b/>
              </w:rPr>
            </w:pPr>
            <w:r>
              <w:rPr>
                <w:rFonts w:ascii="Verdana" w:hAnsi="Verdana"/>
                <w:b/>
              </w:rPr>
              <w:t>Audit Wales Operating Theatre Department Review – Referral from Audit &amp; Risk Committee</w:t>
            </w:r>
          </w:p>
          <w:p w:rsidR="007A52A3" w:rsidRPr="007A52A3" w:rsidRDefault="007A52A3" w:rsidP="007A52A3">
            <w:pPr>
              <w:tabs>
                <w:tab w:val="left" w:pos="1395"/>
              </w:tabs>
              <w:jc w:val="both"/>
              <w:rPr>
                <w:rFonts w:ascii="Verdana" w:hAnsi="Verdana"/>
                <w:b/>
              </w:rPr>
            </w:pPr>
          </w:p>
        </w:tc>
      </w:tr>
      <w:tr w:rsidR="007A52A3" w:rsidRPr="003571C9" w:rsidTr="008B4D3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rsidR="007A52A3" w:rsidRDefault="007A52A3" w:rsidP="007A52A3">
            <w:pPr>
              <w:tabs>
                <w:tab w:val="left" w:pos="1395"/>
              </w:tabs>
              <w:rPr>
                <w:rFonts w:ascii="Verdana" w:hAnsi="Verdana"/>
                <w:b/>
              </w:rPr>
            </w:pPr>
          </w:p>
        </w:tc>
        <w:tc>
          <w:tcPr>
            <w:tcW w:w="9027" w:type="dxa"/>
            <w:tcBorders>
              <w:top w:val="nil"/>
              <w:left w:val="nil"/>
              <w:bottom w:val="nil"/>
              <w:right w:val="nil"/>
            </w:tcBorders>
          </w:tcPr>
          <w:p w:rsidR="007A52A3" w:rsidRDefault="007A52A3" w:rsidP="007A52A3">
            <w:pPr>
              <w:tabs>
                <w:tab w:val="left" w:pos="1395"/>
              </w:tabs>
              <w:jc w:val="both"/>
              <w:rPr>
                <w:rFonts w:ascii="Verdana" w:hAnsi="Verdana"/>
              </w:rPr>
            </w:pPr>
            <w:r w:rsidRPr="008B4D30">
              <w:rPr>
                <w:rFonts w:ascii="Verdana" w:hAnsi="Verdana"/>
              </w:rPr>
              <w:t>A number of questions were raised by Independent Members prior to the meeting, as outlined in Appendix 1 together with the response provided.</w:t>
            </w:r>
          </w:p>
          <w:p w:rsidR="007A52A3" w:rsidRPr="00F261CB" w:rsidRDefault="007A52A3" w:rsidP="007A52A3">
            <w:pPr>
              <w:tabs>
                <w:tab w:val="left" w:pos="1395"/>
              </w:tabs>
              <w:jc w:val="both"/>
              <w:rPr>
                <w:rFonts w:ascii="Verdana" w:hAnsi="Verdana"/>
              </w:rPr>
            </w:pPr>
          </w:p>
        </w:tc>
      </w:tr>
      <w:tr w:rsidR="007A52A3" w:rsidRPr="003571C9" w:rsidTr="008B4D3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rsidR="007A52A3" w:rsidRPr="007A52A3" w:rsidRDefault="007A52A3" w:rsidP="007A52A3">
            <w:pPr>
              <w:tabs>
                <w:tab w:val="left" w:pos="1395"/>
              </w:tabs>
              <w:rPr>
                <w:rFonts w:ascii="Verdana" w:hAnsi="Verdana"/>
              </w:rPr>
            </w:pPr>
            <w:r>
              <w:rPr>
                <w:rFonts w:ascii="Verdana" w:hAnsi="Verdana"/>
              </w:rPr>
              <w:t>Resolution:</w:t>
            </w:r>
          </w:p>
        </w:tc>
        <w:tc>
          <w:tcPr>
            <w:tcW w:w="9027" w:type="dxa"/>
            <w:tcBorders>
              <w:top w:val="nil"/>
              <w:left w:val="nil"/>
              <w:bottom w:val="nil"/>
              <w:right w:val="nil"/>
            </w:tcBorders>
          </w:tcPr>
          <w:p w:rsidR="007A52A3" w:rsidRDefault="007A52A3" w:rsidP="007A52A3">
            <w:pPr>
              <w:tabs>
                <w:tab w:val="left" w:pos="1395"/>
              </w:tabs>
              <w:jc w:val="both"/>
              <w:rPr>
                <w:rFonts w:ascii="Verdana" w:hAnsi="Verdana"/>
                <w:bCs/>
              </w:rPr>
            </w:pPr>
            <w:r>
              <w:rPr>
                <w:rFonts w:ascii="Verdana" w:hAnsi="Verdana"/>
                <w:bCs/>
              </w:rPr>
              <w:t xml:space="preserve">The Review Report was </w:t>
            </w:r>
            <w:r>
              <w:rPr>
                <w:rFonts w:ascii="Verdana" w:hAnsi="Verdana"/>
                <w:b/>
                <w:bCs/>
              </w:rPr>
              <w:t>NOTED</w:t>
            </w:r>
            <w:r>
              <w:rPr>
                <w:rFonts w:ascii="Verdana" w:hAnsi="Verdana"/>
                <w:bCs/>
              </w:rPr>
              <w:t>.</w:t>
            </w:r>
          </w:p>
          <w:p w:rsidR="0004263B" w:rsidRPr="007A52A3" w:rsidRDefault="0004263B" w:rsidP="007A52A3">
            <w:pPr>
              <w:tabs>
                <w:tab w:val="left" w:pos="1395"/>
              </w:tabs>
              <w:jc w:val="both"/>
              <w:rPr>
                <w:rFonts w:ascii="Verdana" w:hAnsi="Verdana"/>
                <w:bCs/>
              </w:rPr>
            </w:pPr>
          </w:p>
        </w:tc>
      </w:tr>
      <w:tr w:rsidR="007A52A3" w:rsidRPr="003571C9" w:rsidTr="008B4D3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rsidR="007A52A3" w:rsidRPr="0004263B" w:rsidRDefault="0004263B" w:rsidP="007A52A3">
            <w:pPr>
              <w:tabs>
                <w:tab w:val="left" w:pos="1395"/>
              </w:tabs>
              <w:rPr>
                <w:rFonts w:ascii="Verdana" w:hAnsi="Verdana"/>
                <w:b/>
              </w:rPr>
            </w:pPr>
            <w:r>
              <w:rPr>
                <w:rFonts w:ascii="Verdana" w:hAnsi="Verdana"/>
                <w:b/>
              </w:rPr>
              <w:t>2.2.12</w:t>
            </w:r>
          </w:p>
        </w:tc>
        <w:tc>
          <w:tcPr>
            <w:tcW w:w="9027" w:type="dxa"/>
            <w:tcBorders>
              <w:top w:val="nil"/>
              <w:left w:val="nil"/>
              <w:bottom w:val="nil"/>
              <w:right w:val="nil"/>
            </w:tcBorders>
          </w:tcPr>
          <w:p w:rsidR="007A52A3" w:rsidRDefault="0004263B" w:rsidP="007A52A3">
            <w:pPr>
              <w:tabs>
                <w:tab w:val="left" w:pos="1395"/>
              </w:tabs>
              <w:jc w:val="both"/>
              <w:rPr>
                <w:rFonts w:ascii="Verdana" w:hAnsi="Verdana"/>
                <w:b/>
                <w:bCs/>
              </w:rPr>
            </w:pPr>
            <w:r>
              <w:rPr>
                <w:rFonts w:ascii="Verdana" w:hAnsi="Verdana"/>
                <w:b/>
                <w:bCs/>
              </w:rPr>
              <w:t xml:space="preserve">Internal Audit Follow Up Review – Head and Neck Position Statement – Referral from the Audit &amp; Risk Committee </w:t>
            </w:r>
          </w:p>
          <w:p w:rsidR="0004263B" w:rsidRPr="0004263B" w:rsidRDefault="0004263B" w:rsidP="007A52A3">
            <w:pPr>
              <w:tabs>
                <w:tab w:val="left" w:pos="1395"/>
              </w:tabs>
              <w:jc w:val="both"/>
              <w:rPr>
                <w:rFonts w:ascii="Verdana" w:hAnsi="Verdana"/>
                <w:b/>
                <w:bCs/>
              </w:rPr>
            </w:pPr>
          </w:p>
        </w:tc>
      </w:tr>
      <w:tr w:rsidR="0004263B" w:rsidRPr="003571C9" w:rsidTr="008B4D3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rsidR="0004263B" w:rsidRPr="007A52A3" w:rsidRDefault="0004263B" w:rsidP="0004263B">
            <w:pPr>
              <w:tabs>
                <w:tab w:val="left" w:pos="1395"/>
              </w:tabs>
              <w:rPr>
                <w:rFonts w:ascii="Verdana" w:hAnsi="Verdana"/>
              </w:rPr>
            </w:pPr>
            <w:r>
              <w:rPr>
                <w:rFonts w:ascii="Verdana" w:hAnsi="Verdana"/>
              </w:rPr>
              <w:t>Resolution:</w:t>
            </w:r>
          </w:p>
        </w:tc>
        <w:tc>
          <w:tcPr>
            <w:tcW w:w="9027" w:type="dxa"/>
            <w:tcBorders>
              <w:top w:val="nil"/>
              <w:left w:val="nil"/>
              <w:bottom w:val="nil"/>
              <w:right w:val="nil"/>
            </w:tcBorders>
          </w:tcPr>
          <w:p w:rsidR="0004263B" w:rsidRDefault="0004263B" w:rsidP="0004263B">
            <w:pPr>
              <w:tabs>
                <w:tab w:val="left" w:pos="1395"/>
              </w:tabs>
              <w:jc w:val="both"/>
              <w:rPr>
                <w:rFonts w:ascii="Verdana" w:hAnsi="Verdana"/>
                <w:bCs/>
              </w:rPr>
            </w:pPr>
            <w:r>
              <w:rPr>
                <w:rFonts w:ascii="Verdana" w:hAnsi="Verdana"/>
                <w:bCs/>
              </w:rPr>
              <w:t xml:space="preserve">The Review Report was </w:t>
            </w:r>
            <w:r>
              <w:rPr>
                <w:rFonts w:ascii="Verdana" w:hAnsi="Verdana"/>
                <w:b/>
                <w:bCs/>
              </w:rPr>
              <w:t>NOTED</w:t>
            </w:r>
            <w:r>
              <w:rPr>
                <w:rFonts w:ascii="Verdana" w:hAnsi="Verdana"/>
                <w:bCs/>
              </w:rPr>
              <w:t>.</w:t>
            </w:r>
          </w:p>
          <w:p w:rsidR="0004263B" w:rsidRPr="007A52A3" w:rsidRDefault="0004263B" w:rsidP="0004263B">
            <w:pPr>
              <w:tabs>
                <w:tab w:val="left" w:pos="1395"/>
              </w:tabs>
              <w:jc w:val="both"/>
              <w:rPr>
                <w:rFonts w:ascii="Verdana" w:hAnsi="Verdana"/>
                <w:bCs/>
              </w:rPr>
            </w:pPr>
          </w:p>
        </w:tc>
      </w:tr>
      <w:tr w:rsidR="0004263B" w:rsidRPr="003571C9" w:rsidTr="008B4D3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rsidR="0004263B" w:rsidRDefault="00DD1657" w:rsidP="00DD1657">
            <w:pPr>
              <w:tabs>
                <w:tab w:val="left" w:pos="1395"/>
              </w:tabs>
              <w:rPr>
                <w:rFonts w:ascii="Verdana" w:hAnsi="Verdana"/>
                <w:b/>
              </w:rPr>
            </w:pPr>
            <w:r>
              <w:rPr>
                <w:rFonts w:ascii="Verdana" w:hAnsi="Verdana"/>
                <w:b/>
              </w:rPr>
              <w:t>3.</w:t>
            </w:r>
          </w:p>
        </w:tc>
        <w:tc>
          <w:tcPr>
            <w:tcW w:w="9027" w:type="dxa"/>
            <w:tcBorders>
              <w:top w:val="nil"/>
              <w:left w:val="nil"/>
              <w:bottom w:val="nil"/>
              <w:right w:val="nil"/>
            </w:tcBorders>
          </w:tcPr>
          <w:p w:rsidR="0004263B" w:rsidRDefault="00DD1657" w:rsidP="0004263B">
            <w:pPr>
              <w:tabs>
                <w:tab w:val="left" w:pos="1395"/>
              </w:tabs>
              <w:jc w:val="both"/>
              <w:rPr>
                <w:rFonts w:ascii="Verdana" w:hAnsi="Verdana"/>
                <w:b/>
                <w:bCs/>
              </w:rPr>
            </w:pPr>
            <w:r>
              <w:rPr>
                <w:rFonts w:ascii="Verdana" w:hAnsi="Verdana"/>
                <w:b/>
                <w:bCs/>
              </w:rPr>
              <w:t>MAIN AGENDA</w:t>
            </w:r>
          </w:p>
          <w:p w:rsidR="00DD1657" w:rsidRDefault="00DD1657" w:rsidP="0004263B">
            <w:pPr>
              <w:tabs>
                <w:tab w:val="left" w:pos="1395"/>
              </w:tabs>
              <w:jc w:val="both"/>
              <w:rPr>
                <w:rFonts w:ascii="Verdana" w:hAnsi="Verdana"/>
                <w:b/>
                <w:bCs/>
              </w:rPr>
            </w:pPr>
          </w:p>
        </w:tc>
      </w:tr>
      <w:tr w:rsidR="0004263B" w:rsidRPr="003571C9" w:rsidTr="008B4D3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rsidR="0004263B" w:rsidRPr="00DD1657" w:rsidRDefault="00DD1657" w:rsidP="0004263B">
            <w:pPr>
              <w:tabs>
                <w:tab w:val="left" w:pos="1395"/>
              </w:tabs>
              <w:rPr>
                <w:rFonts w:ascii="Verdana" w:hAnsi="Verdana"/>
                <w:b/>
              </w:rPr>
            </w:pPr>
            <w:r>
              <w:rPr>
                <w:rFonts w:ascii="Verdana" w:hAnsi="Verdana"/>
                <w:b/>
              </w:rPr>
              <w:t>3.1</w:t>
            </w:r>
          </w:p>
        </w:tc>
        <w:tc>
          <w:tcPr>
            <w:tcW w:w="9027" w:type="dxa"/>
            <w:tcBorders>
              <w:top w:val="nil"/>
              <w:left w:val="nil"/>
              <w:bottom w:val="nil"/>
              <w:right w:val="nil"/>
            </w:tcBorders>
          </w:tcPr>
          <w:p w:rsidR="0004263B" w:rsidRDefault="00DD1657" w:rsidP="0004263B">
            <w:pPr>
              <w:tabs>
                <w:tab w:val="left" w:pos="1395"/>
              </w:tabs>
              <w:jc w:val="both"/>
              <w:rPr>
                <w:rFonts w:ascii="Verdana" w:hAnsi="Verdana"/>
                <w:b/>
                <w:bCs/>
              </w:rPr>
            </w:pPr>
            <w:r>
              <w:rPr>
                <w:rFonts w:ascii="Verdana" w:hAnsi="Verdana"/>
                <w:b/>
                <w:bCs/>
              </w:rPr>
              <w:t>Matters Arising not considered within the Action Log</w:t>
            </w:r>
          </w:p>
          <w:p w:rsidR="00DD1657" w:rsidRPr="00DD1657" w:rsidRDefault="00DD1657" w:rsidP="0004263B">
            <w:pPr>
              <w:tabs>
                <w:tab w:val="left" w:pos="1395"/>
              </w:tabs>
              <w:jc w:val="both"/>
              <w:rPr>
                <w:rFonts w:ascii="Verdana" w:hAnsi="Verdana"/>
                <w:b/>
                <w:bCs/>
              </w:rPr>
            </w:pPr>
          </w:p>
        </w:tc>
      </w:tr>
      <w:tr w:rsidR="0004263B" w:rsidRPr="003571C9" w:rsidTr="008B4D3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rsidR="0004263B" w:rsidRDefault="0004263B" w:rsidP="0004263B">
            <w:pPr>
              <w:tabs>
                <w:tab w:val="left" w:pos="1395"/>
              </w:tabs>
              <w:rPr>
                <w:rFonts w:ascii="Verdana" w:hAnsi="Verdana"/>
                <w:b/>
              </w:rPr>
            </w:pPr>
          </w:p>
        </w:tc>
        <w:tc>
          <w:tcPr>
            <w:tcW w:w="9027" w:type="dxa"/>
            <w:tcBorders>
              <w:top w:val="nil"/>
              <w:left w:val="nil"/>
              <w:bottom w:val="nil"/>
              <w:right w:val="nil"/>
            </w:tcBorders>
          </w:tcPr>
          <w:p w:rsidR="00DD1657" w:rsidRDefault="00DD1657" w:rsidP="00DD1657">
            <w:pPr>
              <w:tabs>
                <w:tab w:val="left" w:pos="1395"/>
              </w:tabs>
              <w:jc w:val="both"/>
              <w:rPr>
                <w:rFonts w:ascii="Verdana" w:hAnsi="Verdana"/>
              </w:rPr>
            </w:pPr>
            <w:r>
              <w:rPr>
                <w:rFonts w:ascii="Verdana" w:hAnsi="Verdana"/>
              </w:rPr>
              <w:t>There were no further matters arising identified.</w:t>
            </w:r>
          </w:p>
          <w:p w:rsidR="0004263B" w:rsidRPr="007E6EAA" w:rsidRDefault="0004263B" w:rsidP="0004263B">
            <w:pPr>
              <w:tabs>
                <w:tab w:val="left" w:pos="1395"/>
              </w:tabs>
              <w:jc w:val="both"/>
              <w:rPr>
                <w:rFonts w:ascii="Verdana" w:hAnsi="Verdana"/>
                <w:b/>
                <w:bCs/>
              </w:rPr>
            </w:pPr>
          </w:p>
        </w:tc>
      </w:tr>
      <w:tr w:rsidR="0004263B" w:rsidRPr="003571C9" w:rsidTr="008B4D3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rsidR="0004263B" w:rsidRDefault="00DD1657" w:rsidP="0004263B">
            <w:pPr>
              <w:tabs>
                <w:tab w:val="left" w:pos="1395"/>
              </w:tabs>
              <w:rPr>
                <w:rFonts w:ascii="Verdana" w:hAnsi="Verdana"/>
                <w:b/>
              </w:rPr>
            </w:pPr>
            <w:r>
              <w:rPr>
                <w:rFonts w:ascii="Verdana" w:hAnsi="Verdana"/>
                <w:b/>
              </w:rPr>
              <w:t>4.</w:t>
            </w:r>
          </w:p>
        </w:tc>
        <w:tc>
          <w:tcPr>
            <w:tcW w:w="9027" w:type="dxa"/>
            <w:tcBorders>
              <w:top w:val="nil"/>
              <w:left w:val="nil"/>
              <w:bottom w:val="nil"/>
              <w:right w:val="nil"/>
            </w:tcBorders>
          </w:tcPr>
          <w:p w:rsidR="00DD1657" w:rsidRDefault="00DD1657" w:rsidP="0004263B">
            <w:pPr>
              <w:tabs>
                <w:tab w:val="left" w:pos="1395"/>
              </w:tabs>
              <w:jc w:val="both"/>
              <w:rPr>
                <w:rFonts w:ascii="Verdana" w:hAnsi="Verdana"/>
                <w:b/>
                <w:bCs/>
              </w:rPr>
            </w:pPr>
            <w:r>
              <w:rPr>
                <w:rFonts w:ascii="Verdana" w:hAnsi="Verdana"/>
                <w:b/>
                <w:bCs/>
              </w:rPr>
              <w:t>CO-CREATE WITH STAFF AND PARTNERS A LEARNING &amp; GROWING CULTURE</w:t>
            </w:r>
          </w:p>
          <w:p w:rsidR="00DD1657" w:rsidRPr="00DD1657" w:rsidRDefault="00DD1657" w:rsidP="0004263B">
            <w:pPr>
              <w:tabs>
                <w:tab w:val="left" w:pos="1395"/>
              </w:tabs>
              <w:jc w:val="both"/>
              <w:rPr>
                <w:rFonts w:ascii="Verdana" w:hAnsi="Verdana"/>
                <w:b/>
                <w:bCs/>
              </w:rPr>
            </w:pPr>
          </w:p>
        </w:tc>
      </w:tr>
      <w:tr w:rsidR="0004263B" w:rsidRPr="003571C9" w:rsidTr="008B4D3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rsidR="0004263B" w:rsidRPr="00DD1657" w:rsidRDefault="00DD1657" w:rsidP="0004263B">
            <w:pPr>
              <w:tabs>
                <w:tab w:val="left" w:pos="1395"/>
              </w:tabs>
              <w:rPr>
                <w:rFonts w:ascii="Verdana" w:hAnsi="Verdana"/>
                <w:b/>
              </w:rPr>
            </w:pPr>
            <w:r>
              <w:rPr>
                <w:rFonts w:ascii="Verdana" w:hAnsi="Verdana"/>
                <w:b/>
              </w:rPr>
              <w:t>4.1</w:t>
            </w:r>
          </w:p>
        </w:tc>
        <w:tc>
          <w:tcPr>
            <w:tcW w:w="9027" w:type="dxa"/>
            <w:tcBorders>
              <w:top w:val="nil"/>
              <w:left w:val="nil"/>
              <w:bottom w:val="nil"/>
              <w:right w:val="nil"/>
            </w:tcBorders>
          </w:tcPr>
          <w:p w:rsidR="0004263B" w:rsidRDefault="00DD1657" w:rsidP="0004263B">
            <w:pPr>
              <w:tabs>
                <w:tab w:val="left" w:pos="1395"/>
              </w:tabs>
              <w:jc w:val="both"/>
              <w:rPr>
                <w:rFonts w:ascii="Verdana" w:hAnsi="Verdana"/>
                <w:b/>
                <w:bCs/>
              </w:rPr>
            </w:pPr>
            <w:r>
              <w:rPr>
                <w:rFonts w:ascii="Verdana" w:hAnsi="Verdana"/>
                <w:b/>
                <w:bCs/>
              </w:rPr>
              <w:t>Shared Listening and Learning – Patient Experience Story</w:t>
            </w:r>
          </w:p>
          <w:p w:rsidR="00DD1657" w:rsidRPr="00DD1657" w:rsidRDefault="00DD1657" w:rsidP="0004263B">
            <w:pPr>
              <w:tabs>
                <w:tab w:val="left" w:pos="1395"/>
              </w:tabs>
              <w:jc w:val="both"/>
              <w:rPr>
                <w:rFonts w:ascii="Verdana" w:hAnsi="Verdana"/>
                <w:b/>
                <w:bCs/>
              </w:rPr>
            </w:pPr>
          </w:p>
        </w:tc>
      </w:tr>
      <w:tr w:rsidR="00DD1657" w:rsidRPr="003571C9" w:rsidTr="008B4D3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rsidR="00DD1657" w:rsidRDefault="00DD1657" w:rsidP="00DD1657">
            <w:pPr>
              <w:tabs>
                <w:tab w:val="left" w:pos="1395"/>
              </w:tabs>
              <w:rPr>
                <w:rFonts w:ascii="Verdana" w:hAnsi="Verdana"/>
                <w:b/>
              </w:rPr>
            </w:pPr>
          </w:p>
        </w:tc>
        <w:tc>
          <w:tcPr>
            <w:tcW w:w="9027" w:type="dxa"/>
            <w:tcBorders>
              <w:top w:val="nil"/>
              <w:left w:val="nil"/>
              <w:bottom w:val="nil"/>
              <w:right w:val="nil"/>
            </w:tcBorders>
          </w:tcPr>
          <w:p w:rsidR="00DD1657" w:rsidRDefault="00DD1657" w:rsidP="00DD1657">
            <w:pPr>
              <w:tabs>
                <w:tab w:val="left" w:pos="1395"/>
              </w:tabs>
              <w:jc w:val="both"/>
              <w:rPr>
                <w:rFonts w:ascii="Verdana" w:hAnsi="Verdana"/>
              </w:rPr>
            </w:pPr>
            <w:r>
              <w:rPr>
                <w:rFonts w:ascii="Verdana" w:hAnsi="Verdana"/>
              </w:rPr>
              <w:t xml:space="preserve">A patient story was </w:t>
            </w:r>
            <w:r w:rsidRPr="007926A0">
              <w:rPr>
                <w:rFonts w:ascii="Verdana" w:hAnsi="Verdana"/>
              </w:rPr>
              <w:t>received</w:t>
            </w:r>
            <w:r>
              <w:rPr>
                <w:rFonts w:ascii="Verdana" w:hAnsi="Verdana"/>
              </w:rPr>
              <w:t xml:space="preserve"> which set out the experience of a patient suffering from dementia under the care of the Seren Ward in the Health Board. </w:t>
            </w:r>
          </w:p>
          <w:p w:rsidR="00DD1657" w:rsidRDefault="00DD1657" w:rsidP="00DD1657">
            <w:pPr>
              <w:tabs>
                <w:tab w:val="left" w:pos="1395"/>
              </w:tabs>
              <w:jc w:val="both"/>
              <w:rPr>
                <w:rFonts w:ascii="Verdana" w:hAnsi="Verdana"/>
              </w:rPr>
            </w:pPr>
          </w:p>
          <w:p w:rsidR="00DD1657" w:rsidRDefault="007F0CFA" w:rsidP="00DD1657">
            <w:pPr>
              <w:jc w:val="both"/>
              <w:rPr>
                <w:rFonts w:ascii="Verdana" w:hAnsi="Verdana"/>
              </w:rPr>
            </w:pPr>
            <w:r>
              <w:rPr>
                <w:rFonts w:ascii="Verdana" w:hAnsi="Verdana"/>
              </w:rPr>
              <w:t xml:space="preserve">Members welcomed the </w:t>
            </w:r>
            <w:r w:rsidR="00DD1657">
              <w:rPr>
                <w:rFonts w:ascii="Verdana" w:hAnsi="Verdana"/>
              </w:rPr>
              <w:t>story</w:t>
            </w:r>
            <w:r>
              <w:rPr>
                <w:rFonts w:ascii="Verdana" w:hAnsi="Verdana"/>
              </w:rPr>
              <w:t xml:space="preserve"> which</w:t>
            </w:r>
            <w:r w:rsidR="00DD1657">
              <w:rPr>
                <w:rFonts w:ascii="Verdana" w:hAnsi="Verdana"/>
              </w:rPr>
              <w:t xml:space="preserve"> highlighted improvements that had been made on the Ward, the role of therapists in caring for patients and the empathetic and creative approach being taken by the team. </w:t>
            </w:r>
          </w:p>
          <w:p w:rsidR="00DD1657" w:rsidRDefault="00DD1657" w:rsidP="00DD1657">
            <w:pPr>
              <w:jc w:val="both"/>
              <w:rPr>
                <w:rFonts w:ascii="Verdana" w:hAnsi="Verdana"/>
              </w:rPr>
            </w:pPr>
          </w:p>
          <w:p w:rsidR="007F0CFA" w:rsidRDefault="007F0CFA" w:rsidP="007F0CFA">
            <w:pPr>
              <w:jc w:val="both"/>
              <w:rPr>
                <w:rFonts w:ascii="Verdana" w:hAnsi="Verdana"/>
              </w:rPr>
            </w:pPr>
            <w:r>
              <w:rPr>
                <w:rFonts w:ascii="Verdana" w:hAnsi="Verdana"/>
              </w:rPr>
              <w:t>M K Thomas commented that she had visited the Seren Ward on a number of occasions and advised that the ward was very challenging and commended the resilience of staff caring for patients with complex needs. M K Thomas drew attention to the need for strengthening the role of therapists on the ward, particularly Occupational Therapy services.  In response, F Jenkins agreed to explore whether further therapy support could be provided.  J Denley added that the recent additional support of an Occupational Therapy Technician had benefited the ward greatly.</w:t>
            </w:r>
          </w:p>
          <w:p w:rsidR="007F0CFA" w:rsidRDefault="007F0CFA" w:rsidP="007F0CFA">
            <w:pPr>
              <w:jc w:val="both"/>
              <w:rPr>
                <w:rFonts w:ascii="Verdana" w:hAnsi="Verdana"/>
              </w:rPr>
            </w:pPr>
          </w:p>
          <w:p w:rsidR="007F0CFA" w:rsidRDefault="007F0CFA" w:rsidP="007F0CFA">
            <w:pPr>
              <w:jc w:val="both"/>
              <w:rPr>
                <w:rFonts w:ascii="Verdana" w:hAnsi="Verdana"/>
              </w:rPr>
            </w:pPr>
            <w:r>
              <w:rPr>
                <w:rFonts w:ascii="Verdana" w:hAnsi="Verdana"/>
              </w:rPr>
              <w:t>R Myles queried whether the younger age group of patients suffering dementia added to the complexities of their management. In response, B Robinson advised that age was not a clear definer and that dementia was not exclusively limited to the older age group.</w:t>
            </w:r>
          </w:p>
          <w:p w:rsidR="007F0CFA" w:rsidRPr="007926A0" w:rsidRDefault="007F0CFA" w:rsidP="007F0CFA">
            <w:pPr>
              <w:jc w:val="both"/>
              <w:rPr>
                <w:rFonts w:ascii="Verdana" w:hAnsi="Verdana"/>
              </w:rPr>
            </w:pPr>
            <w:r>
              <w:rPr>
                <w:rFonts w:ascii="Verdana" w:hAnsi="Verdana"/>
              </w:rPr>
              <w:t xml:space="preserve"> </w:t>
            </w:r>
          </w:p>
        </w:tc>
      </w:tr>
      <w:tr w:rsidR="00DD1657" w:rsidRPr="003571C9" w:rsidTr="008B4D3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rsidR="00DD1657" w:rsidRPr="00F261CB" w:rsidRDefault="00DD1657" w:rsidP="00DD1657">
            <w:pPr>
              <w:tabs>
                <w:tab w:val="left" w:pos="1395"/>
              </w:tabs>
              <w:rPr>
                <w:rFonts w:ascii="Verdana" w:hAnsi="Verdana"/>
              </w:rPr>
            </w:pPr>
            <w:r>
              <w:rPr>
                <w:rFonts w:ascii="Verdana" w:hAnsi="Verdana"/>
              </w:rPr>
              <w:t>Resolution</w:t>
            </w:r>
            <w:r w:rsidRPr="00F261CB">
              <w:rPr>
                <w:rFonts w:ascii="Verdana" w:hAnsi="Verdana"/>
              </w:rPr>
              <w:t>:</w:t>
            </w:r>
          </w:p>
        </w:tc>
        <w:tc>
          <w:tcPr>
            <w:tcW w:w="9027" w:type="dxa"/>
            <w:tcBorders>
              <w:top w:val="nil"/>
              <w:left w:val="nil"/>
              <w:bottom w:val="nil"/>
              <w:right w:val="nil"/>
            </w:tcBorders>
          </w:tcPr>
          <w:p w:rsidR="00DD1657" w:rsidRPr="00F261CB" w:rsidRDefault="00DD1657" w:rsidP="00DD1657">
            <w:pPr>
              <w:tabs>
                <w:tab w:val="left" w:pos="1395"/>
              </w:tabs>
              <w:jc w:val="both"/>
              <w:rPr>
                <w:rFonts w:ascii="Verdana" w:hAnsi="Verdana"/>
                <w:b/>
              </w:rPr>
            </w:pPr>
            <w:r w:rsidRPr="00F261CB">
              <w:rPr>
                <w:rFonts w:ascii="Verdana" w:hAnsi="Verdana"/>
              </w:rPr>
              <w:t xml:space="preserve">The Patient Story was </w:t>
            </w:r>
            <w:r w:rsidRPr="00F261CB">
              <w:rPr>
                <w:rFonts w:ascii="Verdana" w:hAnsi="Verdana"/>
                <w:b/>
              </w:rPr>
              <w:t>N</w:t>
            </w:r>
            <w:r>
              <w:rPr>
                <w:rFonts w:ascii="Verdana" w:hAnsi="Verdana"/>
                <w:b/>
              </w:rPr>
              <w:t>OTED</w:t>
            </w:r>
            <w:r w:rsidRPr="00F261CB">
              <w:rPr>
                <w:rFonts w:ascii="Verdana" w:hAnsi="Verdana"/>
                <w:b/>
              </w:rPr>
              <w:t>.</w:t>
            </w:r>
          </w:p>
          <w:p w:rsidR="00DD1657" w:rsidRPr="00F261CB" w:rsidRDefault="00DD1657" w:rsidP="00DD1657">
            <w:pPr>
              <w:tabs>
                <w:tab w:val="left" w:pos="1395"/>
              </w:tabs>
              <w:jc w:val="both"/>
              <w:rPr>
                <w:rFonts w:ascii="Verdana" w:hAnsi="Verdana"/>
                <w:b/>
              </w:rPr>
            </w:pPr>
          </w:p>
        </w:tc>
      </w:tr>
      <w:tr w:rsidR="00922386" w:rsidRPr="003571C9" w:rsidTr="008B4D3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rsidR="00922386" w:rsidRDefault="00922386" w:rsidP="00DD1657">
            <w:pPr>
              <w:tabs>
                <w:tab w:val="left" w:pos="1395"/>
              </w:tabs>
              <w:rPr>
                <w:rFonts w:ascii="Verdana" w:hAnsi="Verdana"/>
              </w:rPr>
            </w:pPr>
            <w:r>
              <w:rPr>
                <w:rFonts w:ascii="Verdana" w:hAnsi="Verdana"/>
              </w:rPr>
              <w:t>Action:</w:t>
            </w:r>
          </w:p>
        </w:tc>
        <w:tc>
          <w:tcPr>
            <w:tcW w:w="9027" w:type="dxa"/>
            <w:tcBorders>
              <w:top w:val="nil"/>
              <w:left w:val="nil"/>
              <w:bottom w:val="nil"/>
              <w:right w:val="nil"/>
            </w:tcBorders>
          </w:tcPr>
          <w:p w:rsidR="00922386" w:rsidRDefault="00922386" w:rsidP="00DD1657">
            <w:pPr>
              <w:tabs>
                <w:tab w:val="left" w:pos="1395"/>
              </w:tabs>
              <w:jc w:val="both"/>
              <w:rPr>
                <w:rFonts w:ascii="Verdana" w:hAnsi="Verdana"/>
              </w:rPr>
            </w:pPr>
            <w:r>
              <w:rPr>
                <w:rFonts w:ascii="Verdana" w:hAnsi="Verdana"/>
              </w:rPr>
              <w:t>F Jenkins to explore Therapy support for the Seren Ward outside of the meeting.</w:t>
            </w:r>
          </w:p>
          <w:p w:rsidR="00922386" w:rsidRPr="00F261CB" w:rsidRDefault="00922386" w:rsidP="00DD1657">
            <w:pPr>
              <w:tabs>
                <w:tab w:val="left" w:pos="1395"/>
              </w:tabs>
              <w:jc w:val="both"/>
              <w:rPr>
                <w:rFonts w:ascii="Verdana" w:hAnsi="Verdana"/>
              </w:rPr>
            </w:pPr>
          </w:p>
        </w:tc>
      </w:tr>
      <w:tr w:rsidR="00DD1657" w:rsidRPr="003571C9" w:rsidTr="008B4D3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rsidR="00DD1657" w:rsidRPr="006C4AAD" w:rsidRDefault="006C4AAD" w:rsidP="00DD1657">
            <w:pPr>
              <w:tabs>
                <w:tab w:val="left" w:pos="1395"/>
              </w:tabs>
              <w:rPr>
                <w:rFonts w:ascii="Verdana" w:hAnsi="Verdana"/>
                <w:b/>
              </w:rPr>
            </w:pPr>
            <w:r>
              <w:rPr>
                <w:rFonts w:ascii="Verdana" w:hAnsi="Verdana"/>
                <w:b/>
              </w:rPr>
              <w:t>4.2</w:t>
            </w:r>
          </w:p>
        </w:tc>
        <w:tc>
          <w:tcPr>
            <w:tcW w:w="9027" w:type="dxa"/>
            <w:tcBorders>
              <w:top w:val="nil"/>
              <w:left w:val="nil"/>
              <w:bottom w:val="nil"/>
              <w:right w:val="nil"/>
            </w:tcBorders>
          </w:tcPr>
          <w:p w:rsidR="00DD1657" w:rsidRDefault="006C4AAD" w:rsidP="00DD1657">
            <w:pPr>
              <w:tabs>
                <w:tab w:val="left" w:pos="1395"/>
              </w:tabs>
              <w:jc w:val="both"/>
              <w:rPr>
                <w:rFonts w:ascii="Verdana" w:hAnsi="Verdana"/>
                <w:b/>
                <w:bCs/>
              </w:rPr>
            </w:pPr>
            <w:r>
              <w:rPr>
                <w:rFonts w:ascii="Verdana" w:hAnsi="Verdana"/>
                <w:b/>
                <w:bCs/>
              </w:rPr>
              <w:t>Assurance on Risks assigned to the Quality &amp; Safety Committee</w:t>
            </w:r>
          </w:p>
          <w:p w:rsidR="006C4AAD" w:rsidRPr="006C4AAD" w:rsidRDefault="006C4AAD" w:rsidP="00DD1657">
            <w:pPr>
              <w:tabs>
                <w:tab w:val="left" w:pos="1395"/>
              </w:tabs>
              <w:jc w:val="both"/>
              <w:rPr>
                <w:rFonts w:ascii="Verdana" w:hAnsi="Verdana"/>
                <w:b/>
                <w:bCs/>
              </w:rPr>
            </w:pPr>
          </w:p>
        </w:tc>
      </w:tr>
      <w:tr w:rsidR="00DD1657" w:rsidRPr="003571C9" w:rsidTr="008B4D3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rsidR="00DD1657" w:rsidRDefault="00DD1657" w:rsidP="00DD1657">
            <w:pPr>
              <w:tabs>
                <w:tab w:val="left" w:pos="1395"/>
              </w:tabs>
              <w:rPr>
                <w:rFonts w:ascii="Verdana" w:hAnsi="Verdana"/>
                <w:b/>
              </w:rPr>
            </w:pPr>
          </w:p>
        </w:tc>
        <w:tc>
          <w:tcPr>
            <w:tcW w:w="9027" w:type="dxa"/>
            <w:tcBorders>
              <w:top w:val="nil"/>
              <w:left w:val="nil"/>
              <w:bottom w:val="nil"/>
              <w:right w:val="nil"/>
            </w:tcBorders>
          </w:tcPr>
          <w:p w:rsidR="00F74DD3" w:rsidRDefault="00F74DD3" w:rsidP="00F74DD3">
            <w:pPr>
              <w:jc w:val="both"/>
              <w:rPr>
                <w:rFonts w:ascii="Verdana" w:hAnsi="Verdana" w:cs="Tahoma"/>
              </w:rPr>
            </w:pPr>
            <w:r>
              <w:rPr>
                <w:rFonts w:ascii="Verdana" w:hAnsi="Verdana" w:cs="Tahoma"/>
              </w:rPr>
              <w:t>C Hamblyn presented Members with the report which had been considered previously by the Health Board and Audit &amp; Risk Committee.</w:t>
            </w:r>
          </w:p>
          <w:p w:rsidR="00F74DD3" w:rsidRDefault="00F74DD3" w:rsidP="00F74DD3">
            <w:pPr>
              <w:jc w:val="both"/>
              <w:rPr>
                <w:rFonts w:ascii="Verdana" w:hAnsi="Verdana" w:cs="Tahoma"/>
              </w:rPr>
            </w:pPr>
          </w:p>
          <w:p w:rsidR="00F74DD3" w:rsidRDefault="00F74DD3" w:rsidP="00F74DD3">
            <w:pPr>
              <w:jc w:val="both"/>
              <w:rPr>
                <w:rFonts w:ascii="Verdana" w:hAnsi="Verdana" w:cs="Tahoma"/>
              </w:rPr>
            </w:pPr>
            <w:r>
              <w:rPr>
                <w:rFonts w:ascii="Verdana" w:hAnsi="Verdana" w:cs="Tahoma"/>
              </w:rPr>
              <w:t>N Milligan expressed concern in relation to risks which were over six years old and added that she would wish to see these risks updated for Board.  In response, C Hamblyn advised that she is working with colleagues in the Health Board to focus on reviewing risks where ratings have remained stagnant, however, noted that the pace of review has been impacted by the clinical and operational challenges as a result of Covid-19.</w:t>
            </w:r>
          </w:p>
          <w:p w:rsidR="00F74DD3" w:rsidRDefault="00F74DD3" w:rsidP="00F74DD3">
            <w:pPr>
              <w:jc w:val="both"/>
              <w:rPr>
                <w:rFonts w:ascii="Verdana" w:hAnsi="Verdana" w:cs="Tahoma"/>
              </w:rPr>
            </w:pPr>
          </w:p>
          <w:p w:rsidR="00F74DD3" w:rsidRDefault="00F74DD3" w:rsidP="00F74DD3">
            <w:pPr>
              <w:jc w:val="both"/>
              <w:rPr>
                <w:rFonts w:ascii="Verdana" w:hAnsi="Verdana" w:cs="Tahoma"/>
              </w:rPr>
            </w:pPr>
            <w:r>
              <w:rPr>
                <w:rFonts w:ascii="Verdana" w:hAnsi="Verdana" w:cs="Tahoma"/>
              </w:rPr>
              <w:t>M K Thomas sought assurance as to whether the new risks that had been added had been rated appropriately. In response, C Hamblyn provided assurance that risks had been rated appropriately in accordance with the Health Board’s Risk Management Strategy.</w:t>
            </w:r>
          </w:p>
          <w:p w:rsidR="00F74DD3" w:rsidRDefault="00F74DD3" w:rsidP="00F74DD3">
            <w:pPr>
              <w:jc w:val="both"/>
              <w:rPr>
                <w:rFonts w:ascii="Verdana" w:hAnsi="Verdana" w:cs="Tahoma"/>
              </w:rPr>
            </w:pPr>
          </w:p>
          <w:p w:rsidR="00F74DD3" w:rsidRDefault="00F74DD3" w:rsidP="00F74DD3">
            <w:pPr>
              <w:jc w:val="both"/>
              <w:rPr>
                <w:rFonts w:ascii="Verdana" w:hAnsi="Verdana" w:cs="Tahoma"/>
              </w:rPr>
            </w:pPr>
            <w:r>
              <w:rPr>
                <w:rFonts w:ascii="Verdana" w:hAnsi="Verdana" w:cs="Tahoma"/>
              </w:rPr>
              <w:lastRenderedPageBreak/>
              <w:t xml:space="preserve">J Sadgrove noted that the risks identified in the risk register were also risks that had been included in a number of reports on the agenda and further discussion could be held in detail as each report was presented. </w:t>
            </w:r>
          </w:p>
          <w:p w:rsidR="00DD1657" w:rsidRPr="00C430D6" w:rsidRDefault="00DD1657" w:rsidP="00DD1657">
            <w:pPr>
              <w:tabs>
                <w:tab w:val="left" w:pos="1395"/>
              </w:tabs>
              <w:jc w:val="both"/>
              <w:rPr>
                <w:rFonts w:ascii="Verdana" w:hAnsi="Verdana"/>
                <w:b/>
                <w:bCs/>
              </w:rPr>
            </w:pPr>
          </w:p>
        </w:tc>
      </w:tr>
      <w:tr w:rsidR="00DD1657" w:rsidRPr="003571C9" w:rsidTr="008B4D3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rsidR="00DD1657" w:rsidRPr="00F74DD3" w:rsidRDefault="00F74DD3" w:rsidP="00DD1657">
            <w:pPr>
              <w:tabs>
                <w:tab w:val="left" w:pos="1395"/>
              </w:tabs>
              <w:rPr>
                <w:rFonts w:ascii="Verdana" w:hAnsi="Verdana"/>
              </w:rPr>
            </w:pPr>
            <w:r>
              <w:rPr>
                <w:rFonts w:ascii="Verdana" w:hAnsi="Verdana"/>
              </w:rPr>
              <w:lastRenderedPageBreak/>
              <w:t>Resolution:</w:t>
            </w:r>
          </w:p>
        </w:tc>
        <w:tc>
          <w:tcPr>
            <w:tcW w:w="9027" w:type="dxa"/>
            <w:tcBorders>
              <w:top w:val="nil"/>
              <w:left w:val="nil"/>
              <w:bottom w:val="nil"/>
              <w:right w:val="nil"/>
            </w:tcBorders>
          </w:tcPr>
          <w:p w:rsidR="00DD1657" w:rsidRDefault="00F74DD3" w:rsidP="00F74DD3">
            <w:pPr>
              <w:jc w:val="both"/>
              <w:rPr>
                <w:rFonts w:ascii="Verdana" w:hAnsi="Verdana" w:cs="Arial"/>
              </w:rPr>
            </w:pPr>
            <w:r>
              <w:rPr>
                <w:rFonts w:ascii="Verdana" w:hAnsi="Verdana" w:cs="Arial"/>
              </w:rPr>
              <w:t>T</w:t>
            </w:r>
            <w:r w:rsidRPr="00F74DD3">
              <w:rPr>
                <w:rFonts w:ascii="Verdana" w:hAnsi="Verdana" w:cs="Arial"/>
              </w:rPr>
              <w:t>he recommendations in relation</w:t>
            </w:r>
            <w:r>
              <w:rPr>
                <w:rFonts w:ascii="Verdana" w:hAnsi="Verdana" w:cs="Arial"/>
              </w:rPr>
              <w:t xml:space="preserve"> to New Risks and updated risks were </w:t>
            </w:r>
            <w:r>
              <w:rPr>
                <w:rFonts w:ascii="Verdana" w:hAnsi="Verdana" w:cs="Arial"/>
                <w:b/>
              </w:rPr>
              <w:t>NOTED</w:t>
            </w:r>
            <w:r>
              <w:rPr>
                <w:rFonts w:ascii="Verdana" w:hAnsi="Verdana" w:cs="Arial"/>
              </w:rPr>
              <w:t>.</w:t>
            </w:r>
          </w:p>
          <w:p w:rsidR="00A07226" w:rsidRDefault="00A07226" w:rsidP="00F74DD3">
            <w:pPr>
              <w:jc w:val="both"/>
              <w:rPr>
                <w:rFonts w:ascii="Verdana" w:hAnsi="Verdana"/>
                <w:b/>
                <w:bCs/>
              </w:rPr>
            </w:pPr>
          </w:p>
        </w:tc>
      </w:tr>
      <w:tr w:rsidR="00951FD8" w:rsidRPr="003571C9" w:rsidTr="008B4D3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rsidR="00951FD8" w:rsidRDefault="00951FD8" w:rsidP="00DD1657">
            <w:pPr>
              <w:tabs>
                <w:tab w:val="left" w:pos="1395"/>
              </w:tabs>
              <w:rPr>
                <w:rFonts w:ascii="Verdana" w:hAnsi="Verdana"/>
                <w:b/>
              </w:rPr>
            </w:pPr>
            <w:r>
              <w:rPr>
                <w:rFonts w:ascii="Verdana" w:hAnsi="Verdana"/>
                <w:b/>
              </w:rPr>
              <w:t>5.</w:t>
            </w:r>
          </w:p>
        </w:tc>
        <w:tc>
          <w:tcPr>
            <w:tcW w:w="9027" w:type="dxa"/>
            <w:tcBorders>
              <w:top w:val="nil"/>
              <w:left w:val="nil"/>
              <w:bottom w:val="nil"/>
              <w:right w:val="nil"/>
            </w:tcBorders>
          </w:tcPr>
          <w:p w:rsidR="00951FD8" w:rsidRDefault="00951FD8" w:rsidP="00DD1657">
            <w:pPr>
              <w:tabs>
                <w:tab w:val="left" w:pos="1395"/>
              </w:tabs>
              <w:jc w:val="both"/>
              <w:rPr>
                <w:rFonts w:ascii="Verdana" w:hAnsi="Verdana"/>
                <w:b/>
                <w:bCs/>
              </w:rPr>
            </w:pPr>
            <w:r>
              <w:rPr>
                <w:rFonts w:ascii="Verdana" w:hAnsi="Verdana"/>
                <w:b/>
                <w:bCs/>
              </w:rPr>
              <w:t>WORK WITH COMMUNITIES AND PARTNERS TO REDUCE INEQUALITY, PROMOTE WELLBEING AND PREVENT ILL HEALTH</w:t>
            </w:r>
          </w:p>
          <w:p w:rsidR="00951FD8" w:rsidRDefault="00951FD8" w:rsidP="00DD1657">
            <w:pPr>
              <w:tabs>
                <w:tab w:val="left" w:pos="1395"/>
              </w:tabs>
              <w:jc w:val="both"/>
              <w:rPr>
                <w:rFonts w:ascii="Verdana" w:hAnsi="Verdana"/>
                <w:b/>
                <w:bCs/>
              </w:rPr>
            </w:pPr>
          </w:p>
        </w:tc>
      </w:tr>
      <w:tr w:rsidR="00DD1657" w:rsidRPr="003571C9" w:rsidTr="008B4D3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rsidR="00DD1657" w:rsidRDefault="00951FD8" w:rsidP="00DD1657">
            <w:pPr>
              <w:tabs>
                <w:tab w:val="left" w:pos="1395"/>
              </w:tabs>
              <w:rPr>
                <w:rFonts w:ascii="Verdana" w:hAnsi="Verdana"/>
                <w:b/>
              </w:rPr>
            </w:pPr>
            <w:r>
              <w:rPr>
                <w:rFonts w:ascii="Verdana" w:hAnsi="Verdana"/>
                <w:b/>
              </w:rPr>
              <w:t>5.1</w:t>
            </w:r>
          </w:p>
        </w:tc>
        <w:tc>
          <w:tcPr>
            <w:tcW w:w="9027" w:type="dxa"/>
            <w:tcBorders>
              <w:top w:val="nil"/>
              <w:left w:val="nil"/>
              <w:bottom w:val="nil"/>
              <w:right w:val="nil"/>
            </w:tcBorders>
          </w:tcPr>
          <w:p w:rsidR="00DD1657" w:rsidRDefault="00951FD8" w:rsidP="00DD1657">
            <w:pPr>
              <w:tabs>
                <w:tab w:val="left" w:pos="1395"/>
              </w:tabs>
              <w:jc w:val="both"/>
              <w:rPr>
                <w:rFonts w:ascii="Verdana" w:hAnsi="Verdana"/>
                <w:b/>
                <w:bCs/>
              </w:rPr>
            </w:pPr>
            <w:r>
              <w:rPr>
                <w:rFonts w:ascii="Verdana" w:hAnsi="Verdana"/>
                <w:b/>
                <w:bCs/>
              </w:rPr>
              <w:t>Covid-19 Update</w:t>
            </w:r>
          </w:p>
          <w:p w:rsidR="00B52D0C" w:rsidRDefault="00B52D0C" w:rsidP="00DD1657">
            <w:pPr>
              <w:tabs>
                <w:tab w:val="left" w:pos="1395"/>
              </w:tabs>
              <w:jc w:val="both"/>
              <w:rPr>
                <w:rFonts w:ascii="Verdana" w:hAnsi="Verdana"/>
                <w:b/>
                <w:bCs/>
              </w:rPr>
            </w:pPr>
          </w:p>
        </w:tc>
      </w:tr>
      <w:tr w:rsidR="00DD1657" w:rsidRPr="003571C9" w:rsidTr="008B4D3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rsidR="00DD1657" w:rsidRPr="004E58C9" w:rsidRDefault="00DD1657" w:rsidP="00DD1657">
            <w:pPr>
              <w:tabs>
                <w:tab w:val="left" w:pos="1395"/>
              </w:tabs>
              <w:rPr>
                <w:rFonts w:ascii="Verdana" w:hAnsi="Verdana"/>
              </w:rPr>
            </w:pPr>
          </w:p>
        </w:tc>
        <w:tc>
          <w:tcPr>
            <w:tcW w:w="9027" w:type="dxa"/>
            <w:tcBorders>
              <w:top w:val="nil"/>
              <w:left w:val="nil"/>
              <w:bottom w:val="nil"/>
              <w:right w:val="nil"/>
            </w:tcBorders>
          </w:tcPr>
          <w:p w:rsidR="001404DC" w:rsidRDefault="001404DC" w:rsidP="001404DC">
            <w:pPr>
              <w:tabs>
                <w:tab w:val="left" w:pos="1395"/>
              </w:tabs>
              <w:jc w:val="both"/>
              <w:rPr>
                <w:rFonts w:ascii="Verdana" w:hAnsi="Verdana"/>
              </w:rPr>
            </w:pPr>
            <w:r>
              <w:rPr>
                <w:rFonts w:ascii="Verdana" w:hAnsi="Verdana"/>
              </w:rPr>
              <w:t xml:space="preserve">K Nnoaham updated the </w:t>
            </w:r>
            <w:r w:rsidR="00A07226">
              <w:rPr>
                <w:rFonts w:ascii="Verdana" w:hAnsi="Verdana"/>
              </w:rPr>
              <w:t>Committee</w:t>
            </w:r>
            <w:r>
              <w:rPr>
                <w:rFonts w:ascii="Verdana" w:hAnsi="Verdana"/>
              </w:rPr>
              <w:t xml:space="preserve"> on the pandemic response highlighting the following key points:</w:t>
            </w:r>
          </w:p>
          <w:p w:rsidR="001404DC" w:rsidRDefault="001404DC" w:rsidP="001404DC">
            <w:pPr>
              <w:pStyle w:val="ListParagraph"/>
              <w:numPr>
                <w:ilvl w:val="0"/>
                <w:numId w:val="6"/>
              </w:numPr>
              <w:tabs>
                <w:tab w:val="left" w:pos="1395"/>
              </w:tabs>
              <w:spacing w:after="160" w:line="259" w:lineRule="auto"/>
              <w:jc w:val="both"/>
              <w:rPr>
                <w:rFonts w:ascii="Verdana" w:hAnsi="Verdana"/>
              </w:rPr>
            </w:pPr>
            <w:r>
              <w:rPr>
                <w:rFonts w:ascii="Verdana" w:hAnsi="Verdana"/>
              </w:rPr>
              <w:t>Daily Infection Rates, Positivity Rates and Cumulative Rates.</w:t>
            </w:r>
          </w:p>
          <w:p w:rsidR="001404DC" w:rsidRDefault="001404DC" w:rsidP="001404DC">
            <w:pPr>
              <w:pStyle w:val="ListParagraph"/>
              <w:numPr>
                <w:ilvl w:val="0"/>
                <w:numId w:val="6"/>
              </w:numPr>
              <w:tabs>
                <w:tab w:val="left" w:pos="1395"/>
              </w:tabs>
              <w:spacing w:after="160" w:line="259" w:lineRule="auto"/>
              <w:jc w:val="both"/>
              <w:rPr>
                <w:rFonts w:ascii="Verdana" w:hAnsi="Verdana"/>
              </w:rPr>
            </w:pPr>
            <w:r>
              <w:rPr>
                <w:rFonts w:ascii="Verdana" w:hAnsi="Verdana"/>
              </w:rPr>
              <w:t>The effectiveness of Lockdown arrangements</w:t>
            </w:r>
          </w:p>
          <w:p w:rsidR="001404DC" w:rsidRDefault="001404DC" w:rsidP="001404DC">
            <w:pPr>
              <w:pStyle w:val="ListParagraph"/>
              <w:numPr>
                <w:ilvl w:val="0"/>
                <w:numId w:val="6"/>
              </w:numPr>
              <w:tabs>
                <w:tab w:val="left" w:pos="1395"/>
              </w:tabs>
              <w:spacing w:after="160" w:line="259" w:lineRule="auto"/>
              <w:jc w:val="both"/>
              <w:rPr>
                <w:rFonts w:ascii="Verdana" w:hAnsi="Verdana"/>
              </w:rPr>
            </w:pPr>
            <w:r>
              <w:rPr>
                <w:rFonts w:ascii="Verdana" w:hAnsi="Verdana"/>
              </w:rPr>
              <w:t>Hospital admission rates and Critical Care admissions</w:t>
            </w:r>
          </w:p>
          <w:p w:rsidR="001404DC" w:rsidRDefault="001404DC" w:rsidP="001404DC">
            <w:pPr>
              <w:pStyle w:val="ListParagraph"/>
              <w:numPr>
                <w:ilvl w:val="0"/>
                <w:numId w:val="6"/>
              </w:numPr>
              <w:tabs>
                <w:tab w:val="left" w:pos="1395"/>
              </w:tabs>
              <w:spacing w:after="160" w:line="259" w:lineRule="auto"/>
              <w:jc w:val="both"/>
              <w:rPr>
                <w:rFonts w:ascii="Verdana" w:hAnsi="Verdana"/>
              </w:rPr>
            </w:pPr>
            <w:r>
              <w:rPr>
                <w:rFonts w:ascii="Verdana" w:hAnsi="Verdana"/>
              </w:rPr>
              <w:t>The uptake of testing in the Health Boards population.</w:t>
            </w:r>
          </w:p>
          <w:p w:rsidR="001404DC" w:rsidRDefault="001404DC" w:rsidP="001404DC">
            <w:pPr>
              <w:pStyle w:val="ListParagraph"/>
              <w:numPr>
                <w:ilvl w:val="0"/>
                <w:numId w:val="6"/>
              </w:numPr>
              <w:tabs>
                <w:tab w:val="left" w:pos="1395"/>
              </w:tabs>
              <w:spacing w:after="160" w:line="259" w:lineRule="auto"/>
              <w:jc w:val="both"/>
              <w:rPr>
                <w:rFonts w:ascii="Verdana" w:hAnsi="Verdana"/>
              </w:rPr>
            </w:pPr>
            <w:r>
              <w:rPr>
                <w:rFonts w:ascii="Verdana" w:hAnsi="Verdana"/>
              </w:rPr>
              <w:t>Progress of the Vaccination Programme.</w:t>
            </w:r>
          </w:p>
          <w:p w:rsidR="001404DC" w:rsidRPr="001404DC" w:rsidRDefault="001404DC" w:rsidP="001404DC">
            <w:pPr>
              <w:tabs>
                <w:tab w:val="left" w:pos="1395"/>
              </w:tabs>
              <w:jc w:val="both"/>
              <w:rPr>
                <w:rFonts w:ascii="Verdana" w:hAnsi="Verdana"/>
                <w:bCs/>
              </w:rPr>
            </w:pPr>
            <w:r w:rsidRPr="001404DC">
              <w:rPr>
                <w:rFonts w:ascii="Verdana" w:hAnsi="Verdana"/>
                <w:bCs/>
              </w:rPr>
              <w:t>In response to a question raised by M K Thomas as to whether there was confidence that the target for the four priority</w:t>
            </w:r>
            <w:r>
              <w:rPr>
                <w:rFonts w:ascii="Verdana" w:hAnsi="Verdana"/>
                <w:bCs/>
              </w:rPr>
              <w:t xml:space="preserve"> vaccination</w:t>
            </w:r>
            <w:r w:rsidRPr="001404DC">
              <w:rPr>
                <w:rFonts w:ascii="Verdana" w:hAnsi="Verdana"/>
                <w:bCs/>
              </w:rPr>
              <w:t xml:space="preserve"> groups would be met by February, K Nnoaham advised that the team were quietly confident that this target would be achieved. M K Thomas extended her thanks to the vaccination team and to the volunteers that had come forward to assist in the vaccination programme and added that a great effort was being made by all staff. </w:t>
            </w:r>
          </w:p>
          <w:p w:rsidR="001404DC" w:rsidRPr="001404DC" w:rsidRDefault="001404DC" w:rsidP="001404DC">
            <w:pPr>
              <w:tabs>
                <w:tab w:val="left" w:pos="1395"/>
              </w:tabs>
              <w:jc w:val="both"/>
              <w:rPr>
                <w:rFonts w:ascii="Verdana" w:hAnsi="Verdana"/>
                <w:bCs/>
              </w:rPr>
            </w:pPr>
          </w:p>
          <w:p w:rsidR="001404DC" w:rsidRPr="001404DC" w:rsidRDefault="001404DC" w:rsidP="001404DC">
            <w:pPr>
              <w:tabs>
                <w:tab w:val="left" w:pos="1395"/>
              </w:tabs>
              <w:jc w:val="both"/>
              <w:rPr>
                <w:rFonts w:ascii="Verdana" w:hAnsi="Verdana"/>
                <w:bCs/>
              </w:rPr>
            </w:pPr>
            <w:r w:rsidRPr="001404DC">
              <w:rPr>
                <w:rFonts w:ascii="Verdana" w:hAnsi="Verdana"/>
                <w:bCs/>
              </w:rPr>
              <w:t xml:space="preserve">R Myles sought clarity as to how the Health Board planned to address the messaging given to its residents that they will still have to adhere to social distancing and the wearing of face masks, despite the vaccinations being </w:t>
            </w:r>
            <w:r>
              <w:rPr>
                <w:rFonts w:ascii="Verdana" w:hAnsi="Verdana"/>
                <w:bCs/>
              </w:rPr>
              <w:t>provided</w:t>
            </w:r>
            <w:r w:rsidRPr="001404DC">
              <w:rPr>
                <w:rFonts w:ascii="Verdana" w:hAnsi="Verdana"/>
                <w:bCs/>
              </w:rPr>
              <w:t xml:space="preserve">. K Nnoaham advised that this would be a challenge for the Health Board and added that further learning was required as to whether the vaccine could prevent transmission and added that 60% of the population would need to be vaccinated in order to create immunity.  Members </w:t>
            </w:r>
            <w:r>
              <w:rPr>
                <w:rFonts w:ascii="Verdana" w:hAnsi="Verdana"/>
                <w:bCs/>
              </w:rPr>
              <w:t>noted</w:t>
            </w:r>
            <w:r w:rsidRPr="001404DC">
              <w:rPr>
                <w:rFonts w:ascii="Verdana" w:hAnsi="Verdana"/>
                <w:bCs/>
              </w:rPr>
              <w:t xml:space="preserve"> that it was likely that social distancing would still need to be in place for most of this year and that people who have been vaccinated could still become infected with the virus.</w:t>
            </w:r>
          </w:p>
          <w:p w:rsidR="001404DC" w:rsidRPr="001404DC" w:rsidRDefault="001404DC" w:rsidP="001404DC">
            <w:pPr>
              <w:tabs>
                <w:tab w:val="left" w:pos="1395"/>
              </w:tabs>
              <w:jc w:val="both"/>
              <w:rPr>
                <w:rFonts w:ascii="Verdana" w:hAnsi="Verdana"/>
                <w:bCs/>
              </w:rPr>
            </w:pPr>
          </w:p>
          <w:p w:rsidR="001404DC" w:rsidRPr="001404DC" w:rsidRDefault="001404DC" w:rsidP="001404DC">
            <w:pPr>
              <w:tabs>
                <w:tab w:val="left" w:pos="1395"/>
              </w:tabs>
              <w:jc w:val="both"/>
              <w:rPr>
                <w:rFonts w:ascii="Verdana" w:hAnsi="Verdana"/>
                <w:bCs/>
              </w:rPr>
            </w:pPr>
            <w:r w:rsidRPr="001404DC">
              <w:rPr>
                <w:rFonts w:ascii="Verdana" w:hAnsi="Verdana"/>
                <w:bCs/>
              </w:rPr>
              <w:t>G Dix extended his thanks to all staff who were assisting with the vaccination programme and added that they were doing this in addition to the normal duties.  G Dix added that the Health Board would need to be mindful of this and of the resilience of staff moving forwards.</w:t>
            </w:r>
          </w:p>
          <w:p w:rsidR="001404DC" w:rsidRPr="001404DC" w:rsidRDefault="001404DC" w:rsidP="001404DC">
            <w:pPr>
              <w:tabs>
                <w:tab w:val="left" w:pos="1395"/>
              </w:tabs>
              <w:jc w:val="both"/>
              <w:rPr>
                <w:rFonts w:ascii="Verdana" w:hAnsi="Verdana"/>
                <w:bCs/>
              </w:rPr>
            </w:pPr>
            <w:r w:rsidRPr="001404DC">
              <w:rPr>
                <w:rFonts w:ascii="Verdana" w:hAnsi="Verdana"/>
                <w:bCs/>
              </w:rPr>
              <w:t xml:space="preserve"> </w:t>
            </w:r>
          </w:p>
          <w:p w:rsidR="001404DC" w:rsidRPr="001404DC" w:rsidRDefault="001404DC" w:rsidP="001404DC">
            <w:pPr>
              <w:tabs>
                <w:tab w:val="left" w:pos="1395"/>
              </w:tabs>
              <w:jc w:val="both"/>
              <w:rPr>
                <w:rFonts w:ascii="Verdana" w:hAnsi="Verdana"/>
                <w:bCs/>
              </w:rPr>
            </w:pPr>
            <w:r w:rsidRPr="001404DC">
              <w:rPr>
                <w:rFonts w:ascii="Verdana" w:hAnsi="Verdana"/>
                <w:bCs/>
              </w:rPr>
              <w:t xml:space="preserve">J Sadgrove extended her thanks to K Nnoaham for presenting the update and to the staff for the fantastic work that was being undertaken. </w:t>
            </w:r>
          </w:p>
          <w:p w:rsidR="00DD1657" w:rsidRPr="004E58C9" w:rsidRDefault="00DD1657" w:rsidP="001404DC">
            <w:pPr>
              <w:tabs>
                <w:tab w:val="left" w:pos="1395"/>
              </w:tabs>
              <w:jc w:val="both"/>
              <w:rPr>
                <w:rFonts w:ascii="Verdana" w:hAnsi="Verdana"/>
                <w:bCs/>
              </w:rPr>
            </w:pPr>
          </w:p>
        </w:tc>
      </w:tr>
      <w:tr w:rsidR="00DD1657" w:rsidRPr="003571C9" w:rsidTr="008B4D3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rsidR="00DD1657" w:rsidRPr="001404DC" w:rsidRDefault="001404DC" w:rsidP="00DD1657">
            <w:pPr>
              <w:tabs>
                <w:tab w:val="left" w:pos="1395"/>
              </w:tabs>
              <w:rPr>
                <w:rFonts w:ascii="Verdana" w:hAnsi="Verdana"/>
              </w:rPr>
            </w:pPr>
            <w:r>
              <w:rPr>
                <w:rFonts w:ascii="Verdana" w:hAnsi="Verdana"/>
              </w:rPr>
              <w:t>Resolution:</w:t>
            </w:r>
          </w:p>
        </w:tc>
        <w:tc>
          <w:tcPr>
            <w:tcW w:w="9027" w:type="dxa"/>
            <w:tcBorders>
              <w:top w:val="nil"/>
              <w:left w:val="nil"/>
              <w:bottom w:val="nil"/>
              <w:right w:val="nil"/>
            </w:tcBorders>
          </w:tcPr>
          <w:p w:rsidR="00DD1657" w:rsidRDefault="001404DC" w:rsidP="00DD1657">
            <w:pPr>
              <w:tabs>
                <w:tab w:val="left" w:pos="1395"/>
              </w:tabs>
              <w:jc w:val="both"/>
              <w:rPr>
                <w:rFonts w:ascii="Verdana" w:hAnsi="Verdana"/>
                <w:bCs/>
              </w:rPr>
            </w:pPr>
            <w:r>
              <w:rPr>
                <w:rFonts w:ascii="Verdana" w:hAnsi="Verdana"/>
                <w:bCs/>
              </w:rPr>
              <w:t xml:space="preserve">The Covid-19 update was </w:t>
            </w:r>
            <w:r>
              <w:rPr>
                <w:rFonts w:ascii="Verdana" w:hAnsi="Verdana"/>
                <w:b/>
                <w:bCs/>
              </w:rPr>
              <w:t>NOTED</w:t>
            </w:r>
            <w:r>
              <w:rPr>
                <w:rFonts w:ascii="Verdana" w:hAnsi="Verdana"/>
                <w:bCs/>
              </w:rPr>
              <w:t>.</w:t>
            </w:r>
          </w:p>
          <w:p w:rsidR="001404DC" w:rsidRPr="001404DC" w:rsidRDefault="001404DC" w:rsidP="00DD1657">
            <w:pPr>
              <w:tabs>
                <w:tab w:val="left" w:pos="1395"/>
              </w:tabs>
              <w:jc w:val="both"/>
              <w:rPr>
                <w:rFonts w:ascii="Verdana" w:hAnsi="Verdana"/>
                <w:bCs/>
              </w:rPr>
            </w:pPr>
          </w:p>
        </w:tc>
      </w:tr>
    </w:tbl>
    <w:p w:rsidR="00A07226" w:rsidRDefault="00A07226"/>
    <w:p w:rsidR="00A07226" w:rsidRDefault="00A07226"/>
    <w:tbl>
      <w:tblPr>
        <w:tblStyle w:val="TableGrid"/>
        <w:tblW w:w="10495" w:type="dxa"/>
        <w:tblInd w:w="-572" w:type="dxa"/>
        <w:tblLook w:val="04A0" w:firstRow="1" w:lastRow="0" w:firstColumn="1" w:lastColumn="0" w:noHBand="0" w:noVBand="1"/>
      </w:tblPr>
      <w:tblGrid>
        <w:gridCol w:w="1468"/>
        <w:gridCol w:w="9027"/>
      </w:tblGrid>
      <w:tr w:rsidR="00DD1657" w:rsidRPr="003571C9" w:rsidTr="008B4D30">
        <w:tc>
          <w:tcPr>
            <w:tcW w:w="1468" w:type="dxa"/>
            <w:tcBorders>
              <w:top w:val="nil"/>
              <w:left w:val="nil"/>
              <w:bottom w:val="nil"/>
              <w:right w:val="nil"/>
            </w:tcBorders>
          </w:tcPr>
          <w:p w:rsidR="00DD1657" w:rsidRDefault="00951FD8" w:rsidP="00DD1657">
            <w:pPr>
              <w:tabs>
                <w:tab w:val="left" w:pos="1395"/>
              </w:tabs>
              <w:rPr>
                <w:rFonts w:ascii="Verdana" w:hAnsi="Verdana"/>
                <w:b/>
              </w:rPr>
            </w:pPr>
            <w:r>
              <w:rPr>
                <w:rFonts w:ascii="Verdana" w:hAnsi="Verdana"/>
                <w:b/>
              </w:rPr>
              <w:lastRenderedPageBreak/>
              <w:t>5.2</w:t>
            </w:r>
          </w:p>
        </w:tc>
        <w:tc>
          <w:tcPr>
            <w:tcW w:w="9027" w:type="dxa"/>
            <w:tcBorders>
              <w:top w:val="nil"/>
              <w:left w:val="nil"/>
              <w:bottom w:val="nil"/>
              <w:right w:val="nil"/>
            </w:tcBorders>
          </w:tcPr>
          <w:p w:rsidR="00DD1657" w:rsidRDefault="00951FD8" w:rsidP="00DD1657">
            <w:pPr>
              <w:tabs>
                <w:tab w:val="left" w:pos="1395"/>
              </w:tabs>
              <w:jc w:val="both"/>
              <w:rPr>
                <w:rFonts w:ascii="Verdana" w:hAnsi="Verdana"/>
                <w:b/>
                <w:bCs/>
              </w:rPr>
            </w:pPr>
            <w:r>
              <w:rPr>
                <w:rFonts w:ascii="Verdana" w:hAnsi="Verdana"/>
                <w:b/>
                <w:bCs/>
              </w:rPr>
              <w:t>Learning Disability Services Covid-19 Reflections</w:t>
            </w:r>
          </w:p>
          <w:p w:rsidR="00951FD8" w:rsidRDefault="00951FD8" w:rsidP="00DD1657">
            <w:pPr>
              <w:tabs>
                <w:tab w:val="left" w:pos="1395"/>
              </w:tabs>
              <w:jc w:val="both"/>
              <w:rPr>
                <w:rFonts w:ascii="Verdana" w:hAnsi="Verdana"/>
                <w:b/>
                <w:bCs/>
              </w:rPr>
            </w:pPr>
          </w:p>
        </w:tc>
      </w:tr>
      <w:tr w:rsidR="00DD1657" w:rsidRPr="003571C9" w:rsidTr="008B4D30">
        <w:tc>
          <w:tcPr>
            <w:tcW w:w="1468" w:type="dxa"/>
            <w:tcBorders>
              <w:top w:val="nil"/>
              <w:left w:val="nil"/>
              <w:bottom w:val="nil"/>
              <w:right w:val="nil"/>
            </w:tcBorders>
          </w:tcPr>
          <w:p w:rsidR="00DD1657" w:rsidRPr="004E58C9" w:rsidRDefault="00DD1657" w:rsidP="00DD1657">
            <w:pPr>
              <w:tabs>
                <w:tab w:val="left" w:pos="1395"/>
              </w:tabs>
              <w:rPr>
                <w:rFonts w:ascii="Verdana" w:hAnsi="Verdana"/>
              </w:rPr>
            </w:pPr>
          </w:p>
        </w:tc>
        <w:tc>
          <w:tcPr>
            <w:tcW w:w="9027" w:type="dxa"/>
            <w:tcBorders>
              <w:top w:val="nil"/>
              <w:left w:val="nil"/>
              <w:bottom w:val="nil"/>
              <w:right w:val="nil"/>
            </w:tcBorders>
          </w:tcPr>
          <w:p w:rsidR="00B52D0C" w:rsidRPr="00951FD8" w:rsidRDefault="00B52D0C" w:rsidP="00B52D0C">
            <w:pPr>
              <w:tabs>
                <w:tab w:val="left" w:pos="1395"/>
              </w:tabs>
              <w:jc w:val="both"/>
              <w:rPr>
                <w:rFonts w:ascii="Verdana" w:hAnsi="Verdana"/>
                <w:bCs/>
              </w:rPr>
            </w:pPr>
            <w:r w:rsidRPr="00951FD8">
              <w:rPr>
                <w:rFonts w:ascii="Verdana" w:hAnsi="Verdana"/>
                <w:bCs/>
              </w:rPr>
              <w:t xml:space="preserve">J Denley presented the report and advised that Learning Disability services were currently being provided by Swansea Bay UHB, who also provide services for Cardiff &amp; Vale UHB.  Members </w:t>
            </w:r>
            <w:r>
              <w:rPr>
                <w:rFonts w:ascii="Verdana" w:hAnsi="Verdana"/>
                <w:bCs/>
              </w:rPr>
              <w:t>noted</w:t>
            </w:r>
            <w:r w:rsidRPr="00951FD8">
              <w:rPr>
                <w:rFonts w:ascii="Verdana" w:hAnsi="Verdana"/>
                <w:bCs/>
              </w:rPr>
              <w:t xml:space="preserve"> that the report had been prepared by Swansea Bay UHB colleagues.  </w:t>
            </w:r>
          </w:p>
          <w:p w:rsidR="00B52D0C" w:rsidRPr="00951FD8" w:rsidRDefault="00B52D0C" w:rsidP="00B52D0C">
            <w:pPr>
              <w:tabs>
                <w:tab w:val="left" w:pos="1395"/>
              </w:tabs>
              <w:jc w:val="both"/>
              <w:rPr>
                <w:rFonts w:ascii="Verdana" w:hAnsi="Verdana"/>
                <w:bCs/>
              </w:rPr>
            </w:pPr>
          </w:p>
          <w:p w:rsidR="00B52D0C" w:rsidRPr="00951FD8" w:rsidRDefault="00B52D0C" w:rsidP="00B52D0C">
            <w:pPr>
              <w:tabs>
                <w:tab w:val="left" w:pos="1395"/>
              </w:tabs>
              <w:jc w:val="both"/>
              <w:rPr>
                <w:rFonts w:ascii="Verdana" w:hAnsi="Verdana"/>
                <w:bCs/>
              </w:rPr>
            </w:pPr>
            <w:r w:rsidRPr="00951FD8">
              <w:rPr>
                <w:rFonts w:ascii="Verdana" w:hAnsi="Verdana"/>
                <w:bCs/>
              </w:rPr>
              <w:t xml:space="preserve">F Jenkins extended her thanks to J Denley for presenting the report and added that she held the Executive portfolio for Learning Disability Services at Cardiff &amp; Vale UHB.  F Jenkins added that as this was a report written by Swansea Bay UHB, consideration may need to be given as to whether </w:t>
            </w:r>
            <w:r>
              <w:rPr>
                <w:rFonts w:ascii="Verdana" w:hAnsi="Verdana"/>
                <w:bCs/>
              </w:rPr>
              <w:t>CTM</w:t>
            </w:r>
            <w:r w:rsidRPr="00951FD8">
              <w:rPr>
                <w:rFonts w:ascii="Verdana" w:hAnsi="Verdana"/>
                <w:bCs/>
              </w:rPr>
              <w:t>UHB were ensuring that the best care was being provided for patients and added that she would welcome further updates to the Committee on this matter.  J Denley advised that she would be happy to provide further updates to the Committee, together with updates to the Population Health &amp; Partnerships Committee</w:t>
            </w:r>
            <w:r>
              <w:rPr>
                <w:rFonts w:ascii="Verdana" w:hAnsi="Verdana"/>
                <w:bCs/>
              </w:rPr>
              <w:t xml:space="preserve">. </w:t>
            </w:r>
            <w:r w:rsidRPr="00951FD8">
              <w:rPr>
                <w:rFonts w:ascii="Verdana" w:hAnsi="Verdana"/>
                <w:bCs/>
              </w:rPr>
              <w:t xml:space="preserve"> </w:t>
            </w:r>
          </w:p>
          <w:p w:rsidR="00B52D0C" w:rsidRPr="00951FD8" w:rsidRDefault="00B52D0C" w:rsidP="00B52D0C">
            <w:pPr>
              <w:tabs>
                <w:tab w:val="left" w:pos="1395"/>
              </w:tabs>
              <w:jc w:val="both"/>
              <w:rPr>
                <w:rFonts w:ascii="Verdana" w:hAnsi="Verdana"/>
                <w:bCs/>
              </w:rPr>
            </w:pPr>
          </w:p>
          <w:p w:rsidR="00B52D0C" w:rsidRPr="00951FD8" w:rsidRDefault="00B52D0C" w:rsidP="00B52D0C">
            <w:pPr>
              <w:tabs>
                <w:tab w:val="left" w:pos="1395"/>
              </w:tabs>
              <w:jc w:val="both"/>
              <w:rPr>
                <w:rFonts w:ascii="Verdana" w:hAnsi="Verdana"/>
                <w:bCs/>
              </w:rPr>
            </w:pPr>
            <w:r w:rsidRPr="00951FD8">
              <w:rPr>
                <w:rFonts w:ascii="Verdana" w:hAnsi="Verdana"/>
                <w:bCs/>
              </w:rPr>
              <w:t>In response to a question raised by G Dix as to whether Swansea Bay UHB supported CTMUHB acute inpatient Learning</w:t>
            </w:r>
            <w:r>
              <w:rPr>
                <w:rFonts w:ascii="Verdana" w:hAnsi="Verdana"/>
                <w:bCs/>
              </w:rPr>
              <w:t xml:space="preserve"> Disability and Autism patients,</w:t>
            </w:r>
            <w:r w:rsidRPr="00951FD8">
              <w:rPr>
                <w:rFonts w:ascii="Verdana" w:hAnsi="Verdana"/>
                <w:bCs/>
              </w:rPr>
              <w:t xml:space="preserve"> J Denley advised that the Health Board now had Learning Disability Liaison Nurses at each of the acute hospital sites and added that National Mental Health</w:t>
            </w:r>
            <w:r>
              <w:rPr>
                <w:rFonts w:ascii="Verdana" w:hAnsi="Verdana"/>
                <w:bCs/>
              </w:rPr>
              <w:t xml:space="preserve"> funds </w:t>
            </w:r>
            <w:r w:rsidRPr="00951FD8">
              <w:rPr>
                <w:rFonts w:ascii="Verdana" w:hAnsi="Verdana"/>
                <w:bCs/>
              </w:rPr>
              <w:t>had recently been used by the Health Board to appoint a lead to oversee this.</w:t>
            </w:r>
          </w:p>
          <w:p w:rsidR="00B52D0C" w:rsidRPr="00951FD8" w:rsidRDefault="00B52D0C" w:rsidP="00B52D0C">
            <w:pPr>
              <w:tabs>
                <w:tab w:val="left" w:pos="1395"/>
              </w:tabs>
              <w:jc w:val="both"/>
              <w:rPr>
                <w:rFonts w:ascii="Verdana" w:hAnsi="Verdana"/>
                <w:bCs/>
              </w:rPr>
            </w:pPr>
            <w:r w:rsidRPr="00951FD8">
              <w:rPr>
                <w:rFonts w:ascii="Verdana" w:hAnsi="Verdana"/>
                <w:bCs/>
              </w:rPr>
              <w:tab/>
            </w:r>
            <w:r w:rsidRPr="00951FD8">
              <w:rPr>
                <w:rFonts w:ascii="Verdana" w:hAnsi="Verdana"/>
                <w:bCs/>
              </w:rPr>
              <w:tab/>
            </w:r>
          </w:p>
          <w:p w:rsidR="00B52D0C" w:rsidRDefault="00B52D0C" w:rsidP="00B52D0C">
            <w:pPr>
              <w:tabs>
                <w:tab w:val="left" w:pos="1395"/>
              </w:tabs>
              <w:jc w:val="both"/>
              <w:rPr>
                <w:rFonts w:ascii="Verdana" w:hAnsi="Verdana"/>
                <w:bCs/>
              </w:rPr>
            </w:pPr>
            <w:r>
              <w:rPr>
                <w:rFonts w:ascii="Verdana" w:hAnsi="Verdana"/>
                <w:bCs/>
              </w:rPr>
              <w:t xml:space="preserve">J Sadgrove </w:t>
            </w:r>
            <w:r w:rsidRPr="00951FD8">
              <w:rPr>
                <w:rFonts w:ascii="Verdana" w:hAnsi="Verdana"/>
                <w:bCs/>
              </w:rPr>
              <w:t xml:space="preserve">added that the report identified </w:t>
            </w:r>
            <w:r>
              <w:rPr>
                <w:rFonts w:ascii="Verdana" w:hAnsi="Verdana"/>
                <w:bCs/>
              </w:rPr>
              <w:t>the</w:t>
            </w:r>
            <w:r w:rsidRPr="00951FD8">
              <w:rPr>
                <w:rFonts w:ascii="Verdana" w:hAnsi="Verdana"/>
                <w:bCs/>
              </w:rPr>
              <w:t xml:space="preserve"> innovative work being undertaken with good ideas being brought forward.  J Sadgrove requested that the Committee’s thanks were passed onto the Team. </w:t>
            </w:r>
          </w:p>
          <w:p w:rsidR="00B52D0C" w:rsidRDefault="00B52D0C" w:rsidP="00B52D0C">
            <w:pPr>
              <w:tabs>
                <w:tab w:val="left" w:pos="1395"/>
              </w:tabs>
              <w:jc w:val="both"/>
              <w:rPr>
                <w:rFonts w:ascii="Verdana" w:hAnsi="Verdana"/>
                <w:bCs/>
              </w:rPr>
            </w:pPr>
          </w:p>
          <w:p w:rsidR="00B52D0C" w:rsidRDefault="00B52D0C" w:rsidP="00B52D0C">
            <w:pPr>
              <w:tabs>
                <w:tab w:val="left" w:pos="1395"/>
              </w:tabs>
              <w:jc w:val="both"/>
              <w:rPr>
                <w:rFonts w:ascii="Verdana" w:hAnsi="Verdana"/>
                <w:bCs/>
              </w:rPr>
            </w:pPr>
            <w:r>
              <w:rPr>
                <w:rFonts w:ascii="Verdana" w:hAnsi="Verdana"/>
                <w:bCs/>
              </w:rPr>
              <w:t xml:space="preserve">In concluding the matter, </w:t>
            </w:r>
            <w:r w:rsidRPr="00951FD8">
              <w:rPr>
                <w:rFonts w:ascii="Verdana" w:hAnsi="Verdana"/>
                <w:bCs/>
              </w:rPr>
              <w:t>J Sadgrove asked for the Committ</w:t>
            </w:r>
            <w:r>
              <w:rPr>
                <w:rFonts w:ascii="Verdana" w:hAnsi="Verdana"/>
                <w:bCs/>
              </w:rPr>
              <w:t>ee’s condolences to be passed to the</w:t>
            </w:r>
            <w:r w:rsidRPr="00951FD8">
              <w:rPr>
                <w:rFonts w:ascii="Verdana" w:hAnsi="Verdana"/>
                <w:bCs/>
              </w:rPr>
              <w:t xml:space="preserve"> family </w:t>
            </w:r>
            <w:r>
              <w:rPr>
                <w:rFonts w:ascii="Verdana" w:hAnsi="Verdana"/>
                <w:bCs/>
              </w:rPr>
              <w:t xml:space="preserve">of </w:t>
            </w:r>
            <w:r w:rsidRPr="00951FD8">
              <w:rPr>
                <w:rFonts w:ascii="Verdana" w:hAnsi="Verdana"/>
                <w:bCs/>
              </w:rPr>
              <w:t>the member of staff of who had sadly passed away</w:t>
            </w:r>
            <w:r>
              <w:rPr>
                <w:rFonts w:ascii="Verdana" w:hAnsi="Verdana"/>
                <w:bCs/>
              </w:rPr>
              <w:t>.</w:t>
            </w:r>
          </w:p>
          <w:p w:rsidR="00DD1657" w:rsidRPr="004E58C9" w:rsidRDefault="00DD1657" w:rsidP="00DD1657">
            <w:pPr>
              <w:tabs>
                <w:tab w:val="left" w:pos="1395"/>
              </w:tabs>
              <w:jc w:val="both"/>
              <w:rPr>
                <w:rFonts w:ascii="Verdana" w:hAnsi="Verdana"/>
                <w:bCs/>
              </w:rPr>
            </w:pPr>
          </w:p>
        </w:tc>
      </w:tr>
      <w:tr w:rsidR="00B52D0C" w:rsidRPr="003571C9" w:rsidTr="00163A2E">
        <w:tc>
          <w:tcPr>
            <w:tcW w:w="1468" w:type="dxa"/>
            <w:tcBorders>
              <w:top w:val="nil"/>
              <w:left w:val="nil"/>
              <w:bottom w:val="nil"/>
              <w:right w:val="nil"/>
            </w:tcBorders>
          </w:tcPr>
          <w:p w:rsidR="00B52D0C" w:rsidRPr="00F261CB" w:rsidRDefault="00B52D0C" w:rsidP="00163A2E">
            <w:pPr>
              <w:tabs>
                <w:tab w:val="left" w:pos="1395"/>
              </w:tabs>
              <w:rPr>
                <w:rFonts w:ascii="Verdana" w:hAnsi="Verdana"/>
              </w:rPr>
            </w:pPr>
            <w:r>
              <w:rPr>
                <w:rFonts w:ascii="Verdana" w:hAnsi="Verdana"/>
              </w:rPr>
              <w:t>Resolution</w:t>
            </w:r>
            <w:r w:rsidRPr="00F261CB">
              <w:rPr>
                <w:rFonts w:ascii="Verdana" w:hAnsi="Verdana"/>
              </w:rPr>
              <w:t>:</w:t>
            </w:r>
          </w:p>
        </w:tc>
        <w:tc>
          <w:tcPr>
            <w:tcW w:w="9027" w:type="dxa"/>
            <w:tcBorders>
              <w:top w:val="nil"/>
              <w:left w:val="nil"/>
              <w:bottom w:val="nil"/>
              <w:right w:val="nil"/>
            </w:tcBorders>
          </w:tcPr>
          <w:p w:rsidR="00B52D0C" w:rsidRPr="00F261CB" w:rsidRDefault="00B52D0C" w:rsidP="00163A2E">
            <w:pPr>
              <w:tabs>
                <w:tab w:val="left" w:pos="1395"/>
              </w:tabs>
              <w:jc w:val="both"/>
              <w:rPr>
                <w:rFonts w:ascii="Verdana" w:hAnsi="Verdana"/>
                <w:b/>
              </w:rPr>
            </w:pPr>
            <w:r w:rsidRPr="00F261CB">
              <w:rPr>
                <w:rFonts w:ascii="Verdana" w:hAnsi="Verdana"/>
              </w:rPr>
              <w:t xml:space="preserve">The </w:t>
            </w:r>
            <w:r>
              <w:rPr>
                <w:rFonts w:ascii="Verdana" w:hAnsi="Verdana"/>
              </w:rPr>
              <w:t xml:space="preserve">report </w:t>
            </w:r>
            <w:r w:rsidRPr="00F261CB">
              <w:rPr>
                <w:rFonts w:ascii="Verdana" w:hAnsi="Verdana"/>
              </w:rPr>
              <w:t xml:space="preserve">was </w:t>
            </w:r>
            <w:r w:rsidRPr="00F261CB">
              <w:rPr>
                <w:rFonts w:ascii="Verdana" w:hAnsi="Verdana"/>
                <w:b/>
              </w:rPr>
              <w:t>N</w:t>
            </w:r>
            <w:r>
              <w:rPr>
                <w:rFonts w:ascii="Verdana" w:hAnsi="Verdana"/>
                <w:b/>
              </w:rPr>
              <w:t>OTED</w:t>
            </w:r>
            <w:r w:rsidRPr="00F261CB">
              <w:rPr>
                <w:rFonts w:ascii="Verdana" w:hAnsi="Verdana"/>
                <w:b/>
              </w:rPr>
              <w:t>.</w:t>
            </w:r>
          </w:p>
          <w:p w:rsidR="00B52D0C" w:rsidRPr="00F261CB" w:rsidRDefault="00B52D0C" w:rsidP="00163A2E">
            <w:pPr>
              <w:tabs>
                <w:tab w:val="left" w:pos="1395"/>
              </w:tabs>
              <w:jc w:val="both"/>
              <w:rPr>
                <w:rFonts w:ascii="Verdana" w:hAnsi="Verdana"/>
                <w:b/>
              </w:rPr>
            </w:pPr>
          </w:p>
        </w:tc>
      </w:tr>
      <w:tr w:rsidR="00DD1657" w:rsidRPr="003571C9" w:rsidTr="008B4D30">
        <w:tc>
          <w:tcPr>
            <w:tcW w:w="1468" w:type="dxa"/>
            <w:tcBorders>
              <w:top w:val="nil"/>
              <w:left w:val="nil"/>
              <w:bottom w:val="nil"/>
              <w:right w:val="nil"/>
            </w:tcBorders>
          </w:tcPr>
          <w:p w:rsidR="00DD1657" w:rsidRPr="00B52D0C" w:rsidRDefault="00B52D0C" w:rsidP="00DD1657">
            <w:pPr>
              <w:tabs>
                <w:tab w:val="left" w:pos="1395"/>
              </w:tabs>
              <w:rPr>
                <w:rFonts w:ascii="Verdana" w:hAnsi="Verdana"/>
              </w:rPr>
            </w:pPr>
            <w:r>
              <w:rPr>
                <w:rFonts w:ascii="Verdana" w:hAnsi="Verdana"/>
              </w:rPr>
              <w:t>Action:</w:t>
            </w:r>
          </w:p>
        </w:tc>
        <w:tc>
          <w:tcPr>
            <w:tcW w:w="9027" w:type="dxa"/>
            <w:tcBorders>
              <w:top w:val="nil"/>
              <w:left w:val="nil"/>
              <w:bottom w:val="nil"/>
              <w:right w:val="nil"/>
            </w:tcBorders>
          </w:tcPr>
          <w:p w:rsidR="00DD1657" w:rsidRDefault="00B52D0C" w:rsidP="00B52D0C">
            <w:pPr>
              <w:tabs>
                <w:tab w:val="left" w:pos="1395"/>
              </w:tabs>
              <w:jc w:val="both"/>
              <w:rPr>
                <w:rFonts w:ascii="Verdana" w:hAnsi="Verdana"/>
                <w:bCs/>
              </w:rPr>
            </w:pPr>
            <w:r>
              <w:rPr>
                <w:rFonts w:ascii="Verdana" w:hAnsi="Verdana"/>
                <w:bCs/>
              </w:rPr>
              <w:t>J Denley to provide</w:t>
            </w:r>
            <w:r w:rsidRPr="00951FD8">
              <w:rPr>
                <w:rFonts w:ascii="Verdana" w:hAnsi="Verdana"/>
                <w:bCs/>
              </w:rPr>
              <w:t xml:space="preserve"> six monthly updates to</w:t>
            </w:r>
            <w:r>
              <w:rPr>
                <w:rFonts w:ascii="Verdana" w:hAnsi="Verdana"/>
                <w:bCs/>
              </w:rPr>
              <w:t xml:space="preserve"> the Committee and the Population Health &amp; Partnerships Committee.</w:t>
            </w:r>
          </w:p>
          <w:p w:rsidR="00B52D0C" w:rsidRPr="00B00456" w:rsidRDefault="00B52D0C" w:rsidP="00B52D0C">
            <w:pPr>
              <w:tabs>
                <w:tab w:val="left" w:pos="1395"/>
              </w:tabs>
              <w:jc w:val="both"/>
              <w:rPr>
                <w:rFonts w:ascii="Verdana" w:hAnsi="Verdana"/>
                <w:b/>
                <w:bCs/>
              </w:rPr>
            </w:pPr>
          </w:p>
        </w:tc>
      </w:tr>
      <w:tr w:rsidR="00DD1657" w:rsidRPr="003571C9" w:rsidTr="008B4D30">
        <w:tc>
          <w:tcPr>
            <w:tcW w:w="1468" w:type="dxa"/>
            <w:tcBorders>
              <w:top w:val="nil"/>
              <w:left w:val="nil"/>
              <w:bottom w:val="nil"/>
              <w:right w:val="nil"/>
            </w:tcBorders>
          </w:tcPr>
          <w:p w:rsidR="00DD1657" w:rsidRPr="00B52D0C" w:rsidRDefault="00B52D0C" w:rsidP="00DD1657">
            <w:pPr>
              <w:tabs>
                <w:tab w:val="left" w:pos="1395"/>
              </w:tabs>
              <w:rPr>
                <w:rFonts w:ascii="Verdana" w:hAnsi="Verdana"/>
                <w:b/>
              </w:rPr>
            </w:pPr>
            <w:r>
              <w:rPr>
                <w:rFonts w:ascii="Verdana" w:hAnsi="Verdana"/>
                <w:b/>
              </w:rPr>
              <w:t>6.</w:t>
            </w:r>
          </w:p>
        </w:tc>
        <w:tc>
          <w:tcPr>
            <w:tcW w:w="9027" w:type="dxa"/>
            <w:tcBorders>
              <w:top w:val="nil"/>
              <w:left w:val="nil"/>
              <w:bottom w:val="nil"/>
              <w:right w:val="nil"/>
            </w:tcBorders>
          </w:tcPr>
          <w:p w:rsidR="00DD1657" w:rsidRDefault="00B52D0C" w:rsidP="00DD1657">
            <w:pPr>
              <w:tabs>
                <w:tab w:val="left" w:pos="1395"/>
              </w:tabs>
              <w:jc w:val="both"/>
              <w:rPr>
                <w:rFonts w:ascii="Verdana" w:hAnsi="Verdana"/>
                <w:b/>
                <w:bCs/>
              </w:rPr>
            </w:pPr>
            <w:r>
              <w:rPr>
                <w:rFonts w:ascii="Verdana" w:hAnsi="Verdana"/>
                <w:b/>
                <w:bCs/>
              </w:rPr>
              <w:t>PROVIDE HIGH QUALITY, EVIDENCE BASED AND ACCESSIBLE CARE</w:t>
            </w:r>
          </w:p>
          <w:p w:rsidR="00B52D0C" w:rsidRPr="00B52D0C" w:rsidRDefault="00B52D0C" w:rsidP="00DD1657">
            <w:pPr>
              <w:tabs>
                <w:tab w:val="left" w:pos="1395"/>
              </w:tabs>
              <w:jc w:val="both"/>
              <w:rPr>
                <w:rFonts w:ascii="Verdana" w:hAnsi="Verdana"/>
                <w:b/>
                <w:bCs/>
              </w:rPr>
            </w:pPr>
          </w:p>
        </w:tc>
      </w:tr>
      <w:tr w:rsidR="00DD1657" w:rsidRPr="003571C9" w:rsidTr="008B4D30">
        <w:tc>
          <w:tcPr>
            <w:tcW w:w="1468" w:type="dxa"/>
            <w:tcBorders>
              <w:top w:val="nil"/>
              <w:left w:val="nil"/>
              <w:bottom w:val="nil"/>
              <w:right w:val="nil"/>
            </w:tcBorders>
          </w:tcPr>
          <w:p w:rsidR="00DD1657" w:rsidRPr="00B52D0C" w:rsidRDefault="00B52D0C" w:rsidP="00DD1657">
            <w:pPr>
              <w:tabs>
                <w:tab w:val="left" w:pos="1395"/>
              </w:tabs>
              <w:rPr>
                <w:rFonts w:ascii="Verdana" w:hAnsi="Verdana"/>
                <w:b/>
              </w:rPr>
            </w:pPr>
            <w:r>
              <w:rPr>
                <w:rFonts w:ascii="Verdana" w:hAnsi="Verdana"/>
                <w:b/>
              </w:rPr>
              <w:t>6.1</w:t>
            </w:r>
            <w:r w:rsidR="001404DC">
              <w:rPr>
                <w:rFonts w:ascii="Verdana" w:hAnsi="Verdana"/>
                <w:b/>
              </w:rPr>
              <w:t>.1</w:t>
            </w:r>
          </w:p>
        </w:tc>
        <w:tc>
          <w:tcPr>
            <w:tcW w:w="9027" w:type="dxa"/>
            <w:tcBorders>
              <w:top w:val="nil"/>
              <w:left w:val="nil"/>
              <w:bottom w:val="nil"/>
              <w:right w:val="nil"/>
            </w:tcBorders>
          </w:tcPr>
          <w:p w:rsidR="00DD1657" w:rsidRDefault="00B52D0C" w:rsidP="00DD1657">
            <w:pPr>
              <w:tabs>
                <w:tab w:val="left" w:pos="1395"/>
              </w:tabs>
              <w:jc w:val="both"/>
              <w:rPr>
                <w:rFonts w:ascii="Verdana" w:hAnsi="Verdana"/>
                <w:b/>
                <w:bCs/>
              </w:rPr>
            </w:pPr>
            <w:r>
              <w:rPr>
                <w:rFonts w:ascii="Verdana" w:hAnsi="Verdana"/>
                <w:b/>
                <w:bCs/>
              </w:rPr>
              <w:t xml:space="preserve">Maternity Improvement Programme Update – Improving Quality &amp; Preventing Reoccurrence </w:t>
            </w:r>
          </w:p>
          <w:p w:rsidR="00B52D0C" w:rsidRPr="00B52D0C" w:rsidRDefault="00B52D0C" w:rsidP="00DD1657">
            <w:pPr>
              <w:tabs>
                <w:tab w:val="left" w:pos="1395"/>
              </w:tabs>
              <w:jc w:val="both"/>
              <w:rPr>
                <w:rFonts w:ascii="Verdana" w:hAnsi="Verdana"/>
                <w:b/>
                <w:bCs/>
              </w:rPr>
            </w:pPr>
          </w:p>
        </w:tc>
      </w:tr>
      <w:tr w:rsidR="00DD1657" w:rsidRPr="003571C9" w:rsidTr="008B4D30">
        <w:tc>
          <w:tcPr>
            <w:tcW w:w="1468" w:type="dxa"/>
            <w:tcBorders>
              <w:top w:val="nil"/>
              <w:left w:val="nil"/>
              <w:bottom w:val="nil"/>
              <w:right w:val="nil"/>
            </w:tcBorders>
          </w:tcPr>
          <w:p w:rsidR="00DD1657" w:rsidRPr="00921747" w:rsidRDefault="00DD1657" w:rsidP="00DD1657">
            <w:pPr>
              <w:tabs>
                <w:tab w:val="left" w:pos="1395"/>
              </w:tabs>
              <w:rPr>
                <w:rFonts w:ascii="Verdana" w:hAnsi="Verdana"/>
                <w:b/>
              </w:rPr>
            </w:pPr>
          </w:p>
        </w:tc>
        <w:tc>
          <w:tcPr>
            <w:tcW w:w="9027" w:type="dxa"/>
            <w:tcBorders>
              <w:top w:val="nil"/>
              <w:left w:val="nil"/>
              <w:bottom w:val="nil"/>
              <w:right w:val="nil"/>
            </w:tcBorders>
          </w:tcPr>
          <w:p w:rsidR="00B52D0C" w:rsidRPr="00B52D0C" w:rsidRDefault="00B52D0C" w:rsidP="00B52D0C">
            <w:pPr>
              <w:ind w:hanging="1"/>
              <w:jc w:val="both"/>
              <w:rPr>
                <w:rFonts w:ascii="Verdana" w:hAnsi="Verdana" w:cs="Arial"/>
              </w:rPr>
            </w:pPr>
            <w:r w:rsidRPr="00B52D0C">
              <w:rPr>
                <w:rFonts w:ascii="Verdana" w:hAnsi="Verdana" w:cs="Arial"/>
              </w:rPr>
              <w:t xml:space="preserve">K Greaves presented the report which identified that all outstanding Serious Untoward Incidents reported to Welsh Government since 1 October 2018, had been reviewed by an independent review team as part of the Independent Maternity Services Oversight Panel (IMSOP) process. </w:t>
            </w:r>
          </w:p>
          <w:p w:rsidR="00B52D0C" w:rsidRPr="00B52D0C" w:rsidRDefault="00B52D0C" w:rsidP="00B52D0C">
            <w:pPr>
              <w:ind w:hanging="1"/>
              <w:jc w:val="both"/>
              <w:rPr>
                <w:rFonts w:ascii="Verdana" w:hAnsi="Verdana" w:cs="Arial"/>
              </w:rPr>
            </w:pPr>
          </w:p>
          <w:p w:rsidR="00B52D0C" w:rsidRPr="00B52D0C" w:rsidRDefault="00B52D0C" w:rsidP="00B52D0C">
            <w:pPr>
              <w:ind w:hanging="1"/>
              <w:jc w:val="both"/>
              <w:rPr>
                <w:rFonts w:ascii="Verdana" w:hAnsi="Verdana" w:cs="Arial"/>
              </w:rPr>
            </w:pPr>
            <w:r w:rsidRPr="00B52D0C">
              <w:rPr>
                <w:rFonts w:ascii="Verdana" w:hAnsi="Verdana" w:cs="Arial"/>
              </w:rPr>
              <w:t xml:space="preserve">In response to a question raised by N Milligan on themes and trends identified and </w:t>
            </w:r>
            <w:r>
              <w:rPr>
                <w:rFonts w:ascii="Verdana" w:hAnsi="Verdana" w:cs="Arial"/>
              </w:rPr>
              <w:t xml:space="preserve">the action being taken </w:t>
            </w:r>
            <w:r w:rsidRPr="00B52D0C">
              <w:rPr>
                <w:rFonts w:ascii="Verdana" w:hAnsi="Verdana" w:cs="Arial"/>
              </w:rPr>
              <w:t xml:space="preserve">to address the 10 which related to inappropriate care, K Greaves advised systems learning was being used to prevent reoccurrence, and where there was learning required the maternity improvement plan was being utilised to identify what systems could be used to prevent this from </w:t>
            </w:r>
            <w:r w:rsidRPr="00B52D0C">
              <w:rPr>
                <w:rFonts w:ascii="Verdana" w:hAnsi="Verdana" w:cs="Arial"/>
              </w:rPr>
              <w:lastRenderedPageBreak/>
              <w:t xml:space="preserve">reoccurring. Members </w:t>
            </w:r>
            <w:r>
              <w:rPr>
                <w:rFonts w:ascii="Verdana" w:hAnsi="Verdana" w:cs="Arial"/>
              </w:rPr>
              <w:t xml:space="preserve">noted </w:t>
            </w:r>
            <w:r w:rsidRPr="00B52D0C">
              <w:rPr>
                <w:rFonts w:ascii="Verdana" w:hAnsi="Verdana" w:cs="Arial"/>
              </w:rPr>
              <w:t>that a mature training programme was in place for staff and policies, procedures and guidelines were also being updated. K Greaves added that staff were not afraid to report incidents and the debriefs being held with staff were proving to be beneficial.</w:t>
            </w:r>
          </w:p>
          <w:p w:rsidR="00B52D0C" w:rsidRPr="00B52D0C" w:rsidRDefault="00B52D0C" w:rsidP="00B52D0C">
            <w:pPr>
              <w:ind w:hanging="1"/>
              <w:jc w:val="both"/>
              <w:rPr>
                <w:rFonts w:ascii="Verdana" w:hAnsi="Verdana" w:cs="Arial"/>
              </w:rPr>
            </w:pPr>
          </w:p>
          <w:p w:rsidR="00B52D0C" w:rsidRPr="00B52D0C" w:rsidRDefault="00B52D0C" w:rsidP="00B52D0C">
            <w:pPr>
              <w:ind w:hanging="1"/>
              <w:jc w:val="both"/>
              <w:rPr>
                <w:rFonts w:ascii="Verdana" w:hAnsi="Verdana" w:cs="Arial"/>
              </w:rPr>
            </w:pPr>
            <w:r w:rsidRPr="00B52D0C">
              <w:rPr>
                <w:rFonts w:ascii="Verdana" w:hAnsi="Verdana" w:cs="Arial"/>
              </w:rPr>
              <w:tab/>
              <w:t>M K Thomas advised that whilst she noted the improvements that had been made during this difficult time, at some point in time further assurance would need to be provided as to the likely completion date for the review of the backlog of Serious Incidents and asked the Team to advise if further support was required to enable the Team to address the backlog. G Dix advised that the next report being presented to the Maternity Improvement Board would articulate an end date for this process.</w:t>
            </w:r>
          </w:p>
          <w:p w:rsidR="00B52D0C" w:rsidRPr="00B52D0C" w:rsidRDefault="00B52D0C" w:rsidP="00B52D0C">
            <w:pPr>
              <w:ind w:hanging="1"/>
              <w:jc w:val="both"/>
              <w:rPr>
                <w:rFonts w:ascii="Verdana" w:hAnsi="Verdana" w:cs="Arial"/>
              </w:rPr>
            </w:pPr>
            <w:r w:rsidRPr="00B52D0C">
              <w:rPr>
                <w:rFonts w:ascii="Verdana" w:hAnsi="Verdana" w:cs="Arial"/>
              </w:rPr>
              <w:tab/>
            </w:r>
          </w:p>
          <w:p w:rsidR="00B52D0C" w:rsidRPr="00B52D0C" w:rsidRDefault="00B52D0C" w:rsidP="00B52D0C">
            <w:pPr>
              <w:ind w:hanging="1"/>
              <w:jc w:val="both"/>
              <w:rPr>
                <w:rFonts w:ascii="Verdana" w:hAnsi="Verdana" w:cs="Arial"/>
              </w:rPr>
            </w:pPr>
            <w:r w:rsidRPr="00B52D0C">
              <w:rPr>
                <w:rFonts w:ascii="Verdana" w:hAnsi="Verdana" w:cs="Arial"/>
              </w:rPr>
              <w:tab/>
              <w:t>G Dix extended his thanks to K Greaves for presenting the report and advised that the Team had worked incredibly hard to try to address the backlog, which had been impacted by staff sickness. G Dix</w:t>
            </w:r>
            <w:r>
              <w:rPr>
                <w:rFonts w:ascii="Verdana" w:hAnsi="Verdana" w:cs="Arial"/>
              </w:rPr>
              <w:t xml:space="preserve"> further noted</w:t>
            </w:r>
            <w:r w:rsidRPr="00B52D0C">
              <w:rPr>
                <w:rFonts w:ascii="Verdana" w:hAnsi="Verdana" w:cs="Arial"/>
              </w:rPr>
              <w:t xml:space="preserve"> that IMSOP have expressed concern in relation to the backlog and have been advised that at present the Health Board’s priority would be the safe delivery of babies at birthing centres and at home. </w:t>
            </w:r>
          </w:p>
          <w:p w:rsidR="00B52D0C" w:rsidRPr="00B52D0C" w:rsidRDefault="00B52D0C" w:rsidP="00B52D0C">
            <w:pPr>
              <w:ind w:hanging="1"/>
              <w:jc w:val="both"/>
              <w:rPr>
                <w:rFonts w:ascii="Verdana" w:hAnsi="Verdana" w:cs="Arial"/>
              </w:rPr>
            </w:pPr>
          </w:p>
          <w:p w:rsidR="00B52D0C" w:rsidRPr="00B52D0C" w:rsidRDefault="00B52D0C" w:rsidP="00B52D0C">
            <w:pPr>
              <w:ind w:hanging="1"/>
              <w:jc w:val="both"/>
              <w:rPr>
                <w:rFonts w:ascii="Verdana" w:hAnsi="Verdana" w:cs="Arial"/>
              </w:rPr>
            </w:pPr>
            <w:r w:rsidRPr="00B52D0C">
              <w:rPr>
                <w:rFonts w:ascii="Verdana" w:hAnsi="Verdana" w:cs="Arial"/>
              </w:rPr>
              <w:tab/>
              <w:t xml:space="preserve">In response to a question raised by G Jones, K Greaves advised that Maternity Services staff had been deployed from the Maternity Improvement Team into the Maternity Services, and had not been deployed to other areas. </w:t>
            </w:r>
          </w:p>
          <w:p w:rsidR="00DD1657" w:rsidRPr="00B52D0C" w:rsidRDefault="00DD1657" w:rsidP="00B52D0C">
            <w:pPr>
              <w:ind w:hanging="1"/>
              <w:jc w:val="both"/>
              <w:rPr>
                <w:rFonts w:ascii="Verdana" w:hAnsi="Verdana" w:cs="Arial"/>
              </w:rPr>
            </w:pPr>
          </w:p>
        </w:tc>
      </w:tr>
      <w:tr w:rsidR="00DD1657" w:rsidRPr="003571C9" w:rsidTr="008B4D30">
        <w:tc>
          <w:tcPr>
            <w:tcW w:w="1468" w:type="dxa"/>
            <w:tcBorders>
              <w:top w:val="nil"/>
              <w:left w:val="nil"/>
              <w:bottom w:val="nil"/>
              <w:right w:val="nil"/>
            </w:tcBorders>
          </w:tcPr>
          <w:p w:rsidR="00DD1657" w:rsidRPr="00B52D0C" w:rsidRDefault="00B52D0C" w:rsidP="00DD1657">
            <w:pPr>
              <w:tabs>
                <w:tab w:val="left" w:pos="1395"/>
              </w:tabs>
              <w:rPr>
                <w:rFonts w:ascii="Verdana" w:hAnsi="Verdana"/>
              </w:rPr>
            </w:pPr>
            <w:r>
              <w:rPr>
                <w:rFonts w:ascii="Verdana" w:hAnsi="Verdana"/>
              </w:rPr>
              <w:lastRenderedPageBreak/>
              <w:t>Resolution:</w:t>
            </w:r>
          </w:p>
        </w:tc>
        <w:tc>
          <w:tcPr>
            <w:tcW w:w="9027" w:type="dxa"/>
            <w:tcBorders>
              <w:top w:val="nil"/>
              <w:left w:val="nil"/>
              <w:bottom w:val="nil"/>
              <w:right w:val="nil"/>
            </w:tcBorders>
          </w:tcPr>
          <w:p w:rsidR="00DD1657" w:rsidRDefault="00B52D0C" w:rsidP="00DD1657">
            <w:pPr>
              <w:rPr>
                <w:rFonts w:ascii="Verdana" w:hAnsi="Verdana" w:cs="Arial"/>
              </w:rPr>
            </w:pPr>
            <w:r>
              <w:rPr>
                <w:rFonts w:ascii="Verdana" w:hAnsi="Verdana" w:cs="Arial"/>
              </w:rPr>
              <w:t xml:space="preserve">The update on the Maternity Improvement Programme was </w:t>
            </w:r>
            <w:r>
              <w:rPr>
                <w:rFonts w:ascii="Verdana" w:hAnsi="Verdana" w:cs="Arial"/>
                <w:b/>
              </w:rPr>
              <w:t>NOTED</w:t>
            </w:r>
            <w:r w:rsidR="001F5272">
              <w:rPr>
                <w:rFonts w:ascii="Verdana" w:hAnsi="Verdana" w:cs="Arial"/>
              </w:rPr>
              <w:t>.</w:t>
            </w:r>
          </w:p>
          <w:p w:rsidR="001404DC" w:rsidRPr="001F5272" w:rsidRDefault="001404DC" w:rsidP="00DD1657">
            <w:pPr>
              <w:rPr>
                <w:rFonts w:ascii="Verdana" w:hAnsi="Verdana" w:cs="Arial"/>
              </w:rPr>
            </w:pPr>
          </w:p>
        </w:tc>
      </w:tr>
      <w:tr w:rsidR="00B52D0C" w:rsidRPr="003571C9" w:rsidTr="008B4D30">
        <w:tc>
          <w:tcPr>
            <w:tcW w:w="1468" w:type="dxa"/>
            <w:tcBorders>
              <w:top w:val="nil"/>
              <w:left w:val="nil"/>
              <w:bottom w:val="nil"/>
              <w:right w:val="nil"/>
            </w:tcBorders>
          </w:tcPr>
          <w:p w:rsidR="00B52D0C" w:rsidRDefault="001404DC" w:rsidP="00B52D0C">
            <w:pPr>
              <w:tabs>
                <w:tab w:val="left" w:pos="1395"/>
              </w:tabs>
              <w:rPr>
                <w:rFonts w:ascii="Verdana" w:hAnsi="Verdana"/>
                <w:b/>
              </w:rPr>
            </w:pPr>
            <w:r>
              <w:rPr>
                <w:rFonts w:ascii="Verdana" w:hAnsi="Verdana"/>
                <w:b/>
              </w:rPr>
              <w:t>6.1.2</w:t>
            </w:r>
          </w:p>
        </w:tc>
        <w:tc>
          <w:tcPr>
            <w:tcW w:w="9027" w:type="dxa"/>
            <w:tcBorders>
              <w:top w:val="nil"/>
              <w:left w:val="nil"/>
              <w:bottom w:val="nil"/>
              <w:right w:val="nil"/>
            </w:tcBorders>
          </w:tcPr>
          <w:p w:rsidR="00B52D0C" w:rsidRDefault="001404DC" w:rsidP="001404DC">
            <w:pPr>
              <w:jc w:val="both"/>
              <w:rPr>
                <w:rFonts w:ascii="Verdana" w:hAnsi="Verdana" w:cs="Arial"/>
                <w:b/>
              </w:rPr>
            </w:pPr>
            <w:r>
              <w:rPr>
                <w:rFonts w:ascii="Verdana" w:hAnsi="Verdana" w:cs="Arial"/>
                <w:b/>
              </w:rPr>
              <w:t>Maternity Improvement Programme Update – Resilience in the Workforce in Maternity Services</w:t>
            </w:r>
          </w:p>
          <w:p w:rsidR="001404DC" w:rsidRDefault="001404DC" w:rsidP="001404DC">
            <w:pPr>
              <w:jc w:val="both"/>
              <w:rPr>
                <w:rFonts w:ascii="Verdana" w:hAnsi="Verdana" w:cs="Arial"/>
                <w:b/>
              </w:rPr>
            </w:pPr>
          </w:p>
        </w:tc>
      </w:tr>
      <w:tr w:rsidR="00B52D0C" w:rsidRPr="003571C9" w:rsidTr="008B4D30">
        <w:tc>
          <w:tcPr>
            <w:tcW w:w="1468" w:type="dxa"/>
            <w:tcBorders>
              <w:top w:val="nil"/>
              <w:left w:val="nil"/>
              <w:bottom w:val="nil"/>
              <w:right w:val="nil"/>
            </w:tcBorders>
          </w:tcPr>
          <w:p w:rsidR="00B52D0C" w:rsidRDefault="00B52D0C" w:rsidP="00B52D0C">
            <w:pPr>
              <w:tabs>
                <w:tab w:val="left" w:pos="1395"/>
              </w:tabs>
              <w:rPr>
                <w:rFonts w:ascii="Verdana" w:hAnsi="Verdana"/>
                <w:b/>
              </w:rPr>
            </w:pPr>
          </w:p>
        </w:tc>
        <w:tc>
          <w:tcPr>
            <w:tcW w:w="9027" w:type="dxa"/>
            <w:tcBorders>
              <w:top w:val="nil"/>
              <w:left w:val="nil"/>
              <w:bottom w:val="nil"/>
              <w:right w:val="nil"/>
            </w:tcBorders>
          </w:tcPr>
          <w:p w:rsidR="001404DC" w:rsidRPr="001404DC" w:rsidRDefault="001404DC" w:rsidP="001404DC">
            <w:pPr>
              <w:jc w:val="both"/>
              <w:rPr>
                <w:rFonts w:ascii="Verdana" w:hAnsi="Verdana" w:cs="Arial"/>
              </w:rPr>
            </w:pPr>
            <w:r w:rsidRPr="001404DC">
              <w:rPr>
                <w:rFonts w:ascii="Verdana" w:hAnsi="Verdana" w:cs="Arial"/>
              </w:rPr>
              <w:t>S Fox presented the report which provided an overview of the current staffing position to the end of 2020, and particularly focussed on Midwifery within Maternity Services and directly related to workforce resilience within the Bridgend Locality, Princess of Wales Hospital in particular.</w:t>
            </w:r>
          </w:p>
          <w:p w:rsidR="001404DC" w:rsidRPr="001404DC" w:rsidRDefault="001404DC" w:rsidP="001404DC">
            <w:pPr>
              <w:jc w:val="both"/>
              <w:rPr>
                <w:rFonts w:ascii="Verdana" w:hAnsi="Verdana" w:cs="Arial"/>
              </w:rPr>
            </w:pPr>
          </w:p>
          <w:p w:rsidR="001404DC" w:rsidRPr="001404DC" w:rsidRDefault="001404DC" w:rsidP="001404DC">
            <w:pPr>
              <w:jc w:val="both"/>
              <w:rPr>
                <w:rFonts w:ascii="Verdana" w:hAnsi="Verdana" w:cs="Arial"/>
              </w:rPr>
            </w:pPr>
            <w:r w:rsidRPr="001404DC">
              <w:rPr>
                <w:rFonts w:ascii="Verdana" w:hAnsi="Verdana" w:cs="Arial"/>
              </w:rPr>
              <w:t xml:space="preserve">In response to a question raised by D Jouvenat as to whether any appointments were made following the interviews held at the start of January, S Fox advised that 10 Midwifes were appointed and were now progressing through the recruitment process.  Members </w:t>
            </w:r>
            <w:r>
              <w:rPr>
                <w:rFonts w:ascii="Verdana" w:hAnsi="Verdana" w:cs="Arial"/>
              </w:rPr>
              <w:t>noted</w:t>
            </w:r>
            <w:r w:rsidRPr="001404DC">
              <w:rPr>
                <w:rFonts w:ascii="Verdana" w:hAnsi="Verdana" w:cs="Arial"/>
              </w:rPr>
              <w:t xml:space="preserve"> that four of the Midwifes would cover vacancies on the Princess of Wales Unit, which would make the unit Birthrate + compliant, however, challenges would remain in relation to managing the high levels of acuity.   </w:t>
            </w:r>
          </w:p>
          <w:p w:rsidR="001404DC" w:rsidRPr="001404DC" w:rsidRDefault="001404DC" w:rsidP="001404DC">
            <w:pPr>
              <w:jc w:val="both"/>
              <w:rPr>
                <w:rFonts w:ascii="Verdana" w:hAnsi="Verdana" w:cs="Arial"/>
              </w:rPr>
            </w:pPr>
          </w:p>
          <w:p w:rsidR="001404DC" w:rsidRPr="001404DC" w:rsidRDefault="001404DC" w:rsidP="001404DC">
            <w:pPr>
              <w:jc w:val="both"/>
              <w:rPr>
                <w:rFonts w:ascii="Verdana" w:hAnsi="Verdana" w:cs="Arial"/>
              </w:rPr>
            </w:pPr>
            <w:r w:rsidRPr="001404DC">
              <w:rPr>
                <w:rFonts w:ascii="Verdana" w:hAnsi="Verdana" w:cs="Arial"/>
              </w:rPr>
              <w:t>M K Thomas advised that the position at Princess of Wales remained concerning and added that she noted that this had been added as risk within the Bridged I</w:t>
            </w:r>
            <w:r>
              <w:rPr>
                <w:rFonts w:ascii="Verdana" w:hAnsi="Verdana" w:cs="Arial"/>
              </w:rPr>
              <w:t xml:space="preserve">ntegrated </w:t>
            </w:r>
            <w:r w:rsidRPr="001404DC">
              <w:rPr>
                <w:rFonts w:ascii="Verdana" w:hAnsi="Verdana" w:cs="Arial"/>
              </w:rPr>
              <w:t>L</w:t>
            </w:r>
            <w:r>
              <w:rPr>
                <w:rFonts w:ascii="Verdana" w:hAnsi="Verdana" w:cs="Arial"/>
              </w:rPr>
              <w:t xml:space="preserve">ocality </w:t>
            </w:r>
            <w:r w:rsidRPr="001404DC">
              <w:rPr>
                <w:rFonts w:ascii="Verdana" w:hAnsi="Verdana" w:cs="Arial"/>
              </w:rPr>
              <w:t>G</w:t>
            </w:r>
            <w:r>
              <w:rPr>
                <w:rFonts w:ascii="Verdana" w:hAnsi="Verdana" w:cs="Arial"/>
              </w:rPr>
              <w:t>roup</w:t>
            </w:r>
            <w:r w:rsidRPr="001404DC">
              <w:rPr>
                <w:rFonts w:ascii="Verdana" w:hAnsi="Verdana" w:cs="Arial"/>
              </w:rPr>
              <w:t xml:space="preserve"> on their risk register. </w:t>
            </w:r>
          </w:p>
          <w:p w:rsidR="001404DC" w:rsidRPr="001404DC" w:rsidRDefault="001404DC" w:rsidP="001404DC">
            <w:pPr>
              <w:jc w:val="both"/>
              <w:rPr>
                <w:rFonts w:ascii="Verdana" w:hAnsi="Verdana" w:cs="Arial"/>
              </w:rPr>
            </w:pPr>
          </w:p>
          <w:p w:rsidR="001404DC" w:rsidRPr="001404DC" w:rsidRDefault="001404DC" w:rsidP="001404DC">
            <w:pPr>
              <w:jc w:val="both"/>
              <w:rPr>
                <w:rFonts w:ascii="Verdana" w:hAnsi="Verdana" w:cs="Arial"/>
              </w:rPr>
            </w:pPr>
            <w:r w:rsidRPr="001404DC">
              <w:rPr>
                <w:rFonts w:ascii="Verdana" w:hAnsi="Verdana" w:cs="Arial"/>
              </w:rPr>
              <w:t xml:space="preserve">In response to a question raised by R Myles regarding the use of Community Midwifes to supplement hospital services and whether this would be at the detriment of patient care, S Fox advised that the escalation plan recommended </w:t>
            </w:r>
            <w:r w:rsidRPr="001404DC">
              <w:rPr>
                <w:rFonts w:ascii="Verdana" w:hAnsi="Verdana" w:cs="Arial"/>
              </w:rPr>
              <w:lastRenderedPageBreak/>
              <w:t xml:space="preserve">that these staff were deployed into acute settings and added that if this was for a longer period of time this would impact on the care being provided in the community. </w:t>
            </w:r>
          </w:p>
          <w:p w:rsidR="001404DC" w:rsidRPr="001404DC" w:rsidRDefault="001404DC" w:rsidP="001404DC">
            <w:pPr>
              <w:jc w:val="both"/>
              <w:rPr>
                <w:rFonts w:ascii="Verdana" w:hAnsi="Verdana" w:cs="Arial"/>
              </w:rPr>
            </w:pPr>
          </w:p>
          <w:p w:rsidR="001404DC" w:rsidRPr="001404DC" w:rsidRDefault="001404DC" w:rsidP="001404DC">
            <w:pPr>
              <w:jc w:val="both"/>
              <w:rPr>
                <w:rFonts w:ascii="Verdana" w:hAnsi="Verdana" w:cs="Arial"/>
              </w:rPr>
            </w:pPr>
            <w:r w:rsidRPr="001404DC">
              <w:rPr>
                <w:rFonts w:ascii="Verdana" w:hAnsi="Verdana" w:cs="Arial"/>
              </w:rPr>
              <w:t xml:space="preserve">G Dix advised that in relation to Scrub Midwifes, a suggestion had been made previously for the Theatre Team to undertake this role and added that this option would need to be explored again and advised he would discuss further with G Robinson. G Dix extended his thanks to S Fox and K Greaves for presenting the reports and added that it was important for the Committee to note that the Team undertake four hour acuity audits. </w:t>
            </w:r>
          </w:p>
          <w:p w:rsidR="001404DC" w:rsidRPr="001404DC" w:rsidRDefault="001404DC" w:rsidP="001404DC">
            <w:pPr>
              <w:jc w:val="both"/>
              <w:rPr>
                <w:rFonts w:ascii="Verdana" w:hAnsi="Verdana" w:cs="Arial"/>
              </w:rPr>
            </w:pPr>
          </w:p>
          <w:p w:rsidR="001404DC" w:rsidRPr="001404DC" w:rsidRDefault="001404DC" w:rsidP="001404DC">
            <w:pPr>
              <w:jc w:val="both"/>
              <w:rPr>
                <w:rFonts w:ascii="Verdana" w:hAnsi="Verdana" w:cs="Arial"/>
              </w:rPr>
            </w:pPr>
            <w:r>
              <w:rPr>
                <w:rFonts w:ascii="Verdana" w:hAnsi="Verdana" w:cs="Arial"/>
              </w:rPr>
              <w:t>Members noted</w:t>
            </w:r>
            <w:r w:rsidRPr="001404DC">
              <w:rPr>
                <w:rFonts w:ascii="Verdana" w:hAnsi="Verdana" w:cs="Arial"/>
              </w:rPr>
              <w:t xml:space="preserve"> that the Business Case that had been developed for additional resource would need to be addressed via Management Board.</w:t>
            </w:r>
          </w:p>
          <w:p w:rsidR="001404DC" w:rsidRPr="001404DC" w:rsidRDefault="001404DC" w:rsidP="001404DC">
            <w:pPr>
              <w:jc w:val="both"/>
              <w:rPr>
                <w:rFonts w:ascii="Verdana" w:hAnsi="Verdana" w:cs="Arial"/>
              </w:rPr>
            </w:pPr>
          </w:p>
          <w:p w:rsidR="001404DC" w:rsidRPr="001404DC" w:rsidRDefault="001404DC" w:rsidP="001404DC">
            <w:pPr>
              <w:jc w:val="both"/>
              <w:rPr>
                <w:rFonts w:ascii="Verdana" w:hAnsi="Verdana" w:cs="Arial"/>
              </w:rPr>
            </w:pPr>
            <w:r w:rsidRPr="001404DC">
              <w:rPr>
                <w:rFonts w:ascii="Verdana" w:hAnsi="Verdana" w:cs="Arial"/>
              </w:rPr>
              <w:t>J Sadgrove extended her thanks to S Fox for presenting the report which was well presented and clearly articulated the current position the Team were facing.</w:t>
            </w:r>
          </w:p>
          <w:p w:rsidR="00B52D0C" w:rsidRPr="001404DC" w:rsidRDefault="00B52D0C" w:rsidP="001404DC">
            <w:pPr>
              <w:jc w:val="both"/>
              <w:rPr>
                <w:rFonts w:ascii="Verdana" w:hAnsi="Verdana" w:cs="Arial"/>
              </w:rPr>
            </w:pPr>
          </w:p>
        </w:tc>
      </w:tr>
      <w:tr w:rsidR="001404DC" w:rsidRPr="003571C9" w:rsidTr="00163A2E">
        <w:tc>
          <w:tcPr>
            <w:tcW w:w="1468" w:type="dxa"/>
            <w:tcBorders>
              <w:top w:val="nil"/>
              <w:left w:val="nil"/>
              <w:bottom w:val="nil"/>
              <w:right w:val="nil"/>
            </w:tcBorders>
          </w:tcPr>
          <w:p w:rsidR="001404DC" w:rsidRPr="00B52D0C" w:rsidRDefault="001404DC" w:rsidP="00163A2E">
            <w:pPr>
              <w:tabs>
                <w:tab w:val="left" w:pos="1395"/>
              </w:tabs>
              <w:rPr>
                <w:rFonts w:ascii="Verdana" w:hAnsi="Verdana"/>
              </w:rPr>
            </w:pPr>
            <w:r>
              <w:rPr>
                <w:rFonts w:ascii="Verdana" w:hAnsi="Verdana"/>
              </w:rPr>
              <w:lastRenderedPageBreak/>
              <w:t>Resolution:</w:t>
            </w:r>
          </w:p>
        </w:tc>
        <w:tc>
          <w:tcPr>
            <w:tcW w:w="9027" w:type="dxa"/>
            <w:tcBorders>
              <w:top w:val="nil"/>
              <w:left w:val="nil"/>
              <w:bottom w:val="nil"/>
              <w:right w:val="nil"/>
            </w:tcBorders>
          </w:tcPr>
          <w:p w:rsidR="001404DC" w:rsidRDefault="001404DC" w:rsidP="00163A2E">
            <w:pPr>
              <w:rPr>
                <w:rFonts w:ascii="Verdana" w:hAnsi="Verdana" w:cs="Arial"/>
              </w:rPr>
            </w:pPr>
            <w:r>
              <w:rPr>
                <w:rFonts w:ascii="Verdana" w:hAnsi="Verdana" w:cs="Arial"/>
              </w:rPr>
              <w:t xml:space="preserve">The update on the Maternity Improvement Programme was </w:t>
            </w:r>
            <w:r>
              <w:rPr>
                <w:rFonts w:ascii="Verdana" w:hAnsi="Verdana" w:cs="Arial"/>
                <w:b/>
              </w:rPr>
              <w:t>NOTED</w:t>
            </w:r>
            <w:r>
              <w:rPr>
                <w:rFonts w:ascii="Verdana" w:hAnsi="Verdana" w:cs="Arial"/>
              </w:rPr>
              <w:t>.</w:t>
            </w:r>
          </w:p>
          <w:p w:rsidR="001404DC" w:rsidRPr="001F5272" w:rsidRDefault="001404DC" w:rsidP="00163A2E">
            <w:pPr>
              <w:rPr>
                <w:rFonts w:ascii="Verdana" w:hAnsi="Verdana" w:cs="Arial"/>
              </w:rPr>
            </w:pPr>
          </w:p>
        </w:tc>
      </w:tr>
      <w:tr w:rsidR="00B52D0C" w:rsidRPr="00F261CB" w:rsidTr="00B52D0C">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1468" w:type="dxa"/>
          </w:tcPr>
          <w:p w:rsidR="00B52D0C" w:rsidRDefault="00163A2E" w:rsidP="00B52D0C">
            <w:pPr>
              <w:tabs>
                <w:tab w:val="left" w:pos="1395"/>
              </w:tabs>
              <w:rPr>
                <w:rFonts w:ascii="Verdana" w:hAnsi="Verdana"/>
                <w:b/>
              </w:rPr>
            </w:pPr>
            <w:r>
              <w:rPr>
                <w:rFonts w:ascii="Verdana" w:hAnsi="Verdana"/>
                <w:b/>
              </w:rPr>
              <w:t>6.2</w:t>
            </w:r>
          </w:p>
        </w:tc>
        <w:tc>
          <w:tcPr>
            <w:tcW w:w="9027" w:type="dxa"/>
          </w:tcPr>
          <w:p w:rsidR="00B52D0C" w:rsidRDefault="00163A2E" w:rsidP="00B52D0C">
            <w:pPr>
              <w:rPr>
                <w:rFonts w:ascii="Verdana" w:hAnsi="Verdana" w:cs="Arial"/>
                <w:b/>
              </w:rPr>
            </w:pPr>
            <w:r>
              <w:rPr>
                <w:rFonts w:ascii="Verdana" w:hAnsi="Verdana" w:cs="Arial"/>
                <w:b/>
              </w:rPr>
              <w:t>Integrated Locality Group (ILG) Quality &amp; Safety Reports</w:t>
            </w:r>
          </w:p>
          <w:p w:rsidR="00163A2E" w:rsidRDefault="00163A2E" w:rsidP="00B52D0C">
            <w:pPr>
              <w:rPr>
                <w:rFonts w:ascii="Verdana" w:hAnsi="Verdana" w:cs="Arial"/>
                <w:b/>
              </w:rPr>
            </w:pPr>
          </w:p>
        </w:tc>
      </w:tr>
      <w:tr w:rsidR="00B52D0C" w:rsidRPr="003571C9" w:rsidTr="008B4D30">
        <w:tc>
          <w:tcPr>
            <w:tcW w:w="1468" w:type="dxa"/>
            <w:tcBorders>
              <w:top w:val="nil"/>
              <w:left w:val="nil"/>
              <w:bottom w:val="nil"/>
              <w:right w:val="nil"/>
            </w:tcBorders>
          </w:tcPr>
          <w:p w:rsidR="00B52D0C" w:rsidRDefault="00163A2E" w:rsidP="00B52D0C">
            <w:pPr>
              <w:tabs>
                <w:tab w:val="left" w:pos="1395"/>
              </w:tabs>
              <w:rPr>
                <w:rFonts w:ascii="Verdana" w:hAnsi="Verdana"/>
                <w:b/>
              </w:rPr>
            </w:pPr>
            <w:r>
              <w:rPr>
                <w:rFonts w:ascii="Verdana" w:hAnsi="Verdana"/>
                <w:b/>
              </w:rPr>
              <w:t>6.2.1</w:t>
            </w:r>
          </w:p>
        </w:tc>
        <w:tc>
          <w:tcPr>
            <w:tcW w:w="9027" w:type="dxa"/>
            <w:tcBorders>
              <w:top w:val="nil"/>
              <w:left w:val="nil"/>
              <w:bottom w:val="nil"/>
              <w:right w:val="nil"/>
            </w:tcBorders>
          </w:tcPr>
          <w:p w:rsidR="00B52D0C" w:rsidRDefault="00163A2E" w:rsidP="00B52D0C">
            <w:pPr>
              <w:rPr>
                <w:rFonts w:ascii="Verdana" w:hAnsi="Verdana" w:cs="Arial"/>
                <w:b/>
              </w:rPr>
            </w:pPr>
            <w:r>
              <w:rPr>
                <w:rFonts w:ascii="Verdana" w:hAnsi="Verdana" w:cs="Arial"/>
                <w:b/>
              </w:rPr>
              <w:t>Bridgend ILG Quality &amp; Safety Report</w:t>
            </w:r>
          </w:p>
          <w:p w:rsidR="00163A2E" w:rsidRDefault="00163A2E" w:rsidP="00B52D0C">
            <w:pPr>
              <w:rPr>
                <w:rFonts w:ascii="Verdana" w:hAnsi="Verdana" w:cs="Arial"/>
                <w:b/>
              </w:rPr>
            </w:pPr>
          </w:p>
        </w:tc>
      </w:tr>
      <w:tr w:rsidR="00B52D0C" w:rsidRPr="003571C9" w:rsidTr="008B4D30">
        <w:tc>
          <w:tcPr>
            <w:tcW w:w="1468" w:type="dxa"/>
            <w:tcBorders>
              <w:top w:val="nil"/>
              <w:left w:val="nil"/>
              <w:bottom w:val="nil"/>
              <w:right w:val="nil"/>
            </w:tcBorders>
          </w:tcPr>
          <w:p w:rsidR="00B52D0C" w:rsidRPr="00F261CB" w:rsidRDefault="00B52D0C" w:rsidP="00B52D0C">
            <w:pPr>
              <w:tabs>
                <w:tab w:val="left" w:pos="1395"/>
              </w:tabs>
              <w:rPr>
                <w:rFonts w:ascii="Verdana" w:hAnsi="Verdana"/>
              </w:rPr>
            </w:pPr>
          </w:p>
        </w:tc>
        <w:tc>
          <w:tcPr>
            <w:tcW w:w="9027" w:type="dxa"/>
            <w:tcBorders>
              <w:top w:val="nil"/>
              <w:left w:val="nil"/>
              <w:bottom w:val="nil"/>
              <w:right w:val="nil"/>
            </w:tcBorders>
          </w:tcPr>
          <w:p w:rsidR="00163A2E" w:rsidRPr="00163A2E" w:rsidRDefault="00163A2E" w:rsidP="00163A2E">
            <w:pPr>
              <w:tabs>
                <w:tab w:val="left" w:pos="1395"/>
              </w:tabs>
              <w:jc w:val="both"/>
              <w:rPr>
                <w:rFonts w:ascii="Verdana" w:hAnsi="Verdana"/>
              </w:rPr>
            </w:pPr>
            <w:r w:rsidRPr="00163A2E">
              <w:rPr>
                <w:rFonts w:ascii="Verdana" w:hAnsi="Verdana"/>
              </w:rPr>
              <w:t xml:space="preserve">A Gibson presented the </w:t>
            </w:r>
            <w:r w:rsidR="00786AB9">
              <w:rPr>
                <w:rFonts w:ascii="Verdana" w:hAnsi="Verdana"/>
              </w:rPr>
              <w:t>item</w:t>
            </w:r>
            <w:r w:rsidRPr="00163A2E">
              <w:rPr>
                <w:rFonts w:ascii="Verdana" w:hAnsi="Verdana"/>
              </w:rPr>
              <w:t xml:space="preserve"> drawing the Committees attention to the pertinent points </w:t>
            </w:r>
            <w:r>
              <w:rPr>
                <w:rFonts w:ascii="Verdana" w:hAnsi="Verdana"/>
              </w:rPr>
              <w:t xml:space="preserve">identified </w:t>
            </w:r>
            <w:r w:rsidRPr="00163A2E">
              <w:rPr>
                <w:rFonts w:ascii="Verdana" w:hAnsi="Verdana"/>
              </w:rPr>
              <w:t>within the report.</w:t>
            </w:r>
          </w:p>
          <w:p w:rsidR="00B52D0C" w:rsidRPr="00F261CB" w:rsidRDefault="00B52D0C" w:rsidP="00163A2E">
            <w:pPr>
              <w:tabs>
                <w:tab w:val="left" w:pos="1395"/>
              </w:tabs>
              <w:ind w:left="720"/>
              <w:jc w:val="both"/>
              <w:rPr>
                <w:rFonts w:ascii="Verdana" w:hAnsi="Verdana"/>
                <w:b/>
              </w:rPr>
            </w:pPr>
          </w:p>
        </w:tc>
      </w:tr>
      <w:tr w:rsidR="00163A2E" w:rsidRPr="003571C9" w:rsidTr="00163A2E">
        <w:tc>
          <w:tcPr>
            <w:tcW w:w="1468" w:type="dxa"/>
            <w:tcBorders>
              <w:top w:val="nil"/>
              <w:left w:val="nil"/>
              <w:bottom w:val="nil"/>
              <w:right w:val="nil"/>
            </w:tcBorders>
          </w:tcPr>
          <w:p w:rsidR="00163A2E" w:rsidRPr="00B52D0C" w:rsidRDefault="00163A2E" w:rsidP="00163A2E">
            <w:pPr>
              <w:tabs>
                <w:tab w:val="left" w:pos="1395"/>
              </w:tabs>
              <w:rPr>
                <w:rFonts w:ascii="Verdana" w:hAnsi="Verdana"/>
              </w:rPr>
            </w:pPr>
            <w:r>
              <w:rPr>
                <w:rFonts w:ascii="Verdana" w:hAnsi="Verdana"/>
              </w:rPr>
              <w:t>Resolution:</w:t>
            </w:r>
          </w:p>
        </w:tc>
        <w:tc>
          <w:tcPr>
            <w:tcW w:w="9027" w:type="dxa"/>
            <w:tcBorders>
              <w:top w:val="nil"/>
              <w:left w:val="nil"/>
              <w:bottom w:val="nil"/>
              <w:right w:val="nil"/>
            </w:tcBorders>
          </w:tcPr>
          <w:p w:rsidR="00163A2E" w:rsidRDefault="00163A2E" w:rsidP="00163A2E">
            <w:pPr>
              <w:rPr>
                <w:rFonts w:ascii="Verdana" w:hAnsi="Verdana" w:cs="Arial"/>
              </w:rPr>
            </w:pPr>
            <w:r>
              <w:rPr>
                <w:rFonts w:ascii="Verdana" w:hAnsi="Verdana" w:cs="Arial"/>
              </w:rPr>
              <w:t xml:space="preserve">The Bridgend ILG Quality &amp; Safety Report was </w:t>
            </w:r>
            <w:r>
              <w:rPr>
                <w:rFonts w:ascii="Verdana" w:hAnsi="Verdana" w:cs="Arial"/>
                <w:b/>
              </w:rPr>
              <w:t>NOTED</w:t>
            </w:r>
            <w:r>
              <w:rPr>
                <w:rFonts w:ascii="Verdana" w:hAnsi="Verdana" w:cs="Arial"/>
              </w:rPr>
              <w:t>.</w:t>
            </w:r>
          </w:p>
          <w:p w:rsidR="00163A2E" w:rsidRPr="001F5272" w:rsidRDefault="00163A2E" w:rsidP="00163A2E">
            <w:pPr>
              <w:rPr>
                <w:rFonts w:ascii="Verdana" w:hAnsi="Verdana" w:cs="Arial"/>
              </w:rPr>
            </w:pPr>
          </w:p>
        </w:tc>
      </w:tr>
      <w:tr w:rsidR="00B52D0C" w:rsidRPr="003571C9" w:rsidTr="008B4D30">
        <w:tc>
          <w:tcPr>
            <w:tcW w:w="1468" w:type="dxa"/>
            <w:tcBorders>
              <w:top w:val="nil"/>
              <w:left w:val="nil"/>
              <w:bottom w:val="nil"/>
              <w:right w:val="nil"/>
            </w:tcBorders>
          </w:tcPr>
          <w:p w:rsidR="00B52D0C" w:rsidRDefault="00163A2E" w:rsidP="00B52D0C">
            <w:pPr>
              <w:tabs>
                <w:tab w:val="left" w:pos="1395"/>
              </w:tabs>
              <w:rPr>
                <w:rFonts w:ascii="Verdana" w:hAnsi="Verdana"/>
                <w:b/>
              </w:rPr>
            </w:pPr>
            <w:r>
              <w:rPr>
                <w:rFonts w:ascii="Verdana" w:hAnsi="Verdana"/>
                <w:b/>
              </w:rPr>
              <w:t>6.2.2</w:t>
            </w:r>
          </w:p>
        </w:tc>
        <w:tc>
          <w:tcPr>
            <w:tcW w:w="9027" w:type="dxa"/>
            <w:tcBorders>
              <w:top w:val="nil"/>
              <w:left w:val="nil"/>
              <w:bottom w:val="nil"/>
              <w:right w:val="nil"/>
            </w:tcBorders>
          </w:tcPr>
          <w:p w:rsidR="00B52D0C" w:rsidRDefault="00D63D67" w:rsidP="00B52D0C">
            <w:pPr>
              <w:ind w:hanging="1"/>
              <w:jc w:val="both"/>
              <w:rPr>
                <w:rFonts w:ascii="Verdana" w:hAnsi="Verdana"/>
                <w:b/>
              </w:rPr>
            </w:pPr>
            <w:r>
              <w:rPr>
                <w:rFonts w:ascii="Verdana" w:hAnsi="Verdana"/>
                <w:b/>
              </w:rPr>
              <w:t>Rhondda Taf Ely Quality &amp; Safety Report</w:t>
            </w:r>
          </w:p>
          <w:p w:rsidR="00D63D67" w:rsidRPr="00D63D67" w:rsidRDefault="00D63D67" w:rsidP="00B52D0C">
            <w:pPr>
              <w:ind w:hanging="1"/>
              <w:jc w:val="both"/>
              <w:rPr>
                <w:rFonts w:ascii="Verdana" w:hAnsi="Verdana"/>
                <w:b/>
              </w:rPr>
            </w:pPr>
          </w:p>
        </w:tc>
      </w:tr>
      <w:tr w:rsidR="00D63D67" w:rsidRPr="003571C9" w:rsidTr="008B4D30">
        <w:tc>
          <w:tcPr>
            <w:tcW w:w="1468" w:type="dxa"/>
            <w:tcBorders>
              <w:top w:val="nil"/>
              <w:left w:val="nil"/>
              <w:bottom w:val="nil"/>
              <w:right w:val="nil"/>
            </w:tcBorders>
          </w:tcPr>
          <w:p w:rsidR="00D63D67" w:rsidRPr="00F261CB" w:rsidRDefault="00D63D67" w:rsidP="00D63D67">
            <w:pPr>
              <w:tabs>
                <w:tab w:val="left" w:pos="1395"/>
              </w:tabs>
              <w:rPr>
                <w:rFonts w:ascii="Verdana" w:hAnsi="Verdana"/>
              </w:rPr>
            </w:pPr>
          </w:p>
        </w:tc>
        <w:tc>
          <w:tcPr>
            <w:tcW w:w="9027" w:type="dxa"/>
            <w:tcBorders>
              <w:top w:val="nil"/>
              <w:left w:val="nil"/>
              <w:bottom w:val="nil"/>
              <w:right w:val="nil"/>
            </w:tcBorders>
          </w:tcPr>
          <w:p w:rsidR="00D63D67" w:rsidRPr="00163A2E" w:rsidRDefault="00D63D67" w:rsidP="00D63D67">
            <w:pPr>
              <w:tabs>
                <w:tab w:val="left" w:pos="1395"/>
              </w:tabs>
              <w:jc w:val="both"/>
              <w:rPr>
                <w:rFonts w:ascii="Verdana" w:hAnsi="Verdana"/>
              </w:rPr>
            </w:pPr>
            <w:r>
              <w:rPr>
                <w:rFonts w:ascii="Verdana" w:hAnsi="Verdana"/>
              </w:rPr>
              <w:t>C Tookey</w:t>
            </w:r>
            <w:r w:rsidRPr="00163A2E">
              <w:rPr>
                <w:rFonts w:ascii="Verdana" w:hAnsi="Verdana"/>
              </w:rPr>
              <w:t xml:space="preserve"> presented the </w:t>
            </w:r>
            <w:r w:rsidR="00786AB9">
              <w:rPr>
                <w:rFonts w:ascii="Verdana" w:hAnsi="Verdana"/>
              </w:rPr>
              <w:t>item</w:t>
            </w:r>
            <w:r w:rsidRPr="00163A2E">
              <w:rPr>
                <w:rFonts w:ascii="Verdana" w:hAnsi="Verdana"/>
              </w:rPr>
              <w:t xml:space="preserve"> drawing the Committees attention to the pertinent points </w:t>
            </w:r>
            <w:r>
              <w:rPr>
                <w:rFonts w:ascii="Verdana" w:hAnsi="Verdana"/>
              </w:rPr>
              <w:t xml:space="preserve">identified </w:t>
            </w:r>
            <w:r w:rsidRPr="00163A2E">
              <w:rPr>
                <w:rFonts w:ascii="Verdana" w:hAnsi="Verdana"/>
              </w:rPr>
              <w:t>within the report.</w:t>
            </w:r>
          </w:p>
          <w:p w:rsidR="00D63D67" w:rsidRPr="00F261CB" w:rsidRDefault="00D63D67" w:rsidP="00D63D67">
            <w:pPr>
              <w:tabs>
                <w:tab w:val="left" w:pos="1395"/>
              </w:tabs>
              <w:ind w:left="720"/>
              <w:jc w:val="both"/>
              <w:rPr>
                <w:rFonts w:ascii="Verdana" w:hAnsi="Verdana"/>
                <w:b/>
              </w:rPr>
            </w:pPr>
          </w:p>
        </w:tc>
      </w:tr>
      <w:tr w:rsidR="00D63D67" w:rsidRPr="003571C9" w:rsidTr="008B4D30">
        <w:tc>
          <w:tcPr>
            <w:tcW w:w="1468" w:type="dxa"/>
            <w:tcBorders>
              <w:top w:val="nil"/>
              <w:left w:val="nil"/>
              <w:bottom w:val="nil"/>
              <w:right w:val="nil"/>
            </w:tcBorders>
          </w:tcPr>
          <w:p w:rsidR="00D63D67" w:rsidRPr="00B52D0C" w:rsidRDefault="00D63D67" w:rsidP="00D63D67">
            <w:pPr>
              <w:tabs>
                <w:tab w:val="left" w:pos="1395"/>
              </w:tabs>
              <w:rPr>
                <w:rFonts w:ascii="Verdana" w:hAnsi="Verdana"/>
              </w:rPr>
            </w:pPr>
            <w:r>
              <w:rPr>
                <w:rFonts w:ascii="Verdana" w:hAnsi="Verdana"/>
              </w:rPr>
              <w:t>Resolution:</w:t>
            </w:r>
          </w:p>
        </w:tc>
        <w:tc>
          <w:tcPr>
            <w:tcW w:w="9027" w:type="dxa"/>
            <w:tcBorders>
              <w:top w:val="nil"/>
              <w:left w:val="nil"/>
              <w:bottom w:val="nil"/>
              <w:right w:val="nil"/>
            </w:tcBorders>
          </w:tcPr>
          <w:p w:rsidR="00D63D67" w:rsidRDefault="00426556" w:rsidP="00D63D67">
            <w:pPr>
              <w:rPr>
                <w:rFonts w:ascii="Verdana" w:hAnsi="Verdana" w:cs="Arial"/>
              </w:rPr>
            </w:pPr>
            <w:r>
              <w:rPr>
                <w:rFonts w:ascii="Verdana" w:hAnsi="Verdana" w:cs="Arial"/>
              </w:rPr>
              <w:t>The Rhondda Taf Ely</w:t>
            </w:r>
            <w:r w:rsidR="00D63D67">
              <w:rPr>
                <w:rFonts w:ascii="Verdana" w:hAnsi="Verdana" w:cs="Arial"/>
              </w:rPr>
              <w:t xml:space="preserve"> ILG Quality &amp; Safety Report was </w:t>
            </w:r>
            <w:r w:rsidR="00D63D67">
              <w:rPr>
                <w:rFonts w:ascii="Verdana" w:hAnsi="Verdana" w:cs="Arial"/>
                <w:b/>
              </w:rPr>
              <w:t>NOTED</w:t>
            </w:r>
            <w:r w:rsidR="00D63D67">
              <w:rPr>
                <w:rFonts w:ascii="Verdana" w:hAnsi="Verdana" w:cs="Arial"/>
              </w:rPr>
              <w:t>.</w:t>
            </w:r>
          </w:p>
          <w:p w:rsidR="00D63D67" w:rsidRPr="001F5272" w:rsidRDefault="00D63D67" w:rsidP="00D63D67">
            <w:pPr>
              <w:rPr>
                <w:rFonts w:ascii="Verdana" w:hAnsi="Verdana" w:cs="Arial"/>
              </w:rPr>
            </w:pPr>
          </w:p>
        </w:tc>
      </w:tr>
      <w:tr w:rsidR="00D63D67" w:rsidRPr="003571C9" w:rsidTr="008B4D30">
        <w:tc>
          <w:tcPr>
            <w:tcW w:w="1468" w:type="dxa"/>
            <w:tcBorders>
              <w:top w:val="nil"/>
              <w:left w:val="nil"/>
              <w:bottom w:val="nil"/>
              <w:right w:val="nil"/>
            </w:tcBorders>
          </w:tcPr>
          <w:p w:rsidR="00D63D67" w:rsidRPr="00D63D67" w:rsidRDefault="00D63D67" w:rsidP="00D63D67">
            <w:pPr>
              <w:tabs>
                <w:tab w:val="left" w:pos="1395"/>
              </w:tabs>
              <w:rPr>
                <w:rFonts w:ascii="Verdana" w:hAnsi="Verdana"/>
                <w:b/>
              </w:rPr>
            </w:pPr>
            <w:r>
              <w:rPr>
                <w:rFonts w:ascii="Verdana" w:hAnsi="Verdana"/>
                <w:b/>
              </w:rPr>
              <w:t>6.2.3</w:t>
            </w:r>
          </w:p>
        </w:tc>
        <w:tc>
          <w:tcPr>
            <w:tcW w:w="9027" w:type="dxa"/>
            <w:tcBorders>
              <w:top w:val="nil"/>
              <w:left w:val="nil"/>
              <w:bottom w:val="nil"/>
              <w:right w:val="nil"/>
            </w:tcBorders>
          </w:tcPr>
          <w:p w:rsidR="00D63D67" w:rsidRDefault="00D63D67" w:rsidP="00D63D67">
            <w:pPr>
              <w:ind w:hanging="1"/>
              <w:jc w:val="both"/>
              <w:rPr>
                <w:rFonts w:ascii="Verdana" w:hAnsi="Verdana"/>
                <w:b/>
                <w:bCs/>
              </w:rPr>
            </w:pPr>
            <w:r>
              <w:rPr>
                <w:rFonts w:ascii="Verdana" w:hAnsi="Verdana"/>
                <w:b/>
                <w:bCs/>
              </w:rPr>
              <w:t>Merthyr &amp; Cynon Quality &amp; Safety Report</w:t>
            </w:r>
          </w:p>
          <w:p w:rsidR="00D63D67" w:rsidRPr="003D5296" w:rsidRDefault="00D63D67" w:rsidP="00D63D67">
            <w:pPr>
              <w:ind w:hanging="1"/>
              <w:jc w:val="both"/>
              <w:rPr>
                <w:rFonts w:ascii="Verdana" w:hAnsi="Verdana"/>
                <w:b/>
                <w:bCs/>
              </w:rPr>
            </w:pPr>
          </w:p>
        </w:tc>
      </w:tr>
      <w:tr w:rsidR="00D63D67" w:rsidRPr="003571C9" w:rsidTr="008B4D30">
        <w:tc>
          <w:tcPr>
            <w:tcW w:w="1468" w:type="dxa"/>
            <w:tcBorders>
              <w:top w:val="nil"/>
              <w:left w:val="nil"/>
              <w:bottom w:val="nil"/>
              <w:right w:val="nil"/>
            </w:tcBorders>
          </w:tcPr>
          <w:p w:rsidR="00D63D67" w:rsidRPr="00F261CB" w:rsidRDefault="00D63D67" w:rsidP="00D63D67">
            <w:pPr>
              <w:tabs>
                <w:tab w:val="left" w:pos="1395"/>
              </w:tabs>
              <w:rPr>
                <w:rFonts w:ascii="Verdana" w:hAnsi="Verdana"/>
              </w:rPr>
            </w:pPr>
          </w:p>
        </w:tc>
        <w:tc>
          <w:tcPr>
            <w:tcW w:w="9027" w:type="dxa"/>
            <w:tcBorders>
              <w:top w:val="nil"/>
              <w:left w:val="nil"/>
              <w:bottom w:val="nil"/>
              <w:right w:val="nil"/>
            </w:tcBorders>
          </w:tcPr>
          <w:p w:rsidR="00D63D67" w:rsidRPr="00163A2E" w:rsidRDefault="00D63D67" w:rsidP="00D63D67">
            <w:pPr>
              <w:tabs>
                <w:tab w:val="left" w:pos="1395"/>
              </w:tabs>
              <w:jc w:val="both"/>
              <w:rPr>
                <w:rFonts w:ascii="Verdana" w:hAnsi="Verdana"/>
              </w:rPr>
            </w:pPr>
            <w:r>
              <w:rPr>
                <w:rFonts w:ascii="Verdana" w:hAnsi="Verdana"/>
              </w:rPr>
              <w:t xml:space="preserve">L Lewis </w:t>
            </w:r>
            <w:r w:rsidRPr="00163A2E">
              <w:rPr>
                <w:rFonts w:ascii="Verdana" w:hAnsi="Verdana"/>
              </w:rPr>
              <w:t xml:space="preserve">presented the </w:t>
            </w:r>
            <w:r w:rsidR="00786AB9">
              <w:rPr>
                <w:rFonts w:ascii="Verdana" w:hAnsi="Verdana"/>
              </w:rPr>
              <w:t>item</w:t>
            </w:r>
            <w:r w:rsidRPr="00163A2E">
              <w:rPr>
                <w:rFonts w:ascii="Verdana" w:hAnsi="Verdana"/>
              </w:rPr>
              <w:t xml:space="preserve"> drawing the Committees attention to the pertinent points </w:t>
            </w:r>
            <w:r>
              <w:rPr>
                <w:rFonts w:ascii="Verdana" w:hAnsi="Verdana"/>
              </w:rPr>
              <w:t xml:space="preserve">identified </w:t>
            </w:r>
            <w:r w:rsidRPr="00163A2E">
              <w:rPr>
                <w:rFonts w:ascii="Verdana" w:hAnsi="Verdana"/>
              </w:rPr>
              <w:t>within the report.</w:t>
            </w:r>
          </w:p>
          <w:p w:rsidR="00D63D67" w:rsidRPr="00F261CB" w:rsidRDefault="00D63D67" w:rsidP="00D63D67">
            <w:pPr>
              <w:tabs>
                <w:tab w:val="left" w:pos="1395"/>
              </w:tabs>
              <w:ind w:left="720"/>
              <w:jc w:val="both"/>
              <w:rPr>
                <w:rFonts w:ascii="Verdana" w:hAnsi="Verdana"/>
                <w:b/>
              </w:rPr>
            </w:pPr>
          </w:p>
        </w:tc>
      </w:tr>
      <w:tr w:rsidR="00D63D67" w:rsidRPr="003571C9" w:rsidTr="008B4D30">
        <w:tc>
          <w:tcPr>
            <w:tcW w:w="1468" w:type="dxa"/>
            <w:tcBorders>
              <w:top w:val="nil"/>
              <w:left w:val="nil"/>
              <w:bottom w:val="nil"/>
              <w:right w:val="nil"/>
            </w:tcBorders>
          </w:tcPr>
          <w:p w:rsidR="00D63D67" w:rsidRPr="00B52D0C" w:rsidRDefault="00D63D67" w:rsidP="00D63D67">
            <w:pPr>
              <w:tabs>
                <w:tab w:val="left" w:pos="1395"/>
              </w:tabs>
              <w:rPr>
                <w:rFonts w:ascii="Verdana" w:hAnsi="Verdana"/>
              </w:rPr>
            </w:pPr>
            <w:r>
              <w:rPr>
                <w:rFonts w:ascii="Verdana" w:hAnsi="Verdana"/>
              </w:rPr>
              <w:t>Resolution:</w:t>
            </w:r>
          </w:p>
        </w:tc>
        <w:tc>
          <w:tcPr>
            <w:tcW w:w="9027" w:type="dxa"/>
            <w:tcBorders>
              <w:top w:val="nil"/>
              <w:left w:val="nil"/>
              <w:bottom w:val="nil"/>
              <w:right w:val="nil"/>
            </w:tcBorders>
          </w:tcPr>
          <w:p w:rsidR="00D63D67" w:rsidRDefault="00426556" w:rsidP="00D63D67">
            <w:pPr>
              <w:rPr>
                <w:rFonts w:ascii="Verdana" w:hAnsi="Verdana" w:cs="Arial"/>
              </w:rPr>
            </w:pPr>
            <w:r>
              <w:rPr>
                <w:rFonts w:ascii="Verdana" w:hAnsi="Verdana" w:cs="Arial"/>
              </w:rPr>
              <w:t>The Merthyr &amp; Cynon</w:t>
            </w:r>
            <w:r w:rsidR="00D63D67">
              <w:rPr>
                <w:rFonts w:ascii="Verdana" w:hAnsi="Verdana" w:cs="Arial"/>
              </w:rPr>
              <w:t xml:space="preserve"> ILG Quality &amp; Safety Report was </w:t>
            </w:r>
            <w:r w:rsidR="00D63D67">
              <w:rPr>
                <w:rFonts w:ascii="Verdana" w:hAnsi="Verdana" w:cs="Arial"/>
                <w:b/>
              </w:rPr>
              <w:t>NOTED</w:t>
            </w:r>
            <w:r w:rsidR="00D63D67">
              <w:rPr>
                <w:rFonts w:ascii="Verdana" w:hAnsi="Verdana" w:cs="Arial"/>
              </w:rPr>
              <w:t>.</w:t>
            </w:r>
          </w:p>
          <w:p w:rsidR="00D63D67" w:rsidRPr="001F5272" w:rsidRDefault="00D63D67" w:rsidP="00D63D67">
            <w:pPr>
              <w:rPr>
                <w:rFonts w:ascii="Verdana" w:hAnsi="Verdana" w:cs="Arial"/>
              </w:rPr>
            </w:pPr>
          </w:p>
        </w:tc>
      </w:tr>
      <w:tr w:rsidR="00D63D67" w:rsidRPr="003571C9" w:rsidTr="008B4D30">
        <w:tc>
          <w:tcPr>
            <w:tcW w:w="1468" w:type="dxa"/>
            <w:tcBorders>
              <w:top w:val="nil"/>
              <w:left w:val="nil"/>
              <w:bottom w:val="nil"/>
              <w:right w:val="nil"/>
            </w:tcBorders>
          </w:tcPr>
          <w:p w:rsidR="00D63D67" w:rsidRDefault="00D63D67" w:rsidP="00D63D67">
            <w:pPr>
              <w:tabs>
                <w:tab w:val="left" w:pos="1395"/>
              </w:tabs>
              <w:rPr>
                <w:rFonts w:ascii="Verdana" w:hAnsi="Verdana"/>
              </w:rPr>
            </w:pPr>
          </w:p>
        </w:tc>
        <w:tc>
          <w:tcPr>
            <w:tcW w:w="9027" w:type="dxa"/>
            <w:tcBorders>
              <w:top w:val="nil"/>
              <w:left w:val="nil"/>
              <w:bottom w:val="nil"/>
              <w:right w:val="nil"/>
            </w:tcBorders>
          </w:tcPr>
          <w:p w:rsidR="00D63D67" w:rsidRDefault="00D63D67" w:rsidP="00D63D67">
            <w:pPr>
              <w:jc w:val="both"/>
              <w:rPr>
                <w:rFonts w:ascii="Verdana" w:hAnsi="Verdana" w:cs="Arial"/>
              </w:rPr>
            </w:pPr>
            <w:r>
              <w:rPr>
                <w:rFonts w:ascii="Verdana" w:hAnsi="Verdana" w:cs="Arial"/>
              </w:rPr>
              <w:t xml:space="preserve">M </w:t>
            </w:r>
            <w:r w:rsidRPr="00D63D67">
              <w:rPr>
                <w:rFonts w:ascii="Verdana" w:hAnsi="Verdana" w:cs="Arial"/>
              </w:rPr>
              <w:t xml:space="preserve">K Thomas advised that she recognised that there were similar themes and issues across all three ILG’s and made particular reference to the assurance provided within the Bridgend ILG report on the work being undertaken by Clinical Service Groups.  M K Thomas requested that this needed to be replicated within the other ILG reports for future meetings.  Following discussion, it was noted that consideration would need to be given to services which were hosted and </w:t>
            </w:r>
            <w:r w:rsidRPr="00D63D67">
              <w:rPr>
                <w:rFonts w:ascii="Verdana" w:hAnsi="Verdana" w:cs="Arial"/>
              </w:rPr>
              <w:lastRenderedPageBreak/>
              <w:t>the need for the hosting ILG to report on specific issues for the services they host, with a transparent sharing of inf</w:t>
            </w:r>
            <w:r>
              <w:rPr>
                <w:rFonts w:ascii="Verdana" w:hAnsi="Verdana" w:cs="Arial"/>
              </w:rPr>
              <w:t>ormation needing to be in place.</w:t>
            </w:r>
          </w:p>
          <w:p w:rsidR="00A270C6" w:rsidRPr="00D63D67" w:rsidRDefault="00A270C6" w:rsidP="00D63D67">
            <w:pPr>
              <w:jc w:val="both"/>
              <w:rPr>
                <w:rFonts w:ascii="Verdana" w:hAnsi="Verdana" w:cs="Arial"/>
              </w:rPr>
            </w:pPr>
          </w:p>
          <w:p w:rsidR="00D63D67" w:rsidRPr="00D63D67" w:rsidRDefault="00D63D67" w:rsidP="00D63D67">
            <w:pPr>
              <w:jc w:val="both"/>
              <w:rPr>
                <w:rFonts w:ascii="Verdana" w:hAnsi="Verdana" w:cs="Arial"/>
              </w:rPr>
            </w:pPr>
            <w:r w:rsidRPr="00D63D67">
              <w:rPr>
                <w:rFonts w:ascii="Verdana" w:hAnsi="Verdana" w:cs="Arial"/>
              </w:rPr>
              <w:t xml:space="preserve">In response to a question raised by J Sadgrove in relation to Covid-19 swab turnaround times, A Gibson advised that hot lab capacity was now in place across all three acute sites and added that Public Health Wales had also managed to increase their hours of opening.  </w:t>
            </w:r>
          </w:p>
          <w:p w:rsidR="00D63D67" w:rsidRPr="00D63D67" w:rsidRDefault="00D63D67" w:rsidP="00D63D67">
            <w:pPr>
              <w:jc w:val="both"/>
              <w:rPr>
                <w:rFonts w:ascii="Verdana" w:hAnsi="Verdana" w:cs="Arial"/>
              </w:rPr>
            </w:pPr>
          </w:p>
          <w:p w:rsidR="00D63D67" w:rsidRPr="00D63D67" w:rsidRDefault="00D63D67" w:rsidP="00D63D67">
            <w:pPr>
              <w:jc w:val="both"/>
              <w:rPr>
                <w:rFonts w:ascii="Verdana" w:hAnsi="Verdana" w:cs="Arial"/>
              </w:rPr>
            </w:pPr>
            <w:r w:rsidRPr="00D63D67">
              <w:rPr>
                <w:rFonts w:ascii="Verdana" w:hAnsi="Verdana" w:cs="Arial"/>
              </w:rPr>
              <w:t>In response to a question raised by J Sadgrove in relation to staff sickness absence, C Tookey and L Lewis confirmed that an increase was being seen in stress and anxiety related sickness absence, some of which was Covid</w:t>
            </w:r>
            <w:r>
              <w:rPr>
                <w:rFonts w:ascii="Verdana" w:hAnsi="Verdana" w:cs="Arial"/>
              </w:rPr>
              <w:t>-19</w:t>
            </w:r>
            <w:r w:rsidRPr="00D63D67">
              <w:rPr>
                <w:rFonts w:ascii="Verdana" w:hAnsi="Verdana" w:cs="Arial"/>
              </w:rPr>
              <w:t xml:space="preserve"> related and some of which was Long Covid</w:t>
            </w:r>
            <w:r>
              <w:rPr>
                <w:rFonts w:ascii="Verdana" w:hAnsi="Verdana" w:cs="Arial"/>
              </w:rPr>
              <w:t>-19</w:t>
            </w:r>
            <w:r w:rsidRPr="00D63D67">
              <w:rPr>
                <w:rFonts w:ascii="Verdana" w:hAnsi="Verdana" w:cs="Arial"/>
              </w:rPr>
              <w:t xml:space="preserve"> related.  H Daniel confirmed that sickness absence rates were in the region of 10% in the ILG’s with approximately 50% of sickness absence related to Covid</w:t>
            </w:r>
            <w:r>
              <w:rPr>
                <w:rFonts w:ascii="Verdana" w:hAnsi="Verdana" w:cs="Arial"/>
              </w:rPr>
              <w:t>-19</w:t>
            </w:r>
            <w:r w:rsidRPr="00D63D67">
              <w:rPr>
                <w:rFonts w:ascii="Verdana" w:hAnsi="Verdana" w:cs="Arial"/>
              </w:rPr>
              <w:t xml:space="preserve"> and 50% related to other sickness issues, for example stress related sickness</w:t>
            </w:r>
            <w:r>
              <w:rPr>
                <w:rFonts w:ascii="Verdana" w:hAnsi="Verdana" w:cs="Arial"/>
              </w:rPr>
              <w:t xml:space="preserve"> absence</w:t>
            </w:r>
            <w:r w:rsidRPr="00D63D67">
              <w:rPr>
                <w:rFonts w:ascii="Verdana" w:hAnsi="Verdana" w:cs="Arial"/>
              </w:rPr>
              <w:t xml:space="preserve">. </w:t>
            </w:r>
          </w:p>
          <w:p w:rsidR="00D63D67" w:rsidRPr="00D63D67" w:rsidRDefault="00D63D67" w:rsidP="00D63D67">
            <w:pPr>
              <w:jc w:val="both"/>
              <w:rPr>
                <w:rFonts w:ascii="Verdana" w:hAnsi="Verdana" w:cs="Arial"/>
              </w:rPr>
            </w:pPr>
          </w:p>
          <w:p w:rsidR="00D63D67" w:rsidRPr="00D63D67" w:rsidRDefault="00D63D67" w:rsidP="00D63D67">
            <w:pPr>
              <w:jc w:val="both"/>
              <w:rPr>
                <w:rFonts w:ascii="Verdana" w:hAnsi="Verdana" w:cs="Arial"/>
              </w:rPr>
            </w:pPr>
            <w:r w:rsidRPr="00D63D67">
              <w:rPr>
                <w:rFonts w:ascii="Verdana" w:hAnsi="Verdana" w:cs="Arial"/>
              </w:rPr>
              <w:t>M K Thomas sought clarity as to what steps were being taken to address the delayed transfers of care issues.</w:t>
            </w:r>
            <w:r>
              <w:rPr>
                <w:rFonts w:ascii="Verdana" w:hAnsi="Verdana" w:cs="Arial"/>
              </w:rPr>
              <w:t xml:space="preserve"> In response, M</w:t>
            </w:r>
            <w:r w:rsidRPr="00D63D67">
              <w:rPr>
                <w:rFonts w:ascii="Verdana" w:hAnsi="Verdana" w:cs="Arial"/>
              </w:rPr>
              <w:t xml:space="preserve">embers </w:t>
            </w:r>
            <w:r>
              <w:rPr>
                <w:rFonts w:ascii="Verdana" w:hAnsi="Verdana" w:cs="Arial"/>
              </w:rPr>
              <w:t xml:space="preserve">noted </w:t>
            </w:r>
            <w:r w:rsidRPr="00D63D67">
              <w:rPr>
                <w:rFonts w:ascii="Verdana" w:hAnsi="Verdana" w:cs="Arial"/>
              </w:rPr>
              <w:t xml:space="preserve">that delayed transfers of care were to be expected during the pandemic and that steps were being taken to transfer patients back into their home environment.  Members </w:t>
            </w:r>
            <w:r>
              <w:rPr>
                <w:rFonts w:ascii="Verdana" w:hAnsi="Verdana" w:cs="Arial"/>
              </w:rPr>
              <w:t xml:space="preserve">acknowledged </w:t>
            </w:r>
            <w:r w:rsidRPr="00D63D67">
              <w:rPr>
                <w:rFonts w:ascii="Verdana" w:hAnsi="Verdana" w:cs="Arial"/>
              </w:rPr>
              <w:t>that there were pressures across the system which were affecting all Local Authority areas.</w:t>
            </w:r>
          </w:p>
          <w:p w:rsidR="00D63D67" w:rsidRPr="00D63D67" w:rsidRDefault="00D63D67" w:rsidP="00D63D67">
            <w:pPr>
              <w:jc w:val="both"/>
              <w:rPr>
                <w:rFonts w:ascii="Verdana" w:hAnsi="Verdana" w:cs="Arial"/>
              </w:rPr>
            </w:pPr>
          </w:p>
          <w:p w:rsidR="00D63D67" w:rsidRPr="00D63D67" w:rsidRDefault="00D63D67" w:rsidP="00D63D67">
            <w:pPr>
              <w:jc w:val="both"/>
              <w:rPr>
                <w:rFonts w:ascii="Verdana" w:hAnsi="Verdana" w:cs="Arial"/>
              </w:rPr>
            </w:pPr>
            <w:r w:rsidRPr="00D63D67">
              <w:rPr>
                <w:rFonts w:ascii="Verdana" w:hAnsi="Verdana" w:cs="Arial"/>
              </w:rPr>
              <w:t xml:space="preserve">Members </w:t>
            </w:r>
            <w:r>
              <w:rPr>
                <w:rFonts w:ascii="Verdana" w:hAnsi="Verdana" w:cs="Arial"/>
              </w:rPr>
              <w:t xml:space="preserve">also noted </w:t>
            </w:r>
            <w:r w:rsidRPr="00D63D67">
              <w:rPr>
                <w:rFonts w:ascii="Verdana" w:hAnsi="Verdana" w:cs="Arial"/>
              </w:rPr>
              <w:t xml:space="preserve">that a review had been undertaken of complexity of care packages, which identified that more hours of care were needed within the Community, with less people available to provide this care, alongside care homes having little capacity to accept patients. </w:t>
            </w:r>
          </w:p>
          <w:p w:rsidR="00D63D67" w:rsidRDefault="00D63D67" w:rsidP="00D63D67">
            <w:pPr>
              <w:rPr>
                <w:rFonts w:ascii="Verdana" w:hAnsi="Verdana" w:cs="Arial"/>
                <w:b/>
              </w:rPr>
            </w:pPr>
          </w:p>
        </w:tc>
      </w:tr>
      <w:tr w:rsidR="00D63D67" w:rsidRPr="003571C9" w:rsidTr="008B4D30">
        <w:tc>
          <w:tcPr>
            <w:tcW w:w="1468" w:type="dxa"/>
            <w:tcBorders>
              <w:top w:val="nil"/>
              <w:left w:val="nil"/>
              <w:bottom w:val="nil"/>
              <w:right w:val="nil"/>
            </w:tcBorders>
          </w:tcPr>
          <w:p w:rsidR="00D63D67" w:rsidRDefault="00D63D67" w:rsidP="00D63D67">
            <w:pPr>
              <w:tabs>
                <w:tab w:val="left" w:pos="1395"/>
              </w:tabs>
              <w:rPr>
                <w:rFonts w:ascii="Verdana" w:hAnsi="Verdana"/>
              </w:rPr>
            </w:pPr>
            <w:r>
              <w:rPr>
                <w:rFonts w:ascii="Verdana" w:hAnsi="Verdana"/>
              </w:rPr>
              <w:lastRenderedPageBreak/>
              <w:t>Action:</w:t>
            </w:r>
          </w:p>
        </w:tc>
        <w:tc>
          <w:tcPr>
            <w:tcW w:w="9027" w:type="dxa"/>
            <w:tcBorders>
              <w:top w:val="nil"/>
              <w:left w:val="nil"/>
              <w:bottom w:val="nil"/>
              <w:right w:val="nil"/>
            </w:tcBorders>
          </w:tcPr>
          <w:p w:rsidR="00D63D67" w:rsidRDefault="00D63D67" w:rsidP="00D63D67">
            <w:pPr>
              <w:jc w:val="both"/>
              <w:rPr>
                <w:rFonts w:ascii="Verdana" w:hAnsi="Verdana" w:cs="Arial"/>
              </w:rPr>
            </w:pPr>
            <w:r>
              <w:rPr>
                <w:rFonts w:ascii="Verdana" w:hAnsi="Verdana" w:cs="Arial"/>
              </w:rPr>
              <w:t>Hosted Services within the ILG’s to be reflected within the reports.</w:t>
            </w:r>
          </w:p>
          <w:p w:rsidR="00D63D67" w:rsidRDefault="00D63D67" w:rsidP="00D63D67">
            <w:pPr>
              <w:jc w:val="both"/>
              <w:rPr>
                <w:rFonts w:ascii="Verdana" w:hAnsi="Verdana" w:cs="Arial"/>
              </w:rPr>
            </w:pPr>
          </w:p>
        </w:tc>
      </w:tr>
      <w:tr w:rsidR="00D63D67" w:rsidRPr="003571C9" w:rsidTr="008B4D30">
        <w:tc>
          <w:tcPr>
            <w:tcW w:w="1468" w:type="dxa"/>
            <w:tcBorders>
              <w:top w:val="nil"/>
              <w:left w:val="nil"/>
              <w:bottom w:val="nil"/>
              <w:right w:val="nil"/>
            </w:tcBorders>
          </w:tcPr>
          <w:p w:rsidR="00D63D67" w:rsidRPr="00D63D67" w:rsidRDefault="00D63D67" w:rsidP="00D63D67">
            <w:pPr>
              <w:tabs>
                <w:tab w:val="left" w:pos="1395"/>
              </w:tabs>
              <w:rPr>
                <w:rFonts w:ascii="Verdana" w:hAnsi="Verdana"/>
                <w:b/>
              </w:rPr>
            </w:pPr>
            <w:r>
              <w:rPr>
                <w:rFonts w:ascii="Verdana" w:hAnsi="Verdana"/>
                <w:b/>
              </w:rPr>
              <w:t>6.2.4</w:t>
            </w:r>
          </w:p>
        </w:tc>
        <w:tc>
          <w:tcPr>
            <w:tcW w:w="9027" w:type="dxa"/>
            <w:tcBorders>
              <w:top w:val="nil"/>
              <w:left w:val="nil"/>
              <w:bottom w:val="nil"/>
              <w:right w:val="nil"/>
            </w:tcBorders>
          </w:tcPr>
          <w:p w:rsidR="00D63D67" w:rsidRDefault="00D63D67" w:rsidP="00D63D67">
            <w:pPr>
              <w:rPr>
                <w:rFonts w:ascii="Verdana" w:hAnsi="Verdana" w:cs="Arial"/>
                <w:b/>
              </w:rPr>
            </w:pPr>
            <w:r>
              <w:rPr>
                <w:rFonts w:ascii="Verdana" w:hAnsi="Verdana" w:cs="Arial"/>
                <w:b/>
              </w:rPr>
              <w:t>Primary Care Quality &amp; Safety Report</w:t>
            </w:r>
          </w:p>
          <w:p w:rsidR="00D63D67" w:rsidRPr="00D63D67" w:rsidRDefault="00D63D67" w:rsidP="00D63D67">
            <w:pPr>
              <w:rPr>
                <w:rFonts w:ascii="Verdana" w:hAnsi="Verdana" w:cs="Arial"/>
                <w:b/>
              </w:rPr>
            </w:pPr>
          </w:p>
        </w:tc>
      </w:tr>
      <w:tr w:rsidR="00D63D67" w:rsidRPr="003571C9" w:rsidTr="008B4D30">
        <w:tc>
          <w:tcPr>
            <w:tcW w:w="1468" w:type="dxa"/>
            <w:tcBorders>
              <w:top w:val="nil"/>
              <w:left w:val="nil"/>
              <w:bottom w:val="nil"/>
              <w:right w:val="nil"/>
            </w:tcBorders>
          </w:tcPr>
          <w:p w:rsidR="00D63D67" w:rsidRDefault="00D63D67" w:rsidP="00D63D67">
            <w:pPr>
              <w:tabs>
                <w:tab w:val="left" w:pos="1395"/>
              </w:tabs>
              <w:rPr>
                <w:rFonts w:ascii="Verdana" w:hAnsi="Verdana"/>
              </w:rPr>
            </w:pPr>
          </w:p>
        </w:tc>
        <w:tc>
          <w:tcPr>
            <w:tcW w:w="9027" w:type="dxa"/>
            <w:tcBorders>
              <w:top w:val="nil"/>
              <w:left w:val="nil"/>
              <w:bottom w:val="nil"/>
              <w:right w:val="nil"/>
            </w:tcBorders>
          </w:tcPr>
          <w:p w:rsidR="00D63D67" w:rsidRPr="00163A2E" w:rsidRDefault="00D63D67" w:rsidP="00D63D67">
            <w:pPr>
              <w:tabs>
                <w:tab w:val="left" w:pos="1395"/>
              </w:tabs>
              <w:jc w:val="both"/>
              <w:rPr>
                <w:rFonts w:ascii="Verdana" w:hAnsi="Verdana"/>
              </w:rPr>
            </w:pPr>
            <w:r>
              <w:rPr>
                <w:rFonts w:ascii="Verdana" w:hAnsi="Verdana"/>
              </w:rPr>
              <w:t xml:space="preserve">J Denley </w:t>
            </w:r>
            <w:r w:rsidRPr="00163A2E">
              <w:rPr>
                <w:rFonts w:ascii="Verdana" w:hAnsi="Verdana"/>
              </w:rPr>
              <w:t xml:space="preserve">presented the </w:t>
            </w:r>
            <w:r w:rsidR="00786AB9">
              <w:rPr>
                <w:rFonts w:ascii="Verdana" w:hAnsi="Verdana"/>
              </w:rPr>
              <w:t xml:space="preserve">item </w:t>
            </w:r>
            <w:r w:rsidRPr="00163A2E">
              <w:rPr>
                <w:rFonts w:ascii="Verdana" w:hAnsi="Verdana"/>
              </w:rPr>
              <w:t xml:space="preserve">drawing the Committees attention to the pertinent points </w:t>
            </w:r>
            <w:r>
              <w:rPr>
                <w:rFonts w:ascii="Verdana" w:hAnsi="Verdana"/>
              </w:rPr>
              <w:t xml:space="preserve">identified </w:t>
            </w:r>
            <w:r w:rsidRPr="00163A2E">
              <w:rPr>
                <w:rFonts w:ascii="Verdana" w:hAnsi="Verdana"/>
              </w:rPr>
              <w:t>within the report.</w:t>
            </w:r>
          </w:p>
          <w:p w:rsidR="00D63D67" w:rsidRDefault="00D63D67" w:rsidP="00D63D67">
            <w:pPr>
              <w:rPr>
                <w:rFonts w:ascii="Verdana" w:hAnsi="Verdana" w:cs="Arial"/>
              </w:rPr>
            </w:pPr>
          </w:p>
        </w:tc>
      </w:tr>
      <w:tr w:rsidR="00D63D67" w:rsidRPr="003571C9" w:rsidTr="00161EEE">
        <w:tc>
          <w:tcPr>
            <w:tcW w:w="1468" w:type="dxa"/>
            <w:tcBorders>
              <w:top w:val="nil"/>
              <w:left w:val="nil"/>
              <w:bottom w:val="nil"/>
              <w:right w:val="nil"/>
            </w:tcBorders>
          </w:tcPr>
          <w:p w:rsidR="00D63D67" w:rsidRPr="00B52D0C" w:rsidRDefault="00D63D67" w:rsidP="00161EEE">
            <w:pPr>
              <w:tabs>
                <w:tab w:val="left" w:pos="1395"/>
              </w:tabs>
              <w:rPr>
                <w:rFonts w:ascii="Verdana" w:hAnsi="Verdana"/>
              </w:rPr>
            </w:pPr>
            <w:r>
              <w:rPr>
                <w:rFonts w:ascii="Verdana" w:hAnsi="Verdana"/>
              </w:rPr>
              <w:t>Resolution:</w:t>
            </w:r>
          </w:p>
        </w:tc>
        <w:tc>
          <w:tcPr>
            <w:tcW w:w="9027" w:type="dxa"/>
            <w:tcBorders>
              <w:top w:val="nil"/>
              <w:left w:val="nil"/>
              <w:bottom w:val="nil"/>
              <w:right w:val="nil"/>
            </w:tcBorders>
          </w:tcPr>
          <w:p w:rsidR="00D63D67" w:rsidRDefault="00D63D67" w:rsidP="00161EEE">
            <w:pPr>
              <w:rPr>
                <w:rFonts w:ascii="Verdana" w:hAnsi="Verdana" w:cs="Arial"/>
              </w:rPr>
            </w:pPr>
            <w:r>
              <w:rPr>
                <w:rFonts w:ascii="Verdana" w:hAnsi="Verdana" w:cs="Arial"/>
              </w:rPr>
              <w:t xml:space="preserve">The Primary Care Quality &amp; Safety Report was </w:t>
            </w:r>
            <w:r>
              <w:rPr>
                <w:rFonts w:ascii="Verdana" w:hAnsi="Verdana" w:cs="Arial"/>
                <w:b/>
              </w:rPr>
              <w:t>NOTED</w:t>
            </w:r>
            <w:r>
              <w:rPr>
                <w:rFonts w:ascii="Verdana" w:hAnsi="Verdana" w:cs="Arial"/>
              </w:rPr>
              <w:t>.</w:t>
            </w:r>
          </w:p>
          <w:p w:rsidR="00D63D67" w:rsidRPr="001F5272" w:rsidRDefault="00D63D67" w:rsidP="00161EEE">
            <w:pPr>
              <w:rPr>
                <w:rFonts w:ascii="Verdana" w:hAnsi="Verdana" w:cs="Arial"/>
              </w:rPr>
            </w:pPr>
          </w:p>
        </w:tc>
      </w:tr>
      <w:tr w:rsidR="00D63D67" w:rsidRPr="003571C9" w:rsidTr="008B4D30">
        <w:tc>
          <w:tcPr>
            <w:tcW w:w="1468" w:type="dxa"/>
            <w:tcBorders>
              <w:top w:val="nil"/>
              <w:left w:val="nil"/>
              <w:bottom w:val="nil"/>
              <w:right w:val="nil"/>
            </w:tcBorders>
          </w:tcPr>
          <w:p w:rsidR="00D63D67" w:rsidRPr="005404B2" w:rsidRDefault="005404B2" w:rsidP="00D63D67">
            <w:pPr>
              <w:tabs>
                <w:tab w:val="left" w:pos="1395"/>
              </w:tabs>
              <w:rPr>
                <w:rFonts w:ascii="Verdana" w:hAnsi="Verdana"/>
                <w:b/>
              </w:rPr>
            </w:pPr>
            <w:r>
              <w:rPr>
                <w:rFonts w:ascii="Verdana" w:hAnsi="Verdana"/>
                <w:b/>
              </w:rPr>
              <w:t>6.3</w:t>
            </w:r>
          </w:p>
        </w:tc>
        <w:tc>
          <w:tcPr>
            <w:tcW w:w="9027" w:type="dxa"/>
            <w:tcBorders>
              <w:top w:val="nil"/>
              <w:left w:val="nil"/>
              <w:bottom w:val="nil"/>
              <w:right w:val="nil"/>
            </w:tcBorders>
          </w:tcPr>
          <w:p w:rsidR="00D63D67" w:rsidRDefault="005404B2" w:rsidP="00D63D67">
            <w:pPr>
              <w:rPr>
                <w:rFonts w:ascii="Verdana" w:hAnsi="Verdana" w:cs="Arial"/>
                <w:b/>
              </w:rPr>
            </w:pPr>
            <w:r>
              <w:rPr>
                <w:rFonts w:ascii="Verdana" w:hAnsi="Verdana" w:cs="Arial"/>
                <w:b/>
              </w:rPr>
              <w:t>Patient Safety Quality Dashboard</w:t>
            </w:r>
          </w:p>
          <w:p w:rsidR="005404B2" w:rsidRPr="005404B2" w:rsidRDefault="005404B2" w:rsidP="00D63D67">
            <w:pPr>
              <w:rPr>
                <w:rFonts w:ascii="Verdana" w:hAnsi="Verdana" w:cs="Arial"/>
                <w:b/>
              </w:rPr>
            </w:pPr>
          </w:p>
        </w:tc>
      </w:tr>
      <w:tr w:rsidR="00D63D67" w:rsidRPr="003571C9" w:rsidTr="008B4D30">
        <w:tc>
          <w:tcPr>
            <w:tcW w:w="1468" w:type="dxa"/>
            <w:tcBorders>
              <w:top w:val="nil"/>
              <w:left w:val="nil"/>
              <w:bottom w:val="nil"/>
              <w:right w:val="nil"/>
            </w:tcBorders>
          </w:tcPr>
          <w:p w:rsidR="00D63D67" w:rsidRDefault="00D63D67" w:rsidP="00D63D67">
            <w:pPr>
              <w:tabs>
                <w:tab w:val="left" w:pos="1395"/>
              </w:tabs>
              <w:rPr>
                <w:rFonts w:ascii="Verdana" w:hAnsi="Verdana"/>
              </w:rPr>
            </w:pPr>
          </w:p>
        </w:tc>
        <w:tc>
          <w:tcPr>
            <w:tcW w:w="9027" w:type="dxa"/>
            <w:tcBorders>
              <w:top w:val="nil"/>
              <w:left w:val="nil"/>
              <w:bottom w:val="nil"/>
              <w:right w:val="nil"/>
            </w:tcBorders>
          </w:tcPr>
          <w:p w:rsidR="005404B2" w:rsidRPr="00163A2E" w:rsidRDefault="005404B2" w:rsidP="005404B2">
            <w:pPr>
              <w:tabs>
                <w:tab w:val="left" w:pos="1395"/>
              </w:tabs>
              <w:jc w:val="both"/>
              <w:rPr>
                <w:rFonts w:ascii="Verdana" w:hAnsi="Verdana"/>
              </w:rPr>
            </w:pPr>
            <w:r>
              <w:rPr>
                <w:rFonts w:ascii="Verdana" w:hAnsi="Verdana"/>
              </w:rPr>
              <w:t xml:space="preserve">L Mann </w:t>
            </w:r>
            <w:r w:rsidRPr="00163A2E">
              <w:rPr>
                <w:rFonts w:ascii="Verdana" w:hAnsi="Verdana"/>
              </w:rPr>
              <w:t xml:space="preserve">presented the report drawing the Committees attention to the pertinent points </w:t>
            </w:r>
            <w:r>
              <w:rPr>
                <w:rFonts w:ascii="Verdana" w:hAnsi="Verdana"/>
              </w:rPr>
              <w:t xml:space="preserve">identified </w:t>
            </w:r>
            <w:r w:rsidRPr="00163A2E">
              <w:rPr>
                <w:rFonts w:ascii="Verdana" w:hAnsi="Verdana"/>
              </w:rPr>
              <w:t>within the report.</w:t>
            </w:r>
          </w:p>
          <w:p w:rsidR="00D63D67" w:rsidRDefault="00D63D67" w:rsidP="00D63D67">
            <w:pPr>
              <w:rPr>
                <w:rFonts w:ascii="Verdana" w:hAnsi="Verdana" w:cs="Arial"/>
              </w:rPr>
            </w:pPr>
          </w:p>
          <w:p w:rsidR="005404B2" w:rsidRDefault="005404B2" w:rsidP="005404B2">
            <w:pPr>
              <w:jc w:val="both"/>
              <w:rPr>
                <w:rFonts w:ascii="Verdana" w:hAnsi="Verdana" w:cs="Tahoma"/>
              </w:rPr>
            </w:pPr>
            <w:r>
              <w:rPr>
                <w:rFonts w:ascii="Verdana" w:hAnsi="Verdana" w:cs="Tahoma"/>
              </w:rPr>
              <w:t xml:space="preserve">M K Thomas welcomed the support being provided to the ILG’s by the Corporate Team and welcomed the revised version of the Dashboard.  M K Thomas added that the backlog of Serious Incidents would need to be addressed and the inconsistencies in reporting would also need to be resolved moving forwards. </w:t>
            </w:r>
          </w:p>
          <w:p w:rsidR="005404B2" w:rsidRDefault="005404B2" w:rsidP="005404B2">
            <w:pPr>
              <w:jc w:val="both"/>
              <w:rPr>
                <w:rFonts w:ascii="Verdana" w:hAnsi="Verdana" w:cs="Tahoma"/>
              </w:rPr>
            </w:pPr>
          </w:p>
          <w:p w:rsidR="005404B2" w:rsidRDefault="005404B2" w:rsidP="005404B2">
            <w:pPr>
              <w:jc w:val="both"/>
              <w:rPr>
                <w:rFonts w:ascii="Verdana" w:hAnsi="Verdana" w:cs="Tahoma"/>
              </w:rPr>
            </w:pPr>
            <w:r>
              <w:rPr>
                <w:rFonts w:ascii="Verdana" w:hAnsi="Verdana" w:cs="Tahoma"/>
              </w:rPr>
              <w:t xml:space="preserve">D Hurford advised that steps were being taken to refine the Quality Dashboard with consideration being given to creating a live central dashboard which the </w:t>
            </w:r>
            <w:r>
              <w:rPr>
                <w:rFonts w:ascii="Verdana" w:hAnsi="Verdana" w:cs="Tahoma"/>
              </w:rPr>
              <w:lastRenderedPageBreak/>
              <w:t xml:space="preserve">Committee could review on the day of the meeting so that they were able to see the most up to date information.  </w:t>
            </w:r>
          </w:p>
          <w:p w:rsidR="005404B2" w:rsidRDefault="005404B2" w:rsidP="005404B2">
            <w:pPr>
              <w:jc w:val="both"/>
              <w:rPr>
                <w:rFonts w:ascii="Verdana" w:hAnsi="Verdana" w:cs="Tahoma"/>
              </w:rPr>
            </w:pPr>
          </w:p>
          <w:p w:rsidR="005404B2" w:rsidRPr="006423F5" w:rsidRDefault="005404B2" w:rsidP="005404B2">
            <w:pPr>
              <w:jc w:val="both"/>
              <w:rPr>
                <w:rFonts w:ascii="Verdana" w:hAnsi="Verdana" w:cs="Tahoma"/>
              </w:rPr>
            </w:pPr>
            <w:r>
              <w:rPr>
                <w:rFonts w:ascii="Verdana" w:hAnsi="Verdana" w:cs="Tahoma"/>
              </w:rPr>
              <w:t>J Sadgrove welcomed this development which she found encouraging and looked forward to seeing the outcomes at future meetings.</w:t>
            </w:r>
          </w:p>
          <w:p w:rsidR="005404B2" w:rsidRDefault="005404B2" w:rsidP="00D63D67">
            <w:pPr>
              <w:rPr>
                <w:rFonts w:ascii="Verdana" w:hAnsi="Verdana" w:cs="Arial"/>
              </w:rPr>
            </w:pPr>
          </w:p>
        </w:tc>
      </w:tr>
      <w:tr w:rsidR="005404B2" w:rsidRPr="003571C9" w:rsidTr="00161EEE">
        <w:tc>
          <w:tcPr>
            <w:tcW w:w="1468" w:type="dxa"/>
            <w:tcBorders>
              <w:top w:val="nil"/>
              <w:left w:val="nil"/>
              <w:bottom w:val="nil"/>
              <w:right w:val="nil"/>
            </w:tcBorders>
          </w:tcPr>
          <w:p w:rsidR="005404B2" w:rsidRPr="00B52D0C" w:rsidRDefault="005404B2" w:rsidP="00161EEE">
            <w:pPr>
              <w:tabs>
                <w:tab w:val="left" w:pos="1395"/>
              </w:tabs>
              <w:rPr>
                <w:rFonts w:ascii="Verdana" w:hAnsi="Verdana"/>
              </w:rPr>
            </w:pPr>
            <w:r>
              <w:rPr>
                <w:rFonts w:ascii="Verdana" w:hAnsi="Verdana"/>
              </w:rPr>
              <w:lastRenderedPageBreak/>
              <w:t>Resolution:</w:t>
            </w:r>
          </w:p>
        </w:tc>
        <w:tc>
          <w:tcPr>
            <w:tcW w:w="9027" w:type="dxa"/>
            <w:tcBorders>
              <w:top w:val="nil"/>
              <w:left w:val="nil"/>
              <w:bottom w:val="nil"/>
              <w:right w:val="nil"/>
            </w:tcBorders>
          </w:tcPr>
          <w:p w:rsidR="005404B2" w:rsidRDefault="005404B2" w:rsidP="00161EEE">
            <w:pPr>
              <w:rPr>
                <w:rFonts w:ascii="Verdana" w:hAnsi="Verdana" w:cs="Arial"/>
              </w:rPr>
            </w:pPr>
            <w:r>
              <w:rPr>
                <w:rFonts w:ascii="Verdana" w:hAnsi="Verdana" w:cs="Arial"/>
              </w:rPr>
              <w:t xml:space="preserve">The Patient Safety Quality Dashboard was </w:t>
            </w:r>
            <w:r>
              <w:rPr>
                <w:rFonts w:ascii="Verdana" w:hAnsi="Verdana" w:cs="Arial"/>
                <w:b/>
              </w:rPr>
              <w:t>NOTED</w:t>
            </w:r>
            <w:r>
              <w:rPr>
                <w:rFonts w:ascii="Verdana" w:hAnsi="Verdana" w:cs="Arial"/>
              </w:rPr>
              <w:t>.</w:t>
            </w:r>
          </w:p>
          <w:p w:rsidR="005404B2" w:rsidRPr="001F5272" w:rsidRDefault="005404B2" w:rsidP="00161EEE">
            <w:pPr>
              <w:rPr>
                <w:rFonts w:ascii="Verdana" w:hAnsi="Verdana" w:cs="Arial"/>
              </w:rPr>
            </w:pPr>
          </w:p>
        </w:tc>
      </w:tr>
      <w:tr w:rsidR="00D63D67" w:rsidRPr="003571C9" w:rsidTr="008B4D30">
        <w:tc>
          <w:tcPr>
            <w:tcW w:w="1468" w:type="dxa"/>
            <w:tcBorders>
              <w:top w:val="nil"/>
              <w:left w:val="nil"/>
              <w:bottom w:val="nil"/>
              <w:right w:val="nil"/>
            </w:tcBorders>
          </w:tcPr>
          <w:p w:rsidR="00D63D67" w:rsidRPr="00BE164F" w:rsidRDefault="00BE164F" w:rsidP="00D63D67">
            <w:pPr>
              <w:tabs>
                <w:tab w:val="left" w:pos="1395"/>
              </w:tabs>
              <w:rPr>
                <w:rFonts w:ascii="Verdana" w:hAnsi="Verdana"/>
                <w:b/>
              </w:rPr>
            </w:pPr>
            <w:r>
              <w:rPr>
                <w:rFonts w:ascii="Verdana" w:hAnsi="Verdana"/>
                <w:b/>
              </w:rPr>
              <w:t>6.4</w:t>
            </w:r>
          </w:p>
        </w:tc>
        <w:tc>
          <w:tcPr>
            <w:tcW w:w="9027" w:type="dxa"/>
            <w:tcBorders>
              <w:top w:val="nil"/>
              <w:left w:val="nil"/>
              <w:bottom w:val="nil"/>
              <w:right w:val="nil"/>
            </w:tcBorders>
          </w:tcPr>
          <w:p w:rsidR="00D63D67" w:rsidRDefault="00BE164F" w:rsidP="00D63D67">
            <w:pPr>
              <w:rPr>
                <w:rFonts w:ascii="Verdana" w:hAnsi="Verdana" w:cs="Arial"/>
                <w:b/>
              </w:rPr>
            </w:pPr>
            <w:r>
              <w:rPr>
                <w:rFonts w:ascii="Verdana" w:hAnsi="Verdana" w:cs="Arial"/>
                <w:b/>
              </w:rPr>
              <w:t>Neonatal Services – An Update of Perinatal Mortality Review</w:t>
            </w:r>
          </w:p>
          <w:p w:rsidR="00BE164F" w:rsidRPr="00BE164F" w:rsidRDefault="00BE164F" w:rsidP="00D63D67">
            <w:pPr>
              <w:rPr>
                <w:rFonts w:ascii="Verdana" w:hAnsi="Verdana" w:cs="Arial"/>
                <w:b/>
              </w:rPr>
            </w:pPr>
          </w:p>
        </w:tc>
      </w:tr>
      <w:tr w:rsidR="00D63D67" w:rsidRPr="003571C9" w:rsidTr="008B4D30">
        <w:tc>
          <w:tcPr>
            <w:tcW w:w="1468" w:type="dxa"/>
            <w:tcBorders>
              <w:top w:val="nil"/>
              <w:left w:val="nil"/>
              <w:bottom w:val="nil"/>
              <w:right w:val="nil"/>
            </w:tcBorders>
          </w:tcPr>
          <w:p w:rsidR="00D63D67" w:rsidRDefault="00D63D67" w:rsidP="00D63D67">
            <w:pPr>
              <w:tabs>
                <w:tab w:val="left" w:pos="1395"/>
              </w:tabs>
              <w:rPr>
                <w:rFonts w:ascii="Verdana" w:hAnsi="Verdana"/>
              </w:rPr>
            </w:pPr>
          </w:p>
        </w:tc>
        <w:tc>
          <w:tcPr>
            <w:tcW w:w="9027" w:type="dxa"/>
            <w:tcBorders>
              <w:top w:val="nil"/>
              <w:left w:val="nil"/>
              <w:bottom w:val="nil"/>
              <w:right w:val="nil"/>
            </w:tcBorders>
          </w:tcPr>
          <w:p w:rsidR="00BE164F" w:rsidRPr="00BE164F" w:rsidRDefault="00BE164F" w:rsidP="00BE164F">
            <w:pPr>
              <w:jc w:val="both"/>
              <w:rPr>
                <w:rFonts w:ascii="Verdana" w:hAnsi="Verdana" w:cs="Arial"/>
              </w:rPr>
            </w:pPr>
            <w:r w:rsidRPr="00BE164F">
              <w:rPr>
                <w:rFonts w:ascii="Verdana" w:hAnsi="Verdana" w:cs="Arial"/>
              </w:rPr>
              <w:t xml:space="preserve">J O Kane presented the report which specifically focussed on Neonates and provided an update on the number of PMRT reviews carried out in 2018-2020 and those that remained in progress, and also provided an update on key themes, issues, concerns and actions undertaken to date to address the issues.  </w:t>
            </w:r>
          </w:p>
          <w:p w:rsidR="00BE164F" w:rsidRPr="00BE164F" w:rsidRDefault="00BE164F" w:rsidP="00BE164F">
            <w:pPr>
              <w:rPr>
                <w:rFonts w:ascii="Verdana" w:hAnsi="Verdana" w:cs="Arial"/>
              </w:rPr>
            </w:pPr>
          </w:p>
          <w:p w:rsidR="00BE164F" w:rsidRPr="00BE164F" w:rsidRDefault="00BE164F" w:rsidP="00A87B1B">
            <w:pPr>
              <w:jc w:val="both"/>
              <w:rPr>
                <w:rFonts w:ascii="Verdana" w:hAnsi="Verdana" w:cs="Arial"/>
              </w:rPr>
            </w:pPr>
            <w:r w:rsidRPr="00BE164F">
              <w:rPr>
                <w:rFonts w:ascii="Verdana" w:hAnsi="Verdana" w:cs="Arial"/>
              </w:rPr>
              <w:t xml:space="preserve">M K Thomas sought assurance that the improvement of Neonatal services would be incorporated into the Maternity Services Improvement Programme.  J O Kane confirmed that this would be incorporated into the programme and added that the improvement journey mirrored the process that had been followed within Maternity Services. </w:t>
            </w:r>
          </w:p>
          <w:p w:rsidR="00BE164F" w:rsidRPr="00BE164F" w:rsidRDefault="00BE164F" w:rsidP="00A87B1B">
            <w:pPr>
              <w:jc w:val="both"/>
              <w:rPr>
                <w:rFonts w:ascii="Verdana" w:hAnsi="Verdana" w:cs="Arial"/>
              </w:rPr>
            </w:pPr>
          </w:p>
          <w:p w:rsidR="00BE164F" w:rsidRPr="00BE164F" w:rsidRDefault="00BE164F" w:rsidP="00A87B1B">
            <w:pPr>
              <w:jc w:val="both"/>
              <w:rPr>
                <w:rFonts w:ascii="Verdana" w:hAnsi="Verdana" w:cs="Arial"/>
              </w:rPr>
            </w:pPr>
            <w:r w:rsidRPr="00BE164F">
              <w:rPr>
                <w:rFonts w:ascii="Verdana" w:hAnsi="Verdana" w:cs="Arial"/>
              </w:rPr>
              <w:t xml:space="preserve">Members </w:t>
            </w:r>
            <w:r w:rsidR="00A87B1B">
              <w:rPr>
                <w:rFonts w:ascii="Verdana" w:hAnsi="Verdana" w:cs="Arial"/>
              </w:rPr>
              <w:t>noted</w:t>
            </w:r>
            <w:r w:rsidRPr="00BE164F">
              <w:rPr>
                <w:rFonts w:ascii="Verdana" w:hAnsi="Verdana" w:cs="Arial"/>
              </w:rPr>
              <w:t xml:space="preserve"> that the Medical Leadership model had been enhanced in this area and a Lead Nurse had also been appointed which would help in addressing the lessons learnt. </w:t>
            </w:r>
          </w:p>
          <w:p w:rsidR="00BE164F" w:rsidRPr="00BE164F" w:rsidRDefault="00BE164F" w:rsidP="00BE164F">
            <w:pPr>
              <w:rPr>
                <w:rFonts w:ascii="Verdana" w:hAnsi="Verdana" w:cs="Arial"/>
              </w:rPr>
            </w:pPr>
          </w:p>
          <w:p w:rsidR="00A87B1B" w:rsidRDefault="00BE164F" w:rsidP="00A87B1B">
            <w:pPr>
              <w:jc w:val="both"/>
              <w:rPr>
                <w:rFonts w:ascii="Verdana" w:hAnsi="Verdana" w:cs="Arial"/>
              </w:rPr>
            </w:pPr>
            <w:r w:rsidRPr="00BE164F">
              <w:rPr>
                <w:rFonts w:ascii="Verdana" w:hAnsi="Verdana" w:cs="Arial"/>
              </w:rPr>
              <w:t xml:space="preserve">J Sadgrove requested that a Neonatal </w:t>
            </w:r>
            <w:r w:rsidR="00A87B1B">
              <w:rPr>
                <w:rFonts w:ascii="Verdana" w:hAnsi="Verdana" w:cs="Arial"/>
              </w:rPr>
              <w:t>r</w:t>
            </w:r>
            <w:r w:rsidRPr="00BE164F">
              <w:rPr>
                <w:rFonts w:ascii="Verdana" w:hAnsi="Verdana" w:cs="Arial"/>
              </w:rPr>
              <w:t xml:space="preserve">esponse to the MBRRACE report presented to the September </w:t>
            </w:r>
            <w:r w:rsidR="00A87B1B">
              <w:rPr>
                <w:rFonts w:ascii="Verdana" w:hAnsi="Verdana" w:cs="Arial"/>
              </w:rPr>
              <w:t xml:space="preserve">2020 </w:t>
            </w:r>
            <w:r w:rsidRPr="00BE164F">
              <w:rPr>
                <w:rFonts w:ascii="Verdana" w:hAnsi="Verdana" w:cs="Arial"/>
              </w:rPr>
              <w:t xml:space="preserve">meeting </w:t>
            </w:r>
            <w:r w:rsidR="00A87B1B">
              <w:rPr>
                <w:rFonts w:ascii="Verdana" w:hAnsi="Verdana" w:cs="Arial"/>
              </w:rPr>
              <w:t>be received at a future meeting.</w:t>
            </w:r>
          </w:p>
          <w:p w:rsidR="00A87B1B" w:rsidRDefault="00A87B1B" w:rsidP="00A87B1B">
            <w:pPr>
              <w:jc w:val="both"/>
              <w:rPr>
                <w:rFonts w:ascii="Verdana" w:hAnsi="Verdana" w:cs="Arial"/>
              </w:rPr>
            </w:pPr>
          </w:p>
        </w:tc>
      </w:tr>
      <w:tr w:rsidR="00D63D67" w:rsidRPr="003571C9" w:rsidTr="008B4D30">
        <w:tc>
          <w:tcPr>
            <w:tcW w:w="1468" w:type="dxa"/>
            <w:tcBorders>
              <w:top w:val="nil"/>
              <w:left w:val="nil"/>
              <w:bottom w:val="nil"/>
              <w:right w:val="nil"/>
            </w:tcBorders>
          </w:tcPr>
          <w:p w:rsidR="00D63D67" w:rsidRDefault="00A87B1B" w:rsidP="00D63D67">
            <w:pPr>
              <w:tabs>
                <w:tab w:val="left" w:pos="1395"/>
              </w:tabs>
              <w:rPr>
                <w:rFonts w:ascii="Verdana" w:hAnsi="Verdana"/>
              </w:rPr>
            </w:pPr>
            <w:r>
              <w:rPr>
                <w:rFonts w:ascii="Verdana" w:hAnsi="Verdana"/>
              </w:rPr>
              <w:t>Resolution:</w:t>
            </w:r>
          </w:p>
        </w:tc>
        <w:tc>
          <w:tcPr>
            <w:tcW w:w="9027" w:type="dxa"/>
            <w:tcBorders>
              <w:top w:val="nil"/>
              <w:left w:val="nil"/>
              <w:bottom w:val="nil"/>
              <w:right w:val="nil"/>
            </w:tcBorders>
          </w:tcPr>
          <w:p w:rsidR="00D63D67" w:rsidRPr="00A87B1B" w:rsidRDefault="00A87B1B" w:rsidP="00D63D67">
            <w:pPr>
              <w:rPr>
                <w:rFonts w:ascii="Verdana" w:hAnsi="Verdana" w:cs="Arial"/>
              </w:rPr>
            </w:pPr>
            <w:r>
              <w:rPr>
                <w:rFonts w:ascii="Verdana" w:hAnsi="Verdana" w:cs="Arial"/>
              </w:rPr>
              <w:t xml:space="preserve">The update of Perinatal Mortality Review was </w:t>
            </w:r>
            <w:r>
              <w:rPr>
                <w:rFonts w:ascii="Verdana" w:hAnsi="Verdana" w:cs="Arial"/>
                <w:b/>
              </w:rPr>
              <w:t>NOTED</w:t>
            </w:r>
            <w:r>
              <w:rPr>
                <w:rFonts w:ascii="Verdana" w:hAnsi="Verdana" w:cs="Arial"/>
              </w:rPr>
              <w:t>.</w:t>
            </w:r>
          </w:p>
          <w:p w:rsidR="00A87B1B" w:rsidRDefault="00A87B1B" w:rsidP="00D63D67">
            <w:pPr>
              <w:rPr>
                <w:rFonts w:ascii="Verdana" w:hAnsi="Verdana" w:cs="Arial"/>
              </w:rPr>
            </w:pPr>
          </w:p>
        </w:tc>
      </w:tr>
      <w:tr w:rsidR="00A87B1B" w:rsidRPr="003571C9" w:rsidTr="008B4D30">
        <w:tc>
          <w:tcPr>
            <w:tcW w:w="1468" w:type="dxa"/>
            <w:tcBorders>
              <w:top w:val="nil"/>
              <w:left w:val="nil"/>
              <w:bottom w:val="nil"/>
              <w:right w:val="nil"/>
            </w:tcBorders>
          </w:tcPr>
          <w:p w:rsidR="00A87B1B" w:rsidRDefault="00A87B1B" w:rsidP="00D63D67">
            <w:pPr>
              <w:tabs>
                <w:tab w:val="left" w:pos="1395"/>
              </w:tabs>
              <w:rPr>
                <w:rFonts w:ascii="Verdana" w:hAnsi="Verdana"/>
              </w:rPr>
            </w:pPr>
            <w:r>
              <w:rPr>
                <w:rFonts w:ascii="Verdana" w:hAnsi="Verdana"/>
              </w:rPr>
              <w:t>Action:</w:t>
            </w:r>
          </w:p>
        </w:tc>
        <w:tc>
          <w:tcPr>
            <w:tcW w:w="9027" w:type="dxa"/>
            <w:tcBorders>
              <w:top w:val="nil"/>
              <w:left w:val="nil"/>
              <w:bottom w:val="nil"/>
              <w:right w:val="nil"/>
            </w:tcBorders>
          </w:tcPr>
          <w:p w:rsidR="00A87B1B" w:rsidRDefault="00A87B1B" w:rsidP="00A87B1B">
            <w:pPr>
              <w:jc w:val="both"/>
              <w:rPr>
                <w:rFonts w:ascii="Verdana" w:hAnsi="Verdana" w:cs="Arial"/>
              </w:rPr>
            </w:pPr>
            <w:r>
              <w:rPr>
                <w:rFonts w:ascii="Verdana" w:hAnsi="Verdana" w:cs="Arial"/>
              </w:rPr>
              <w:t>Neonatal response to the MBRACE report added to the forward work programme to be received at a future meeting.</w:t>
            </w:r>
          </w:p>
          <w:p w:rsidR="00A87B1B" w:rsidRDefault="00A87B1B" w:rsidP="00A87B1B">
            <w:pPr>
              <w:jc w:val="both"/>
              <w:rPr>
                <w:rFonts w:ascii="Verdana" w:hAnsi="Verdana" w:cs="Arial"/>
              </w:rPr>
            </w:pPr>
          </w:p>
        </w:tc>
      </w:tr>
      <w:tr w:rsidR="00A87B1B" w:rsidRPr="003571C9" w:rsidTr="008B4D30">
        <w:tc>
          <w:tcPr>
            <w:tcW w:w="1468" w:type="dxa"/>
            <w:tcBorders>
              <w:top w:val="nil"/>
              <w:left w:val="nil"/>
              <w:bottom w:val="nil"/>
              <w:right w:val="nil"/>
            </w:tcBorders>
          </w:tcPr>
          <w:p w:rsidR="00A87B1B" w:rsidRPr="00B2610A" w:rsidRDefault="00B2610A" w:rsidP="00D63D67">
            <w:pPr>
              <w:tabs>
                <w:tab w:val="left" w:pos="1395"/>
              </w:tabs>
              <w:rPr>
                <w:rFonts w:ascii="Verdana" w:hAnsi="Verdana"/>
                <w:b/>
              </w:rPr>
            </w:pPr>
            <w:r>
              <w:rPr>
                <w:rFonts w:ascii="Verdana" w:hAnsi="Verdana"/>
                <w:b/>
              </w:rPr>
              <w:t>6.5.1</w:t>
            </w:r>
          </w:p>
        </w:tc>
        <w:tc>
          <w:tcPr>
            <w:tcW w:w="9027" w:type="dxa"/>
            <w:tcBorders>
              <w:top w:val="nil"/>
              <w:left w:val="nil"/>
              <w:bottom w:val="nil"/>
              <w:right w:val="nil"/>
            </w:tcBorders>
          </w:tcPr>
          <w:p w:rsidR="00A87B1B" w:rsidRDefault="00B2610A" w:rsidP="00A87B1B">
            <w:pPr>
              <w:jc w:val="both"/>
              <w:rPr>
                <w:rFonts w:ascii="Verdana" w:hAnsi="Verdana" w:cs="Arial"/>
                <w:b/>
              </w:rPr>
            </w:pPr>
            <w:r>
              <w:rPr>
                <w:rFonts w:ascii="Verdana" w:hAnsi="Verdana" w:cs="Arial"/>
                <w:b/>
              </w:rPr>
              <w:t>Delivery Unit Action Plan – Cancer Services</w:t>
            </w:r>
          </w:p>
          <w:p w:rsidR="00B2610A" w:rsidRPr="00B2610A" w:rsidRDefault="00B2610A" w:rsidP="00A87B1B">
            <w:pPr>
              <w:jc w:val="both"/>
              <w:rPr>
                <w:rFonts w:ascii="Verdana" w:hAnsi="Verdana" w:cs="Arial"/>
                <w:b/>
              </w:rPr>
            </w:pPr>
          </w:p>
        </w:tc>
      </w:tr>
      <w:tr w:rsidR="00A87B1B" w:rsidRPr="003571C9" w:rsidTr="008B4D30">
        <w:tc>
          <w:tcPr>
            <w:tcW w:w="1468" w:type="dxa"/>
            <w:tcBorders>
              <w:top w:val="nil"/>
              <w:left w:val="nil"/>
              <w:bottom w:val="nil"/>
              <w:right w:val="nil"/>
            </w:tcBorders>
          </w:tcPr>
          <w:p w:rsidR="00A87B1B" w:rsidRDefault="00A87B1B" w:rsidP="00D63D67">
            <w:pPr>
              <w:tabs>
                <w:tab w:val="left" w:pos="1395"/>
              </w:tabs>
              <w:rPr>
                <w:rFonts w:ascii="Verdana" w:hAnsi="Verdana"/>
              </w:rPr>
            </w:pPr>
          </w:p>
        </w:tc>
        <w:tc>
          <w:tcPr>
            <w:tcW w:w="9027" w:type="dxa"/>
            <w:tcBorders>
              <w:top w:val="nil"/>
              <w:left w:val="nil"/>
              <w:bottom w:val="nil"/>
              <w:right w:val="nil"/>
            </w:tcBorders>
          </w:tcPr>
          <w:p w:rsidR="005F7975" w:rsidRDefault="005F7975" w:rsidP="005F7975">
            <w:pPr>
              <w:jc w:val="both"/>
              <w:rPr>
                <w:rFonts w:ascii="Verdana" w:hAnsi="Verdana" w:cs="Arial"/>
              </w:rPr>
            </w:pPr>
            <w:r w:rsidRPr="005F7975">
              <w:rPr>
                <w:rFonts w:ascii="Verdana" w:hAnsi="Verdana" w:cs="Arial"/>
              </w:rPr>
              <w:t>N Lyons presented the report and advised that a report was being presented to Management Board in relation to strengthening the central Cancer Team.</w:t>
            </w:r>
          </w:p>
          <w:p w:rsidR="005F7975" w:rsidRDefault="005F7975" w:rsidP="005F7975">
            <w:pPr>
              <w:jc w:val="both"/>
              <w:rPr>
                <w:rFonts w:ascii="Verdana" w:hAnsi="Verdana" w:cs="Arial"/>
              </w:rPr>
            </w:pPr>
          </w:p>
          <w:p w:rsidR="005F7975" w:rsidRPr="005F7975" w:rsidRDefault="005F7975" w:rsidP="005F7975">
            <w:pPr>
              <w:jc w:val="both"/>
              <w:rPr>
                <w:rFonts w:ascii="Verdana" w:hAnsi="Verdana" w:cs="Arial"/>
              </w:rPr>
            </w:pPr>
            <w:r w:rsidRPr="005F7975">
              <w:rPr>
                <w:rFonts w:ascii="Verdana" w:hAnsi="Verdana" w:cs="Arial"/>
              </w:rPr>
              <w:t xml:space="preserve">Members </w:t>
            </w:r>
            <w:r>
              <w:rPr>
                <w:rFonts w:ascii="Verdana" w:hAnsi="Verdana" w:cs="Arial"/>
              </w:rPr>
              <w:t xml:space="preserve">noted </w:t>
            </w:r>
            <w:r w:rsidRPr="005F7975">
              <w:rPr>
                <w:rFonts w:ascii="Verdana" w:hAnsi="Verdana" w:cs="Arial"/>
              </w:rPr>
              <w:t xml:space="preserve">that the Health Board was seeing an escalation of delays in relation to Cancer pathways as a result of the Covid pandemic. Members </w:t>
            </w:r>
            <w:r>
              <w:rPr>
                <w:rFonts w:ascii="Verdana" w:hAnsi="Verdana" w:cs="Arial"/>
              </w:rPr>
              <w:t>noted</w:t>
            </w:r>
            <w:r w:rsidRPr="005F7975">
              <w:rPr>
                <w:rFonts w:ascii="Verdana" w:hAnsi="Verdana" w:cs="Arial"/>
              </w:rPr>
              <w:t xml:space="preserve"> that it would be difficult to separate out the performance markers from the quality markers in this area. M K Thomas advised that the Committee would need to be presented with a further report on this matter at a future meeting so that further assurance could be provided</w:t>
            </w:r>
            <w:r>
              <w:rPr>
                <w:rFonts w:ascii="Verdana" w:hAnsi="Verdana" w:cs="Arial"/>
              </w:rPr>
              <w:t>.</w:t>
            </w:r>
            <w:r w:rsidRPr="005F7975">
              <w:rPr>
                <w:rFonts w:ascii="Verdana" w:hAnsi="Verdana" w:cs="Arial"/>
              </w:rPr>
              <w:t xml:space="preserve"> </w:t>
            </w:r>
          </w:p>
          <w:p w:rsidR="005F7975" w:rsidRPr="005F7975" w:rsidRDefault="005F7975" w:rsidP="005F7975">
            <w:pPr>
              <w:jc w:val="both"/>
              <w:rPr>
                <w:rFonts w:ascii="Verdana" w:hAnsi="Verdana" w:cs="Arial"/>
              </w:rPr>
            </w:pPr>
          </w:p>
          <w:p w:rsidR="00A87B1B" w:rsidRDefault="005F7975" w:rsidP="005F7975">
            <w:pPr>
              <w:jc w:val="both"/>
              <w:rPr>
                <w:rFonts w:ascii="Verdana" w:hAnsi="Verdana" w:cs="Arial"/>
              </w:rPr>
            </w:pPr>
            <w:r w:rsidRPr="005F7975">
              <w:rPr>
                <w:rFonts w:ascii="Verdana" w:hAnsi="Verdana" w:cs="Arial"/>
              </w:rPr>
              <w:t>F Jenkins advised that she welcomed the announcement made that the Health Board had received funding from Macmillan for Cancer posts.</w:t>
            </w:r>
          </w:p>
          <w:p w:rsidR="005F7975" w:rsidRDefault="005F7975" w:rsidP="005F7975">
            <w:pPr>
              <w:jc w:val="both"/>
              <w:rPr>
                <w:rFonts w:ascii="Verdana" w:hAnsi="Verdana" w:cs="Arial"/>
              </w:rPr>
            </w:pPr>
          </w:p>
        </w:tc>
      </w:tr>
      <w:tr w:rsidR="005F7975" w:rsidRPr="003571C9" w:rsidTr="00161EEE">
        <w:tc>
          <w:tcPr>
            <w:tcW w:w="1468" w:type="dxa"/>
            <w:tcBorders>
              <w:top w:val="nil"/>
              <w:left w:val="nil"/>
              <w:bottom w:val="nil"/>
              <w:right w:val="nil"/>
            </w:tcBorders>
          </w:tcPr>
          <w:p w:rsidR="005F7975" w:rsidRDefault="005F7975" w:rsidP="00161EEE">
            <w:pPr>
              <w:tabs>
                <w:tab w:val="left" w:pos="1395"/>
              </w:tabs>
              <w:rPr>
                <w:rFonts w:ascii="Verdana" w:hAnsi="Verdana"/>
              </w:rPr>
            </w:pPr>
            <w:r>
              <w:rPr>
                <w:rFonts w:ascii="Verdana" w:hAnsi="Verdana"/>
              </w:rPr>
              <w:t>Resolution:</w:t>
            </w:r>
          </w:p>
        </w:tc>
        <w:tc>
          <w:tcPr>
            <w:tcW w:w="9027" w:type="dxa"/>
            <w:tcBorders>
              <w:top w:val="nil"/>
              <w:left w:val="nil"/>
              <w:bottom w:val="nil"/>
              <w:right w:val="nil"/>
            </w:tcBorders>
          </w:tcPr>
          <w:p w:rsidR="005F7975" w:rsidRDefault="005F7975" w:rsidP="00161EEE">
            <w:pPr>
              <w:rPr>
                <w:rFonts w:ascii="Verdana" w:hAnsi="Verdana" w:cs="Arial"/>
              </w:rPr>
            </w:pPr>
            <w:r>
              <w:rPr>
                <w:rFonts w:ascii="Verdana" w:hAnsi="Verdana" w:cs="Arial"/>
              </w:rPr>
              <w:t xml:space="preserve">The Delivery Unit Action Plan was </w:t>
            </w:r>
            <w:r>
              <w:rPr>
                <w:rFonts w:ascii="Verdana" w:hAnsi="Verdana" w:cs="Arial"/>
                <w:b/>
              </w:rPr>
              <w:t>NOTED</w:t>
            </w:r>
            <w:r>
              <w:rPr>
                <w:rFonts w:ascii="Verdana" w:hAnsi="Verdana" w:cs="Arial"/>
              </w:rPr>
              <w:t>.</w:t>
            </w:r>
          </w:p>
        </w:tc>
      </w:tr>
      <w:tr w:rsidR="005F7975" w:rsidRPr="003571C9" w:rsidTr="00161EEE">
        <w:tc>
          <w:tcPr>
            <w:tcW w:w="1468" w:type="dxa"/>
            <w:tcBorders>
              <w:top w:val="nil"/>
              <w:left w:val="nil"/>
              <w:bottom w:val="nil"/>
              <w:right w:val="nil"/>
            </w:tcBorders>
          </w:tcPr>
          <w:p w:rsidR="005F7975" w:rsidRDefault="005F7975" w:rsidP="00161EEE">
            <w:pPr>
              <w:tabs>
                <w:tab w:val="left" w:pos="1395"/>
              </w:tabs>
              <w:rPr>
                <w:rFonts w:ascii="Verdana" w:hAnsi="Verdana"/>
              </w:rPr>
            </w:pPr>
            <w:r>
              <w:rPr>
                <w:rFonts w:ascii="Verdana" w:hAnsi="Verdana"/>
              </w:rPr>
              <w:lastRenderedPageBreak/>
              <w:t>Action:</w:t>
            </w:r>
          </w:p>
        </w:tc>
        <w:tc>
          <w:tcPr>
            <w:tcW w:w="9027" w:type="dxa"/>
            <w:tcBorders>
              <w:top w:val="nil"/>
              <w:left w:val="nil"/>
              <w:bottom w:val="nil"/>
              <w:right w:val="nil"/>
            </w:tcBorders>
          </w:tcPr>
          <w:p w:rsidR="005F7975" w:rsidRDefault="005F7975" w:rsidP="005F7975">
            <w:pPr>
              <w:jc w:val="both"/>
              <w:rPr>
                <w:rFonts w:ascii="Verdana" w:hAnsi="Verdana" w:cs="Arial"/>
              </w:rPr>
            </w:pPr>
            <w:r>
              <w:rPr>
                <w:rFonts w:ascii="Verdana" w:hAnsi="Verdana" w:cs="Arial"/>
              </w:rPr>
              <w:t>Delays in Cancer Pathways added to the forward work programme to be received at a future meeting.</w:t>
            </w:r>
          </w:p>
          <w:p w:rsidR="00A07226" w:rsidRDefault="00A07226" w:rsidP="005F7975">
            <w:pPr>
              <w:jc w:val="both"/>
              <w:rPr>
                <w:rFonts w:ascii="Verdana" w:hAnsi="Verdana" w:cs="Arial"/>
              </w:rPr>
            </w:pPr>
          </w:p>
        </w:tc>
      </w:tr>
      <w:tr w:rsidR="00A87B1B" w:rsidRPr="003571C9" w:rsidTr="008B4D30">
        <w:tc>
          <w:tcPr>
            <w:tcW w:w="1468" w:type="dxa"/>
            <w:tcBorders>
              <w:top w:val="nil"/>
              <w:left w:val="nil"/>
              <w:bottom w:val="nil"/>
              <w:right w:val="nil"/>
            </w:tcBorders>
          </w:tcPr>
          <w:p w:rsidR="00A87B1B" w:rsidRPr="005F7975" w:rsidRDefault="005F7975" w:rsidP="00D63D67">
            <w:pPr>
              <w:tabs>
                <w:tab w:val="left" w:pos="1395"/>
              </w:tabs>
              <w:rPr>
                <w:rFonts w:ascii="Verdana" w:hAnsi="Verdana"/>
                <w:b/>
              </w:rPr>
            </w:pPr>
            <w:r>
              <w:rPr>
                <w:rFonts w:ascii="Verdana" w:hAnsi="Verdana"/>
                <w:b/>
              </w:rPr>
              <w:t>6.5.2</w:t>
            </w:r>
          </w:p>
        </w:tc>
        <w:tc>
          <w:tcPr>
            <w:tcW w:w="9027" w:type="dxa"/>
            <w:tcBorders>
              <w:top w:val="nil"/>
              <w:left w:val="nil"/>
              <w:bottom w:val="nil"/>
              <w:right w:val="nil"/>
            </w:tcBorders>
          </w:tcPr>
          <w:p w:rsidR="00A87B1B" w:rsidRDefault="005F7975" w:rsidP="00A87B1B">
            <w:pPr>
              <w:jc w:val="both"/>
              <w:rPr>
                <w:rFonts w:ascii="Verdana" w:hAnsi="Verdana" w:cs="Arial"/>
                <w:b/>
              </w:rPr>
            </w:pPr>
            <w:r>
              <w:rPr>
                <w:rFonts w:ascii="Verdana" w:hAnsi="Verdana" w:cs="Arial"/>
                <w:b/>
              </w:rPr>
              <w:t>Delivery Unity Update Report – Cardiac Waiting Times Follow Up</w:t>
            </w:r>
          </w:p>
          <w:p w:rsidR="005F7975" w:rsidRPr="005F7975" w:rsidRDefault="005F7975" w:rsidP="00A87B1B">
            <w:pPr>
              <w:jc w:val="both"/>
              <w:rPr>
                <w:rFonts w:ascii="Verdana" w:hAnsi="Verdana" w:cs="Arial"/>
                <w:b/>
              </w:rPr>
            </w:pPr>
          </w:p>
        </w:tc>
      </w:tr>
      <w:tr w:rsidR="00A87B1B" w:rsidRPr="003571C9" w:rsidTr="008B4D30">
        <w:tc>
          <w:tcPr>
            <w:tcW w:w="1468" w:type="dxa"/>
            <w:tcBorders>
              <w:top w:val="nil"/>
              <w:left w:val="nil"/>
              <w:bottom w:val="nil"/>
              <w:right w:val="nil"/>
            </w:tcBorders>
          </w:tcPr>
          <w:p w:rsidR="00A87B1B" w:rsidRDefault="00A87B1B" w:rsidP="00D63D67">
            <w:pPr>
              <w:tabs>
                <w:tab w:val="left" w:pos="1395"/>
              </w:tabs>
              <w:rPr>
                <w:rFonts w:ascii="Verdana" w:hAnsi="Verdana"/>
              </w:rPr>
            </w:pPr>
          </w:p>
        </w:tc>
        <w:tc>
          <w:tcPr>
            <w:tcW w:w="9027" w:type="dxa"/>
            <w:tcBorders>
              <w:top w:val="nil"/>
              <w:left w:val="nil"/>
              <w:bottom w:val="nil"/>
              <w:right w:val="nil"/>
            </w:tcBorders>
          </w:tcPr>
          <w:p w:rsidR="00A87B1B" w:rsidRDefault="003F370B" w:rsidP="00A87B1B">
            <w:pPr>
              <w:jc w:val="both"/>
              <w:rPr>
                <w:rFonts w:ascii="Verdana" w:hAnsi="Verdana" w:cs="Arial"/>
              </w:rPr>
            </w:pPr>
            <w:r w:rsidRPr="003F370B">
              <w:rPr>
                <w:rFonts w:ascii="Verdana" w:hAnsi="Verdana" w:cs="Arial"/>
              </w:rPr>
              <w:t xml:space="preserve">G Robinson presented the report </w:t>
            </w:r>
            <w:r w:rsidR="00A07226">
              <w:rPr>
                <w:rFonts w:ascii="Verdana" w:hAnsi="Verdana" w:cs="Arial"/>
              </w:rPr>
              <w:t xml:space="preserve">reminding </w:t>
            </w:r>
            <w:r w:rsidRPr="003F370B">
              <w:rPr>
                <w:rFonts w:ascii="Verdana" w:hAnsi="Verdana" w:cs="Arial"/>
              </w:rPr>
              <w:t>Members that Welsh Government had asked all Health Boards to undertake a self-assessment of their services.  As a result the Delivery Unit had been asked to undertake a follow up review, in which partial assurance had been provided.  An action plan had been developed as a result, with three actions remaining outstanding, two of which had been placed on hold as a result of the Covid-19 pandemic.</w:t>
            </w:r>
          </w:p>
          <w:p w:rsidR="003F370B" w:rsidRDefault="003F370B" w:rsidP="00A87B1B">
            <w:pPr>
              <w:jc w:val="both"/>
              <w:rPr>
                <w:rFonts w:ascii="Verdana" w:hAnsi="Verdana" w:cs="Arial"/>
              </w:rPr>
            </w:pPr>
          </w:p>
        </w:tc>
      </w:tr>
      <w:tr w:rsidR="00A87B1B" w:rsidRPr="003571C9" w:rsidTr="008B4D30">
        <w:tc>
          <w:tcPr>
            <w:tcW w:w="1468" w:type="dxa"/>
            <w:tcBorders>
              <w:top w:val="nil"/>
              <w:left w:val="nil"/>
              <w:bottom w:val="nil"/>
              <w:right w:val="nil"/>
            </w:tcBorders>
          </w:tcPr>
          <w:p w:rsidR="00A87B1B" w:rsidRDefault="003F370B" w:rsidP="00D63D67">
            <w:pPr>
              <w:tabs>
                <w:tab w:val="left" w:pos="1395"/>
              </w:tabs>
              <w:rPr>
                <w:rFonts w:ascii="Verdana" w:hAnsi="Verdana"/>
              </w:rPr>
            </w:pPr>
            <w:r>
              <w:rPr>
                <w:rFonts w:ascii="Verdana" w:hAnsi="Verdana"/>
              </w:rPr>
              <w:t>Resolution:</w:t>
            </w:r>
          </w:p>
        </w:tc>
        <w:tc>
          <w:tcPr>
            <w:tcW w:w="9027" w:type="dxa"/>
            <w:tcBorders>
              <w:top w:val="nil"/>
              <w:left w:val="nil"/>
              <w:bottom w:val="nil"/>
              <w:right w:val="nil"/>
            </w:tcBorders>
          </w:tcPr>
          <w:p w:rsidR="003F370B" w:rsidRPr="00A87B1B" w:rsidRDefault="003F370B" w:rsidP="003F370B">
            <w:pPr>
              <w:rPr>
                <w:rFonts w:ascii="Verdana" w:hAnsi="Verdana" w:cs="Arial"/>
              </w:rPr>
            </w:pPr>
            <w:r>
              <w:rPr>
                <w:rFonts w:ascii="Verdana" w:hAnsi="Verdana" w:cs="Arial"/>
              </w:rPr>
              <w:t xml:space="preserve">The Delivery Unit Update Report was </w:t>
            </w:r>
            <w:r>
              <w:rPr>
                <w:rFonts w:ascii="Verdana" w:hAnsi="Verdana" w:cs="Arial"/>
                <w:b/>
              </w:rPr>
              <w:t>NOTED</w:t>
            </w:r>
            <w:r>
              <w:rPr>
                <w:rFonts w:ascii="Verdana" w:hAnsi="Verdana" w:cs="Arial"/>
              </w:rPr>
              <w:t>.</w:t>
            </w:r>
          </w:p>
          <w:p w:rsidR="00A87B1B" w:rsidRDefault="00A87B1B" w:rsidP="00A87B1B">
            <w:pPr>
              <w:jc w:val="both"/>
              <w:rPr>
                <w:rFonts w:ascii="Verdana" w:hAnsi="Verdana" w:cs="Arial"/>
              </w:rPr>
            </w:pPr>
          </w:p>
        </w:tc>
      </w:tr>
      <w:tr w:rsidR="003F370B" w:rsidRPr="003571C9" w:rsidTr="008B4D30">
        <w:tc>
          <w:tcPr>
            <w:tcW w:w="1468" w:type="dxa"/>
            <w:tcBorders>
              <w:top w:val="nil"/>
              <w:left w:val="nil"/>
              <w:bottom w:val="nil"/>
              <w:right w:val="nil"/>
            </w:tcBorders>
          </w:tcPr>
          <w:p w:rsidR="003F370B" w:rsidRPr="003F370B" w:rsidRDefault="003F370B" w:rsidP="00D63D67">
            <w:pPr>
              <w:tabs>
                <w:tab w:val="left" w:pos="1395"/>
              </w:tabs>
              <w:rPr>
                <w:rFonts w:ascii="Verdana" w:hAnsi="Verdana"/>
                <w:b/>
              </w:rPr>
            </w:pPr>
            <w:r>
              <w:rPr>
                <w:rFonts w:ascii="Verdana" w:hAnsi="Verdana"/>
                <w:b/>
              </w:rPr>
              <w:t>6.6</w:t>
            </w:r>
          </w:p>
        </w:tc>
        <w:tc>
          <w:tcPr>
            <w:tcW w:w="9027" w:type="dxa"/>
            <w:tcBorders>
              <w:top w:val="nil"/>
              <w:left w:val="nil"/>
              <w:bottom w:val="nil"/>
              <w:right w:val="nil"/>
            </w:tcBorders>
          </w:tcPr>
          <w:p w:rsidR="003F370B" w:rsidRDefault="003F370B" w:rsidP="003F370B">
            <w:pPr>
              <w:rPr>
                <w:rFonts w:ascii="Verdana" w:hAnsi="Verdana" w:cs="Arial"/>
                <w:b/>
              </w:rPr>
            </w:pPr>
            <w:r>
              <w:rPr>
                <w:rFonts w:ascii="Verdana" w:hAnsi="Verdana" w:cs="Arial"/>
                <w:b/>
              </w:rPr>
              <w:t>Resetting Operating Framework – Quality Implications of the Quarter 3/Quarter 4 Plan</w:t>
            </w:r>
          </w:p>
          <w:p w:rsidR="003F370B" w:rsidRPr="003F370B" w:rsidRDefault="003F370B" w:rsidP="003F370B">
            <w:pPr>
              <w:rPr>
                <w:rFonts w:ascii="Verdana" w:hAnsi="Verdana" w:cs="Arial"/>
                <w:b/>
              </w:rPr>
            </w:pPr>
          </w:p>
        </w:tc>
      </w:tr>
      <w:tr w:rsidR="003F370B" w:rsidRPr="003571C9" w:rsidTr="008B4D30">
        <w:tc>
          <w:tcPr>
            <w:tcW w:w="1468" w:type="dxa"/>
            <w:tcBorders>
              <w:top w:val="nil"/>
              <w:left w:val="nil"/>
              <w:bottom w:val="nil"/>
              <w:right w:val="nil"/>
            </w:tcBorders>
          </w:tcPr>
          <w:p w:rsidR="003F370B" w:rsidRDefault="003F370B" w:rsidP="00D63D67">
            <w:pPr>
              <w:tabs>
                <w:tab w:val="left" w:pos="1395"/>
              </w:tabs>
              <w:rPr>
                <w:rFonts w:ascii="Verdana" w:hAnsi="Verdana"/>
                <w:b/>
              </w:rPr>
            </w:pPr>
          </w:p>
        </w:tc>
        <w:tc>
          <w:tcPr>
            <w:tcW w:w="9027" w:type="dxa"/>
            <w:tcBorders>
              <w:top w:val="nil"/>
              <w:left w:val="nil"/>
              <w:bottom w:val="nil"/>
              <w:right w:val="nil"/>
            </w:tcBorders>
          </w:tcPr>
          <w:p w:rsidR="00641BF7" w:rsidRPr="00641BF7" w:rsidRDefault="00641BF7" w:rsidP="00641BF7">
            <w:pPr>
              <w:jc w:val="both"/>
              <w:rPr>
                <w:rFonts w:ascii="Verdana" w:hAnsi="Verdana" w:cs="Arial"/>
              </w:rPr>
            </w:pPr>
            <w:r w:rsidRPr="00641BF7">
              <w:rPr>
                <w:rFonts w:ascii="Verdana" w:hAnsi="Verdana" w:cs="Arial"/>
              </w:rPr>
              <w:t>D Hurford presented the report and advised that</w:t>
            </w:r>
            <w:r w:rsidR="00A07226">
              <w:rPr>
                <w:rFonts w:ascii="Verdana" w:hAnsi="Verdana" w:cs="Arial"/>
              </w:rPr>
              <w:t xml:space="preserve"> due to the nature of the report</w:t>
            </w:r>
            <w:r w:rsidRPr="00641BF7">
              <w:rPr>
                <w:rFonts w:ascii="Verdana" w:hAnsi="Verdana" w:cs="Arial"/>
              </w:rPr>
              <w:t xml:space="preserve"> this was a difficult </w:t>
            </w:r>
            <w:r w:rsidR="00A07226">
              <w:rPr>
                <w:rFonts w:ascii="Verdana" w:hAnsi="Verdana" w:cs="Arial"/>
              </w:rPr>
              <w:t xml:space="preserve">position </w:t>
            </w:r>
            <w:r w:rsidRPr="00641BF7">
              <w:rPr>
                <w:rFonts w:ascii="Verdana" w:hAnsi="Verdana" w:cs="Arial"/>
              </w:rPr>
              <w:t xml:space="preserve">to present to the Committee.  Members </w:t>
            </w:r>
            <w:r>
              <w:rPr>
                <w:rFonts w:ascii="Verdana" w:hAnsi="Verdana" w:cs="Arial"/>
              </w:rPr>
              <w:t xml:space="preserve">noted </w:t>
            </w:r>
            <w:r w:rsidRPr="00641BF7">
              <w:rPr>
                <w:rFonts w:ascii="Verdana" w:hAnsi="Verdana" w:cs="Arial"/>
              </w:rPr>
              <w:t xml:space="preserve">that whilst plans were in place to reset services and address the backlog, the second wave of the Covid-19 pandemic had now created a greater backlog of elective cases.  Members </w:t>
            </w:r>
            <w:r>
              <w:rPr>
                <w:rFonts w:ascii="Verdana" w:hAnsi="Verdana" w:cs="Arial"/>
              </w:rPr>
              <w:t>noted</w:t>
            </w:r>
            <w:r w:rsidRPr="00641BF7">
              <w:rPr>
                <w:rFonts w:ascii="Verdana" w:hAnsi="Verdana" w:cs="Arial"/>
              </w:rPr>
              <w:t xml:space="preserve"> that the Health Board continued to provide Cancer Care and urgent elective care.   </w:t>
            </w:r>
          </w:p>
          <w:p w:rsidR="00641BF7" w:rsidRPr="00641BF7" w:rsidRDefault="00641BF7" w:rsidP="00641BF7">
            <w:pPr>
              <w:jc w:val="both"/>
              <w:rPr>
                <w:rFonts w:ascii="Verdana" w:hAnsi="Verdana" w:cs="Arial"/>
              </w:rPr>
            </w:pPr>
          </w:p>
          <w:p w:rsidR="003F370B" w:rsidRDefault="00641BF7" w:rsidP="00641BF7">
            <w:pPr>
              <w:jc w:val="both"/>
              <w:rPr>
                <w:rFonts w:ascii="Verdana" w:hAnsi="Verdana" w:cs="Arial"/>
              </w:rPr>
            </w:pPr>
            <w:r w:rsidRPr="00641BF7">
              <w:rPr>
                <w:rFonts w:ascii="Verdana" w:hAnsi="Verdana" w:cs="Arial"/>
              </w:rPr>
              <w:t>D Hurford advised that whilst staff were finding the situation extremely challenging and upsetting, they continued to provide excellent care to patients.  D Jouvenat paid testament to staff for everything that they were doing.</w:t>
            </w:r>
          </w:p>
          <w:p w:rsidR="00641BF7" w:rsidRDefault="00641BF7" w:rsidP="00641BF7">
            <w:pPr>
              <w:jc w:val="both"/>
              <w:rPr>
                <w:rFonts w:ascii="Verdana" w:hAnsi="Verdana" w:cs="Arial"/>
                <w:b/>
              </w:rPr>
            </w:pPr>
          </w:p>
        </w:tc>
      </w:tr>
      <w:tr w:rsidR="00641BF7" w:rsidRPr="003571C9" w:rsidTr="00161EEE">
        <w:tc>
          <w:tcPr>
            <w:tcW w:w="1468" w:type="dxa"/>
            <w:tcBorders>
              <w:top w:val="nil"/>
              <w:left w:val="nil"/>
              <w:bottom w:val="nil"/>
              <w:right w:val="nil"/>
            </w:tcBorders>
          </w:tcPr>
          <w:p w:rsidR="00641BF7" w:rsidRDefault="00641BF7" w:rsidP="00161EEE">
            <w:pPr>
              <w:tabs>
                <w:tab w:val="left" w:pos="1395"/>
              </w:tabs>
              <w:rPr>
                <w:rFonts w:ascii="Verdana" w:hAnsi="Verdana"/>
              </w:rPr>
            </w:pPr>
            <w:r>
              <w:rPr>
                <w:rFonts w:ascii="Verdana" w:hAnsi="Verdana"/>
              </w:rPr>
              <w:t>Resolution:</w:t>
            </w:r>
          </w:p>
        </w:tc>
        <w:tc>
          <w:tcPr>
            <w:tcW w:w="9027" w:type="dxa"/>
            <w:tcBorders>
              <w:top w:val="nil"/>
              <w:left w:val="nil"/>
              <w:bottom w:val="nil"/>
              <w:right w:val="nil"/>
            </w:tcBorders>
          </w:tcPr>
          <w:p w:rsidR="00641BF7" w:rsidRPr="00A87B1B" w:rsidRDefault="00641BF7" w:rsidP="00161EEE">
            <w:pPr>
              <w:rPr>
                <w:rFonts w:ascii="Verdana" w:hAnsi="Verdana" w:cs="Arial"/>
              </w:rPr>
            </w:pPr>
            <w:r>
              <w:rPr>
                <w:rFonts w:ascii="Verdana" w:hAnsi="Verdana" w:cs="Arial"/>
              </w:rPr>
              <w:t xml:space="preserve">The </w:t>
            </w:r>
            <w:r w:rsidR="00AF483D">
              <w:rPr>
                <w:rFonts w:ascii="Verdana" w:hAnsi="Verdana" w:cs="Arial"/>
              </w:rPr>
              <w:t>Quality Implications of the Quarter 3/Quarter 4 Plan</w:t>
            </w:r>
            <w:r>
              <w:rPr>
                <w:rFonts w:ascii="Verdana" w:hAnsi="Verdana" w:cs="Arial"/>
              </w:rPr>
              <w:t xml:space="preserve"> was </w:t>
            </w:r>
            <w:r>
              <w:rPr>
                <w:rFonts w:ascii="Verdana" w:hAnsi="Verdana" w:cs="Arial"/>
                <w:b/>
              </w:rPr>
              <w:t>NOTED</w:t>
            </w:r>
            <w:r>
              <w:rPr>
                <w:rFonts w:ascii="Verdana" w:hAnsi="Verdana" w:cs="Arial"/>
              </w:rPr>
              <w:t>.</w:t>
            </w:r>
          </w:p>
          <w:p w:rsidR="00641BF7" w:rsidRDefault="00641BF7" w:rsidP="00161EEE">
            <w:pPr>
              <w:jc w:val="both"/>
              <w:rPr>
                <w:rFonts w:ascii="Verdana" w:hAnsi="Verdana" w:cs="Arial"/>
              </w:rPr>
            </w:pPr>
          </w:p>
        </w:tc>
      </w:tr>
      <w:tr w:rsidR="003F370B" w:rsidRPr="003571C9" w:rsidTr="008B4D30">
        <w:tc>
          <w:tcPr>
            <w:tcW w:w="1468" w:type="dxa"/>
            <w:tcBorders>
              <w:top w:val="nil"/>
              <w:left w:val="nil"/>
              <w:bottom w:val="nil"/>
              <w:right w:val="nil"/>
            </w:tcBorders>
          </w:tcPr>
          <w:p w:rsidR="003F370B" w:rsidRPr="00AF483D" w:rsidRDefault="00AF483D" w:rsidP="00D63D67">
            <w:pPr>
              <w:tabs>
                <w:tab w:val="left" w:pos="1395"/>
              </w:tabs>
              <w:rPr>
                <w:rFonts w:ascii="Verdana" w:hAnsi="Verdana"/>
                <w:b/>
              </w:rPr>
            </w:pPr>
            <w:r>
              <w:rPr>
                <w:rFonts w:ascii="Verdana" w:hAnsi="Verdana"/>
                <w:b/>
              </w:rPr>
              <w:t>6.7</w:t>
            </w:r>
          </w:p>
        </w:tc>
        <w:tc>
          <w:tcPr>
            <w:tcW w:w="9027" w:type="dxa"/>
            <w:tcBorders>
              <w:top w:val="nil"/>
              <w:left w:val="nil"/>
              <w:bottom w:val="nil"/>
              <w:right w:val="nil"/>
            </w:tcBorders>
          </w:tcPr>
          <w:p w:rsidR="003F370B" w:rsidRDefault="008E63AC" w:rsidP="008E63AC">
            <w:pPr>
              <w:jc w:val="both"/>
              <w:rPr>
                <w:rFonts w:ascii="Verdana" w:hAnsi="Verdana" w:cs="Arial"/>
                <w:b/>
              </w:rPr>
            </w:pPr>
            <w:r>
              <w:rPr>
                <w:rFonts w:ascii="Verdana" w:hAnsi="Verdana" w:cs="Arial"/>
                <w:b/>
              </w:rPr>
              <w:t>Royal College of Anaesthetists and Royal College of Surgeons invited Service Review on the Intensive Care Service for General Surgery Patients at Princess of Wales</w:t>
            </w:r>
          </w:p>
          <w:p w:rsidR="008E63AC" w:rsidRPr="008E63AC" w:rsidRDefault="008E63AC" w:rsidP="008E63AC">
            <w:pPr>
              <w:jc w:val="both"/>
              <w:rPr>
                <w:rFonts w:ascii="Verdana" w:hAnsi="Verdana" w:cs="Arial"/>
                <w:b/>
              </w:rPr>
            </w:pPr>
          </w:p>
        </w:tc>
      </w:tr>
      <w:tr w:rsidR="003F370B" w:rsidRPr="003571C9" w:rsidTr="008B4D30">
        <w:tc>
          <w:tcPr>
            <w:tcW w:w="1468" w:type="dxa"/>
            <w:tcBorders>
              <w:top w:val="nil"/>
              <w:left w:val="nil"/>
              <w:bottom w:val="nil"/>
              <w:right w:val="nil"/>
            </w:tcBorders>
          </w:tcPr>
          <w:p w:rsidR="003F370B" w:rsidRDefault="003F370B" w:rsidP="00D63D67">
            <w:pPr>
              <w:tabs>
                <w:tab w:val="left" w:pos="1395"/>
              </w:tabs>
              <w:rPr>
                <w:rFonts w:ascii="Verdana" w:hAnsi="Verdana"/>
                <w:b/>
              </w:rPr>
            </w:pPr>
          </w:p>
        </w:tc>
        <w:tc>
          <w:tcPr>
            <w:tcW w:w="9027" w:type="dxa"/>
            <w:tcBorders>
              <w:top w:val="nil"/>
              <w:left w:val="nil"/>
              <w:bottom w:val="nil"/>
              <w:right w:val="nil"/>
            </w:tcBorders>
          </w:tcPr>
          <w:p w:rsidR="003F370B" w:rsidRDefault="00452078" w:rsidP="00452078">
            <w:pPr>
              <w:jc w:val="both"/>
              <w:rPr>
                <w:rFonts w:ascii="Verdana" w:hAnsi="Verdana" w:cs="Tahoma"/>
              </w:rPr>
            </w:pPr>
            <w:r w:rsidRPr="002612E3">
              <w:rPr>
                <w:rFonts w:ascii="Verdana" w:hAnsi="Verdana" w:cs="Tahoma"/>
              </w:rPr>
              <w:t>N Lyons presented the report</w:t>
            </w:r>
            <w:r>
              <w:rPr>
                <w:rFonts w:ascii="Verdana" w:hAnsi="Verdana" w:cs="Tahoma"/>
              </w:rPr>
              <w:t xml:space="preserve"> and advised that significant progress had been made to address the issues. Members supported the proposal that this activity will now be managed through normal business by the ILG rather than being monitored at Health Board level. </w:t>
            </w:r>
          </w:p>
          <w:p w:rsidR="00452078" w:rsidRDefault="00452078" w:rsidP="00452078">
            <w:pPr>
              <w:jc w:val="both"/>
              <w:rPr>
                <w:rFonts w:ascii="Verdana" w:hAnsi="Verdana" w:cs="Arial"/>
                <w:b/>
              </w:rPr>
            </w:pPr>
          </w:p>
        </w:tc>
      </w:tr>
      <w:tr w:rsidR="00452078" w:rsidRPr="003571C9" w:rsidTr="00161EEE">
        <w:tc>
          <w:tcPr>
            <w:tcW w:w="1468" w:type="dxa"/>
            <w:tcBorders>
              <w:top w:val="nil"/>
              <w:left w:val="nil"/>
              <w:bottom w:val="nil"/>
              <w:right w:val="nil"/>
            </w:tcBorders>
          </w:tcPr>
          <w:p w:rsidR="00452078" w:rsidRDefault="00452078" w:rsidP="00161EEE">
            <w:pPr>
              <w:tabs>
                <w:tab w:val="left" w:pos="1395"/>
              </w:tabs>
              <w:rPr>
                <w:rFonts w:ascii="Verdana" w:hAnsi="Verdana"/>
              </w:rPr>
            </w:pPr>
            <w:r>
              <w:rPr>
                <w:rFonts w:ascii="Verdana" w:hAnsi="Verdana"/>
              </w:rPr>
              <w:t>Resolution:</w:t>
            </w:r>
          </w:p>
        </w:tc>
        <w:tc>
          <w:tcPr>
            <w:tcW w:w="9027" w:type="dxa"/>
            <w:tcBorders>
              <w:top w:val="nil"/>
              <w:left w:val="nil"/>
              <w:bottom w:val="nil"/>
              <w:right w:val="nil"/>
            </w:tcBorders>
          </w:tcPr>
          <w:p w:rsidR="00452078" w:rsidRPr="00A87B1B" w:rsidRDefault="00452078" w:rsidP="00161EEE">
            <w:pPr>
              <w:rPr>
                <w:rFonts w:ascii="Verdana" w:hAnsi="Verdana" w:cs="Arial"/>
              </w:rPr>
            </w:pPr>
            <w:r>
              <w:rPr>
                <w:rFonts w:ascii="Verdana" w:hAnsi="Verdana" w:cs="Arial"/>
              </w:rPr>
              <w:t xml:space="preserve">The progress on the update review report was </w:t>
            </w:r>
            <w:r>
              <w:rPr>
                <w:rFonts w:ascii="Verdana" w:hAnsi="Verdana" w:cs="Arial"/>
                <w:b/>
              </w:rPr>
              <w:t>NOTED</w:t>
            </w:r>
            <w:r>
              <w:rPr>
                <w:rFonts w:ascii="Verdana" w:hAnsi="Verdana" w:cs="Arial"/>
              </w:rPr>
              <w:t>.</w:t>
            </w:r>
          </w:p>
          <w:p w:rsidR="00452078" w:rsidRDefault="00452078" w:rsidP="00161EEE">
            <w:pPr>
              <w:jc w:val="both"/>
              <w:rPr>
                <w:rFonts w:ascii="Verdana" w:hAnsi="Verdana" w:cs="Arial"/>
              </w:rPr>
            </w:pPr>
          </w:p>
        </w:tc>
      </w:tr>
      <w:tr w:rsidR="003F370B" w:rsidRPr="003571C9" w:rsidTr="008B4D30">
        <w:tc>
          <w:tcPr>
            <w:tcW w:w="1468" w:type="dxa"/>
            <w:tcBorders>
              <w:top w:val="nil"/>
              <w:left w:val="nil"/>
              <w:bottom w:val="nil"/>
              <w:right w:val="nil"/>
            </w:tcBorders>
          </w:tcPr>
          <w:p w:rsidR="003F370B" w:rsidRDefault="00452078" w:rsidP="00D63D67">
            <w:pPr>
              <w:tabs>
                <w:tab w:val="left" w:pos="1395"/>
              </w:tabs>
              <w:rPr>
                <w:rFonts w:ascii="Verdana" w:hAnsi="Verdana"/>
                <w:b/>
              </w:rPr>
            </w:pPr>
            <w:r>
              <w:rPr>
                <w:rFonts w:ascii="Verdana" w:hAnsi="Verdana"/>
                <w:b/>
              </w:rPr>
              <w:t>6.8</w:t>
            </w:r>
          </w:p>
        </w:tc>
        <w:tc>
          <w:tcPr>
            <w:tcW w:w="9027" w:type="dxa"/>
            <w:tcBorders>
              <w:top w:val="nil"/>
              <w:left w:val="nil"/>
              <w:bottom w:val="nil"/>
              <w:right w:val="nil"/>
            </w:tcBorders>
          </w:tcPr>
          <w:p w:rsidR="003F370B" w:rsidRDefault="00452078" w:rsidP="003F370B">
            <w:pPr>
              <w:rPr>
                <w:rFonts w:ascii="Verdana" w:hAnsi="Verdana" w:cs="Arial"/>
                <w:b/>
              </w:rPr>
            </w:pPr>
            <w:r>
              <w:rPr>
                <w:rFonts w:ascii="Verdana" w:hAnsi="Verdana" w:cs="Arial"/>
                <w:b/>
              </w:rPr>
              <w:t>Update on Follow Up Outpatients Not Booked – Ophthalmology</w:t>
            </w:r>
          </w:p>
          <w:p w:rsidR="00452078" w:rsidRDefault="00452078" w:rsidP="003F370B">
            <w:pPr>
              <w:rPr>
                <w:rFonts w:ascii="Verdana" w:hAnsi="Verdana" w:cs="Arial"/>
                <w:b/>
              </w:rPr>
            </w:pPr>
          </w:p>
        </w:tc>
      </w:tr>
      <w:tr w:rsidR="003F370B" w:rsidRPr="003571C9" w:rsidTr="008B4D30">
        <w:tc>
          <w:tcPr>
            <w:tcW w:w="1468" w:type="dxa"/>
            <w:tcBorders>
              <w:top w:val="nil"/>
              <w:left w:val="nil"/>
              <w:bottom w:val="nil"/>
              <w:right w:val="nil"/>
            </w:tcBorders>
          </w:tcPr>
          <w:p w:rsidR="003F370B" w:rsidRDefault="003F370B" w:rsidP="00D63D67">
            <w:pPr>
              <w:tabs>
                <w:tab w:val="left" w:pos="1395"/>
              </w:tabs>
              <w:rPr>
                <w:rFonts w:ascii="Verdana" w:hAnsi="Verdana"/>
                <w:b/>
              </w:rPr>
            </w:pPr>
          </w:p>
        </w:tc>
        <w:tc>
          <w:tcPr>
            <w:tcW w:w="9027" w:type="dxa"/>
            <w:tcBorders>
              <w:top w:val="nil"/>
              <w:left w:val="nil"/>
              <w:bottom w:val="nil"/>
              <w:right w:val="nil"/>
            </w:tcBorders>
          </w:tcPr>
          <w:p w:rsidR="00786AB9" w:rsidRPr="00163A2E" w:rsidRDefault="00786AB9" w:rsidP="00786AB9">
            <w:pPr>
              <w:tabs>
                <w:tab w:val="left" w:pos="1395"/>
              </w:tabs>
              <w:jc w:val="both"/>
              <w:rPr>
                <w:rFonts w:ascii="Verdana" w:hAnsi="Verdana"/>
              </w:rPr>
            </w:pPr>
            <w:r w:rsidRPr="00786AB9">
              <w:rPr>
                <w:rFonts w:ascii="Verdana" w:hAnsi="Verdana" w:cs="Arial"/>
              </w:rPr>
              <w:t>S Hackwell presented</w:t>
            </w:r>
            <w:r w:rsidRPr="00163A2E">
              <w:rPr>
                <w:rFonts w:ascii="Verdana" w:hAnsi="Verdana"/>
              </w:rPr>
              <w:t xml:space="preserve"> the </w:t>
            </w:r>
            <w:r>
              <w:rPr>
                <w:rFonts w:ascii="Verdana" w:hAnsi="Verdana"/>
              </w:rPr>
              <w:t xml:space="preserve">item </w:t>
            </w:r>
            <w:r w:rsidRPr="00163A2E">
              <w:rPr>
                <w:rFonts w:ascii="Verdana" w:hAnsi="Verdana"/>
              </w:rPr>
              <w:t xml:space="preserve">drawing the Committees attention to the pertinent points </w:t>
            </w:r>
            <w:r>
              <w:rPr>
                <w:rFonts w:ascii="Verdana" w:hAnsi="Verdana"/>
              </w:rPr>
              <w:t xml:space="preserve">identified </w:t>
            </w:r>
            <w:r w:rsidRPr="00163A2E">
              <w:rPr>
                <w:rFonts w:ascii="Verdana" w:hAnsi="Verdana"/>
              </w:rPr>
              <w:t>within the report.</w:t>
            </w:r>
          </w:p>
          <w:p w:rsidR="00786AB9" w:rsidRPr="00786AB9" w:rsidRDefault="00786AB9" w:rsidP="00786AB9">
            <w:pPr>
              <w:jc w:val="both"/>
              <w:rPr>
                <w:rFonts w:ascii="Verdana" w:hAnsi="Verdana" w:cs="Arial"/>
              </w:rPr>
            </w:pPr>
          </w:p>
          <w:p w:rsidR="00786AB9" w:rsidRDefault="00786AB9" w:rsidP="00786AB9">
            <w:pPr>
              <w:jc w:val="both"/>
              <w:rPr>
                <w:rFonts w:ascii="Verdana" w:hAnsi="Verdana" w:cs="Arial"/>
              </w:rPr>
            </w:pPr>
            <w:r w:rsidRPr="00786AB9">
              <w:rPr>
                <w:rFonts w:ascii="Verdana" w:hAnsi="Verdana" w:cs="Arial"/>
              </w:rPr>
              <w:t>F Jenkins declared that she was Chair of the National Eye Care Group in Wales and was also the Senior Responsible Officer for the Digital Eye Care Group in Wales.</w:t>
            </w:r>
            <w:r>
              <w:rPr>
                <w:rFonts w:ascii="Verdana" w:hAnsi="Verdana" w:cs="Arial"/>
              </w:rPr>
              <w:t xml:space="preserve"> She advised that this is an </w:t>
            </w:r>
            <w:r w:rsidRPr="00786AB9">
              <w:rPr>
                <w:rFonts w:ascii="Verdana" w:hAnsi="Verdana" w:cs="Arial"/>
              </w:rPr>
              <w:t xml:space="preserve">area of challenge in every Health Board and </w:t>
            </w:r>
            <w:r w:rsidRPr="00786AB9">
              <w:rPr>
                <w:rFonts w:ascii="Verdana" w:hAnsi="Verdana" w:cs="Arial"/>
              </w:rPr>
              <w:lastRenderedPageBreak/>
              <w:t>was not unique to C</w:t>
            </w:r>
            <w:r>
              <w:rPr>
                <w:rFonts w:ascii="Verdana" w:hAnsi="Verdana" w:cs="Arial"/>
              </w:rPr>
              <w:t>TMUHB</w:t>
            </w:r>
            <w:r w:rsidRPr="00786AB9">
              <w:rPr>
                <w:rFonts w:ascii="Verdana" w:hAnsi="Verdana" w:cs="Arial"/>
              </w:rPr>
              <w:t xml:space="preserve"> and added that she had sought support from the National Digital Team to assist the Health Board with the Glaucoma roll out. </w:t>
            </w:r>
          </w:p>
          <w:p w:rsidR="00786AB9" w:rsidRPr="00786AB9" w:rsidRDefault="00786AB9" w:rsidP="00786AB9">
            <w:pPr>
              <w:jc w:val="both"/>
              <w:rPr>
                <w:rFonts w:ascii="Verdana" w:hAnsi="Verdana" w:cs="Arial"/>
              </w:rPr>
            </w:pPr>
            <w:r w:rsidRPr="00786AB9">
              <w:rPr>
                <w:rFonts w:ascii="Verdana" w:hAnsi="Verdana" w:cs="Arial"/>
              </w:rPr>
              <w:t xml:space="preserve">F Jenkins </w:t>
            </w:r>
            <w:r>
              <w:rPr>
                <w:rFonts w:ascii="Verdana" w:hAnsi="Verdana" w:cs="Arial"/>
              </w:rPr>
              <w:t xml:space="preserve">further </w:t>
            </w:r>
            <w:r w:rsidRPr="00786AB9">
              <w:rPr>
                <w:rFonts w:ascii="Verdana" w:hAnsi="Verdana" w:cs="Arial"/>
              </w:rPr>
              <w:t>advised that she recognised the absence of a Clinical Lead within the service which would need to be addressed and added that moving forwards Serious Incidents would need to be reported into the Eye Care Group.</w:t>
            </w:r>
          </w:p>
          <w:p w:rsidR="00786AB9" w:rsidRPr="00786AB9" w:rsidRDefault="00786AB9" w:rsidP="00786AB9">
            <w:pPr>
              <w:jc w:val="both"/>
              <w:rPr>
                <w:rFonts w:ascii="Verdana" w:hAnsi="Verdana" w:cs="Arial"/>
              </w:rPr>
            </w:pPr>
          </w:p>
          <w:p w:rsidR="00786AB9" w:rsidRPr="00786AB9" w:rsidRDefault="00786AB9" w:rsidP="00786AB9">
            <w:pPr>
              <w:jc w:val="both"/>
              <w:rPr>
                <w:rFonts w:ascii="Verdana" w:hAnsi="Verdana" w:cs="Arial"/>
              </w:rPr>
            </w:pPr>
            <w:r w:rsidRPr="00786AB9">
              <w:rPr>
                <w:rFonts w:ascii="Verdana" w:hAnsi="Verdana" w:cs="Arial"/>
              </w:rPr>
              <w:t xml:space="preserve">A discussion was held in relation to the Royal College of Ophthalmology Review where it was noted that a positive meeting had been held with the Royal College to discuss the Terms of Reference for the review and Members </w:t>
            </w:r>
            <w:r>
              <w:rPr>
                <w:rFonts w:ascii="Verdana" w:hAnsi="Verdana" w:cs="Arial"/>
              </w:rPr>
              <w:t>noted</w:t>
            </w:r>
            <w:r w:rsidRPr="00786AB9">
              <w:rPr>
                <w:rFonts w:ascii="Verdana" w:hAnsi="Verdana" w:cs="Arial"/>
              </w:rPr>
              <w:t xml:space="preserve"> that steps were being taken to ensure Clinical Leadership was in place.</w:t>
            </w:r>
          </w:p>
          <w:p w:rsidR="003F370B" w:rsidRDefault="003F370B" w:rsidP="00786AB9">
            <w:pPr>
              <w:jc w:val="both"/>
              <w:rPr>
                <w:rFonts w:ascii="Verdana" w:hAnsi="Verdana" w:cs="Arial"/>
                <w:b/>
              </w:rPr>
            </w:pPr>
          </w:p>
        </w:tc>
      </w:tr>
      <w:tr w:rsidR="003F370B" w:rsidRPr="003571C9" w:rsidTr="008B4D30">
        <w:tc>
          <w:tcPr>
            <w:tcW w:w="1468" w:type="dxa"/>
            <w:tcBorders>
              <w:top w:val="nil"/>
              <w:left w:val="nil"/>
              <w:bottom w:val="nil"/>
              <w:right w:val="nil"/>
            </w:tcBorders>
          </w:tcPr>
          <w:p w:rsidR="003F370B" w:rsidRPr="00786AB9" w:rsidRDefault="00786AB9" w:rsidP="00D63D67">
            <w:pPr>
              <w:tabs>
                <w:tab w:val="left" w:pos="1395"/>
              </w:tabs>
              <w:rPr>
                <w:rFonts w:ascii="Verdana" w:hAnsi="Verdana"/>
              </w:rPr>
            </w:pPr>
            <w:r>
              <w:rPr>
                <w:rFonts w:ascii="Verdana" w:hAnsi="Verdana"/>
              </w:rPr>
              <w:lastRenderedPageBreak/>
              <w:t>Resolution:</w:t>
            </w:r>
          </w:p>
        </w:tc>
        <w:tc>
          <w:tcPr>
            <w:tcW w:w="9027" w:type="dxa"/>
            <w:tcBorders>
              <w:top w:val="nil"/>
              <w:left w:val="nil"/>
              <w:bottom w:val="nil"/>
              <w:right w:val="nil"/>
            </w:tcBorders>
          </w:tcPr>
          <w:p w:rsidR="00786AB9" w:rsidRPr="00786AB9" w:rsidRDefault="00786AB9" w:rsidP="00786AB9">
            <w:pPr>
              <w:jc w:val="both"/>
              <w:rPr>
                <w:rFonts w:ascii="Verdana" w:hAnsi="Verdana" w:cs="Arial"/>
              </w:rPr>
            </w:pPr>
            <w:r>
              <w:rPr>
                <w:rFonts w:ascii="Verdana" w:hAnsi="Verdana" w:cs="Arial"/>
              </w:rPr>
              <w:t>Th</w:t>
            </w:r>
            <w:r w:rsidRPr="00786AB9">
              <w:rPr>
                <w:rFonts w:ascii="Verdana" w:hAnsi="Verdana" w:cs="Arial"/>
              </w:rPr>
              <w:t>e report and the Royal College of Ophthalmology Se</w:t>
            </w:r>
            <w:r>
              <w:rPr>
                <w:rFonts w:ascii="Verdana" w:hAnsi="Verdana" w:cs="Arial"/>
              </w:rPr>
              <w:t xml:space="preserve">rvice Review Terms of Reference was </w:t>
            </w:r>
            <w:r>
              <w:rPr>
                <w:rFonts w:ascii="Verdana" w:hAnsi="Verdana" w:cs="Arial"/>
                <w:b/>
              </w:rPr>
              <w:t>NOTED</w:t>
            </w:r>
            <w:r>
              <w:rPr>
                <w:rFonts w:ascii="Verdana" w:hAnsi="Verdana" w:cs="Arial"/>
              </w:rPr>
              <w:t>.</w:t>
            </w:r>
          </w:p>
          <w:p w:rsidR="003F370B" w:rsidRDefault="003F370B" w:rsidP="003F370B">
            <w:pPr>
              <w:rPr>
                <w:rFonts w:ascii="Verdana" w:hAnsi="Verdana" w:cs="Arial"/>
                <w:b/>
              </w:rPr>
            </w:pPr>
          </w:p>
        </w:tc>
      </w:tr>
      <w:tr w:rsidR="003F370B" w:rsidRPr="003571C9" w:rsidTr="008B4D30">
        <w:tc>
          <w:tcPr>
            <w:tcW w:w="1468" w:type="dxa"/>
            <w:tcBorders>
              <w:top w:val="nil"/>
              <w:left w:val="nil"/>
              <w:bottom w:val="nil"/>
              <w:right w:val="nil"/>
            </w:tcBorders>
          </w:tcPr>
          <w:p w:rsidR="003F370B" w:rsidRDefault="00786AB9" w:rsidP="00D63D67">
            <w:pPr>
              <w:tabs>
                <w:tab w:val="left" w:pos="1395"/>
              </w:tabs>
              <w:rPr>
                <w:rFonts w:ascii="Verdana" w:hAnsi="Verdana"/>
                <w:b/>
              </w:rPr>
            </w:pPr>
            <w:r>
              <w:rPr>
                <w:rFonts w:ascii="Verdana" w:hAnsi="Verdana"/>
                <w:b/>
              </w:rPr>
              <w:t>6.9</w:t>
            </w:r>
          </w:p>
        </w:tc>
        <w:tc>
          <w:tcPr>
            <w:tcW w:w="9027" w:type="dxa"/>
            <w:tcBorders>
              <w:top w:val="nil"/>
              <w:left w:val="nil"/>
              <w:bottom w:val="nil"/>
              <w:right w:val="nil"/>
            </w:tcBorders>
          </w:tcPr>
          <w:p w:rsidR="003F370B" w:rsidRDefault="00786AB9" w:rsidP="003F370B">
            <w:pPr>
              <w:rPr>
                <w:rFonts w:ascii="Verdana" w:hAnsi="Verdana" w:cs="Arial"/>
                <w:b/>
              </w:rPr>
            </w:pPr>
            <w:r>
              <w:rPr>
                <w:rFonts w:ascii="Verdana" w:hAnsi="Verdana" w:cs="Arial"/>
                <w:b/>
              </w:rPr>
              <w:t>Update on Follow Up Outpatients Not Booked</w:t>
            </w:r>
          </w:p>
          <w:p w:rsidR="00786AB9" w:rsidRDefault="00786AB9" w:rsidP="003F370B">
            <w:pPr>
              <w:rPr>
                <w:rFonts w:ascii="Verdana" w:hAnsi="Verdana" w:cs="Arial"/>
                <w:b/>
              </w:rPr>
            </w:pPr>
          </w:p>
        </w:tc>
      </w:tr>
      <w:tr w:rsidR="003F370B" w:rsidRPr="003571C9" w:rsidTr="008B4D30">
        <w:tc>
          <w:tcPr>
            <w:tcW w:w="1468" w:type="dxa"/>
            <w:tcBorders>
              <w:top w:val="nil"/>
              <w:left w:val="nil"/>
              <w:bottom w:val="nil"/>
              <w:right w:val="nil"/>
            </w:tcBorders>
          </w:tcPr>
          <w:p w:rsidR="003F370B" w:rsidRDefault="003F370B" w:rsidP="00D63D67">
            <w:pPr>
              <w:tabs>
                <w:tab w:val="left" w:pos="1395"/>
              </w:tabs>
              <w:rPr>
                <w:rFonts w:ascii="Verdana" w:hAnsi="Verdana"/>
                <w:b/>
              </w:rPr>
            </w:pPr>
          </w:p>
        </w:tc>
        <w:tc>
          <w:tcPr>
            <w:tcW w:w="9027" w:type="dxa"/>
            <w:tcBorders>
              <w:top w:val="nil"/>
              <w:left w:val="nil"/>
              <w:bottom w:val="nil"/>
              <w:right w:val="nil"/>
            </w:tcBorders>
          </w:tcPr>
          <w:p w:rsidR="003F370B" w:rsidRDefault="00786AB9" w:rsidP="00786AB9">
            <w:pPr>
              <w:jc w:val="both"/>
              <w:rPr>
                <w:rFonts w:ascii="Verdana" w:hAnsi="Verdana" w:cs="Arial"/>
              </w:rPr>
            </w:pPr>
            <w:r w:rsidRPr="00786AB9">
              <w:rPr>
                <w:rFonts w:ascii="Verdana" w:hAnsi="Verdana" w:cs="Arial"/>
              </w:rPr>
              <w:t xml:space="preserve">G Robinson advised that he was not in a position to provide a verbal update </w:t>
            </w:r>
            <w:r>
              <w:rPr>
                <w:rFonts w:ascii="Verdana" w:hAnsi="Verdana" w:cs="Arial"/>
              </w:rPr>
              <w:t xml:space="preserve">at this point </w:t>
            </w:r>
            <w:r w:rsidRPr="00786AB9">
              <w:rPr>
                <w:rFonts w:ascii="Verdana" w:hAnsi="Verdana" w:cs="Arial"/>
              </w:rPr>
              <w:t xml:space="preserve">and sought support from the Committee to present a formal update to the next meeting.  </w:t>
            </w:r>
          </w:p>
          <w:p w:rsidR="00786AB9" w:rsidRPr="00786AB9" w:rsidRDefault="00786AB9" w:rsidP="00786AB9">
            <w:pPr>
              <w:jc w:val="both"/>
              <w:rPr>
                <w:rFonts w:ascii="Verdana" w:hAnsi="Verdana" w:cs="Arial"/>
              </w:rPr>
            </w:pPr>
          </w:p>
        </w:tc>
      </w:tr>
      <w:tr w:rsidR="00786AB9" w:rsidRPr="003571C9" w:rsidTr="008B4D30">
        <w:tc>
          <w:tcPr>
            <w:tcW w:w="1468" w:type="dxa"/>
            <w:tcBorders>
              <w:top w:val="nil"/>
              <w:left w:val="nil"/>
              <w:bottom w:val="nil"/>
              <w:right w:val="nil"/>
            </w:tcBorders>
          </w:tcPr>
          <w:p w:rsidR="00786AB9" w:rsidRPr="00786AB9" w:rsidRDefault="00786AB9" w:rsidP="00D63D67">
            <w:pPr>
              <w:tabs>
                <w:tab w:val="left" w:pos="1395"/>
              </w:tabs>
              <w:rPr>
                <w:rFonts w:ascii="Verdana" w:hAnsi="Verdana"/>
              </w:rPr>
            </w:pPr>
            <w:r w:rsidRPr="00786AB9">
              <w:rPr>
                <w:rFonts w:ascii="Verdana" w:hAnsi="Verdana"/>
              </w:rPr>
              <w:t>Resolution:</w:t>
            </w:r>
          </w:p>
        </w:tc>
        <w:tc>
          <w:tcPr>
            <w:tcW w:w="9027" w:type="dxa"/>
            <w:tcBorders>
              <w:top w:val="nil"/>
              <w:left w:val="nil"/>
              <w:bottom w:val="nil"/>
              <w:right w:val="nil"/>
            </w:tcBorders>
          </w:tcPr>
          <w:p w:rsidR="00786AB9" w:rsidRDefault="00786AB9" w:rsidP="00786AB9">
            <w:pPr>
              <w:jc w:val="both"/>
              <w:rPr>
                <w:rFonts w:ascii="Verdana" w:hAnsi="Verdana" w:cs="Arial"/>
              </w:rPr>
            </w:pPr>
            <w:r>
              <w:rPr>
                <w:rFonts w:ascii="Verdana" w:hAnsi="Verdana" w:cs="Arial"/>
              </w:rPr>
              <w:t xml:space="preserve">The Committee </w:t>
            </w:r>
            <w:r>
              <w:rPr>
                <w:rFonts w:ascii="Verdana" w:hAnsi="Verdana" w:cs="Arial"/>
                <w:b/>
              </w:rPr>
              <w:t xml:space="preserve">AGREED </w:t>
            </w:r>
            <w:r>
              <w:rPr>
                <w:rFonts w:ascii="Verdana" w:hAnsi="Verdana" w:cs="Arial"/>
              </w:rPr>
              <w:t xml:space="preserve">to defer the item to the next meeting. </w:t>
            </w:r>
          </w:p>
          <w:p w:rsidR="00786AB9" w:rsidRPr="00786AB9" w:rsidRDefault="00786AB9" w:rsidP="00786AB9">
            <w:pPr>
              <w:jc w:val="both"/>
              <w:rPr>
                <w:rFonts w:ascii="Verdana" w:hAnsi="Verdana" w:cs="Arial"/>
              </w:rPr>
            </w:pPr>
          </w:p>
        </w:tc>
      </w:tr>
      <w:tr w:rsidR="00786AB9" w:rsidRPr="003571C9" w:rsidTr="008B4D30">
        <w:tc>
          <w:tcPr>
            <w:tcW w:w="1468" w:type="dxa"/>
            <w:tcBorders>
              <w:top w:val="nil"/>
              <w:left w:val="nil"/>
              <w:bottom w:val="nil"/>
              <w:right w:val="nil"/>
            </w:tcBorders>
          </w:tcPr>
          <w:p w:rsidR="00786AB9" w:rsidRPr="00786AB9" w:rsidRDefault="00786AB9" w:rsidP="00D63D67">
            <w:pPr>
              <w:tabs>
                <w:tab w:val="left" w:pos="1395"/>
              </w:tabs>
              <w:rPr>
                <w:rFonts w:ascii="Verdana" w:hAnsi="Verdana"/>
              </w:rPr>
            </w:pPr>
            <w:r>
              <w:rPr>
                <w:rFonts w:ascii="Verdana" w:hAnsi="Verdana"/>
              </w:rPr>
              <w:t>Action:</w:t>
            </w:r>
          </w:p>
        </w:tc>
        <w:tc>
          <w:tcPr>
            <w:tcW w:w="9027" w:type="dxa"/>
            <w:tcBorders>
              <w:top w:val="nil"/>
              <w:left w:val="nil"/>
              <w:bottom w:val="nil"/>
              <w:right w:val="nil"/>
            </w:tcBorders>
          </w:tcPr>
          <w:p w:rsidR="00786AB9" w:rsidRDefault="00786AB9" w:rsidP="00786AB9">
            <w:pPr>
              <w:jc w:val="both"/>
              <w:rPr>
                <w:rFonts w:ascii="Verdana" w:hAnsi="Verdana" w:cs="Arial"/>
              </w:rPr>
            </w:pPr>
            <w:r>
              <w:rPr>
                <w:rFonts w:ascii="Verdana" w:hAnsi="Verdana" w:cs="Arial"/>
              </w:rPr>
              <w:t>This item to be added to the March 2021 Agenda.</w:t>
            </w:r>
          </w:p>
          <w:p w:rsidR="00786AB9" w:rsidRPr="00786AB9" w:rsidRDefault="00786AB9" w:rsidP="00786AB9">
            <w:pPr>
              <w:jc w:val="both"/>
              <w:rPr>
                <w:rFonts w:ascii="Verdana" w:hAnsi="Verdana" w:cs="Arial"/>
              </w:rPr>
            </w:pPr>
          </w:p>
        </w:tc>
      </w:tr>
      <w:tr w:rsidR="00786AB9" w:rsidRPr="003571C9" w:rsidTr="008B4D30">
        <w:tc>
          <w:tcPr>
            <w:tcW w:w="1468" w:type="dxa"/>
            <w:tcBorders>
              <w:top w:val="nil"/>
              <w:left w:val="nil"/>
              <w:bottom w:val="nil"/>
              <w:right w:val="nil"/>
            </w:tcBorders>
          </w:tcPr>
          <w:p w:rsidR="00786AB9" w:rsidRPr="0066442C" w:rsidRDefault="0066442C" w:rsidP="00D63D67">
            <w:pPr>
              <w:tabs>
                <w:tab w:val="left" w:pos="1395"/>
              </w:tabs>
              <w:rPr>
                <w:rFonts w:ascii="Verdana" w:hAnsi="Verdana"/>
                <w:b/>
              </w:rPr>
            </w:pPr>
            <w:r>
              <w:rPr>
                <w:rFonts w:ascii="Verdana" w:hAnsi="Verdana"/>
                <w:b/>
              </w:rPr>
              <w:t>6.10</w:t>
            </w:r>
          </w:p>
        </w:tc>
        <w:tc>
          <w:tcPr>
            <w:tcW w:w="9027" w:type="dxa"/>
            <w:tcBorders>
              <w:top w:val="nil"/>
              <w:left w:val="nil"/>
              <w:bottom w:val="nil"/>
              <w:right w:val="nil"/>
            </w:tcBorders>
          </w:tcPr>
          <w:p w:rsidR="00786AB9" w:rsidRDefault="0066442C" w:rsidP="00786AB9">
            <w:pPr>
              <w:jc w:val="both"/>
              <w:rPr>
                <w:rFonts w:ascii="Verdana" w:hAnsi="Verdana" w:cs="Arial"/>
                <w:b/>
              </w:rPr>
            </w:pPr>
            <w:r>
              <w:rPr>
                <w:rFonts w:ascii="Verdana" w:hAnsi="Verdana" w:cs="Arial"/>
                <w:b/>
              </w:rPr>
              <w:t>Infection, Prevention &amp; Control Committee Highlight Reports</w:t>
            </w:r>
          </w:p>
          <w:p w:rsidR="0066442C" w:rsidRPr="0066442C" w:rsidRDefault="0066442C" w:rsidP="00786AB9">
            <w:pPr>
              <w:jc w:val="both"/>
              <w:rPr>
                <w:rFonts w:ascii="Verdana" w:hAnsi="Verdana" w:cs="Arial"/>
                <w:b/>
              </w:rPr>
            </w:pPr>
          </w:p>
        </w:tc>
      </w:tr>
      <w:tr w:rsidR="00786AB9" w:rsidRPr="003571C9" w:rsidTr="008B4D30">
        <w:tc>
          <w:tcPr>
            <w:tcW w:w="1468" w:type="dxa"/>
            <w:tcBorders>
              <w:top w:val="nil"/>
              <w:left w:val="nil"/>
              <w:bottom w:val="nil"/>
              <w:right w:val="nil"/>
            </w:tcBorders>
          </w:tcPr>
          <w:p w:rsidR="00786AB9" w:rsidRDefault="00786AB9" w:rsidP="00D63D67">
            <w:pPr>
              <w:tabs>
                <w:tab w:val="left" w:pos="1395"/>
              </w:tabs>
              <w:rPr>
                <w:rFonts w:ascii="Verdana" w:hAnsi="Verdana"/>
              </w:rPr>
            </w:pPr>
          </w:p>
        </w:tc>
        <w:tc>
          <w:tcPr>
            <w:tcW w:w="9027" w:type="dxa"/>
            <w:tcBorders>
              <w:top w:val="nil"/>
              <w:left w:val="nil"/>
              <w:bottom w:val="nil"/>
              <w:right w:val="nil"/>
            </w:tcBorders>
          </w:tcPr>
          <w:p w:rsidR="00561218" w:rsidRPr="00561218" w:rsidRDefault="00561218" w:rsidP="00561218">
            <w:pPr>
              <w:jc w:val="both"/>
              <w:rPr>
                <w:rFonts w:ascii="Verdana" w:hAnsi="Verdana" w:cs="Arial"/>
              </w:rPr>
            </w:pPr>
            <w:r w:rsidRPr="00561218">
              <w:rPr>
                <w:rFonts w:ascii="Verdana" w:hAnsi="Verdana" w:cs="Arial"/>
              </w:rPr>
              <w:t>G Dix presented the reports and advised that there were two areas of risk which he wished to escalate to the Committee.</w:t>
            </w:r>
          </w:p>
          <w:p w:rsidR="00561218" w:rsidRPr="00561218" w:rsidRDefault="00561218" w:rsidP="00561218">
            <w:pPr>
              <w:jc w:val="both"/>
              <w:rPr>
                <w:rFonts w:ascii="Verdana" w:hAnsi="Verdana" w:cs="Arial"/>
              </w:rPr>
            </w:pPr>
          </w:p>
          <w:p w:rsidR="00561218" w:rsidRPr="00561218" w:rsidRDefault="00561218" w:rsidP="00561218">
            <w:pPr>
              <w:jc w:val="both"/>
              <w:rPr>
                <w:rFonts w:ascii="Verdana" w:hAnsi="Verdana" w:cs="Arial"/>
              </w:rPr>
            </w:pPr>
            <w:r w:rsidRPr="00561218">
              <w:rPr>
                <w:rFonts w:ascii="Verdana" w:hAnsi="Verdana" w:cs="Arial"/>
              </w:rPr>
              <w:t xml:space="preserve">The first area of risk related to Microbiologist cover at Princess of Wales Hospital, with a different model being in place to the model in place within the former Cwm Taf UHB.  Members </w:t>
            </w:r>
            <w:r w:rsidR="009E4974">
              <w:rPr>
                <w:rFonts w:ascii="Verdana" w:hAnsi="Verdana" w:cs="Arial"/>
              </w:rPr>
              <w:t>noted</w:t>
            </w:r>
            <w:r w:rsidRPr="00561218">
              <w:rPr>
                <w:rFonts w:ascii="Verdana" w:hAnsi="Verdana" w:cs="Arial"/>
              </w:rPr>
              <w:t xml:space="preserve"> that concerns had been raised by Infection, Prevention &amp; Control in relation to continuity.  A Gibson advised that he had discussed this concern with the Team and Members </w:t>
            </w:r>
            <w:r w:rsidR="009E4974">
              <w:rPr>
                <w:rFonts w:ascii="Verdana" w:hAnsi="Verdana" w:cs="Arial"/>
              </w:rPr>
              <w:t>noted</w:t>
            </w:r>
            <w:r w:rsidRPr="00561218">
              <w:rPr>
                <w:rFonts w:ascii="Verdana" w:hAnsi="Verdana" w:cs="Arial"/>
                <w:b/>
              </w:rPr>
              <w:t xml:space="preserve"> </w:t>
            </w:r>
            <w:r w:rsidRPr="00561218">
              <w:rPr>
                <w:rFonts w:ascii="Verdana" w:hAnsi="Verdana" w:cs="Arial"/>
              </w:rPr>
              <w:t xml:space="preserve">that a further discussion would need to be held at Management Board regarding a proposed way forward.  </w:t>
            </w:r>
          </w:p>
          <w:p w:rsidR="00561218" w:rsidRPr="00561218" w:rsidRDefault="00561218" w:rsidP="00561218">
            <w:pPr>
              <w:jc w:val="both"/>
              <w:rPr>
                <w:rFonts w:ascii="Verdana" w:hAnsi="Verdana" w:cs="Arial"/>
              </w:rPr>
            </w:pPr>
          </w:p>
          <w:p w:rsidR="00561218" w:rsidRPr="00561218" w:rsidRDefault="00561218" w:rsidP="00561218">
            <w:pPr>
              <w:jc w:val="both"/>
              <w:rPr>
                <w:rFonts w:ascii="Verdana" w:hAnsi="Verdana" w:cs="Arial"/>
              </w:rPr>
            </w:pPr>
            <w:r w:rsidRPr="00561218">
              <w:rPr>
                <w:rFonts w:ascii="Verdana" w:hAnsi="Verdana" w:cs="Arial"/>
              </w:rPr>
              <w:t xml:space="preserve">The second area of risk related to Decontamination, with no specific role in place for Decontamination.  F Jenkins advised that she has recommended that a discussion was held with Shared Services as to whether they could undertake a whole scale review of the Decontamination programme.  </w:t>
            </w:r>
          </w:p>
          <w:p w:rsidR="00786AB9" w:rsidRDefault="00786AB9" w:rsidP="00786AB9">
            <w:pPr>
              <w:jc w:val="both"/>
              <w:rPr>
                <w:rFonts w:ascii="Verdana" w:hAnsi="Verdana" w:cs="Arial"/>
              </w:rPr>
            </w:pPr>
          </w:p>
        </w:tc>
      </w:tr>
      <w:tr w:rsidR="009E4974" w:rsidRPr="003571C9" w:rsidTr="00161EEE">
        <w:tc>
          <w:tcPr>
            <w:tcW w:w="1468" w:type="dxa"/>
            <w:tcBorders>
              <w:top w:val="nil"/>
              <w:left w:val="nil"/>
              <w:bottom w:val="nil"/>
              <w:right w:val="nil"/>
            </w:tcBorders>
          </w:tcPr>
          <w:p w:rsidR="009E4974" w:rsidRPr="00786AB9" w:rsidRDefault="009E4974" w:rsidP="00161EEE">
            <w:pPr>
              <w:tabs>
                <w:tab w:val="left" w:pos="1395"/>
              </w:tabs>
              <w:rPr>
                <w:rFonts w:ascii="Verdana" w:hAnsi="Verdana"/>
              </w:rPr>
            </w:pPr>
            <w:r w:rsidRPr="00786AB9">
              <w:rPr>
                <w:rFonts w:ascii="Verdana" w:hAnsi="Verdana"/>
              </w:rPr>
              <w:t>Resolution:</w:t>
            </w:r>
          </w:p>
        </w:tc>
        <w:tc>
          <w:tcPr>
            <w:tcW w:w="9027" w:type="dxa"/>
            <w:tcBorders>
              <w:top w:val="nil"/>
              <w:left w:val="nil"/>
              <w:bottom w:val="nil"/>
              <w:right w:val="nil"/>
            </w:tcBorders>
          </w:tcPr>
          <w:p w:rsidR="009E4974" w:rsidRPr="009E4974" w:rsidRDefault="009E4974" w:rsidP="00161EEE">
            <w:pPr>
              <w:jc w:val="both"/>
              <w:rPr>
                <w:rFonts w:ascii="Verdana" w:hAnsi="Verdana" w:cs="Arial"/>
              </w:rPr>
            </w:pPr>
            <w:r>
              <w:rPr>
                <w:rFonts w:ascii="Verdana" w:hAnsi="Verdana" w:cs="Arial"/>
              </w:rPr>
              <w:t xml:space="preserve">The Highlight Report was </w:t>
            </w:r>
            <w:r>
              <w:rPr>
                <w:rFonts w:ascii="Verdana" w:hAnsi="Verdana" w:cs="Arial"/>
                <w:b/>
              </w:rPr>
              <w:t>NOTED</w:t>
            </w:r>
            <w:r>
              <w:rPr>
                <w:rFonts w:ascii="Verdana" w:hAnsi="Verdana" w:cs="Arial"/>
              </w:rPr>
              <w:t>.</w:t>
            </w:r>
          </w:p>
          <w:p w:rsidR="009E4974" w:rsidRPr="00786AB9" w:rsidRDefault="009E4974" w:rsidP="00161EEE">
            <w:pPr>
              <w:jc w:val="both"/>
              <w:rPr>
                <w:rFonts w:ascii="Verdana" w:hAnsi="Verdana" w:cs="Arial"/>
              </w:rPr>
            </w:pPr>
          </w:p>
        </w:tc>
      </w:tr>
    </w:tbl>
    <w:p w:rsidR="00922386" w:rsidRDefault="00922386"/>
    <w:p w:rsidR="00922386" w:rsidRDefault="00922386"/>
    <w:p w:rsidR="00922386" w:rsidRDefault="00922386"/>
    <w:p w:rsidR="00922386" w:rsidRDefault="00922386"/>
    <w:tbl>
      <w:tblPr>
        <w:tblStyle w:val="TableGrid"/>
        <w:tblW w:w="10495" w:type="dxa"/>
        <w:tblInd w:w="-572" w:type="dxa"/>
        <w:tblLook w:val="04A0" w:firstRow="1" w:lastRow="0" w:firstColumn="1" w:lastColumn="0" w:noHBand="0" w:noVBand="1"/>
      </w:tblPr>
      <w:tblGrid>
        <w:gridCol w:w="1468"/>
        <w:gridCol w:w="9027"/>
      </w:tblGrid>
      <w:tr w:rsidR="00786AB9" w:rsidRPr="003571C9" w:rsidTr="008B4D30">
        <w:tc>
          <w:tcPr>
            <w:tcW w:w="1468" w:type="dxa"/>
            <w:tcBorders>
              <w:top w:val="nil"/>
              <w:left w:val="nil"/>
              <w:bottom w:val="nil"/>
              <w:right w:val="nil"/>
            </w:tcBorders>
          </w:tcPr>
          <w:p w:rsidR="00786AB9" w:rsidRPr="00922386" w:rsidRDefault="00922386" w:rsidP="00D63D67">
            <w:pPr>
              <w:tabs>
                <w:tab w:val="left" w:pos="1395"/>
              </w:tabs>
              <w:rPr>
                <w:rFonts w:ascii="Verdana" w:hAnsi="Verdana"/>
                <w:b/>
              </w:rPr>
            </w:pPr>
            <w:r>
              <w:rPr>
                <w:rFonts w:ascii="Verdana" w:hAnsi="Verdana"/>
                <w:b/>
              </w:rPr>
              <w:t>7.</w:t>
            </w:r>
          </w:p>
        </w:tc>
        <w:tc>
          <w:tcPr>
            <w:tcW w:w="9027" w:type="dxa"/>
            <w:tcBorders>
              <w:top w:val="nil"/>
              <w:left w:val="nil"/>
              <w:bottom w:val="nil"/>
              <w:right w:val="nil"/>
            </w:tcBorders>
          </w:tcPr>
          <w:p w:rsidR="00786AB9" w:rsidRDefault="00922386" w:rsidP="00786AB9">
            <w:pPr>
              <w:jc w:val="both"/>
              <w:rPr>
                <w:rFonts w:ascii="Verdana" w:hAnsi="Verdana" w:cs="Arial"/>
                <w:b/>
              </w:rPr>
            </w:pPr>
            <w:r>
              <w:rPr>
                <w:rFonts w:ascii="Verdana" w:hAnsi="Verdana" w:cs="Arial"/>
                <w:b/>
              </w:rPr>
              <w:t>ENSURE SUSTAINABILITY IN ALL THAT WE DO, ECONOMICALLY, ENVIRONMENTALLY AND SOCIALLY</w:t>
            </w:r>
          </w:p>
          <w:p w:rsidR="00922386" w:rsidRPr="00922386" w:rsidRDefault="00922386" w:rsidP="00786AB9">
            <w:pPr>
              <w:jc w:val="both"/>
              <w:rPr>
                <w:rFonts w:ascii="Verdana" w:hAnsi="Verdana" w:cs="Arial"/>
                <w:b/>
              </w:rPr>
            </w:pPr>
          </w:p>
        </w:tc>
      </w:tr>
      <w:tr w:rsidR="00786AB9" w:rsidRPr="003571C9" w:rsidTr="008B4D30">
        <w:tc>
          <w:tcPr>
            <w:tcW w:w="1468" w:type="dxa"/>
            <w:tcBorders>
              <w:top w:val="nil"/>
              <w:left w:val="nil"/>
              <w:bottom w:val="nil"/>
              <w:right w:val="nil"/>
            </w:tcBorders>
          </w:tcPr>
          <w:p w:rsidR="00786AB9" w:rsidRPr="00922386" w:rsidRDefault="00922386" w:rsidP="00D63D67">
            <w:pPr>
              <w:tabs>
                <w:tab w:val="left" w:pos="1395"/>
              </w:tabs>
              <w:rPr>
                <w:rFonts w:ascii="Verdana" w:hAnsi="Verdana"/>
                <w:b/>
              </w:rPr>
            </w:pPr>
            <w:r>
              <w:rPr>
                <w:rFonts w:ascii="Verdana" w:hAnsi="Verdana"/>
                <w:b/>
              </w:rPr>
              <w:t>7.1</w:t>
            </w:r>
          </w:p>
        </w:tc>
        <w:tc>
          <w:tcPr>
            <w:tcW w:w="9027" w:type="dxa"/>
            <w:tcBorders>
              <w:top w:val="nil"/>
              <w:left w:val="nil"/>
              <w:bottom w:val="nil"/>
              <w:right w:val="nil"/>
            </w:tcBorders>
          </w:tcPr>
          <w:p w:rsidR="00786AB9" w:rsidRDefault="00922386" w:rsidP="00786AB9">
            <w:pPr>
              <w:jc w:val="both"/>
              <w:rPr>
                <w:rFonts w:ascii="Verdana" w:hAnsi="Verdana" w:cs="Arial"/>
                <w:b/>
              </w:rPr>
            </w:pPr>
            <w:r>
              <w:rPr>
                <w:rFonts w:ascii="Verdana" w:hAnsi="Verdana" w:cs="Arial"/>
                <w:b/>
              </w:rPr>
              <w:t>Update on Covid-19 Nursing Workforce Plan to Support Increased Capacity</w:t>
            </w:r>
          </w:p>
          <w:p w:rsidR="00922386" w:rsidRPr="00922386" w:rsidRDefault="00922386" w:rsidP="00786AB9">
            <w:pPr>
              <w:jc w:val="both"/>
              <w:rPr>
                <w:rFonts w:ascii="Verdana" w:hAnsi="Verdana" w:cs="Arial"/>
                <w:b/>
              </w:rPr>
            </w:pPr>
          </w:p>
        </w:tc>
      </w:tr>
      <w:tr w:rsidR="00922386" w:rsidRPr="003571C9" w:rsidTr="008B4D30">
        <w:tc>
          <w:tcPr>
            <w:tcW w:w="1468" w:type="dxa"/>
            <w:tcBorders>
              <w:top w:val="nil"/>
              <w:left w:val="nil"/>
              <w:bottom w:val="nil"/>
              <w:right w:val="nil"/>
            </w:tcBorders>
          </w:tcPr>
          <w:p w:rsidR="00922386" w:rsidRDefault="00922386" w:rsidP="00D63D67">
            <w:pPr>
              <w:tabs>
                <w:tab w:val="left" w:pos="1395"/>
              </w:tabs>
              <w:rPr>
                <w:rFonts w:ascii="Verdana" w:hAnsi="Verdana"/>
                <w:b/>
              </w:rPr>
            </w:pPr>
          </w:p>
        </w:tc>
        <w:tc>
          <w:tcPr>
            <w:tcW w:w="9027" w:type="dxa"/>
            <w:tcBorders>
              <w:top w:val="nil"/>
              <w:left w:val="nil"/>
              <w:bottom w:val="nil"/>
              <w:right w:val="nil"/>
            </w:tcBorders>
          </w:tcPr>
          <w:p w:rsidR="00922386" w:rsidRPr="00922386" w:rsidRDefault="00922386" w:rsidP="00922386">
            <w:pPr>
              <w:jc w:val="both"/>
              <w:rPr>
                <w:rFonts w:ascii="Verdana" w:hAnsi="Verdana" w:cs="Arial"/>
              </w:rPr>
            </w:pPr>
            <w:r w:rsidRPr="00922386">
              <w:rPr>
                <w:rFonts w:ascii="Verdana" w:hAnsi="Verdana" w:cs="Arial"/>
              </w:rPr>
              <w:t>G Dix presented the report</w:t>
            </w:r>
            <w:r>
              <w:rPr>
                <w:rFonts w:ascii="Verdana" w:hAnsi="Verdana" w:cs="Arial"/>
              </w:rPr>
              <w:t xml:space="preserve"> drawing attention to the pertinent points</w:t>
            </w:r>
            <w:r w:rsidRPr="00922386">
              <w:rPr>
                <w:rFonts w:ascii="Verdana" w:hAnsi="Verdana" w:cs="Arial"/>
              </w:rPr>
              <w:t xml:space="preserve"> and advised that with the exception of Intensive Care Units, there was no specific guidance in place in relation to the staffing of field/temporary hospitals or CPAP areas. </w:t>
            </w:r>
          </w:p>
          <w:p w:rsidR="00922386" w:rsidRPr="00922386" w:rsidRDefault="00922386" w:rsidP="00922386">
            <w:pPr>
              <w:rPr>
                <w:rFonts w:ascii="Verdana" w:hAnsi="Verdana" w:cs="Arial"/>
              </w:rPr>
            </w:pPr>
          </w:p>
          <w:p w:rsidR="00922386" w:rsidRPr="00922386" w:rsidRDefault="00922386" w:rsidP="00922386">
            <w:pPr>
              <w:jc w:val="both"/>
              <w:rPr>
                <w:rFonts w:ascii="Verdana" w:hAnsi="Verdana" w:cs="Arial"/>
              </w:rPr>
            </w:pPr>
            <w:r w:rsidRPr="00922386">
              <w:rPr>
                <w:rFonts w:ascii="Verdana" w:hAnsi="Verdana" w:cs="Arial"/>
              </w:rPr>
              <w:t>R Myles recognised the extreme stress that staff were under and advised that she felt concerned that staff would be subject to more complaints which would make them concerned regarding their nursing registration and the care they were able to provide to patients.  G Dix advised that correspondence had been sent to all staff outlining the NMC approach as to what would happen if something went wrong.</w:t>
            </w:r>
          </w:p>
          <w:p w:rsidR="00922386" w:rsidRPr="00922386" w:rsidRDefault="00922386" w:rsidP="00922386">
            <w:pPr>
              <w:rPr>
                <w:rFonts w:ascii="Verdana" w:hAnsi="Verdana" w:cs="Arial"/>
              </w:rPr>
            </w:pPr>
          </w:p>
          <w:p w:rsidR="00922386" w:rsidRPr="00922386" w:rsidRDefault="00922386" w:rsidP="00922386">
            <w:pPr>
              <w:jc w:val="both"/>
              <w:rPr>
                <w:rFonts w:ascii="Verdana" w:hAnsi="Verdana" w:cs="Arial"/>
              </w:rPr>
            </w:pPr>
            <w:r w:rsidRPr="00922386">
              <w:rPr>
                <w:rFonts w:ascii="Verdana" w:hAnsi="Verdana" w:cs="Arial"/>
              </w:rPr>
              <w:t xml:space="preserve">Following discussion, Members advised that they would </w:t>
            </w:r>
            <w:r>
              <w:rPr>
                <w:rFonts w:ascii="Verdana" w:hAnsi="Verdana" w:cs="Arial"/>
              </w:rPr>
              <w:t>support the r</w:t>
            </w:r>
            <w:r w:rsidRPr="00922386">
              <w:rPr>
                <w:rFonts w:ascii="Verdana" w:hAnsi="Verdana" w:cs="Arial"/>
              </w:rPr>
              <w:t xml:space="preserve">ecommendations made within the report in the absence of any alternative solutions and stressed that this arrangement would need to be in place for the shortest time possible.  Members </w:t>
            </w:r>
            <w:r>
              <w:rPr>
                <w:rFonts w:ascii="Verdana" w:hAnsi="Verdana" w:cs="Arial"/>
              </w:rPr>
              <w:t>noted</w:t>
            </w:r>
            <w:r w:rsidRPr="00922386">
              <w:rPr>
                <w:rFonts w:ascii="Verdana" w:hAnsi="Verdana" w:cs="Arial"/>
              </w:rPr>
              <w:t xml:space="preserve"> that a support group had been set up for staff.  </w:t>
            </w:r>
          </w:p>
          <w:p w:rsidR="00922386" w:rsidRPr="00922386" w:rsidRDefault="00922386" w:rsidP="00922386">
            <w:pPr>
              <w:rPr>
                <w:rFonts w:ascii="Verdana" w:hAnsi="Verdana" w:cs="Arial"/>
              </w:rPr>
            </w:pPr>
          </w:p>
          <w:p w:rsidR="00922386" w:rsidRPr="00922386" w:rsidRDefault="00922386" w:rsidP="00922386">
            <w:pPr>
              <w:jc w:val="both"/>
              <w:rPr>
                <w:rFonts w:ascii="Verdana" w:hAnsi="Verdana" w:cs="Arial"/>
                <w:b/>
              </w:rPr>
            </w:pPr>
            <w:r w:rsidRPr="00922386">
              <w:rPr>
                <w:rFonts w:ascii="Verdana" w:hAnsi="Verdana" w:cs="Arial"/>
              </w:rPr>
              <w:t>N Milligan recognised that whilst this proposal caused anxiety to staff this also caused anxiety to the staff having to make these decisions. N Milligan added that she believed the Royal College of Nursing would be requesting that the NMC were being more robust in relation to the support that would be in place for staff.</w:t>
            </w:r>
            <w:r w:rsidRPr="00922386">
              <w:rPr>
                <w:rFonts w:ascii="Verdana" w:hAnsi="Verdana" w:cs="Arial"/>
                <w:b/>
              </w:rPr>
              <w:t xml:space="preserve"> </w:t>
            </w:r>
          </w:p>
          <w:p w:rsidR="00922386" w:rsidRDefault="00922386" w:rsidP="00786AB9">
            <w:pPr>
              <w:jc w:val="both"/>
              <w:rPr>
                <w:rFonts w:ascii="Verdana" w:hAnsi="Verdana" w:cs="Arial"/>
                <w:b/>
              </w:rPr>
            </w:pPr>
          </w:p>
        </w:tc>
      </w:tr>
      <w:tr w:rsidR="00922386" w:rsidRPr="003571C9" w:rsidTr="008B4D30">
        <w:tc>
          <w:tcPr>
            <w:tcW w:w="1468" w:type="dxa"/>
            <w:tcBorders>
              <w:top w:val="nil"/>
              <w:left w:val="nil"/>
              <w:bottom w:val="nil"/>
              <w:right w:val="nil"/>
            </w:tcBorders>
          </w:tcPr>
          <w:p w:rsidR="00922386" w:rsidRPr="00922386" w:rsidRDefault="00922386" w:rsidP="00D63D67">
            <w:pPr>
              <w:tabs>
                <w:tab w:val="left" w:pos="1395"/>
              </w:tabs>
              <w:rPr>
                <w:rFonts w:ascii="Verdana" w:hAnsi="Verdana"/>
              </w:rPr>
            </w:pPr>
            <w:r w:rsidRPr="00922386">
              <w:rPr>
                <w:rFonts w:ascii="Verdana" w:hAnsi="Verdana"/>
              </w:rPr>
              <w:t>Resolution:</w:t>
            </w:r>
          </w:p>
        </w:tc>
        <w:tc>
          <w:tcPr>
            <w:tcW w:w="9027" w:type="dxa"/>
            <w:tcBorders>
              <w:top w:val="nil"/>
              <w:left w:val="nil"/>
              <w:bottom w:val="nil"/>
              <w:right w:val="nil"/>
            </w:tcBorders>
          </w:tcPr>
          <w:p w:rsidR="00922386" w:rsidRDefault="00922386" w:rsidP="00922386">
            <w:pPr>
              <w:jc w:val="both"/>
              <w:rPr>
                <w:rFonts w:ascii="Verdana" w:hAnsi="Verdana" w:cs="Tahoma"/>
              </w:rPr>
            </w:pPr>
            <w:r>
              <w:rPr>
                <w:rFonts w:ascii="Verdana" w:hAnsi="Verdana" w:cs="Tahoma"/>
              </w:rPr>
              <w:t xml:space="preserve">The report was </w:t>
            </w:r>
            <w:r w:rsidRPr="00922386">
              <w:rPr>
                <w:rFonts w:ascii="Verdana" w:hAnsi="Verdana" w:cs="Tahoma"/>
                <w:b/>
              </w:rPr>
              <w:t>NOTE</w:t>
            </w:r>
            <w:r>
              <w:rPr>
                <w:rFonts w:ascii="Verdana" w:hAnsi="Verdana" w:cs="Tahoma"/>
                <w:b/>
              </w:rPr>
              <w:t>D</w:t>
            </w:r>
            <w:r>
              <w:rPr>
                <w:rFonts w:ascii="Verdana" w:hAnsi="Verdana" w:cs="Tahoma"/>
              </w:rPr>
              <w:t>.</w:t>
            </w:r>
          </w:p>
          <w:p w:rsidR="00922386" w:rsidRPr="009E5E3C" w:rsidRDefault="00922386" w:rsidP="00922386">
            <w:pPr>
              <w:jc w:val="both"/>
              <w:rPr>
                <w:rFonts w:ascii="Verdana" w:hAnsi="Verdana" w:cs="Tahoma"/>
              </w:rPr>
            </w:pPr>
            <w:r>
              <w:rPr>
                <w:rFonts w:ascii="Verdana" w:hAnsi="Verdana" w:cs="Tahoma"/>
              </w:rPr>
              <w:t xml:space="preserve">The outlined surge ratios (noting the caveats detailed within the report) were </w:t>
            </w:r>
            <w:r>
              <w:rPr>
                <w:rFonts w:ascii="Verdana" w:hAnsi="Verdana" w:cs="Tahoma"/>
                <w:b/>
              </w:rPr>
              <w:t>APPROVED</w:t>
            </w:r>
            <w:r>
              <w:rPr>
                <w:rFonts w:ascii="Verdana" w:hAnsi="Verdana" w:cs="Tahoma"/>
              </w:rPr>
              <w:t>.</w:t>
            </w:r>
          </w:p>
          <w:p w:rsidR="00922386" w:rsidRPr="00922386" w:rsidRDefault="00922386" w:rsidP="00922386">
            <w:pPr>
              <w:jc w:val="both"/>
              <w:rPr>
                <w:rFonts w:ascii="Verdana" w:hAnsi="Verdana" w:cs="Arial"/>
              </w:rPr>
            </w:pPr>
          </w:p>
        </w:tc>
      </w:tr>
      <w:tr w:rsidR="00922386" w:rsidRPr="003571C9" w:rsidTr="008B4D30">
        <w:tc>
          <w:tcPr>
            <w:tcW w:w="1468" w:type="dxa"/>
            <w:tcBorders>
              <w:top w:val="nil"/>
              <w:left w:val="nil"/>
              <w:bottom w:val="nil"/>
              <w:right w:val="nil"/>
            </w:tcBorders>
          </w:tcPr>
          <w:p w:rsidR="00922386" w:rsidRDefault="00922386" w:rsidP="00D63D67">
            <w:pPr>
              <w:tabs>
                <w:tab w:val="left" w:pos="1395"/>
              </w:tabs>
              <w:rPr>
                <w:rFonts w:ascii="Verdana" w:hAnsi="Verdana"/>
                <w:b/>
              </w:rPr>
            </w:pPr>
            <w:r>
              <w:rPr>
                <w:rFonts w:ascii="Verdana" w:hAnsi="Verdana"/>
                <w:b/>
              </w:rPr>
              <w:t>8.</w:t>
            </w:r>
          </w:p>
        </w:tc>
        <w:tc>
          <w:tcPr>
            <w:tcW w:w="9027" w:type="dxa"/>
            <w:tcBorders>
              <w:top w:val="nil"/>
              <w:left w:val="nil"/>
              <w:bottom w:val="nil"/>
              <w:right w:val="nil"/>
            </w:tcBorders>
          </w:tcPr>
          <w:p w:rsidR="00922386" w:rsidRDefault="00922386" w:rsidP="00922386">
            <w:pPr>
              <w:jc w:val="both"/>
              <w:rPr>
                <w:rFonts w:ascii="Verdana" w:hAnsi="Verdana" w:cs="Arial"/>
                <w:b/>
              </w:rPr>
            </w:pPr>
            <w:r>
              <w:rPr>
                <w:rFonts w:ascii="Verdana" w:hAnsi="Verdana" w:cs="Arial"/>
                <w:b/>
              </w:rPr>
              <w:t>ANY OTHER BUSINESS</w:t>
            </w:r>
          </w:p>
          <w:p w:rsidR="00922386" w:rsidRPr="00922386" w:rsidRDefault="00922386" w:rsidP="00922386">
            <w:pPr>
              <w:jc w:val="both"/>
              <w:rPr>
                <w:rFonts w:ascii="Verdana" w:hAnsi="Verdana" w:cs="Arial"/>
                <w:b/>
              </w:rPr>
            </w:pPr>
          </w:p>
        </w:tc>
      </w:tr>
      <w:tr w:rsidR="00922386" w:rsidRPr="003571C9" w:rsidTr="008B4D30">
        <w:tc>
          <w:tcPr>
            <w:tcW w:w="1468" w:type="dxa"/>
            <w:tcBorders>
              <w:top w:val="nil"/>
              <w:left w:val="nil"/>
              <w:bottom w:val="nil"/>
              <w:right w:val="nil"/>
            </w:tcBorders>
          </w:tcPr>
          <w:p w:rsidR="00922386" w:rsidRDefault="00922386" w:rsidP="00D63D67">
            <w:pPr>
              <w:tabs>
                <w:tab w:val="left" w:pos="1395"/>
              </w:tabs>
              <w:rPr>
                <w:rFonts w:ascii="Verdana" w:hAnsi="Verdana"/>
                <w:b/>
              </w:rPr>
            </w:pPr>
          </w:p>
        </w:tc>
        <w:tc>
          <w:tcPr>
            <w:tcW w:w="9027" w:type="dxa"/>
            <w:tcBorders>
              <w:top w:val="nil"/>
              <w:left w:val="nil"/>
              <w:bottom w:val="nil"/>
              <w:right w:val="nil"/>
            </w:tcBorders>
          </w:tcPr>
          <w:p w:rsidR="00922386" w:rsidRDefault="00922386" w:rsidP="00922386">
            <w:pPr>
              <w:jc w:val="both"/>
              <w:rPr>
                <w:rFonts w:ascii="Verdana" w:hAnsi="Verdana" w:cs="Arial"/>
              </w:rPr>
            </w:pPr>
            <w:r>
              <w:rPr>
                <w:rFonts w:ascii="Verdana" w:hAnsi="Verdana" w:cs="Arial"/>
              </w:rPr>
              <w:t>No items were identified.</w:t>
            </w:r>
          </w:p>
          <w:p w:rsidR="00922386" w:rsidRPr="00922386" w:rsidRDefault="00922386" w:rsidP="00922386">
            <w:pPr>
              <w:jc w:val="both"/>
              <w:rPr>
                <w:rFonts w:ascii="Verdana" w:hAnsi="Verdana" w:cs="Arial"/>
              </w:rPr>
            </w:pPr>
          </w:p>
        </w:tc>
      </w:tr>
      <w:tr w:rsidR="00922386" w:rsidRPr="003571C9" w:rsidTr="008B4D30">
        <w:tc>
          <w:tcPr>
            <w:tcW w:w="1468" w:type="dxa"/>
            <w:tcBorders>
              <w:top w:val="nil"/>
              <w:left w:val="nil"/>
              <w:bottom w:val="nil"/>
              <w:right w:val="nil"/>
            </w:tcBorders>
          </w:tcPr>
          <w:p w:rsidR="00922386" w:rsidRDefault="00922386" w:rsidP="00D63D67">
            <w:pPr>
              <w:tabs>
                <w:tab w:val="left" w:pos="1395"/>
              </w:tabs>
              <w:rPr>
                <w:rFonts w:ascii="Verdana" w:hAnsi="Verdana"/>
                <w:b/>
              </w:rPr>
            </w:pPr>
            <w:r>
              <w:rPr>
                <w:rFonts w:ascii="Verdana" w:hAnsi="Verdana"/>
                <w:b/>
              </w:rPr>
              <w:t>9.</w:t>
            </w:r>
          </w:p>
        </w:tc>
        <w:tc>
          <w:tcPr>
            <w:tcW w:w="9027" w:type="dxa"/>
            <w:tcBorders>
              <w:top w:val="nil"/>
              <w:left w:val="nil"/>
              <w:bottom w:val="nil"/>
              <w:right w:val="nil"/>
            </w:tcBorders>
          </w:tcPr>
          <w:p w:rsidR="00922386" w:rsidRDefault="00922386" w:rsidP="00922386">
            <w:pPr>
              <w:jc w:val="both"/>
              <w:rPr>
                <w:rFonts w:ascii="Verdana" w:hAnsi="Verdana" w:cs="Arial"/>
                <w:b/>
              </w:rPr>
            </w:pPr>
            <w:r>
              <w:rPr>
                <w:rFonts w:ascii="Verdana" w:hAnsi="Verdana" w:cs="Arial"/>
                <w:b/>
              </w:rPr>
              <w:t>DATE AND TIME OF THE NEXT MEETING</w:t>
            </w:r>
          </w:p>
          <w:p w:rsidR="00922386" w:rsidRPr="00922386" w:rsidRDefault="00922386" w:rsidP="00922386">
            <w:pPr>
              <w:jc w:val="both"/>
              <w:rPr>
                <w:rFonts w:ascii="Verdana" w:hAnsi="Verdana" w:cs="Arial"/>
                <w:b/>
              </w:rPr>
            </w:pPr>
          </w:p>
        </w:tc>
      </w:tr>
      <w:tr w:rsidR="00922386" w:rsidRPr="003571C9" w:rsidTr="008B4D30">
        <w:tc>
          <w:tcPr>
            <w:tcW w:w="1468" w:type="dxa"/>
            <w:tcBorders>
              <w:top w:val="nil"/>
              <w:left w:val="nil"/>
              <w:bottom w:val="nil"/>
              <w:right w:val="nil"/>
            </w:tcBorders>
          </w:tcPr>
          <w:p w:rsidR="00922386" w:rsidRDefault="00922386" w:rsidP="00D63D67">
            <w:pPr>
              <w:tabs>
                <w:tab w:val="left" w:pos="1395"/>
              </w:tabs>
              <w:rPr>
                <w:rFonts w:ascii="Verdana" w:hAnsi="Verdana"/>
                <w:b/>
              </w:rPr>
            </w:pPr>
          </w:p>
        </w:tc>
        <w:tc>
          <w:tcPr>
            <w:tcW w:w="9027" w:type="dxa"/>
            <w:tcBorders>
              <w:top w:val="nil"/>
              <w:left w:val="nil"/>
              <w:bottom w:val="nil"/>
              <w:right w:val="nil"/>
            </w:tcBorders>
          </w:tcPr>
          <w:p w:rsidR="00922386" w:rsidRPr="00922386" w:rsidRDefault="00922386" w:rsidP="00922386">
            <w:pPr>
              <w:jc w:val="both"/>
              <w:rPr>
                <w:rFonts w:ascii="Verdana" w:hAnsi="Verdana" w:cs="Arial"/>
              </w:rPr>
            </w:pPr>
            <w:r w:rsidRPr="00922386">
              <w:rPr>
                <w:rFonts w:ascii="Verdana" w:hAnsi="Verdana" w:cs="Arial"/>
              </w:rPr>
              <w:t>The next meeting would take place at 9.00am 16</w:t>
            </w:r>
            <w:r>
              <w:rPr>
                <w:rFonts w:ascii="Verdana" w:hAnsi="Verdana" w:cs="Arial"/>
                <w:vertAlign w:val="superscript"/>
              </w:rPr>
              <w:t>th</w:t>
            </w:r>
            <w:r w:rsidRPr="00922386">
              <w:rPr>
                <w:rFonts w:ascii="Verdana" w:hAnsi="Verdana" w:cs="Arial"/>
              </w:rPr>
              <w:t xml:space="preserve"> March 2021.</w:t>
            </w:r>
          </w:p>
          <w:p w:rsidR="00922386" w:rsidRDefault="00922386" w:rsidP="00922386">
            <w:pPr>
              <w:jc w:val="both"/>
              <w:rPr>
                <w:rFonts w:ascii="Verdana" w:hAnsi="Verdana" w:cs="Arial"/>
                <w:b/>
              </w:rPr>
            </w:pPr>
          </w:p>
        </w:tc>
      </w:tr>
    </w:tbl>
    <w:p w:rsidR="003571C9" w:rsidRDefault="003571C9" w:rsidP="00E36D42">
      <w:pPr>
        <w:tabs>
          <w:tab w:val="left" w:pos="1395"/>
        </w:tabs>
        <w:rPr>
          <w:rFonts w:ascii="Verdana" w:hAnsi="Verdana"/>
        </w:rPr>
      </w:pPr>
      <w:r>
        <w:rPr>
          <w:rFonts w:ascii="Verdana" w:hAnsi="Verdana"/>
        </w:rPr>
        <w:tab/>
      </w:r>
    </w:p>
    <w:p w:rsidR="00E36D42" w:rsidRPr="00E36D42" w:rsidRDefault="00E36D42" w:rsidP="00E36D42">
      <w:pPr>
        <w:tabs>
          <w:tab w:val="left" w:pos="1395"/>
        </w:tabs>
        <w:rPr>
          <w:rFonts w:ascii="Verdana" w:hAnsi="Verdana"/>
        </w:rPr>
      </w:pPr>
    </w:p>
    <w:sectPr w:rsidR="00E36D42" w:rsidRPr="00E36D42">
      <w:headerReference w:type="even" r:id="rId8"/>
      <w:headerReference w:type="default" r:id="rId9"/>
      <w:footerReference w:type="default" r:id="rId10"/>
      <w:headerReference w:type="first" r:id="rId11"/>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3047C9" w:rsidRDefault="003047C9" w:rsidP="00A97026">
      <w:pPr>
        <w:spacing w:after="0" w:line="240" w:lineRule="auto"/>
      </w:pPr>
      <w:r>
        <w:separator/>
      </w:r>
    </w:p>
  </w:endnote>
  <w:endnote w:type="continuationSeparator" w:id="0">
    <w:p w:rsidR="003047C9" w:rsidRDefault="003047C9" w:rsidP="00A9702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Verdana Bold">
    <w:panose1 w:val="00000000000000000000"/>
    <w:charset w:val="00"/>
    <w:family w:val="roman"/>
    <w:notTrueType/>
    <w:pitch w:val="default"/>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TableGrid"/>
      <w:tblW w:w="10774"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12"/>
      <w:gridCol w:w="4110"/>
      <w:gridCol w:w="2552"/>
    </w:tblGrid>
    <w:tr w:rsidR="00163A2E" w:rsidRPr="00E36D42" w:rsidTr="00E36D42">
      <w:trPr>
        <w:jc w:val="center"/>
      </w:trPr>
      <w:tc>
        <w:tcPr>
          <w:tcW w:w="4112" w:type="dxa"/>
        </w:tcPr>
        <w:p w:rsidR="00163A2E" w:rsidRPr="00E36D42" w:rsidRDefault="00675FC1" w:rsidP="00B52D0C">
          <w:pPr>
            <w:pStyle w:val="Footer"/>
            <w:rPr>
              <w:rFonts w:ascii="Verdana" w:hAnsi="Verdana"/>
              <w:sz w:val="20"/>
            </w:rPr>
          </w:pPr>
          <w:r>
            <w:rPr>
              <w:rFonts w:ascii="Verdana" w:hAnsi="Verdana"/>
              <w:sz w:val="20"/>
            </w:rPr>
            <w:t>C</w:t>
          </w:r>
          <w:r w:rsidR="00163A2E" w:rsidRPr="00E36D42">
            <w:rPr>
              <w:rFonts w:ascii="Verdana" w:hAnsi="Verdana"/>
              <w:sz w:val="20"/>
            </w:rPr>
            <w:t xml:space="preserve">onfirmed Minutes of the CTMUHB </w:t>
          </w:r>
          <w:r w:rsidR="00163A2E">
            <w:rPr>
              <w:rFonts w:ascii="Verdana" w:hAnsi="Verdana"/>
              <w:sz w:val="20"/>
            </w:rPr>
            <w:t xml:space="preserve">Quality &amp; Safety Committee </w:t>
          </w:r>
          <w:r w:rsidR="00163A2E" w:rsidRPr="00E36D42">
            <w:rPr>
              <w:rFonts w:ascii="Verdana" w:hAnsi="Verdana"/>
              <w:sz w:val="20"/>
            </w:rPr>
            <w:t xml:space="preserve">Meeting held on the </w:t>
          </w:r>
          <w:r w:rsidR="00163A2E">
            <w:rPr>
              <w:rFonts w:ascii="Verdana" w:hAnsi="Verdana"/>
              <w:sz w:val="20"/>
            </w:rPr>
            <w:t>19</w:t>
          </w:r>
          <w:r w:rsidR="00163A2E" w:rsidRPr="00E36D42">
            <w:rPr>
              <w:rFonts w:ascii="Verdana" w:hAnsi="Verdana"/>
              <w:sz w:val="20"/>
              <w:vertAlign w:val="superscript"/>
            </w:rPr>
            <w:t>h</w:t>
          </w:r>
          <w:r w:rsidR="00163A2E" w:rsidRPr="00E36D42">
            <w:rPr>
              <w:rFonts w:ascii="Verdana" w:hAnsi="Verdana"/>
              <w:sz w:val="20"/>
            </w:rPr>
            <w:t xml:space="preserve"> January 2021</w:t>
          </w:r>
        </w:p>
      </w:tc>
      <w:tc>
        <w:tcPr>
          <w:tcW w:w="4110" w:type="dxa"/>
        </w:tcPr>
        <w:p w:rsidR="00163A2E" w:rsidRPr="00E36D42" w:rsidRDefault="00163A2E" w:rsidP="00E36D42">
          <w:pPr>
            <w:pStyle w:val="Footer"/>
            <w:jc w:val="center"/>
            <w:rPr>
              <w:rFonts w:ascii="Verdana" w:hAnsi="Verdana"/>
              <w:sz w:val="20"/>
            </w:rPr>
          </w:pPr>
          <w:r w:rsidRPr="00E36D42">
            <w:rPr>
              <w:rFonts w:ascii="Verdana" w:hAnsi="Verdana"/>
              <w:sz w:val="20"/>
            </w:rPr>
            <w:t xml:space="preserve">Page </w:t>
          </w:r>
          <w:r w:rsidRPr="00E36D42">
            <w:rPr>
              <w:rFonts w:ascii="Verdana" w:hAnsi="Verdana"/>
              <w:bCs/>
              <w:sz w:val="20"/>
            </w:rPr>
            <w:fldChar w:fldCharType="begin"/>
          </w:r>
          <w:r w:rsidRPr="00E36D42">
            <w:rPr>
              <w:rFonts w:ascii="Verdana" w:hAnsi="Verdana"/>
              <w:bCs/>
              <w:sz w:val="20"/>
            </w:rPr>
            <w:instrText xml:space="preserve"> PAGE  \* Arabic  \* MERGEFORMAT </w:instrText>
          </w:r>
          <w:r w:rsidRPr="00E36D42">
            <w:rPr>
              <w:rFonts w:ascii="Verdana" w:hAnsi="Verdana"/>
              <w:bCs/>
              <w:sz w:val="20"/>
            </w:rPr>
            <w:fldChar w:fldCharType="separate"/>
          </w:r>
          <w:r w:rsidR="00675FC1">
            <w:rPr>
              <w:rFonts w:ascii="Verdana" w:hAnsi="Verdana"/>
              <w:bCs/>
              <w:noProof/>
              <w:sz w:val="20"/>
            </w:rPr>
            <w:t>2</w:t>
          </w:r>
          <w:r w:rsidRPr="00E36D42">
            <w:rPr>
              <w:rFonts w:ascii="Verdana" w:hAnsi="Verdana"/>
              <w:bCs/>
              <w:sz w:val="20"/>
            </w:rPr>
            <w:fldChar w:fldCharType="end"/>
          </w:r>
          <w:r w:rsidRPr="00E36D42">
            <w:rPr>
              <w:rFonts w:ascii="Verdana" w:hAnsi="Verdana"/>
              <w:sz w:val="20"/>
            </w:rPr>
            <w:t xml:space="preserve"> of </w:t>
          </w:r>
          <w:r w:rsidRPr="00E36D42">
            <w:rPr>
              <w:rFonts w:ascii="Verdana" w:hAnsi="Verdana"/>
              <w:bCs/>
              <w:sz w:val="20"/>
            </w:rPr>
            <w:fldChar w:fldCharType="begin"/>
          </w:r>
          <w:r w:rsidRPr="00E36D42">
            <w:rPr>
              <w:rFonts w:ascii="Verdana" w:hAnsi="Verdana"/>
              <w:bCs/>
              <w:sz w:val="20"/>
            </w:rPr>
            <w:instrText xml:space="preserve"> NUMPAGES  \* Arabic  \* MERGEFORMAT </w:instrText>
          </w:r>
          <w:r w:rsidRPr="00E36D42">
            <w:rPr>
              <w:rFonts w:ascii="Verdana" w:hAnsi="Verdana"/>
              <w:bCs/>
              <w:sz w:val="20"/>
            </w:rPr>
            <w:fldChar w:fldCharType="separate"/>
          </w:r>
          <w:r w:rsidR="00675FC1">
            <w:rPr>
              <w:rFonts w:ascii="Verdana" w:hAnsi="Verdana"/>
              <w:bCs/>
              <w:noProof/>
              <w:sz w:val="20"/>
            </w:rPr>
            <w:t>14</w:t>
          </w:r>
          <w:r w:rsidRPr="00E36D42">
            <w:rPr>
              <w:rFonts w:ascii="Verdana" w:hAnsi="Verdana"/>
              <w:bCs/>
              <w:sz w:val="20"/>
            </w:rPr>
            <w:fldChar w:fldCharType="end"/>
          </w:r>
        </w:p>
      </w:tc>
      <w:tc>
        <w:tcPr>
          <w:tcW w:w="2552" w:type="dxa"/>
        </w:tcPr>
        <w:p w:rsidR="00624DD6" w:rsidRDefault="00624DD6" w:rsidP="00624DD6">
          <w:pPr>
            <w:pStyle w:val="Footer"/>
            <w:rPr>
              <w:rFonts w:ascii="Verdana" w:hAnsi="Verdana"/>
              <w:sz w:val="20"/>
            </w:rPr>
          </w:pPr>
          <w:r>
            <w:rPr>
              <w:rFonts w:ascii="Verdana" w:hAnsi="Verdana"/>
              <w:sz w:val="20"/>
            </w:rPr>
            <w:t>Quality &amp; Safety Committee</w:t>
          </w:r>
        </w:p>
        <w:p w:rsidR="00163A2E" w:rsidRPr="00E36D42" w:rsidRDefault="00624DD6" w:rsidP="00624DD6">
          <w:pPr>
            <w:pStyle w:val="Footer"/>
            <w:rPr>
              <w:rFonts w:ascii="Verdana" w:hAnsi="Verdana"/>
              <w:sz w:val="20"/>
            </w:rPr>
          </w:pPr>
          <w:r>
            <w:rPr>
              <w:rFonts w:ascii="Verdana" w:hAnsi="Verdana"/>
              <w:sz w:val="20"/>
            </w:rPr>
            <w:t>16</w:t>
          </w:r>
          <w:r w:rsidR="00163A2E" w:rsidRPr="00E36D42">
            <w:rPr>
              <w:rFonts w:ascii="Verdana" w:hAnsi="Verdana"/>
              <w:sz w:val="20"/>
            </w:rPr>
            <w:t xml:space="preserve"> March 2021</w:t>
          </w:r>
        </w:p>
      </w:tc>
    </w:tr>
  </w:tbl>
  <w:p w:rsidR="00163A2E" w:rsidRDefault="00163A2E">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3047C9" w:rsidRDefault="003047C9" w:rsidP="00A97026">
      <w:pPr>
        <w:spacing w:after="0" w:line="240" w:lineRule="auto"/>
      </w:pPr>
      <w:r>
        <w:separator/>
      </w:r>
    </w:p>
  </w:footnote>
  <w:footnote w:type="continuationSeparator" w:id="0">
    <w:p w:rsidR="003047C9" w:rsidRDefault="003047C9" w:rsidP="00A9702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63A2E" w:rsidRDefault="00163A2E">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63A2E" w:rsidRDefault="00163A2E" w:rsidP="003D5296">
    <w:pPr>
      <w:pStyle w:val="Header"/>
      <w:tabs>
        <w:tab w:val="clear" w:pos="4513"/>
        <w:tab w:val="clear" w:pos="9026"/>
        <w:tab w:val="left" w:pos="3945"/>
      </w:tabs>
      <w:jc w:val="center"/>
    </w:pPr>
    <w:r>
      <w:rPr>
        <w:b/>
        <w:noProof/>
        <w:sz w:val="28"/>
        <w:szCs w:val="28"/>
        <w:lang w:eastAsia="en-GB"/>
      </w:rPr>
      <w:drawing>
        <wp:inline distT="0" distB="0" distL="0" distR="0">
          <wp:extent cx="2238375" cy="695325"/>
          <wp:effectExtent l="0" t="0" r="9525" b="0"/>
          <wp:docPr id="1" name="Picture 1" descr="CTM_Logo_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TM_Logo_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238375" cy="695325"/>
                  </a:xfrm>
                  <a:prstGeom prst="rect">
                    <a:avLst/>
                  </a:prstGeom>
                  <a:noFill/>
                  <a:ln>
                    <a:noFill/>
                  </a:ln>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63A2E" w:rsidRDefault="00163A2E">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A186081"/>
    <w:multiLevelType w:val="hybridMultilevel"/>
    <w:tmpl w:val="ECBA5F6C"/>
    <w:lvl w:ilvl="0" w:tplc="08090001">
      <w:start w:val="1"/>
      <w:numFmt w:val="bullet"/>
      <w:lvlText w:val=""/>
      <w:lvlJc w:val="left"/>
      <w:pPr>
        <w:ind w:left="436" w:hanging="360"/>
      </w:pPr>
      <w:rPr>
        <w:rFonts w:ascii="Symbol" w:hAnsi="Symbol" w:hint="default"/>
      </w:rPr>
    </w:lvl>
    <w:lvl w:ilvl="1" w:tplc="08090003" w:tentative="1">
      <w:start w:val="1"/>
      <w:numFmt w:val="bullet"/>
      <w:lvlText w:val="o"/>
      <w:lvlJc w:val="left"/>
      <w:pPr>
        <w:ind w:left="1156" w:hanging="360"/>
      </w:pPr>
      <w:rPr>
        <w:rFonts w:ascii="Courier New" w:hAnsi="Courier New" w:cs="Courier New" w:hint="default"/>
      </w:rPr>
    </w:lvl>
    <w:lvl w:ilvl="2" w:tplc="08090005" w:tentative="1">
      <w:start w:val="1"/>
      <w:numFmt w:val="bullet"/>
      <w:lvlText w:val=""/>
      <w:lvlJc w:val="left"/>
      <w:pPr>
        <w:ind w:left="1876" w:hanging="360"/>
      </w:pPr>
      <w:rPr>
        <w:rFonts w:ascii="Wingdings" w:hAnsi="Wingdings" w:hint="default"/>
      </w:rPr>
    </w:lvl>
    <w:lvl w:ilvl="3" w:tplc="08090001" w:tentative="1">
      <w:start w:val="1"/>
      <w:numFmt w:val="bullet"/>
      <w:lvlText w:val=""/>
      <w:lvlJc w:val="left"/>
      <w:pPr>
        <w:ind w:left="2596" w:hanging="360"/>
      </w:pPr>
      <w:rPr>
        <w:rFonts w:ascii="Symbol" w:hAnsi="Symbol" w:hint="default"/>
      </w:rPr>
    </w:lvl>
    <w:lvl w:ilvl="4" w:tplc="08090003" w:tentative="1">
      <w:start w:val="1"/>
      <w:numFmt w:val="bullet"/>
      <w:lvlText w:val="o"/>
      <w:lvlJc w:val="left"/>
      <w:pPr>
        <w:ind w:left="3316" w:hanging="360"/>
      </w:pPr>
      <w:rPr>
        <w:rFonts w:ascii="Courier New" w:hAnsi="Courier New" w:cs="Courier New" w:hint="default"/>
      </w:rPr>
    </w:lvl>
    <w:lvl w:ilvl="5" w:tplc="08090005" w:tentative="1">
      <w:start w:val="1"/>
      <w:numFmt w:val="bullet"/>
      <w:lvlText w:val=""/>
      <w:lvlJc w:val="left"/>
      <w:pPr>
        <w:ind w:left="4036" w:hanging="360"/>
      </w:pPr>
      <w:rPr>
        <w:rFonts w:ascii="Wingdings" w:hAnsi="Wingdings" w:hint="default"/>
      </w:rPr>
    </w:lvl>
    <w:lvl w:ilvl="6" w:tplc="08090001" w:tentative="1">
      <w:start w:val="1"/>
      <w:numFmt w:val="bullet"/>
      <w:lvlText w:val=""/>
      <w:lvlJc w:val="left"/>
      <w:pPr>
        <w:ind w:left="4756" w:hanging="360"/>
      </w:pPr>
      <w:rPr>
        <w:rFonts w:ascii="Symbol" w:hAnsi="Symbol" w:hint="default"/>
      </w:rPr>
    </w:lvl>
    <w:lvl w:ilvl="7" w:tplc="08090003" w:tentative="1">
      <w:start w:val="1"/>
      <w:numFmt w:val="bullet"/>
      <w:lvlText w:val="o"/>
      <w:lvlJc w:val="left"/>
      <w:pPr>
        <w:ind w:left="5476" w:hanging="360"/>
      </w:pPr>
      <w:rPr>
        <w:rFonts w:ascii="Courier New" w:hAnsi="Courier New" w:cs="Courier New" w:hint="default"/>
      </w:rPr>
    </w:lvl>
    <w:lvl w:ilvl="8" w:tplc="08090005" w:tentative="1">
      <w:start w:val="1"/>
      <w:numFmt w:val="bullet"/>
      <w:lvlText w:val=""/>
      <w:lvlJc w:val="left"/>
      <w:pPr>
        <w:ind w:left="6196" w:hanging="360"/>
      </w:pPr>
      <w:rPr>
        <w:rFonts w:ascii="Wingdings" w:hAnsi="Wingdings" w:hint="default"/>
      </w:rPr>
    </w:lvl>
  </w:abstractNum>
  <w:abstractNum w:abstractNumId="1" w15:restartNumberingAfterBreak="0">
    <w:nsid w:val="0F532729"/>
    <w:multiLevelType w:val="hybridMultilevel"/>
    <w:tmpl w:val="FD509BE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 w15:restartNumberingAfterBreak="0">
    <w:nsid w:val="178919E2"/>
    <w:multiLevelType w:val="hybridMultilevel"/>
    <w:tmpl w:val="5E1EFE0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17892889"/>
    <w:multiLevelType w:val="hybridMultilevel"/>
    <w:tmpl w:val="93C4627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DB853FF"/>
    <w:multiLevelType w:val="hybridMultilevel"/>
    <w:tmpl w:val="4CE8C760"/>
    <w:lvl w:ilvl="0" w:tplc="08090001">
      <w:start w:val="1"/>
      <w:numFmt w:val="bullet"/>
      <w:lvlText w:val=""/>
      <w:lvlJc w:val="left"/>
      <w:pPr>
        <w:ind w:left="810" w:hanging="360"/>
      </w:pPr>
      <w:rPr>
        <w:rFonts w:ascii="Symbol" w:hAnsi="Symbol" w:hint="default"/>
      </w:rPr>
    </w:lvl>
    <w:lvl w:ilvl="1" w:tplc="08090003" w:tentative="1">
      <w:start w:val="1"/>
      <w:numFmt w:val="bullet"/>
      <w:lvlText w:val="o"/>
      <w:lvlJc w:val="left"/>
      <w:pPr>
        <w:ind w:left="1530" w:hanging="360"/>
      </w:pPr>
      <w:rPr>
        <w:rFonts w:ascii="Courier New" w:hAnsi="Courier New" w:cs="Courier New" w:hint="default"/>
      </w:rPr>
    </w:lvl>
    <w:lvl w:ilvl="2" w:tplc="08090005" w:tentative="1">
      <w:start w:val="1"/>
      <w:numFmt w:val="bullet"/>
      <w:lvlText w:val=""/>
      <w:lvlJc w:val="left"/>
      <w:pPr>
        <w:ind w:left="2250" w:hanging="360"/>
      </w:pPr>
      <w:rPr>
        <w:rFonts w:ascii="Wingdings" w:hAnsi="Wingdings" w:hint="default"/>
      </w:rPr>
    </w:lvl>
    <w:lvl w:ilvl="3" w:tplc="08090001" w:tentative="1">
      <w:start w:val="1"/>
      <w:numFmt w:val="bullet"/>
      <w:lvlText w:val=""/>
      <w:lvlJc w:val="left"/>
      <w:pPr>
        <w:ind w:left="2970" w:hanging="360"/>
      </w:pPr>
      <w:rPr>
        <w:rFonts w:ascii="Symbol" w:hAnsi="Symbol" w:hint="default"/>
      </w:rPr>
    </w:lvl>
    <w:lvl w:ilvl="4" w:tplc="08090003" w:tentative="1">
      <w:start w:val="1"/>
      <w:numFmt w:val="bullet"/>
      <w:lvlText w:val="o"/>
      <w:lvlJc w:val="left"/>
      <w:pPr>
        <w:ind w:left="3690" w:hanging="360"/>
      </w:pPr>
      <w:rPr>
        <w:rFonts w:ascii="Courier New" w:hAnsi="Courier New" w:cs="Courier New" w:hint="default"/>
      </w:rPr>
    </w:lvl>
    <w:lvl w:ilvl="5" w:tplc="08090005" w:tentative="1">
      <w:start w:val="1"/>
      <w:numFmt w:val="bullet"/>
      <w:lvlText w:val=""/>
      <w:lvlJc w:val="left"/>
      <w:pPr>
        <w:ind w:left="4410" w:hanging="360"/>
      </w:pPr>
      <w:rPr>
        <w:rFonts w:ascii="Wingdings" w:hAnsi="Wingdings" w:hint="default"/>
      </w:rPr>
    </w:lvl>
    <w:lvl w:ilvl="6" w:tplc="08090001" w:tentative="1">
      <w:start w:val="1"/>
      <w:numFmt w:val="bullet"/>
      <w:lvlText w:val=""/>
      <w:lvlJc w:val="left"/>
      <w:pPr>
        <w:ind w:left="5130" w:hanging="360"/>
      </w:pPr>
      <w:rPr>
        <w:rFonts w:ascii="Symbol" w:hAnsi="Symbol" w:hint="default"/>
      </w:rPr>
    </w:lvl>
    <w:lvl w:ilvl="7" w:tplc="08090003" w:tentative="1">
      <w:start w:val="1"/>
      <w:numFmt w:val="bullet"/>
      <w:lvlText w:val="o"/>
      <w:lvlJc w:val="left"/>
      <w:pPr>
        <w:ind w:left="5850" w:hanging="360"/>
      </w:pPr>
      <w:rPr>
        <w:rFonts w:ascii="Courier New" w:hAnsi="Courier New" w:cs="Courier New" w:hint="default"/>
      </w:rPr>
    </w:lvl>
    <w:lvl w:ilvl="8" w:tplc="08090005" w:tentative="1">
      <w:start w:val="1"/>
      <w:numFmt w:val="bullet"/>
      <w:lvlText w:val=""/>
      <w:lvlJc w:val="left"/>
      <w:pPr>
        <w:ind w:left="6570" w:hanging="360"/>
      </w:pPr>
      <w:rPr>
        <w:rFonts w:ascii="Wingdings" w:hAnsi="Wingdings" w:hint="default"/>
      </w:rPr>
    </w:lvl>
  </w:abstractNum>
  <w:abstractNum w:abstractNumId="5" w15:restartNumberingAfterBreak="0">
    <w:nsid w:val="1F564D46"/>
    <w:multiLevelType w:val="hybridMultilevel"/>
    <w:tmpl w:val="6672A3B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2B562F07"/>
    <w:multiLevelType w:val="hybridMultilevel"/>
    <w:tmpl w:val="AA8C69EA"/>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3CFAA5C8">
      <w:start w:val="1"/>
      <w:numFmt w:val="bullet"/>
      <w:lvlText w:val=""/>
      <w:lvlJc w:val="left"/>
      <w:pPr>
        <w:ind w:left="491" w:hanging="341"/>
      </w:pPr>
      <w:rPr>
        <w:rFonts w:ascii="Symbol" w:hAnsi="Symbol" w:hint="default"/>
      </w:rPr>
    </w:lvl>
    <w:lvl w:ilvl="4" w:tplc="08090003">
      <w:start w:val="1"/>
      <w:numFmt w:val="bullet"/>
      <w:lvlText w:val="o"/>
      <w:lvlJc w:val="left"/>
      <w:pPr>
        <w:ind w:left="3240" w:hanging="360"/>
      </w:pPr>
      <w:rPr>
        <w:rFonts w:ascii="Courier New" w:hAnsi="Courier New" w:cs="Courier New" w:hint="default"/>
      </w:rPr>
    </w:lvl>
    <w:lvl w:ilvl="5" w:tplc="08090005">
      <w:start w:val="1"/>
      <w:numFmt w:val="bullet"/>
      <w:lvlText w:val=""/>
      <w:lvlJc w:val="left"/>
      <w:pPr>
        <w:ind w:left="3960" w:hanging="360"/>
      </w:pPr>
      <w:rPr>
        <w:rFonts w:ascii="Wingdings" w:hAnsi="Wingdings" w:hint="default"/>
      </w:rPr>
    </w:lvl>
    <w:lvl w:ilvl="6" w:tplc="08090001">
      <w:start w:val="1"/>
      <w:numFmt w:val="bullet"/>
      <w:lvlText w:val=""/>
      <w:lvlJc w:val="left"/>
      <w:pPr>
        <w:ind w:left="4680" w:hanging="360"/>
      </w:pPr>
      <w:rPr>
        <w:rFonts w:ascii="Symbol" w:hAnsi="Symbol" w:hint="default"/>
      </w:rPr>
    </w:lvl>
    <w:lvl w:ilvl="7" w:tplc="08090003">
      <w:start w:val="1"/>
      <w:numFmt w:val="bullet"/>
      <w:lvlText w:val="o"/>
      <w:lvlJc w:val="left"/>
      <w:pPr>
        <w:ind w:left="5400" w:hanging="360"/>
      </w:pPr>
      <w:rPr>
        <w:rFonts w:ascii="Courier New" w:hAnsi="Courier New" w:cs="Courier New" w:hint="default"/>
      </w:rPr>
    </w:lvl>
    <w:lvl w:ilvl="8" w:tplc="08090005">
      <w:start w:val="1"/>
      <w:numFmt w:val="bullet"/>
      <w:lvlText w:val=""/>
      <w:lvlJc w:val="left"/>
      <w:pPr>
        <w:ind w:left="6120" w:hanging="360"/>
      </w:pPr>
      <w:rPr>
        <w:rFonts w:ascii="Wingdings" w:hAnsi="Wingdings" w:hint="default"/>
      </w:rPr>
    </w:lvl>
  </w:abstractNum>
  <w:abstractNum w:abstractNumId="7" w15:restartNumberingAfterBreak="0">
    <w:nsid w:val="358B6411"/>
    <w:multiLevelType w:val="hybridMultilevel"/>
    <w:tmpl w:val="572EEB8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38610D57"/>
    <w:multiLevelType w:val="hybridMultilevel"/>
    <w:tmpl w:val="FCD62D8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3C524E2E"/>
    <w:multiLevelType w:val="hybridMultilevel"/>
    <w:tmpl w:val="F06617B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40A06930"/>
    <w:multiLevelType w:val="hybridMultilevel"/>
    <w:tmpl w:val="53FA077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40B234C6"/>
    <w:multiLevelType w:val="hybridMultilevel"/>
    <w:tmpl w:val="96D8761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2" w15:restartNumberingAfterBreak="0">
    <w:nsid w:val="473F77A6"/>
    <w:multiLevelType w:val="hybridMultilevel"/>
    <w:tmpl w:val="D624DFE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3" w15:restartNumberingAfterBreak="0">
    <w:nsid w:val="4A0B4888"/>
    <w:multiLevelType w:val="hybridMultilevel"/>
    <w:tmpl w:val="C0DE755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4" w15:restartNumberingAfterBreak="0">
    <w:nsid w:val="4D4D5594"/>
    <w:multiLevelType w:val="hybridMultilevel"/>
    <w:tmpl w:val="CA8CDC66"/>
    <w:lvl w:ilvl="0" w:tplc="08090001">
      <w:start w:val="1"/>
      <w:numFmt w:val="bullet"/>
      <w:lvlText w:val=""/>
      <w:lvlJc w:val="left"/>
      <w:pPr>
        <w:ind w:left="435" w:hanging="360"/>
      </w:pPr>
      <w:rPr>
        <w:rFonts w:ascii="Symbol" w:hAnsi="Symbol" w:hint="default"/>
      </w:rPr>
    </w:lvl>
    <w:lvl w:ilvl="1" w:tplc="08090003" w:tentative="1">
      <w:start w:val="1"/>
      <w:numFmt w:val="bullet"/>
      <w:lvlText w:val="o"/>
      <w:lvlJc w:val="left"/>
      <w:pPr>
        <w:ind w:left="1155" w:hanging="360"/>
      </w:pPr>
      <w:rPr>
        <w:rFonts w:ascii="Courier New" w:hAnsi="Courier New" w:cs="Courier New" w:hint="default"/>
      </w:rPr>
    </w:lvl>
    <w:lvl w:ilvl="2" w:tplc="08090005" w:tentative="1">
      <w:start w:val="1"/>
      <w:numFmt w:val="bullet"/>
      <w:lvlText w:val=""/>
      <w:lvlJc w:val="left"/>
      <w:pPr>
        <w:ind w:left="1875" w:hanging="360"/>
      </w:pPr>
      <w:rPr>
        <w:rFonts w:ascii="Wingdings" w:hAnsi="Wingdings" w:hint="default"/>
      </w:rPr>
    </w:lvl>
    <w:lvl w:ilvl="3" w:tplc="08090001" w:tentative="1">
      <w:start w:val="1"/>
      <w:numFmt w:val="bullet"/>
      <w:lvlText w:val=""/>
      <w:lvlJc w:val="left"/>
      <w:pPr>
        <w:ind w:left="2595" w:hanging="360"/>
      </w:pPr>
      <w:rPr>
        <w:rFonts w:ascii="Symbol" w:hAnsi="Symbol" w:hint="default"/>
      </w:rPr>
    </w:lvl>
    <w:lvl w:ilvl="4" w:tplc="08090003" w:tentative="1">
      <w:start w:val="1"/>
      <w:numFmt w:val="bullet"/>
      <w:lvlText w:val="o"/>
      <w:lvlJc w:val="left"/>
      <w:pPr>
        <w:ind w:left="3315" w:hanging="360"/>
      </w:pPr>
      <w:rPr>
        <w:rFonts w:ascii="Courier New" w:hAnsi="Courier New" w:cs="Courier New" w:hint="default"/>
      </w:rPr>
    </w:lvl>
    <w:lvl w:ilvl="5" w:tplc="08090005" w:tentative="1">
      <w:start w:val="1"/>
      <w:numFmt w:val="bullet"/>
      <w:lvlText w:val=""/>
      <w:lvlJc w:val="left"/>
      <w:pPr>
        <w:ind w:left="4035" w:hanging="360"/>
      </w:pPr>
      <w:rPr>
        <w:rFonts w:ascii="Wingdings" w:hAnsi="Wingdings" w:hint="default"/>
      </w:rPr>
    </w:lvl>
    <w:lvl w:ilvl="6" w:tplc="08090001" w:tentative="1">
      <w:start w:val="1"/>
      <w:numFmt w:val="bullet"/>
      <w:lvlText w:val=""/>
      <w:lvlJc w:val="left"/>
      <w:pPr>
        <w:ind w:left="4755" w:hanging="360"/>
      </w:pPr>
      <w:rPr>
        <w:rFonts w:ascii="Symbol" w:hAnsi="Symbol" w:hint="default"/>
      </w:rPr>
    </w:lvl>
    <w:lvl w:ilvl="7" w:tplc="08090003" w:tentative="1">
      <w:start w:val="1"/>
      <w:numFmt w:val="bullet"/>
      <w:lvlText w:val="o"/>
      <w:lvlJc w:val="left"/>
      <w:pPr>
        <w:ind w:left="5475" w:hanging="360"/>
      </w:pPr>
      <w:rPr>
        <w:rFonts w:ascii="Courier New" w:hAnsi="Courier New" w:cs="Courier New" w:hint="default"/>
      </w:rPr>
    </w:lvl>
    <w:lvl w:ilvl="8" w:tplc="08090005" w:tentative="1">
      <w:start w:val="1"/>
      <w:numFmt w:val="bullet"/>
      <w:lvlText w:val=""/>
      <w:lvlJc w:val="left"/>
      <w:pPr>
        <w:ind w:left="6195" w:hanging="360"/>
      </w:pPr>
      <w:rPr>
        <w:rFonts w:ascii="Wingdings" w:hAnsi="Wingdings" w:hint="default"/>
      </w:rPr>
    </w:lvl>
  </w:abstractNum>
  <w:abstractNum w:abstractNumId="15" w15:restartNumberingAfterBreak="0">
    <w:nsid w:val="51667106"/>
    <w:multiLevelType w:val="hybridMultilevel"/>
    <w:tmpl w:val="8E28267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6" w15:restartNumberingAfterBreak="0">
    <w:nsid w:val="61D324CF"/>
    <w:multiLevelType w:val="hybridMultilevel"/>
    <w:tmpl w:val="AC26BD88"/>
    <w:lvl w:ilvl="0" w:tplc="08090001">
      <w:start w:val="1"/>
      <w:numFmt w:val="bullet"/>
      <w:lvlText w:val=""/>
      <w:lvlJc w:val="left"/>
      <w:pPr>
        <w:ind w:left="436" w:hanging="360"/>
      </w:pPr>
      <w:rPr>
        <w:rFonts w:ascii="Symbol" w:hAnsi="Symbol" w:hint="default"/>
      </w:rPr>
    </w:lvl>
    <w:lvl w:ilvl="1" w:tplc="08090003" w:tentative="1">
      <w:start w:val="1"/>
      <w:numFmt w:val="bullet"/>
      <w:lvlText w:val="o"/>
      <w:lvlJc w:val="left"/>
      <w:pPr>
        <w:ind w:left="1156" w:hanging="360"/>
      </w:pPr>
      <w:rPr>
        <w:rFonts w:ascii="Courier New" w:hAnsi="Courier New" w:cs="Courier New" w:hint="default"/>
      </w:rPr>
    </w:lvl>
    <w:lvl w:ilvl="2" w:tplc="08090005" w:tentative="1">
      <w:start w:val="1"/>
      <w:numFmt w:val="bullet"/>
      <w:lvlText w:val=""/>
      <w:lvlJc w:val="left"/>
      <w:pPr>
        <w:ind w:left="1876" w:hanging="360"/>
      </w:pPr>
      <w:rPr>
        <w:rFonts w:ascii="Wingdings" w:hAnsi="Wingdings" w:hint="default"/>
      </w:rPr>
    </w:lvl>
    <w:lvl w:ilvl="3" w:tplc="08090001" w:tentative="1">
      <w:start w:val="1"/>
      <w:numFmt w:val="bullet"/>
      <w:lvlText w:val=""/>
      <w:lvlJc w:val="left"/>
      <w:pPr>
        <w:ind w:left="2596" w:hanging="360"/>
      </w:pPr>
      <w:rPr>
        <w:rFonts w:ascii="Symbol" w:hAnsi="Symbol" w:hint="default"/>
      </w:rPr>
    </w:lvl>
    <w:lvl w:ilvl="4" w:tplc="08090003" w:tentative="1">
      <w:start w:val="1"/>
      <w:numFmt w:val="bullet"/>
      <w:lvlText w:val="o"/>
      <w:lvlJc w:val="left"/>
      <w:pPr>
        <w:ind w:left="3316" w:hanging="360"/>
      </w:pPr>
      <w:rPr>
        <w:rFonts w:ascii="Courier New" w:hAnsi="Courier New" w:cs="Courier New" w:hint="default"/>
      </w:rPr>
    </w:lvl>
    <w:lvl w:ilvl="5" w:tplc="08090005" w:tentative="1">
      <w:start w:val="1"/>
      <w:numFmt w:val="bullet"/>
      <w:lvlText w:val=""/>
      <w:lvlJc w:val="left"/>
      <w:pPr>
        <w:ind w:left="4036" w:hanging="360"/>
      </w:pPr>
      <w:rPr>
        <w:rFonts w:ascii="Wingdings" w:hAnsi="Wingdings" w:hint="default"/>
      </w:rPr>
    </w:lvl>
    <w:lvl w:ilvl="6" w:tplc="08090001" w:tentative="1">
      <w:start w:val="1"/>
      <w:numFmt w:val="bullet"/>
      <w:lvlText w:val=""/>
      <w:lvlJc w:val="left"/>
      <w:pPr>
        <w:ind w:left="4756" w:hanging="360"/>
      </w:pPr>
      <w:rPr>
        <w:rFonts w:ascii="Symbol" w:hAnsi="Symbol" w:hint="default"/>
      </w:rPr>
    </w:lvl>
    <w:lvl w:ilvl="7" w:tplc="08090003" w:tentative="1">
      <w:start w:val="1"/>
      <w:numFmt w:val="bullet"/>
      <w:lvlText w:val="o"/>
      <w:lvlJc w:val="left"/>
      <w:pPr>
        <w:ind w:left="5476" w:hanging="360"/>
      </w:pPr>
      <w:rPr>
        <w:rFonts w:ascii="Courier New" w:hAnsi="Courier New" w:cs="Courier New" w:hint="default"/>
      </w:rPr>
    </w:lvl>
    <w:lvl w:ilvl="8" w:tplc="08090005" w:tentative="1">
      <w:start w:val="1"/>
      <w:numFmt w:val="bullet"/>
      <w:lvlText w:val=""/>
      <w:lvlJc w:val="left"/>
      <w:pPr>
        <w:ind w:left="6196" w:hanging="360"/>
      </w:pPr>
      <w:rPr>
        <w:rFonts w:ascii="Wingdings" w:hAnsi="Wingdings" w:hint="default"/>
      </w:rPr>
    </w:lvl>
  </w:abstractNum>
  <w:abstractNum w:abstractNumId="17" w15:restartNumberingAfterBreak="0">
    <w:nsid w:val="621339D5"/>
    <w:multiLevelType w:val="hybridMultilevel"/>
    <w:tmpl w:val="BF06F30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8" w15:restartNumberingAfterBreak="0">
    <w:nsid w:val="67C77C3F"/>
    <w:multiLevelType w:val="hybridMultilevel"/>
    <w:tmpl w:val="7FC40A36"/>
    <w:lvl w:ilvl="0" w:tplc="08090001">
      <w:start w:val="1"/>
      <w:numFmt w:val="bullet"/>
      <w:lvlText w:val=""/>
      <w:lvlJc w:val="left"/>
      <w:pPr>
        <w:ind w:left="1080" w:hanging="360"/>
      </w:pPr>
      <w:rPr>
        <w:rFonts w:ascii="Symbol" w:hAnsi="Symbol" w:hint="default"/>
      </w:rPr>
    </w:lvl>
    <w:lvl w:ilvl="1" w:tplc="08090003">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9" w15:restartNumberingAfterBreak="0">
    <w:nsid w:val="6800232E"/>
    <w:multiLevelType w:val="hybridMultilevel"/>
    <w:tmpl w:val="98E04A1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0" w15:restartNumberingAfterBreak="0">
    <w:nsid w:val="727949A1"/>
    <w:multiLevelType w:val="hybridMultilevel"/>
    <w:tmpl w:val="96943D8C"/>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10"/>
  </w:num>
  <w:num w:numId="2">
    <w:abstractNumId w:val="17"/>
  </w:num>
  <w:num w:numId="3">
    <w:abstractNumId w:val="5"/>
  </w:num>
  <w:num w:numId="4">
    <w:abstractNumId w:val="16"/>
  </w:num>
  <w:num w:numId="5">
    <w:abstractNumId w:val="12"/>
  </w:num>
  <w:num w:numId="6">
    <w:abstractNumId w:val="11"/>
  </w:num>
  <w:num w:numId="7">
    <w:abstractNumId w:val="14"/>
  </w:num>
  <w:num w:numId="8">
    <w:abstractNumId w:val="1"/>
  </w:num>
  <w:num w:numId="9">
    <w:abstractNumId w:val="0"/>
  </w:num>
  <w:num w:numId="10">
    <w:abstractNumId w:val="6"/>
  </w:num>
  <w:num w:numId="11">
    <w:abstractNumId w:val="19"/>
  </w:num>
  <w:num w:numId="12">
    <w:abstractNumId w:val="15"/>
  </w:num>
  <w:num w:numId="13">
    <w:abstractNumId w:val="2"/>
  </w:num>
  <w:num w:numId="14">
    <w:abstractNumId w:val="20"/>
  </w:num>
  <w:num w:numId="15">
    <w:abstractNumId w:val="13"/>
  </w:num>
  <w:num w:numId="16">
    <w:abstractNumId w:val="18"/>
  </w:num>
  <w:num w:numId="17">
    <w:abstractNumId w:val="7"/>
  </w:num>
  <w:num w:numId="18">
    <w:abstractNumId w:val="8"/>
  </w:num>
  <w:num w:numId="19">
    <w:abstractNumId w:val="9"/>
  </w:num>
  <w:num w:numId="20">
    <w:abstractNumId w:val="4"/>
  </w:num>
  <w:num w:numId="21">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defaultTabStop w:val="720"/>
  <w:characterSpacingControl w:val="doNotCompress"/>
  <w:hdrShapeDefaults>
    <o:shapedefaults v:ext="edit" spidmax="2052"/>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97026"/>
    <w:rsid w:val="0001412B"/>
    <w:rsid w:val="0004263B"/>
    <w:rsid w:val="0007286E"/>
    <w:rsid w:val="000739C0"/>
    <w:rsid w:val="000A1BB4"/>
    <w:rsid w:val="001404DC"/>
    <w:rsid w:val="00163A2E"/>
    <w:rsid w:val="00191611"/>
    <w:rsid w:val="001C7979"/>
    <w:rsid w:val="001F5272"/>
    <w:rsid w:val="00210E7B"/>
    <w:rsid w:val="0028637D"/>
    <w:rsid w:val="002C2376"/>
    <w:rsid w:val="002C6790"/>
    <w:rsid w:val="002E46B2"/>
    <w:rsid w:val="003047C9"/>
    <w:rsid w:val="003571C9"/>
    <w:rsid w:val="003D5296"/>
    <w:rsid w:val="003F370B"/>
    <w:rsid w:val="00426556"/>
    <w:rsid w:val="00452078"/>
    <w:rsid w:val="004746F8"/>
    <w:rsid w:val="0049266C"/>
    <w:rsid w:val="004A3E90"/>
    <w:rsid w:val="004C2D35"/>
    <w:rsid w:val="004E58C9"/>
    <w:rsid w:val="00501614"/>
    <w:rsid w:val="005404B2"/>
    <w:rsid w:val="00560EC1"/>
    <w:rsid w:val="00561218"/>
    <w:rsid w:val="00577150"/>
    <w:rsid w:val="005A2A15"/>
    <w:rsid w:val="005F7975"/>
    <w:rsid w:val="00624DD6"/>
    <w:rsid w:val="00641BF7"/>
    <w:rsid w:val="0066442C"/>
    <w:rsid w:val="00675FC1"/>
    <w:rsid w:val="0069583B"/>
    <w:rsid w:val="006C4AAD"/>
    <w:rsid w:val="00767D7E"/>
    <w:rsid w:val="00772468"/>
    <w:rsid w:val="00786AB9"/>
    <w:rsid w:val="007926A0"/>
    <w:rsid w:val="007A52A3"/>
    <w:rsid w:val="007B43AE"/>
    <w:rsid w:val="007E6216"/>
    <w:rsid w:val="007E6EAA"/>
    <w:rsid w:val="007F0CFA"/>
    <w:rsid w:val="007F2C36"/>
    <w:rsid w:val="00801BE1"/>
    <w:rsid w:val="008841AE"/>
    <w:rsid w:val="008B4D30"/>
    <w:rsid w:val="008E63AC"/>
    <w:rsid w:val="008F080B"/>
    <w:rsid w:val="00921747"/>
    <w:rsid w:val="00922386"/>
    <w:rsid w:val="00951FD8"/>
    <w:rsid w:val="00971A1F"/>
    <w:rsid w:val="009859DB"/>
    <w:rsid w:val="009B22A0"/>
    <w:rsid w:val="009E4974"/>
    <w:rsid w:val="00A07226"/>
    <w:rsid w:val="00A270C6"/>
    <w:rsid w:val="00A72250"/>
    <w:rsid w:val="00A761DC"/>
    <w:rsid w:val="00A87B1B"/>
    <w:rsid w:val="00A97026"/>
    <w:rsid w:val="00AA327C"/>
    <w:rsid w:val="00AF483D"/>
    <w:rsid w:val="00B00456"/>
    <w:rsid w:val="00B213EB"/>
    <w:rsid w:val="00B2610A"/>
    <w:rsid w:val="00B30A91"/>
    <w:rsid w:val="00B32B69"/>
    <w:rsid w:val="00B52D0C"/>
    <w:rsid w:val="00B76E30"/>
    <w:rsid w:val="00BE164F"/>
    <w:rsid w:val="00BE6A0A"/>
    <w:rsid w:val="00BF0EC5"/>
    <w:rsid w:val="00BF2B54"/>
    <w:rsid w:val="00C430D6"/>
    <w:rsid w:val="00C553B3"/>
    <w:rsid w:val="00C6639F"/>
    <w:rsid w:val="00D14AA4"/>
    <w:rsid w:val="00D15F52"/>
    <w:rsid w:val="00D2410C"/>
    <w:rsid w:val="00D268B7"/>
    <w:rsid w:val="00D63D67"/>
    <w:rsid w:val="00DB1161"/>
    <w:rsid w:val="00DD1657"/>
    <w:rsid w:val="00E36D42"/>
    <w:rsid w:val="00E7170D"/>
    <w:rsid w:val="00F21FCC"/>
    <w:rsid w:val="00F261CB"/>
    <w:rsid w:val="00F74DD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2"/>
    <o:shapelayout v:ext="edit">
      <o:idmap v:ext="edit" data="1"/>
    </o:shapelayout>
  </w:shapeDefaults>
  <w:decimalSymbol w:val="."/>
  <w:listSeparator w:val=","/>
  <w14:docId w14:val="14D764FD"/>
  <w15:chartTrackingRefBased/>
  <w15:docId w15:val="{BDE1D4E1-A8DD-48D3-B668-4B93FDFD59B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9E4974"/>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A97026"/>
    <w:pPr>
      <w:tabs>
        <w:tab w:val="center" w:pos="4513"/>
        <w:tab w:val="right" w:pos="9026"/>
      </w:tabs>
      <w:spacing w:after="0" w:line="240" w:lineRule="auto"/>
    </w:pPr>
  </w:style>
  <w:style w:type="character" w:customStyle="1" w:styleId="HeaderChar">
    <w:name w:val="Header Char"/>
    <w:basedOn w:val="DefaultParagraphFont"/>
    <w:link w:val="Header"/>
    <w:uiPriority w:val="99"/>
    <w:rsid w:val="00A97026"/>
  </w:style>
  <w:style w:type="paragraph" w:styleId="Footer">
    <w:name w:val="footer"/>
    <w:basedOn w:val="Normal"/>
    <w:link w:val="FooterChar"/>
    <w:uiPriority w:val="99"/>
    <w:unhideWhenUsed/>
    <w:rsid w:val="00A97026"/>
    <w:pPr>
      <w:tabs>
        <w:tab w:val="center" w:pos="4513"/>
        <w:tab w:val="right" w:pos="9026"/>
      </w:tabs>
      <w:spacing w:after="0" w:line="240" w:lineRule="auto"/>
    </w:pPr>
  </w:style>
  <w:style w:type="character" w:customStyle="1" w:styleId="FooterChar">
    <w:name w:val="Footer Char"/>
    <w:basedOn w:val="DefaultParagraphFont"/>
    <w:link w:val="Footer"/>
    <w:uiPriority w:val="99"/>
    <w:rsid w:val="00A97026"/>
  </w:style>
  <w:style w:type="paragraph" w:styleId="NoSpacing">
    <w:name w:val="No Spacing"/>
    <w:uiPriority w:val="1"/>
    <w:qFormat/>
    <w:rsid w:val="00A72250"/>
    <w:pPr>
      <w:spacing w:after="0" w:line="240" w:lineRule="auto"/>
    </w:pPr>
  </w:style>
  <w:style w:type="table" w:styleId="TableGrid">
    <w:name w:val="Table Grid"/>
    <w:basedOn w:val="TableNormal"/>
    <w:uiPriority w:val="39"/>
    <w:rsid w:val="00C6639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L"/>
    <w:basedOn w:val="Normal"/>
    <w:uiPriority w:val="34"/>
    <w:qFormat/>
    <w:rsid w:val="00C6639F"/>
    <w:pPr>
      <w:ind w:left="720"/>
      <w:contextualSpacing/>
    </w:pPr>
  </w:style>
  <w:style w:type="paragraph" w:styleId="BalloonText">
    <w:name w:val="Balloon Text"/>
    <w:basedOn w:val="Normal"/>
    <w:link w:val="BalloonTextChar"/>
    <w:uiPriority w:val="99"/>
    <w:semiHidden/>
    <w:unhideWhenUsed/>
    <w:rsid w:val="00772468"/>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72468"/>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67321497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3.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45CC2C6-4FB2-44B9-95FC-FEC84307013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142</TotalTime>
  <Pages>14</Pages>
  <Words>4628</Words>
  <Characters>26383</Characters>
  <Application>Microsoft Office Word</Application>
  <DocSecurity>0</DocSecurity>
  <Lines>219</Lines>
  <Paragraphs>61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30950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Cally Hamblyn (CTM UHB - Corporate Governance)</dc:creator>
  <cp:keywords/>
  <dc:description/>
  <cp:lastModifiedBy>Emma Walters (CTM UHB - Corporate Development)</cp:lastModifiedBy>
  <cp:revision>30</cp:revision>
  <dcterms:created xsi:type="dcterms:W3CDTF">2021-02-11T17:26:00Z</dcterms:created>
  <dcterms:modified xsi:type="dcterms:W3CDTF">2021-04-09T08:56:00Z</dcterms:modified>
</cp:coreProperties>
</file>