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60A12" w14:textId="37AEF859" w:rsidR="00F81952" w:rsidRDefault="00F81952"/>
    <w:tbl>
      <w:tblPr>
        <w:tblStyle w:val="TableGrid"/>
        <w:tblW w:w="10532" w:type="dxa"/>
        <w:tblInd w:w="-572" w:type="dxa"/>
        <w:tblLook w:val="04A0" w:firstRow="1" w:lastRow="0" w:firstColumn="1" w:lastColumn="0" w:noHBand="0" w:noVBand="1"/>
      </w:tblPr>
      <w:tblGrid>
        <w:gridCol w:w="5552"/>
        <w:gridCol w:w="2490"/>
        <w:gridCol w:w="2490"/>
      </w:tblGrid>
      <w:tr w:rsidR="009A4B08" w14:paraId="6B3BE5AF" w14:textId="77777777" w:rsidTr="00443F68">
        <w:trPr>
          <w:trHeight w:val="254"/>
        </w:trPr>
        <w:tc>
          <w:tcPr>
            <w:tcW w:w="5552" w:type="dxa"/>
            <w:tcBorders>
              <w:top w:val="nil"/>
              <w:left w:val="nil"/>
              <w:bottom w:val="nil"/>
            </w:tcBorders>
          </w:tcPr>
          <w:p w14:paraId="4C9D02D8" w14:textId="77777777" w:rsidR="009A4B08" w:rsidRDefault="009A4B08"/>
        </w:tc>
        <w:tc>
          <w:tcPr>
            <w:tcW w:w="2490" w:type="dxa"/>
            <w:shd w:val="clear" w:color="auto" w:fill="1F3864" w:themeFill="accent5" w:themeFillShade="80"/>
          </w:tcPr>
          <w:p w14:paraId="3E82FC0D" w14:textId="77777777" w:rsidR="009A4B08" w:rsidRPr="003C214E" w:rsidRDefault="009A4B08">
            <w:pPr>
              <w:rPr>
                <w:rFonts w:ascii="Verdana" w:hAnsi="Verdana"/>
                <w:b/>
              </w:rPr>
            </w:pPr>
            <w:r w:rsidRPr="003C214E">
              <w:rPr>
                <w:rFonts w:ascii="Verdana" w:hAnsi="Verdana"/>
                <w:b/>
              </w:rPr>
              <w:t>Agenda Item</w:t>
            </w:r>
          </w:p>
        </w:tc>
        <w:tc>
          <w:tcPr>
            <w:tcW w:w="2490" w:type="dxa"/>
          </w:tcPr>
          <w:p w14:paraId="420C418F" w14:textId="65CE9DB2" w:rsidR="009A4B08" w:rsidRPr="009A4B08" w:rsidRDefault="00730774">
            <w:pPr>
              <w:rPr>
                <w:rFonts w:ascii="Verdana" w:hAnsi="Verdana"/>
              </w:rPr>
            </w:pPr>
            <w:r>
              <w:rPr>
                <w:rFonts w:ascii="Verdana" w:hAnsi="Verdana"/>
              </w:rPr>
              <w:t>9</w:t>
            </w:r>
            <w:r w:rsidR="0042026E">
              <w:rPr>
                <w:rFonts w:ascii="Verdana" w:hAnsi="Verdana"/>
              </w:rPr>
              <w:t>.1.1</w:t>
            </w:r>
          </w:p>
        </w:tc>
      </w:tr>
    </w:tbl>
    <w:p w14:paraId="73E76980" w14:textId="77777777" w:rsidR="009A4B08" w:rsidRDefault="009A4B08"/>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9A4B08" w:rsidRPr="003C214E" w14:paraId="6B2E05CB" w14:textId="77777777" w:rsidTr="00443F68">
        <w:tc>
          <w:tcPr>
            <w:tcW w:w="10490" w:type="dxa"/>
            <w:shd w:val="clear" w:color="auto" w:fill="1F3864" w:themeFill="accent5" w:themeFillShade="80"/>
          </w:tcPr>
          <w:p w14:paraId="1BA6E76A" w14:textId="75AD22B1" w:rsidR="003C214E" w:rsidRPr="00443F68" w:rsidRDefault="007613BA" w:rsidP="00817EDA">
            <w:pPr>
              <w:jc w:val="center"/>
              <w:rPr>
                <w:b/>
              </w:rPr>
            </w:pPr>
            <w:r>
              <w:rPr>
                <w:rFonts w:ascii="Verdana" w:hAnsi="Verdana"/>
                <w:b/>
                <w:sz w:val="24"/>
              </w:rPr>
              <w:t>A</w:t>
            </w:r>
            <w:r w:rsidR="009D05A7" w:rsidRPr="003C214E">
              <w:rPr>
                <w:rFonts w:ascii="Verdana" w:hAnsi="Verdana"/>
                <w:b/>
                <w:sz w:val="24"/>
              </w:rPr>
              <w:t xml:space="preserve">pproved Minutes of the </w:t>
            </w:r>
            <w:r w:rsidR="009D05A7">
              <w:rPr>
                <w:rFonts w:ascii="Verdana" w:hAnsi="Verdana"/>
                <w:b/>
                <w:sz w:val="24"/>
              </w:rPr>
              <w:t>Public Board</w:t>
            </w:r>
            <w:r w:rsidR="0029396A" w:rsidRPr="0029396A">
              <w:rPr>
                <w:rFonts w:ascii="Verdana" w:hAnsi="Verdana"/>
                <w:b/>
                <w:bCs/>
                <w:color w:val="FFFFFF"/>
                <w:sz w:val="24"/>
                <w:szCs w:val="24"/>
              </w:rPr>
              <w:t xml:space="preserve"> held on</w:t>
            </w:r>
            <w:r w:rsidR="00AC692F">
              <w:rPr>
                <w:rFonts w:ascii="Verdana" w:hAnsi="Verdana"/>
                <w:b/>
                <w:bCs/>
                <w:color w:val="FFFFFF"/>
                <w:sz w:val="24"/>
                <w:szCs w:val="24"/>
              </w:rPr>
              <w:t xml:space="preserve"> 30 July</w:t>
            </w:r>
            <w:r w:rsidR="0029396A" w:rsidRPr="0029396A">
              <w:rPr>
                <w:rFonts w:ascii="Verdana" w:hAnsi="Verdana"/>
                <w:b/>
                <w:bCs/>
                <w:color w:val="FFFFFF"/>
                <w:sz w:val="24"/>
                <w:szCs w:val="24"/>
              </w:rPr>
              <w:t xml:space="preserve"> 2026</w:t>
            </w:r>
          </w:p>
          <w:p w14:paraId="0FC74851" w14:textId="75C35593" w:rsidR="009A4B08" w:rsidRPr="003C214E" w:rsidRDefault="009A4B08" w:rsidP="009A4B08">
            <w:pPr>
              <w:jc w:val="center"/>
              <w:rPr>
                <w:rFonts w:ascii="Verdana" w:hAnsi="Verdana"/>
                <w:b/>
                <w:sz w:val="24"/>
              </w:rPr>
            </w:pPr>
          </w:p>
        </w:tc>
      </w:tr>
    </w:tbl>
    <w:p w14:paraId="5FA129B1" w14:textId="77777777" w:rsidR="009A4B08" w:rsidRDefault="009A4B08" w:rsidP="009A4B08">
      <w:pPr>
        <w:pStyle w:val="NoSpacing"/>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9A4B08" w:rsidRPr="005C7837" w14:paraId="592A9404" w14:textId="77777777" w:rsidTr="00443F68">
        <w:tc>
          <w:tcPr>
            <w:tcW w:w="2977" w:type="dxa"/>
            <w:shd w:val="clear" w:color="auto" w:fill="BF8F00" w:themeFill="accent4" w:themeFillShade="BF"/>
          </w:tcPr>
          <w:p w14:paraId="44C94956" w14:textId="77777777" w:rsidR="009A4B08" w:rsidRPr="005C7837" w:rsidRDefault="009A4B08">
            <w:pPr>
              <w:rPr>
                <w:rFonts w:ascii="Verdana" w:hAnsi="Verdana"/>
                <w:b/>
              </w:rPr>
            </w:pPr>
            <w:r w:rsidRPr="005C7837">
              <w:rPr>
                <w:rFonts w:ascii="Verdana" w:hAnsi="Verdana"/>
                <w:b/>
              </w:rPr>
              <w:t>Date and Time of Meeting</w:t>
            </w:r>
          </w:p>
        </w:tc>
        <w:tc>
          <w:tcPr>
            <w:tcW w:w="7513" w:type="dxa"/>
          </w:tcPr>
          <w:p w14:paraId="31F43A66" w14:textId="01A169E6" w:rsidR="00390DAB" w:rsidRPr="00443F68" w:rsidRDefault="00390DAB" w:rsidP="00FB3D64">
            <w:pPr>
              <w:rPr>
                <w:b/>
              </w:rPr>
            </w:pPr>
            <w:r w:rsidRPr="005C7837">
              <w:rPr>
                <w:rFonts w:ascii="Verdana" w:hAnsi="Verdana"/>
              </w:rPr>
              <w:t xml:space="preserve">Thursday </w:t>
            </w:r>
            <w:r>
              <w:rPr>
                <w:rFonts w:ascii="Verdana" w:hAnsi="Verdana"/>
              </w:rPr>
              <w:t xml:space="preserve">30 July </w:t>
            </w:r>
            <w:r w:rsidR="00AA72AD">
              <w:rPr>
                <w:rFonts w:ascii="Verdana" w:hAnsi="Verdana"/>
              </w:rPr>
              <w:t>2026</w:t>
            </w:r>
            <w:r>
              <w:rPr>
                <w:rFonts w:ascii="Verdana" w:hAnsi="Verdana"/>
              </w:rPr>
              <w:t xml:space="preserve"> at</w:t>
            </w:r>
            <w:r w:rsidRPr="005C7837">
              <w:rPr>
                <w:rFonts w:ascii="Verdana" w:hAnsi="Verdana"/>
              </w:rPr>
              <w:t xml:space="preserve"> </w:t>
            </w:r>
            <w:r>
              <w:rPr>
                <w:rFonts w:ascii="Verdana" w:hAnsi="Verdana"/>
              </w:rPr>
              <w:t>10:00</w:t>
            </w:r>
            <w:r w:rsidRPr="00FB3D64">
              <w:rPr>
                <w:rFonts w:ascii="Verdana" w:hAnsi="Verdana"/>
              </w:rPr>
              <w:t>am</w:t>
            </w:r>
          </w:p>
          <w:p w14:paraId="790F4081" w14:textId="6AA58B89" w:rsidR="009A4B08" w:rsidRPr="005C7837" w:rsidRDefault="009A4B08" w:rsidP="009A4B08">
            <w:pPr>
              <w:rPr>
                <w:rFonts w:ascii="Verdana" w:hAnsi="Verdana"/>
              </w:rPr>
            </w:pPr>
          </w:p>
        </w:tc>
      </w:tr>
      <w:tr w:rsidR="009A4B08" w:rsidRPr="005C7837" w14:paraId="419473FC" w14:textId="77777777" w:rsidTr="00443F68">
        <w:tc>
          <w:tcPr>
            <w:tcW w:w="2977" w:type="dxa"/>
            <w:shd w:val="clear" w:color="auto" w:fill="BF8F00" w:themeFill="accent4" w:themeFillShade="BF"/>
          </w:tcPr>
          <w:p w14:paraId="517D40BB" w14:textId="77777777" w:rsidR="009A4B08" w:rsidRPr="005C7837" w:rsidRDefault="009A4B08">
            <w:pPr>
              <w:rPr>
                <w:rFonts w:ascii="Verdana" w:hAnsi="Verdana"/>
                <w:b/>
              </w:rPr>
            </w:pPr>
            <w:r w:rsidRPr="005C7837">
              <w:rPr>
                <w:rFonts w:ascii="Verdana" w:hAnsi="Verdana"/>
                <w:b/>
              </w:rPr>
              <w:t xml:space="preserve">Venue </w:t>
            </w:r>
          </w:p>
        </w:tc>
        <w:tc>
          <w:tcPr>
            <w:tcW w:w="7513" w:type="dxa"/>
          </w:tcPr>
          <w:p w14:paraId="4D29399F" w14:textId="6F1A52E9" w:rsidR="009A4B08" w:rsidRPr="005C7837" w:rsidRDefault="005D1C5A" w:rsidP="009A4B08">
            <w:pPr>
              <w:rPr>
                <w:rFonts w:ascii="Verdana" w:hAnsi="Verdana"/>
              </w:rPr>
            </w:pPr>
            <w:r w:rsidRPr="005C7837">
              <w:rPr>
                <w:rFonts w:ascii="Verdana" w:hAnsi="Verdana"/>
              </w:rPr>
              <w:t>In Person, The Hub, Royal Glamorgan Hospital, Llantrisant</w:t>
            </w:r>
          </w:p>
        </w:tc>
      </w:tr>
    </w:tbl>
    <w:p w14:paraId="7732619C" w14:textId="77777777" w:rsidR="009A4B08" w:rsidRPr="005C7837" w:rsidRDefault="009A4B08">
      <w:pPr>
        <w:rPr>
          <w:rFonts w:ascii="Verdana" w:hAnsi="Verdana"/>
        </w:rPr>
      </w:pPr>
    </w:p>
    <w:tbl>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3756"/>
        <w:gridCol w:w="3757"/>
      </w:tblGrid>
      <w:tr w:rsidR="003C493B" w:rsidRPr="005C7837" w14:paraId="35C361C3" w14:textId="77777777" w:rsidTr="00A92154">
        <w:tc>
          <w:tcPr>
            <w:tcW w:w="2977" w:type="dxa"/>
            <w:vMerge w:val="restart"/>
            <w:shd w:val="clear" w:color="auto" w:fill="BF8F00" w:themeFill="accent4" w:themeFillShade="BF"/>
          </w:tcPr>
          <w:p w14:paraId="62D7A06C" w14:textId="77777777" w:rsidR="003C493B" w:rsidRPr="005C7837" w:rsidRDefault="003C493B" w:rsidP="00B83E7F">
            <w:pPr>
              <w:rPr>
                <w:rFonts w:ascii="Verdana" w:hAnsi="Verdana"/>
                <w:b/>
              </w:rPr>
            </w:pPr>
            <w:r w:rsidRPr="005C7837">
              <w:rPr>
                <w:rFonts w:ascii="Verdana" w:hAnsi="Verdana"/>
                <w:b/>
              </w:rPr>
              <w:t>Members Present</w:t>
            </w:r>
          </w:p>
        </w:tc>
        <w:tc>
          <w:tcPr>
            <w:tcW w:w="3756" w:type="dxa"/>
          </w:tcPr>
          <w:p w14:paraId="053227BB" w14:textId="24774D7B" w:rsidR="003C493B" w:rsidRPr="00C96E4A" w:rsidRDefault="003C493B" w:rsidP="00296E5B">
            <w:pPr>
              <w:rPr>
                <w:rFonts w:ascii="Verdana" w:hAnsi="Verdana"/>
              </w:rPr>
            </w:pPr>
            <w:r w:rsidRPr="00C96E4A">
              <w:rPr>
                <w:rFonts w:ascii="Verdana" w:hAnsi="Verdana"/>
              </w:rPr>
              <w:t>Jonathan Morgan</w:t>
            </w:r>
          </w:p>
        </w:tc>
        <w:tc>
          <w:tcPr>
            <w:tcW w:w="3757" w:type="dxa"/>
          </w:tcPr>
          <w:p w14:paraId="702AD1E6" w14:textId="535657C4" w:rsidR="003C493B" w:rsidRPr="00C96E4A" w:rsidRDefault="003C493B" w:rsidP="00296E5B">
            <w:pPr>
              <w:rPr>
                <w:rFonts w:ascii="Verdana" w:hAnsi="Verdana"/>
              </w:rPr>
            </w:pPr>
            <w:r w:rsidRPr="00C96E4A">
              <w:rPr>
                <w:rFonts w:ascii="Verdana" w:hAnsi="Verdana"/>
              </w:rPr>
              <w:t>Board Chair</w:t>
            </w:r>
          </w:p>
        </w:tc>
      </w:tr>
      <w:tr w:rsidR="003C493B" w:rsidRPr="005C7837" w14:paraId="45CE4886" w14:textId="77777777" w:rsidTr="00A92154">
        <w:tc>
          <w:tcPr>
            <w:tcW w:w="2977" w:type="dxa"/>
            <w:vMerge/>
            <w:shd w:val="clear" w:color="auto" w:fill="BF8F00" w:themeFill="accent4" w:themeFillShade="BF"/>
          </w:tcPr>
          <w:p w14:paraId="238A3D66" w14:textId="77777777" w:rsidR="003C493B" w:rsidRPr="005C7837" w:rsidRDefault="003C493B" w:rsidP="00B83E7F">
            <w:pPr>
              <w:rPr>
                <w:rFonts w:ascii="Verdana" w:hAnsi="Verdana"/>
                <w:b/>
              </w:rPr>
            </w:pPr>
          </w:p>
        </w:tc>
        <w:tc>
          <w:tcPr>
            <w:tcW w:w="3756" w:type="dxa"/>
          </w:tcPr>
          <w:p w14:paraId="09623771" w14:textId="0B7ECE3C" w:rsidR="003C493B" w:rsidRPr="00C96E4A" w:rsidRDefault="003C493B" w:rsidP="00296E5B">
            <w:pPr>
              <w:rPr>
                <w:rFonts w:ascii="Verdana" w:hAnsi="Verdana"/>
              </w:rPr>
            </w:pPr>
            <w:r w:rsidRPr="00C96E4A">
              <w:rPr>
                <w:rFonts w:ascii="Verdana" w:hAnsi="Verdana"/>
              </w:rPr>
              <w:t>Kath Palmer</w:t>
            </w:r>
          </w:p>
        </w:tc>
        <w:tc>
          <w:tcPr>
            <w:tcW w:w="3757" w:type="dxa"/>
          </w:tcPr>
          <w:p w14:paraId="17F5A52C" w14:textId="2F945910" w:rsidR="003C493B" w:rsidRPr="00C96E4A" w:rsidRDefault="003C493B" w:rsidP="00296E5B">
            <w:pPr>
              <w:rPr>
                <w:rFonts w:ascii="Verdana" w:hAnsi="Verdana"/>
              </w:rPr>
            </w:pPr>
            <w:r w:rsidRPr="00C96E4A">
              <w:rPr>
                <w:rFonts w:ascii="Verdana" w:hAnsi="Verdana"/>
              </w:rPr>
              <w:t>Board Vice Chair</w:t>
            </w:r>
          </w:p>
        </w:tc>
      </w:tr>
      <w:tr w:rsidR="003C493B" w:rsidRPr="005C7837" w14:paraId="7934E015" w14:textId="77777777" w:rsidTr="00A92154">
        <w:tc>
          <w:tcPr>
            <w:tcW w:w="2977" w:type="dxa"/>
            <w:vMerge/>
            <w:shd w:val="clear" w:color="auto" w:fill="BF8F00" w:themeFill="accent4" w:themeFillShade="BF"/>
          </w:tcPr>
          <w:p w14:paraId="0834AA30" w14:textId="77777777" w:rsidR="003C493B" w:rsidRPr="005C7837" w:rsidRDefault="003C493B" w:rsidP="00B83E7F">
            <w:pPr>
              <w:rPr>
                <w:rFonts w:ascii="Verdana" w:hAnsi="Verdana"/>
                <w:b/>
              </w:rPr>
            </w:pPr>
          </w:p>
        </w:tc>
        <w:tc>
          <w:tcPr>
            <w:tcW w:w="3756" w:type="dxa"/>
          </w:tcPr>
          <w:p w14:paraId="6771A8A2" w14:textId="7375BDCF" w:rsidR="003C493B" w:rsidRPr="00C96E4A" w:rsidRDefault="008C05B9" w:rsidP="00296E5B">
            <w:pPr>
              <w:rPr>
                <w:rFonts w:ascii="Verdana" w:hAnsi="Verdana"/>
              </w:rPr>
            </w:pPr>
            <w:r>
              <w:rPr>
                <w:rFonts w:ascii="Verdana" w:hAnsi="Verdana"/>
              </w:rPr>
              <w:t>Paul Mears</w:t>
            </w:r>
          </w:p>
        </w:tc>
        <w:tc>
          <w:tcPr>
            <w:tcW w:w="3757" w:type="dxa"/>
          </w:tcPr>
          <w:p w14:paraId="0E5F4DB5" w14:textId="796B4D2F" w:rsidR="003C493B" w:rsidRPr="00C96E4A" w:rsidRDefault="008C05B9" w:rsidP="00296E5B">
            <w:pPr>
              <w:rPr>
                <w:rFonts w:ascii="Verdana" w:hAnsi="Verdana"/>
              </w:rPr>
            </w:pPr>
            <w:r>
              <w:rPr>
                <w:rFonts w:ascii="Verdana" w:hAnsi="Verdana"/>
              </w:rPr>
              <w:t>Chief Executive</w:t>
            </w:r>
          </w:p>
        </w:tc>
      </w:tr>
      <w:tr w:rsidR="003C493B" w:rsidRPr="005C7837" w14:paraId="4A430269" w14:textId="77777777" w:rsidTr="00A92154">
        <w:tc>
          <w:tcPr>
            <w:tcW w:w="2977" w:type="dxa"/>
            <w:vMerge/>
            <w:shd w:val="clear" w:color="auto" w:fill="BF8F00" w:themeFill="accent4" w:themeFillShade="BF"/>
          </w:tcPr>
          <w:p w14:paraId="7C8582D5" w14:textId="77777777" w:rsidR="003C493B" w:rsidRPr="005C7837" w:rsidRDefault="003C493B" w:rsidP="00B83E7F">
            <w:pPr>
              <w:rPr>
                <w:rFonts w:ascii="Verdana" w:hAnsi="Verdana"/>
                <w:b/>
              </w:rPr>
            </w:pPr>
          </w:p>
        </w:tc>
        <w:tc>
          <w:tcPr>
            <w:tcW w:w="3756" w:type="dxa"/>
          </w:tcPr>
          <w:p w14:paraId="28F9134D" w14:textId="7B11042C" w:rsidR="003C493B" w:rsidRPr="00C96E4A" w:rsidRDefault="008C05B9" w:rsidP="00296E5B">
            <w:pPr>
              <w:rPr>
                <w:rFonts w:ascii="Verdana" w:hAnsi="Verdana"/>
              </w:rPr>
            </w:pPr>
            <w:r>
              <w:rPr>
                <w:rFonts w:ascii="Verdana" w:hAnsi="Verdana"/>
              </w:rPr>
              <w:t>Rhys Goode</w:t>
            </w:r>
          </w:p>
        </w:tc>
        <w:tc>
          <w:tcPr>
            <w:tcW w:w="3757" w:type="dxa"/>
          </w:tcPr>
          <w:p w14:paraId="7666366E" w14:textId="550DBB32" w:rsidR="003C493B" w:rsidRPr="00C96E4A" w:rsidRDefault="008C05B9" w:rsidP="00296E5B">
            <w:pPr>
              <w:rPr>
                <w:rFonts w:ascii="Verdana" w:hAnsi="Verdana"/>
              </w:rPr>
            </w:pPr>
            <w:r>
              <w:rPr>
                <w:rFonts w:ascii="Verdana" w:hAnsi="Verdana"/>
              </w:rPr>
              <w:t>Independent Member</w:t>
            </w:r>
          </w:p>
        </w:tc>
      </w:tr>
      <w:tr w:rsidR="003C493B" w:rsidRPr="005C7837" w14:paraId="3597AFA7" w14:textId="77777777" w:rsidTr="00EF4C25">
        <w:tc>
          <w:tcPr>
            <w:tcW w:w="2977" w:type="dxa"/>
            <w:vMerge/>
            <w:shd w:val="clear" w:color="auto" w:fill="BF8F00" w:themeFill="accent4" w:themeFillShade="BF"/>
          </w:tcPr>
          <w:p w14:paraId="0D279CDB" w14:textId="77777777" w:rsidR="003C493B" w:rsidRPr="005C7837" w:rsidRDefault="003C493B" w:rsidP="00B83E7F">
            <w:pPr>
              <w:rPr>
                <w:rFonts w:ascii="Verdana" w:hAnsi="Verdana"/>
                <w:b/>
              </w:rPr>
            </w:pPr>
          </w:p>
        </w:tc>
        <w:tc>
          <w:tcPr>
            <w:tcW w:w="3756" w:type="dxa"/>
          </w:tcPr>
          <w:p w14:paraId="43B924E5" w14:textId="4E79A3E3" w:rsidR="003C493B" w:rsidRPr="00C96E4A" w:rsidRDefault="008C05B9" w:rsidP="00296E5B">
            <w:pPr>
              <w:rPr>
                <w:rFonts w:ascii="Verdana" w:hAnsi="Verdana"/>
              </w:rPr>
            </w:pPr>
            <w:r>
              <w:rPr>
                <w:rFonts w:ascii="Verdana" w:hAnsi="Verdana"/>
              </w:rPr>
              <w:t>Helen Lentle</w:t>
            </w:r>
          </w:p>
        </w:tc>
        <w:tc>
          <w:tcPr>
            <w:tcW w:w="3757" w:type="dxa"/>
          </w:tcPr>
          <w:p w14:paraId="30C94CE5" w14:textId="0A8B3326" w:rsidR="003C493B" w:rsidRPr="00C96E4A" w:rsidRDefault="008C05B9" w:rsidP="00296E5B">
            <w:pPr>
              <w:rPr>
                <w:rFonts w:ascii="Verdana" w:hAnsi="Verdana"/>
              </w:rPr>
            </w:pPr>
            <w:r>
              <w:rPr>
                <w:rFonts w:ascii="Verdana" w:hAnsi="Verdana"/>
              </w:rPr>
              <w:t>Independent Member</w:t>
            </w:r>
          </w:p>
        </w:tc>
      </w:tr>
      <w:tr w:rsidR="003C493B" w:rsidRPr="005C7837" w14:paraId="034B891B" w14:textId="77777777" w:rsidTr="00EF4C25">
        <w:tc>
          <w:tcPr>
            <w:tcW w:w="2977" w:type="dxa"/>
            <w:vMerge/>
            <w:shd w:val="clear" w:color="auto" w:fill="BF8F00" w:themeFill="accent4" w:themeFillShade="BF"/>
          </w:tcPr>
          <w:p w14:paraId="173A77EE" w14:textId="77777777" w:rsidR="003C493B" w:rsidRPr="005C7837" w:rsidRDefault="003C493B" w:rsidP="00B83E7F">
            <w:pPr>
              <w:rPr>
                <w:rFonts w:ascii="Verdana" w:hAnsi="Verdana"/>
                <w:b/>
              </w:rPr>
            </w:pPr>
          </w:p>
        </w:tc>
        <w:tc>
          <w:tcPr>
            <w:tcW w:w="3756" w:type="dxa"/>
          </w:tcPr>
          <w:p w14:paraId="3917AC45" w14:textId="7F5B1FE0" w:rsidR="003C493B" w:rsidRPr="00C96E4A" w:rsidRDefault="008C05B9" w:rsidP="00296E5B">
            <w:pPr>
              <w:rPr>
                <w:rFonts w:ascii="Verdana" w:hAnsi="Verdana"/>
              </w:rPr>
            </w:pPr>
            <w:r>
              <w:rPr>
                <w:rFonts w:ascii="Verdana" w:hAnsi="Verdana"/>
              </w:rPr>
              <w:t>Dilys Jouvenat</w:t>
            </w:r>
          </w:p>
        </w:tc>
        <w:tc>
          <w:tcPr>
            <w:tcW w:w="3757" w:type="dxa"/>
          </w:tcPr>
          <w:p w14:paraId="5C389F7E" w14:textId="66B32AF7" w:rsidR="003C493B" w:rsidRPr="00C96E4A" w:rsidRDefault="008C05B9" w:rsidP="00296E5B">
            <w:pPr>
              <w:rPr>
                <w:rFonts w:ascii="Verdana" w:hAnsi="Verdana"/>
              </w:rPr>
            </w:pPr>
            <w:r>
              <w:rPr>
                <w:rFonts w:ascii="Verdana" w:hAnsi="Verdana"/>
              </w:rPr>
              <w:t>Independent Member</w:t>
            </w:r>
          </w:p>
        </w:tc>
      </w:tr>
      <w:tr w:rsidR="003C493B" w:rsidRPr="005C7837" w14:paraId="2E6FBBE5" w14:textId="77777777" w:rsidTr="00EF4C25">
        <w:tc>
          <w:tcPr>
            <w:tcW w:w="2977" w:type="dxa"/>
            <w:vMerge/>
            <w:shd w:val="clear" w:color="auto" w:fill="BF8F00" w:themeFill="accent4" w:themeFillShade="BF"/>
          </w:tcPr>
          <w:p w14:paraId="03D78C9B" w14:textId="77777777" w:rsidR="003C493B" w:rsidRPr="005C7837" w:rsidRDefault="003C493B" w:rsidP="00B83E7F">
            <w:pPr>
              <w:rPr>
                <w:rFonts w:ascii="Verdana" w:hAnsi="Verdana"/>
                <w:b/>
              </w:rPr>
            </w:pPr>
          </w:p>
        </w:tc>
        <w:tc>
          <w:tcPr>
            <w:tcW w:w="3756" w:type="dxa"/>
          </w:tcPr>
          <w:p w14:paraId="7F39C7D6" w14:textId="2574BB36" w:rsidR="003C493B" w:rsidRPr="00C96E4A" w:rsidRDefault="008C05B9" w:rsidP="00296E5B">
            <w:pPr>
              <w:rPr>
                <w:rFonts w:ascii="Verdana" w:hAnsi="Verdana"/>
              </w:rPr>
            </w:pPr>
            <w:r>
              <w:rPr>
                <w:rFonts w:ascii="Verdana" w:hAnsi="Verdana"/>
              </w:rPr>
              <w:t>Kathy Mason</w:t>
            </w:r>
          </w:p>
        </w:tc>
        <w:tc>
          <w:tcPr>
            <w:tcW w:w="3757" w:type="dxa"/>
          </w:tcPr>
          <w:p w14:paraId="66B4500C" w14:textId="0DCF9975" w:rsidR="003C493B" w:rsidRPr="00C96E4A" w:rsidRDefault="008C05B9" w:rsidP="00296E5B">
            <w:pPr>
              <w:rPr>
                <w:rFonts w:ascii="Verdana" w:hAnsi="Verdana"/>
              </w:rPr>
            </w:pPr>
            <w:r>
              <w:rPr>
                <w:rFonts w:ascii="Verdana" w:hAnsi="Verdana"/>
              </w:rPr>
              <w:t>Independent Member</w:t>
            </w:r>
          </w:p>
        </w:tc>
      </w:tr>
      <w:tr w:rsidR="003C493B" w:rsidRPr="005C7837" w14:paraId="1B768361" w14:textId="77777777" w:rsidTr="00EF4C25">
        <w:tc>
          <w:tcPr>
            <w:tcW w:w="2977" w:type="dxa"/>
            <w:vMerge/>
            <w:shd w:val="clear" w:color="auto" w:fill="BF8F00" w:themeFill="accent4" w:themeFillShade="BF"/>
          </w:tcPr>
          <w:p w14:paraId="0F880A60" w14:textId="77777777" w:rsidR="003C493B" w:rsidRPr="005C7837" w:rsidRDefault="003C493B" w:rsidP="00B83E7F">
            <w:pPr>
              <w:rPr>
                <w:rFonts w:ascii="Verdana" w:hAnsi="Verdana"/>
                <w:b/>
              </w:rPr>
            </w:pPr>
          </w:p>
        </w:tc>
        <w:tc>
          <w:tcPr>
            <w:tcW w:w="3756" w:type="dxa"/>
          </w:tcPr>
          <w:p w14:paraId="7102B19B" w14:textId="7B6FD778" w:rsidR="003C493B" w:rsidRPr="00C96E4A" w:rsidRDefault="008C05B9" w:rsidP="00296E5B">
            <w:pPr>
              <w:rPr>
                <w:rFonts w:ascii="Verdana" w:hAnsi="Verdana"/>
              </w:rPr>
            </w:pPr>
            <w:r>
              <w:rPr>
                <w:rFonts w:ascii="Verdana" w:hAnsi="Verdana"/>
              </w:rPr>
              <w:t>Neil Mesher</w:t>
            </w:r>
          </w:p>
        </w:tc>
        <w:tc>
          <w:tcPr>
            <w:tcW w:w="3757" w:type="dxa"/>
          </w:tcPr>
          <w:p w14:paraId="0F647203" w14:textId="4246F946" w:rsidR="003C493B" w:rsidRPr="00C96E4A" w:rsidRDefault="008C05B9" w:rsidP="00296E5B">
            <w:pPr>
              <w:rPr>
                <w:rFonts w:ascii="Verdana" w:hAnsi="Verdana"/>
              </w:rPr>
            </w:pPr>
            <w:r>
              <w:rPr>
                <w:rFonts w:ascii="Verdana" w:hAnsi="Verdana"/>
              </w:rPr>
              <w:t>Independent Member</w:t>
            </w:r>
          </w:p>
        </w:tc>
      </w:tr>
      <w:tr w:rsidR="003C493B" w:rsidRPr="009A4B08" w14:paraId="59AAD9C1" w14:textId="77777777" w:rsidTr="00EF4C25">
        <w:tc>
          <w:tcPr>
            <w:tcW w:w="2977" w:type="dxa"/>
            <w:vMerge/>
            <w:shd w:val="clear" w:color="auto" w:fill="BF8F00" w:themeFill="accent4" w:themeFillShade="BF"/>
          </w:tcPr>
          <w:p w14:paraId="6435523B" w14:textId="77777777" w:rsidR="003C493B" w:rsidRPr="003C214E" w:rsidRDefault="003C493B" w:rsidP="00B83E7F">
            <w:pPr>
              <w:rPr>
                <w:rFonts w:ascii="Verdana" w:hAnsi="Verdana"/>
                <w:b/>
              </w:rPr>
            </w:pPr>
          </w:p>
        </w:tc>
        <w:tc>
          <w:tcPr>
            <w:tcW w:w="3756" w:type="dxa"/>
          </w:tcPr>
          <w:p w14:paraId="6CA09A37" w14:textId="672462E9" w:rsidR="003C493B" w:rsidRPr="00C96E4A" w:rsidRDefault="008C05B9" w:rsidP="00296E5B">
            <w:pPr>
              <w:rPr>
                <w:rFonts w:ascii="Verdana" w:hAnsi="Verdana"/>
                <w:iCs/>
              </w:rPr>
            </w:pPr>
            <w:r>
              <w:rPr>
                <w:rFonts w:ascii="Verdana" w:hAnsi="Verdana"/>
                <w:iCs/>
              </w:rPr>
              <w:t>Hayley Proctor</w:t>
            </w:r>
          </w:p>
        </w:tc>
        <w:tc>
          <w:tcPr>
            <w:tcW w:w="3757" w:type="dxa"/>
          </w:tcPr>
          <w:p w14:paraId="684928B0" w14:textId="3EDF0080" w:rsidR="003C493B" w:rsidRPr="00C96E4A" w:rsidRDefault="008C05B9" w:rsidP="00296E5B">
            <w:pPr>
              <w:rPr>
                <w:rFonts w:ascii="Verdana" w:hAnsi="Verdana"/>
                <w:iCs/>
              </w:rPr>
            </w:pPr>
            <w:r>
              <w:rPr>
                <w:rFonts w:ascii="Verdana" w:hAnsi="Verdana"/>
                <w:iCs/>
              </w:rPr>
              <w:t>Independent Member</w:t>
            </w:r>
          </w:p>
        </w:tc>
      </w:tr>
      <w:tr w:rsidR="003C493B" w:rsidRPr="009A4B08" w14:paraId="670A9D6D" w14:textId="77777777" w:rsidTr="00EF4C25">
        <w:tc>
          <w:tcPr>
            <w:tcW w:w="2977" w:type="dxa"/>
            <w:vMerge/>
            <w:shd w:val="clear" w:color="auto" w:fill="BF8F00" w:themeFill="accent4" w:themeFillShade="BF"/>
          </w:tcPr>
          <w:p w14:paraId="6B2316C9" w14:textId="77777777" w:rsidR="003C493B" w:rsidRPr="003C214E" w:rsidRDefault="003C493B" w:rsidP="00B83E7F">
            <w:pPr>
              <w:rPr>
                <w:rFonts w:ascii="Verdana" w:hAnsi="Verdana"/>
                <w:b/>
              </w:rPr>
            </w:pPr>
          </w:p>
        </w:tc>
        <w:tc>
          <w:tcPr>
            <w:tcW w:w="3756" w:type="dxa"/>
          </w:tcPr>
          <w:p w14:paraId="3C2E10EF" w14:textId="2E45DC1A" w:rsidR="003C493B" w:rsidRPr="00C96E4A" w:rsidRDefault="008C05B9" w:rsidP="00296E5B">
            <w:pPr>
              <w:rPr>
                <w:rFonts w:ascii="Verdana" w:hAnsi="Verdana"/>
                <w:iCs/>
              </w:rPr>
            </w:pPr>
            <w:r>
              <w:rPr>
                <w:rFonts w:ascii="Verdana" w:hAnsi="Verdana"/>
                <w:iCs/>
              </w:rPr>
              <w:t>Carolyn Donoghue</w:t>
            </w:r>
          </w:p>
        </w:tc>
        <w:tc>
          <w:tcPr>
            <w:tcW w:w="3757" w:type="dxa"/>
          </w:tcPr>
          <w:p w14:paraId="4E4C7AAA" w14:textId="63DFF904" w:rsidR="003C493B" w:rsidRPr="00C96E4A" w:rsidRDefault="008C05B9" w:rsidP="00296E5B">
            <w:pPr>
              <w:rPr>
                <w:rFonts w:ascii="Verdana" w:hAnsi="Verdana"/>
                <w:iCs/>
              </w:rPr>
            </w:pPr>
            <w:r>
              <w:rPr>
                <w:rFonts w:ascii="Verdana" w:hAnsi="Verdana"/>
                <w:iCs/>
              </w:rPr>
              <w:t>Independent Member</w:t>
            </w:r>
          </w:p>
        </w:tc>
      </w:tr>
      <w:tr w:rsidR="003C493B" w:rsidRPr="009A4B08" w14:paraId="14FB06E2" w14:textId="77777777" w:rsidTr="00EF4C25">
        <w:tc>
          <w:tcPr>
            <w:tcW w:w="2977" w:type="dxa"/>
            <w:vMerge/>
            <w:shd w:val="clear" w:color="auto" w:fill="BF8F00" w:themeFill="accent4" w:themeFillShade="BF"/>
          </w:tcPr>
          <w:p w14:paraId="3FDC8EC6" w14:textId="77777777" w:rsidR="003C493B" w:rsidRPr="003C214E" w:rsidRDefault="003C493B" w:rsidP="00B83E7F">
            <w:pPr>
              <w:rPr>
                <w:rFonts w:ascii="Verdana" w:hAnsi="Verdana"/>
                <w:b/>
              </w:rPr>
            </w:pPr>
          </w:p>
        </w:tc>
        <w:tc>
          <w:tcPr>
            <w:tcW w:w="3756" w:type="dxa"/>
          </w:tcPr>
          <w:p w14:paraId="0B5E2058" w14:textId="16B80754" w:rsidR="003C493B" w:rsidRPr="009D1FB4" w:rsidRDefault="008C05B9" w:rsidP="00296E5B">
            <w:pPr>
              <w:rPr>
                <w:rFonts w:ascii="Verdana" w:hAnsi="Verdana"/>
                <w:iCs/>
              </w:rPr>
            </w:pPr>
            <w:r>
              <w:rPr>
                <w:rFonts w:ascii="Verdana" w:hAnsi="Verdana"/>
                <w:iCs/>
              </w:rPr>
              <w:t>Patsy Roseblade</w:t>
            </w:r>
          </w:p>
        </w:tc>
        <w:tc>
          <w:tcPr>
            <w:tcW w:w="3757" w:type="dxa"/>
          </w:tcPr>
          <w:p w14:paraId="350B7E5A" w14:textId="5BB3DDC2" w:rsidR="003C493B" w:rsidRPr="009D1FB4" w:rsidRDefault="008C05B9" w:rsidP="00296E5B">
            <w:pPr>
              <w:rPr>
                <w:rFonts w:ascii="Verdana" w:hAnsi="Verdana"/>
                <w:iCs/>
              </w:rPr>
            </w:pPr>
            <w:r>
              <w:rPr>
                <w:rFonts w:ascii="Verdana" w:hAnsi="Verdana"/>
                <w:iCs/>
              </w:rPr>
              <w:t>Independent Member</w:t>
            </w:r>
          </w:p>
        </w:tc>
      </w:tr>
      <w:tr w:rsidR="003C493B" w:rsidRPr="009A4B08" w14:paraId="7CD6A31F" w14:textId="77777777" w:rsidTr="00EF4C25">
        <w:tc>
          <w:tcPr>
            <w:tcW w:w="2977" w:type="dxa"/>
            <w:vMerge/>
            <w:shd w:val="clear" w:color="auto" w:fill="BF8F00" w:themeFill="accent4" w:themeFillShade="BF"/>
          </w:tcPr>
          <w:p w14:paraId="1620C93F" w14:textId="77777777" w:rsidR="003C493B" w:rsidRPr="003C214E" w:rsidRDefault="003C493B" w:rsidP="00B83E7F">
            <w:pPr>
              <w:rPr>
                <w:rFonts w:ascii="Verdana" w:hAnsi="Verdana"/>
                <w:b/>
              </w:rPr>
            </w:pPr>
          </w:p>
        </w:tc>
        <w:tc>
          <w:tcPr>
            <w:tcW w:w="3756" w:type="dxa"/>
          </w:tcPr>
          <w:p w14:paraId="02D5204D" w14:textId="669D8F66" w:rsidR="003C493B" w:rsidRPr="00C96E4A" w:rsidRDefault="008C05B9" w:rsidP="00296E5B">
            <w:pPr>
              <w:rPr>
                <w:rFonts w:ascii="Verdana" w:hAnsi="Verdana"/>
                <w:iCs/>
              </w:rPr>
            </w:pPr>
            <w:r>
              <w:rPr>
                <w:rFonts w:ascii="Verdana" w:hAnsi="Verdana"/>
                <w:iCs/>
              </w:rPr>
              <w:t>Rachel Rowlands</w:t>
            </w:r>
          </w:p>
        </w:tc>
        <w:tc>
          <w:tcPr>
            <w:tcW w:w="3757" w:type="dxa"/>
          </w:tcPr>
          <w:p w14:paraId="4544D61B" w14:textId="16FE9D45" w:rsidR="003C493B" w:rsidRPr="00C96E4A" w:rsidRDefault="008C05B9" w:rsidP="00296E5B">
            <w:pPr>
              <w:rPr>
                <w:rFonts w:ascii="Verdana" w:hAnsi="Verdana"/>
                <w:iCs/>
              </w:rPr>
            </w:pPr>
            <w:r>
              <w:rPr>
                <w:rFonts w:ascii="Verdana" w:hAnsi="Verdana"/>
                <w:iCs/>
              </w:rPr>
              <w:t>Independent Member</w:t>
            </w:r>
          </w:p>
        </w:tc>
      </w:tr>
      <w:tr w:rsidR="003C493B" w:rsidRPr="009A4B08" w14:paraId="5A4D0EDE" w14:textId="77777777" w:rsidTr="00EF4C25">
        <w:tc>
          <w:tcPr>
            <w:tcW w:w="2977" w:type="dxa"/>
            <w:vMerge/>
            <w:shd w:val="clear" w:color="auto" w:fill="BF8F00" w:themeFill="accent4" w:themeFillShade="BF"/>
          </w:tcPr>
          <w:p w14:paraId="61D2D1AB" w14:textId="77777777" w:rsidR="003C493B" w:rsidRPr="003C214E" w:rsidRDefault="003C493B" w:rsidP="00B83E7F">
            <w:pPr>
              <w:rPr>
                <w:rFonts w:ascii="Verdana" w:hAnsi="Verdana"/>
                <w:b/>
              </w:rPr>
            </w:pPr>
          </w:p>
        </w:tc>
        <w:tc>
          <w:tcPr>
            <w:tcW w:w="3756" w:type="dxa"/>
          </w:tcPr>
          <w:p w14:paraId="6FC27006" w14:textId="472CEE36" w:rsidR="003C493B" w:rsidRPr="00C96E4A" w:rsidRDefault="008C05B9" w:rsidP="00296E5B">
            <w:pPr>
              <w:rPr>
                <w:rFonts w:ascii="Verdana" w:hAnsi="Verdana"/>
                <w:iCs/>
              </w:rPr>
            </w:pPr>
            <w:r>
              <w:rPr>
                <w:rFonts w:ascii="Verdana" w:hAnsi="Verdana"/>
                <w:iCs/>
              </w:rPr>
              <w:t>Gethin Hughes</w:t>
            </w:r>
          </w:p>
        </w:tc>
        <w:tc>
          <w:tcPr>
            <w:tcW w:w="3757" w:type="dxa"/>
          </w:tcPr>
          <w:p w14:paraId="11508D65" w14:textId="40DF076E" w:rsidR="003C493B" w:rsidRPr="00C96E4A" w:rsidRDefault="008C05B9" w:rsidP="00296E5B">
            <w:pPr>
              <w:rPr>
                <w:rFonts w:ascii="Verdana" w:hAnsi="Verdana"/>
                <w:iCs/>
              </w:rPr>
            </w:pPr>
            <w:r>
              <w:rPr>
                <w:rFonts w:ascii="Verdana" w:hAnsi="Verdana"/>
                <w:iCs/>
              </w:rPr>
              <w:t>Chief Operating Officer</w:t>
            </w:r>
          </w:p>
        </w:tc>
      </w:tr>
      <w:tr w:rsidR="003C493B" w:rsidRPr="009A4B08" w14:paraId="51DBB52B" w14:textId="77777777" w:rsidTr="00EF4C25">
        <w:tc>
          <w:tcPr>
            <w:tcW w:w="2977" w:type="dxa"/>
            <w:vMerge/>
            <w:shd w:val="clear" w:color="auto" w:fill="BF8F00" w:themeFill="accent4" w:themeFillShade="BF"/>
          </w:tcPr>
          <w:p w14:paraId="49F82336" w14:textId="77777777" w:rsidR="003C493B" w:rsidRPr="003C214E" w:rsidRDefault="003C493B" w:rsidP="00B83E7F">
            <w:pPr>
              <w:rPr>
                <w:rFonts w:ascii="Verdana" w:hAnsi="Verdana"/>
                <w:b/>
              </w:rPr>
            </w:pPr>
          </w:p>
        </w:tc>
        <w:tc>
          <w:tcPr>
            <w:tcW w:w="3756" w:type="dxa"/>
          </w:tcPr>
          <w:p w14:paraId="4F6BBAAA" w14:textId="1C02789D" w:rsidR="003C493B" w:rsidRPr="00C96E4A" w:rsidRDefault="008C05B9" w:rsidP="00296E5B">
            <w:pPr>
              <w:rPr>
                <w:rFonts w:ascii="Verdana" w:hAnsi="Verdana"/>
                <w:iCs/>
              </w:rPr>
            </w:pPr>
            <w:r>
              <w:rPr>
                <w:rFonts w:ascii="Verdana" w:hAnsi="Verdana"/>
                <w:iCs/>
              </w:rPr>
              <w:t>Sally May</w:t>
            </w:r>
          </w:p>
        </w:tc>
        <w:tc>
          <w:tcPr>
            <w:tcW w:w="3757" w:type="dxa"/>
          </w:tcPr>
          <w:p w14:paraId="72E4E2BF" w14:textId="4F8840CA" w:rsidR="003C493B" w:rsidRPr="00C96E4A" w:rsidRDefault="008C05B9" w:rsidP="00296E5B">
            <w:pPr>
              <w:rPr>
                <w:rFonts w:ascii="Verdana" w:hAnsi="Verdana"/>
                <w:iCs/>
              </w:rPr>
            </w:pPr>
            <w:r>
              <w:rPr>
                <w:rFonts w:ascii="Verdana" w:hAnsi="Verdana"/>
                <w:iCs/>
              </w:rPr>
              <w:t>Executive Director of Finance</w:t>
            </w:r>
          </w:p>
        </w:tc>
      </w:tr>
      <w:tr w:rsidR="003C493B" w:rsidRPr="009A4B08" w14:paraId="1A63B3F1" w14:textId="77777777" w:rsidTr="00EF4C25">
        <w:tc>
          <w:tcPr>
            <w:tcW w:w="2977" w:type="dxa"/>
            <w:vMerge/>
            <w:shd w:val="clear" w:color="auto" w:fill="BF8F00" w:themeFill="accent4" w:themeFillShade="BF"/>
          </w:tcPr>
          <w:p w14:paraId="7BB6B0F1" w14:textId="77777777" w:rsidR="003C493B" w:rsidRPr="003C214E" w:rsidRDefault="003C493B" w:rsidP="00B83E7F">
            <w:pPr>
              <w:rPr>
                <w:rFonts w:ascii="Verdana" w:hAnsi="Verdana"/>
                <w:b/>
              </w:rPr>
            </w:pPr>
          </w:p>
        </w:tc>
        <w:tc>
          <w:tcPr>
            <w:tcW w:w="3756" w:type="dxa"/>
          </w:tcPr>
          <w:p w14:paraId="2AAF121A" w14:textId="607217B7" w:rsidR="003C493B" w:rsidRPr="00C96E4A" w:rsidRDefault="008C05B9" w:rsidP="00296E5B">
            <w:pPr>
              <w:rPr>
                <w:rFonts w:ascii="Verdana" w:hAnsi="Verdana"/>
                <w:iCs/>
              </w:rPr>
            </w:pPr>
            <w:r>
              <w:rPr>
                <w:rFonts w:ascii="Verdana" w:hAnsi="Verdana"/>
                <w:iCs/>
              </w:rPr>
              <w:t>Lauren Edwards</w:t>
            </w:r>
          </w:p>
        </w:tc>
        <w:tc>
          <w:tcPr>
            <w:tcW w:w="3757" w:type="dxa"/>
          </w:tcPr>
          <w:p w14:paraId="19562F5D" w14:textId="08633DFE" w:rsidR="003C493B" w:rsidRPr="00C96E4A" w:rsidRDefault="008C05B9" w:rsidP="00296E5B">
            <w:pPr>
              <w:rPr>
                <w:rFonts w:ascii="Verdana" w:hAnsi="Verdana"/>
                <w:iCs/>
              </w:rPr>
            </w:pPr>
            <w:r>
              <w:rPr>
                <w:rFonts w:ascii="Verdana" w:hAnsi="Verdana"/>
                <w:iCs/>
              </w:rPr>
              <w:t>Executive Director of Allied Health Professionals and Healthcare Sciences</w:t>
            </w:r>
          </w:p>
        </w:tc>
      </w:tr>
      <w:tr w:rsidR="003C493B" w:rsidRPr="009A4B08" w14:paraId="1C388C07" w14:textId="77777777" w:rsidTr="00EF4C25">
        <w:tc>
          <w:tcPr>
            <w:tcW w:w="2977" w:type="dxa"/>
            <w:vMerge/>
            <w:shd w:val="clear" w:color="auto" w:fill="BF8F00" w:themeFill="accent4" w:themeFillShade="BF"/>
          </w:tcPr>
          <w:p w14:paraId="2E7CBBB3" w14:textId="77777777" w:rsidR="003C493B" w:rsidRPr="003C214E" w:rsidRDefault="003C493B" w:rsidP="00B83E7F">
            <w:pPr>
              <w:rPr>
                <w:rFonts w:ascii="Verdana" w:hAnsi="Verdana"/>
                <w:b/>
              </w:rPr>
            </w:pPr>
          </w:p>
        </w:tc>
        <w:tc>
          <w:tcPr>
            <w:tcW w:w="3756" w:type="dxa"/>
          </w:tcPr>
          <w:p w14:paraId="02399EB8" w14:textId="3347CEF0" w:rsidR="003C493B" w:rsidRPr="00C96E4A" w:rsidRDefault="008C05B9" w:rsidP="00296E5B">
            <w:pPr>
              <w:rPr>
                <w:rFonts w:ascii="Verdana" w:hAnsi="Verdana"/>
                <w:iCs/>
              </w:rPr>
            </w:pPr>
            <w:r>
              <w:rPr>
                <w:rFonts w:ascii="Verdana" w:hAnsi="Verdana"/>
                <w:iCs/>
              </w:rPr>
              <w:t>Richard Hughes</w:t>
            </w:r>
          </w:p>
        </w:tc>
        <w:tc>
          <w:tcPr>
            <w:tcW w:w="3757" w:type="dxa"/>
          </w:tcPr>
          <w:p w14:paraId="778AA067" w14:textId="309B6829" w:rsidR="003C493B" w:rsidRPr="00C96E4A" w:rsidRDefault="008C05B9" w:rsidP="00296E5B">
            <w:pPr>
              <w:rPr>
                <w:rFonts w:ascii="Verdana" w:hAnsi="Verdana"/>
                <w:iCs/>
              </w:rPr>
            </w:pPr>
            <w:r>
              <w:rPr>
                <w:rFonts w:ascii="Verdana" w:hAnsi="Verdana"/>
                <w:iCs/>
              </w:rPr>
              <w:t xml:space="preserve">Executive Director of Nursing </w:t>
            </w:r>
          </w:p>
        </w:tc>
      </w:tr>
      <w:tr w:rsidR="003C493B" w:rsidRPr="009A4B08" w14:paraId="1FB26854" w14:textId="77777777" w:rsidTr="00EF4C25">
        <w:tc>
          <w:tcPr>
            <w:tcW w:w="2977" w:type="dxa"/>
            <w:vMerge/>
            <w:shd w:val="clear" w:color="auto" w:fill="BF8F00" w:themeFill="accent4" w:themeFillShade="BF"/>
          </w:tcPr>
          <w:p w14:paraId="7E61EC28" w14:textId="77777777" w:rsidR="003C493B" w:rsidRPr="003C214E" w:rsidRDefault="003C493B" w:rsidP="00B83E7F">
            <w:pPr>
              <w:rPr>
                <w:rFonts w:ascii="Verdana" w:hAnsi="Verdana"/>
                <w:b/>
              </w:rPr>
            </w:pPr>
          </w:p>
        </w:tc>
        <w:tc>
          <w:tcPr>
            <w:tcW w:w="3756" w:type="dxa"/>
          </w:tcPr>
          <w:p w14:paraId="0DADA77B" w14:textId="63D7EEB5" w:rsidR="003C493B" w:rsidRPr="00C96E4A" w:rsidRDefault="008C05B9" w:rsidP="00296E5B">
            <w:pPr>
              <w:rPr>
                <w:rFonts w:ascii="Verdana" w:hAnsi="Verdana"/>
                <w:iCs/>
              </w:rPr>
            </w:pPr>
            <w:r>
              <w:rPr>
                <w:rFonts w:ascii="Verdana" w:hAnsi="Verdana"/>
                <w:iCs/>
              </w:rPr>
              <w:t>Claire Thompson</w:t>
            </w:r>
          </w:p>
        </w:tc>
        <w:tc>
          <w:tcPr>
            <w:tcW w:w="3757" w:type="dxa"/>
          </w:tcPr>
          <w:p w14:paraId="59FED15B" w14:textId="4DFA6891" w:rsidR="003C493B" w:rsidRPr="00C96E4A" w:rsidRDefault="008C05B9" w:rsidP="00296E5B">
            <w:pPr>
              <w:rPr>
                <w:rFonts w:ascii="Verdana" w:hAnsi="Verdana"/>
                <w:iCs/>
              </w:rPr>
            </w:pPr>
            <w:r>
              <w:rPr>
                <w:rFonts w:ascii="Verdana" w:hAnsi="Verdana"/>
                <w:iCs/>
              </w:rPr>
              <w:t>Executive Director of Strategy &amp; Transformation</w:t>
            </w:r>
          </w:p>
        </w:tc>
      </w:tr>
      <w:tr w:rsidR="003C493B" w:rsidRPr="009A4B08" w14:paraId="1A0B2D26" w14:textId="77777777" w:rsidTr="00EF4C25">
        <w:tc>
          <w:tcPr>
            <w:tcW w:w="2977" w:type="dxa"/>
            <w:vMerge/>
            <w:shd w:val="clear" w:color="auto" w:fill="BF8F00" w:themeFill="accent4" w:themeFillShade="BF"/>
          </w:tcPr>
          <w:p w14:paraId="1FB23CF3" w14:textId="77777777" w:rsidR="003C493B" w:rsidRPr="003C214E" w:rsidRDefault="003C493B" w:rsidP="00F23960">
            <w:pPr>
              <w:rPr>
                <w:rFonts w:ascii="Verdana" w:hAnsi="Verdana"/>
                <w:b/>
              </w:rPr>
            </w:pPr>
          </w:p>
        </w:tc>
        <w:tc>
          <w:tcPr>
            <w:tcW w:w="3756" w:type="dxa"/>
          </w:tcPr>
          <w:p w14:paraId="13D8F179" w14:textId="6D9140E3" w:rsidR="003C493B" w:rsidRPr="00C96E4A" w:rsidRDefault="008C05B9" w:rsidP="00F23960">
            <w:pPr>
              <w:rPr>
                <w:rFonts w:ascii="Verdana" w:hAnsi="Verdana"/>
                <w:iCs/>
              </w:rPr>
            </w:pPr>
            <w:r>
              <w:rPr>
                <w:rFonts w:ascii="Verdana" w:hAnsi="Verdana"/>
                <w:iCs/>
              </w:rPr>
              <w:t>Dom Hurford</w:t>
            </w:r>
          </w:p>
        </w:tc>
        <w:tc>
          <w:tcPr>
            <w:tcW w:w="3757" w:type="dxa"/>
          </w:tcPr>
          <w:p w14:paraId="04B47578" w14:textId="75B96908" w:rsidR="003C493B" w:rsidRPr="008C05B9" w:rsidRDefault="008C05B9" w:rsidP="00472AEC">
            <w:pPr>
              <w:rPr>
                <w:rFonts w:ascii="Verdana" w:hAnsi="Verdana"/>
                <w:bCs/>
                <w:iCs/>
              </w:rPr>
            </w:pPr>
            <w:r w:rsidRPr="008C05B9">
              <w:rPr>
                <w:rFonts w:ascii="Verdana" w:hAnsi="Verdana"/>
                <w:bCs/>
                <w:iCs/>
              </w:rPr>
              <w:t xml:space="preserve">Executive Medical Director </w:t>
            </w:r>
          </w:p>
        </w:tc>
      </w:tr>
      <w:tr w:rsidR="003C493B" w:rsidRPr="009A4B08" w14:paraId="46FA4D06" w14:textId="77777777" w:rsidTr="00EF4C25">
        <w:tc>
          <w:tcPr>
            <w:tcW w:w="2977" w:type="dxa"/>
            <w:vMerge/>
            <w:shd w:val="clear" w:color="auto" w:fill="BF8F00" w:themeFill="accent4" w:themeFillShade="BF"/>
          </w:tcPr>
          <w:p w14:paraId="5D92C741" w14:textId="77777777" w:rsidR="003C493B" w:rsidRPr="003C214E" w:rsidRDefault="003C493B" w:rsidP="00F23960">
            <w:pPr>
              <w:rPr>
                <w:rFonts w:ascii="Verdana" w:hAnsi="Verdana"/>
                <w:b/>
              </w:rPr>
            </w:pPr>
          </w:p>
        </w:tc>
        <w:tc>
          <w:tcPr>
            <w:tcW w:w="3756" w:type="dxa"/>
          </w:tcPr>
          <w:p w14:paraId="62F2F389" w14:textId="6E073146" w:rsidR="003C493B" w:rsidRPr="00C96E4A" w:rsidRDefault="008C05B9" w:rsidP="00F23960">
            <w:pPr>
              <w:rPr>
                <w:rFonts w:ascii="Verdana" w:hAnsi="Verdana"/>
                <w:iCs/>
              </w:rPr>
            </w:pPr>
            <w:r>
              <w:rPr>
                <w:rFonts w:ascii="Verdana" w:hAnsi="Verdana"/>
                <w:iCs/>
              </w:rPr>
              <w:t>Hywel Daniel</w:t>
            </w:r>
          </w:p>
        </w:tc>
        <w:tc>
          <w:tcPr>
            <w:tcW w:w="3757" w:type="dxa"/>
          </w:tcPr>
          <w:p w14:paraId="1D75B054" w14:textId="5140E564" w:rsidR="003C493B" w:rsidRPr="00C96E4A" w:rsidRDefault="008C05B9" w:rsidP="00F23960">
            <w:pPr>
              <w:rPr>
                <w:rFonts w:ascii="Verdana" w:hAnsi="Verdana"/>
                <w:iCs/>
              </w:rPr>
            </w:pPr>
            <w:r>
              <w:rPr>
                <w:rFonts w:ascii="Verdana" w:hAnsi="Verdana"/>
                <w:iCs/>
              </w:rPr>
              <w:t xml:space="preserve">Executive Director for People </w:t>
            </w:r>
          </w:p>
        </w:tc>
      </w:tr>
      <w:tr w:rsidR="009D1FB4" w:rsidRPr="009A4B08" w14:paraId="56DE71BD" w14:textId="77777777" w:rsidTr="00EF4C25">
        <w:tc>
          <w:tcPr>
            <w:tcW w:w="2977" w:type="dxa"/>
            <w:vMerge/>
            <w:shd w:val="clear" w:color="auto" w:fill="BF8F00" w:themeFill="accent4" w:themeFillShade="BF"/>
          </w:tcPr>
          <w:p w14:paraId="48A03E89" w14:textId="77777777" w:rsidR="009D1FB4" w:rsidRPr="003C214E" w:rsidRDefault="009D1FB4" w:rsidP="00F23960">
            <w:pPr>
              <w:rPr>
                <w:rFonts w:ascii="Verdana" w:hAnsi="Verdana"/>
                <w:b/>
              </w:rPr>
            </w:pPr>
          </w:p>
        </w:tc>
        <w:tc>
          <w:tcPr>
            <w:tcW w:w="3756" w:type="dxa"/>
          </w:tcPr>
          <w:p w14:paraId="468BF2FF" w14:textId="21C9DBEF" w:rsidR="009D1FB4" w:rsidRPr="00C96E4A" w:rsidRDefault="008C05B9" w:rsidP="00F23960">
            <w:pPr>
              <w:rPr>
                <w:rFonts w:ascii="Verdana" w:hAnsi="Verdana"/>
                <w:iCs/>
              </w:rPr>
            </w:pPr>
            <w:r>
              <w:rPr>
                <w:rFonts w:ascii="Verdana" w:hAnsi="Verdana"/>
                <w:iCs/>
              </w:rPr>
              <w:t>Philip Daniels</w:t>
            </w:r>
          </w:p>
        </w:tc>
        <w:tc>
          <w:tcPr>
            <w:tcW w:w="3757" w:type="dxa"/>
          </w:tcPr>
          <w:p w14:paraId="01F609B1" w14:textId="1D93B53A" w:rsidR="009D1FB4" w:rsidRPr="00C96E4A" w:rsidRDefault="008C05B9" w:rsidP="00F23960">
            <w:pPr>
              <w:rPr>
                <w:rFonts w:ascii="Verdana" w:hAnsi="Verdana"/>
                <w:iCs/>
              </w:rPr>
            </w:pPr>
            <w:r>
              <w:rPr>
                <w:rFonts w:ascii="Verdana" w:hAnsi="Verdana"/>
                <w:iCs/>
              </w:rPr>
              <w:t>Executive Director of Public Health</w:t>
            </w:r>
          </w:p>
        </w:tc>
      </w:tr>
      <w:tr w:rsidR="008C05B9" w:rsidRPr="009A4B08" w14:paraId="6E49BD5C" w14:textId="77777777" w:rsidTr="00EF4C25">
        <w:tc>
          <w:tcPr>
            <w:tcW w:w="2977" w:type="dxa"/>
            <w:vMerge/>
            <w:shd w:val="clear" w:color="auto" w:fill="BF8F00" w:themeFill="accent4" w:themeFillShade="BF"/>
          </w:tcPr>
          <w:p w14:paraId="372D4EF6" w14:textId="77777777" w:rsidR="008C05B9" w:rsidRPr="003C214E" w:rsidRDefault="008C05B9" w:rsidP="00F23960">
            <w:pPr>
              <w:rPr>
                <w:rFonts w:ascii="Verdana" w:hAnsi="Verdana"/>
                <w:b/>
              </w:rPr>
            </w:pPr>
          </w:p>
        </w:tc>
        <w:tc>
          <w:tcPr>
            <w:tcW w:w="3756" w:type="dxa"/>
          </w:tcPr>
          <w:p w14:paraId="603B0C9B" w14:textId="1E3AC1B8" w:rsidR="008C05B9" w:rsidRPr="00C96E4A" w:rsidRDefault="008C05B9" w:rsidP="00F23960">
            <w:pPr>
              <w:rPr>
                <w:rFonts w:ascii="Verdana" w:hAnsi="Verdana"/>
                <w:iCs/>
              </w:rPr>
            </w:pPr>
            <w:r>
              <w:rPr>
                <w:rFonts w:ascii="Verdana" w:hAnsi="Verdana"/>
                <w:iCs/>
              </w:rPr>
              <w:t>Gareth Watts</w:t>
            </w:r>
          </w:p>
        </w:tc>
        <w:tc>
          <w:tcPr>
            <w:tcW w:w="3757" w:type="dxa"/>
          </w:tcPr>
          <w:p w14:paraId="545F7CF6" w14:textId="0858C91D" w:rsidR="008C05B9" w:rsidRPr="00C96E4A" w:rsidRDefault="008C05B9" w:rsidP="00F23960">
            <w:pPr>
              <w:rPr>
                <w:rFonts w:ascii="Verdana" w:hAnsi="Verdana"/>
                <w:iCs/>
              </w:rPr>
            </w:pPr>
            <w:r>
              <w:rPr>
                <w:rFonts w:ascii="Verdana" w:hAnsi="Verdana"/>
                <w:iCs/>
              </w:rPr>
              <w:t>Director of Corporate Governance</w:t>
            </w:r>
          </w:p>
        </w:tc>
      </w:tr>
      <w:tr w:rsidR="008C05B9" w:rsidRPr="009A4B08" w14:paraId="56D2E60C" w14:textId="77777777" w:rsidTr="00EF4C25">
        <w:tc>
          <w:tcPr>
            <w:tcW w:w="2977" w:type="dxa"/>
            <w:vMerge/>
            <w:shd w:val="clear" w:color="auto" w:fill="BF8F00" w:themeFill="accent4" w:themeFillShade="BF"/>
          </w:tcPr>
          <w:p w14:paraId="4C356156" w14:textId="77777777" w:rsidR="008C05B9" w:rsidRPr="003C214E" w:rsidRDefault="008C05B9" w:rsidP="00F23960">
            <w:pPr>
              <w:rPr>
                <w:rFonts w:ascii="Verdana" w:hAnsi="Verdana"/>
                <w:b/>
              </w:rPr>
            </w:pPr>
          </w:p>
        </w:tc>
        <w:tc>
          <w:tcPr>
            <w:tcW w:w="3756" w:type="dxa"/>
          </w:tcPr>
          <w:p w14:paraId="36E3F630" w14:textId="4825810D" w:rsidR="008C05B9" w:rsidRPr="00C96E4A" w:rsidRDefault="008C05B9" w:rsidP="00F23960">
            <w:pPr>
              <w:rPr>
                <w:rFonts w:ascii="Verdana" w:hAnsi="Verdana"/>
                <w:iCs/>
              </w:rPr>
            </w:pPr>
            <w:r>
              <w:rPr>
                <w:rFonts w:ascii="Verdana" w:hAnsi="Verdana"/>
                <w:iCs/>
              </w:rPr>
              <w:t>Stuart Morris</w:t>
            </w:r>
          </w:p>
        </w:tc>
        <w:tc>
          <w:tcPr>
            <w:tcW w:w="3757" w:type="dxa"/>
          </w:tcPr>
          <w:p w14:paraId="62685006" w14:textId="4EA5C28D" w:rsidR="008C05B9" w:rsidRPr="00C96E4A" w:rsidRDefault="008C05B9" w:rsidP="00F23960">
            <w:pPr>
              <w:rPr>
                <w:rFonts w:ascii="Verdana" w:hAnsi="Verdana"/>
                <w:iCs/>
              </w:rPr>
            </w:pPr>
            <w:r>
              <w:rPr>
                <w:rFonts w:ascii="Verdana" w:hAnsi="Verdana"/>
                <w:iCs/>
              </w:rPr>
              <w:t>Director of Digital</w:t>
            </w:r>
          </w:p>
        </w:tc>
      </w:tr>
      <w:tr w:rsidR="003C493B" w:rsidRPr="009A4B08" w14:paraId="58DC52C0" w14:textId="77777777" w:rsidTr="00EF4C25">
        <w:tc>
          <w:tcPr>
            <w:tcW w:w="2977" w:type="dxa"/>
            <w:vMerge/>
            <w:shd w:val="clear" w:color="auto" w:fill="BF8F00" w:themeFill="accent4" w:themeFillShade="BF"/>
          </w:tcPr>
          <w:p w14:paraId="4A2F47D6" w14:textId="77777777" w:rsidR="003C493B" w:rsidRPr="003C214E" w:rsidRDefault="003C493B" w:rsidP="00F23960">
            <w:pPr>
              <w:rPr>
                <w:rFonts w:ascii="Verdana" w:hAnsi="Verdana"/>
                <w:b/>
              </w:rPr>
            </w:pPr>
          </w:p>
        </w:tc>
        <w:tc>
          <w:tcPr>
            <w:tcW w:w="3756" w:type="dxa"/>
          </w:tcPr>
          <w:p w14:paraId="12E3B6A9" w14:textId="6CF67BA3" w:rsidR="003C493B" w:rsidRPr="009D1FB4" w:rsidRDefault="008C05B9" w:rsidP="00F23960">
            <w:pPr>
              <w:rPr>
                <w:rFonts w:ascii="Verdana" w:hAnsi="Verdana"/>
                <w:iCs/>
              </w:rPr>
            </w:pPr>
            <w:r>
              <w:rPr>
                <w:rFonts w:ascii="Verdana" w:hAnsi="Verdana"/>
                <w:iCs/>
              </w:rPr>
              <w:t>Simon Blackburn</w:t>
            </w:r>
          </w:p>
        </w:tc>
        <w:tc>
          <w:tcPr>
            <w:tcW w:w="3757" w:type="dxa"/>
          </w:tcPr>
          <w:p w14:paraId="44E323AC" w14:textId="322BD536" w:rsidR="003C493B" w:rsidRPr="009D1FB4" w:rsidRDefault="008C05B9" w:rsidP="00F23960">
            <w:pPr>
              <w:rPr>
                <w:rFonts w:ascii="Verdana" w:hAnsi="Verdana"/>
                <w:iCs/>
              </w:rPr>
            </w:pPr>
            <w:r>
              <w:rPr>
                <w:rFonts w:ascii="Verdana" w:hAnsi="Verdana"/>
                <w:iCs/>
              </w:rPr>
              <w:t xml:space="preserve">Director of Communications, Engagement &amp; Fundraising </w:t>
            </w:r>
          </w:p>
        </w:tc>
      </w:tr>
      <w:tr w:rsidR="003C493B" w:rsidRPr="009A4B08" w14:paraId="34B9BFE8" w14:textId="77777777" w:rsidTr="00EF4C25">
        <w:tc>
          <w:tcPr>
            <w:tcW w:w="2977" w:type="dxa"/>
            <w:vMerge/>
            <w:shd w:val="clear" w:color="auto" w:fill="BF8F00" w:themeFill="accent4" w:themeFillShade="BF"/>
          </w:tcPr>
          <w:p w14:paraId="1AE6ACF4" w14:textId="77777777" w:rsidR="003C493B" w:rsidRPr="003C214E" w:rsidRDefault="003C493B" w:rsidP="00F23960">
            <w:pPr>
              <w:rPr>
                <w:rFonts w:ascii="Verdana" w:hAnsi="Verdana"/>
                <w:b/>
              </w:rPr>
            </w:pPr>
          </w:p>
        </w:tc>
        <w:tc>
          <w:tcPr>
            <w:tcW w:w="3756" w:type="dxa"/>
          </w:tcPr>
          <w:p w14:paraId="1E85CF8E" w14:textId="0CC4731B" w:rsidR="003C493B" w:rsidRPr="00C96E4A" w:rsidRDefault="008C05B9" w:rsidP="00F23960">
            <w:pPr>
              <w:rPr>
                <w:rFonts w:ascii="Verdana" w:hAnsi="Verdana"/>
                <w:iCs/>
              </w:rPr>
            </w:pPr>
            <w:r>
              <w:rPr>
                <w:rFonts w:ascii="Verdana" w:hAnsi="Verdana"/>
                <w:iCs/>
              </w:rPr>
              <w:t>Lisa Curtis-Jones</w:t>
            </w:r>
          </w:p>
        </w:tc>
        <w:tc>
          <w:tcPr>
            <w:tcW w:w="3757" w:type="dxa"/>
          </w:tcPr>
          <w:p w14:paraId="0E7835EF" w14:textId="5375CF90" w:rsidR="003C493B" w:rsidRPr="00C96E4A" w:rsidRDefault="008C05B9" w:rsidP="00F23960">
            <w:pPr>
              <w:rPr>
                <w:rFonts w:ascii="Verdana" w:hAnsi="Verdana"/>
                <w:iCs/>
              </w:rPr>
            </w:pPr>
            <w:r>
              <w:rPr>
                <w:rFonts w:ascii="Verdana" w:hAnsi="Verdana"/>
                <w:iCs/>
              </w:rPr>
              <w:t>Associate Board Member</w:t>
            </w:r>
          </w:p>
        </w:tc>
      </w:tr>
      <w:tr w:rsidR="008C05B9" w:rsidRPr="009A4B08" w14:paraId="03032681" w14:textId="77777777" w:rsidTr="00EF4C25">
        <w:tc>
          <w:tcPr>
            <w:tcW w:w="2977" w:type="dxa"/>
            <w:vMerge/>
            <w:shd w:val="clear" w:color="auto" w:fill="BF8F00" w:themeFill="accent4" w:themeFillShade="BF"/>
          </w:tcPr>
          <w:p w14:paraId="2D381CF5" w14:textId="77777777" w:rsidR="008C05B9" w:rsidRPr="003C214E" w:rsidRDefault="008C05B9" w:rsidP="00F23960">
            <w:pPr>
              <w:rPr>
                <w:rFonts w:ascii="Verdana" w:hAnsi="Verdana"/>
                <w:b/>
              </w:rPr>
            </w:pPr>
          </w:p>
        </w:tc>
        <w:tc>
          <w:tcPr>
            <w:tcW w:w="3756" w:type="dxa"/>
          </w:tcPr>
          <w:p w14:paraId="5CBB9D4C" w14:textId="03C3A22F" w:rsidR="008C05B9" w:rsidRPr="00C96E4A" w:rsidRDefault="008C05B9" w:rsidP="00F23960">
            <w:pPr>
              <w:rPr>
                <w:rFonts w:ascii="Verdana" w:hAnsi="Verdana"/>
                <w:iCs/>
              </w:rPr>
            </w:pPr>
            <w:r>
              <w:rPr>
                <w:rFonts w:ascii="Verdana" w:hAnsi="Verdana"/>
                <w:iCs/>
              </w:rPr>
              <w:t>Alex Brown</w:t>
            </w:r>
          </w:p>
        </w:tc>
        <w:tc>
          <w:tcPr>
            <w:tcW w:w="3757" w:type="dxa"/>
          </w:tcPr>
          <w:p w14:paraId="248E5297" w14:textId="2395F53E" w:rsidR="008C05B9" w:rsidRPr="00C96E4A" w:rsidRDefault="008C05B9" w:rsidP="00F23960">
            <w:pPr>
              <w:rPr>
                <w:rFonts w:ascii="Verdana" w:hAnsi="Verdana"/>
                <w:iCs/>
              </w:rPr>
            </w:pPr>
            <w:r>
              <w:rPr>
                <w:rFonts w:ascii="Verdana" w:hAnsi="Verdana"/>
                <w:iCs/>
              </w:rPr>
              <w:t>Associate Board Member</w:t>
            </w:r>
          </w:p>
        </w:tc>
      </w:tr>
      <w:tr w:rsidR="003C493B" w:rsidRPr="009A4B08" w14:paraId="60277D42" w14:textId="77777777" w:rsidTr="00EF4C25">
        <w:tc>
          <w:tcPr>
            <w:tcW w:w="2977" w:type="dxa"/>
            <w:vMerge/>
            <w:shd w:val="clear" w:color="auto" w:fill="BF8F00" w:themeFill="accent4" w:themeFillShade="BF"/>
          </w:tcPr>
          <w:p w14:paraId="1543CAFF" w14:textId="77777777" w:rsidR="003C493B" w:rsidRPr="003C214E" w:rsidRDefault="003C493B" w:rsidP="00F23960">
            <w:pPr>
              <w:rPr>
                <w:rFonts w:ascii="Verdana" w:hAnsi="Verdana"/>
                <w:b/>
              </w:rPr>
            </w:pPr>
          </w:p>
        </w:tc>
        <w:tc>
          <w:tcPr>
            <w:tcW w:w="3756" w:type="dxa"/>
          </w:tcPr>
          <w:p w14:paraId="64CF5806" w14:textId="531198D9" w:rsidR="003C493B" w:rsidRPr="00C96E4A" w:rsidRDefault="008C05B9" w:rsidP="00F23960">
            <w:pPr>
              <w:rPr>
                <w:rFonts w:ascii="Verdana" w:hAnsi="Verdana"/>
                <w:iCs/>
              </w:rPr>
            </w:pPr>
            <w:r>
              <w:rPr>
                <w:rFonts w:ascii="Verdana" w:hAnsi="Verdana"/>
                <w:iCs/>
              </w:rPr>
              <w:t>Sarah Medlicott</w:t>
            </w:r>
          </w:p>
        </w:tc>
        <w:tc>
          <w:tcPr>
            <w:tcW w:w="3757" w:type="dxa"/>
          </w:tcPr>
          <w:p w14:paraId="0170D1A6" w14:textId="69895D73" w:rsidR="003C493B" w:rsidRPr="00C96E4A" w:rsidRDefault="008C05B9" w:rsidP="00F23960">
            <w:pPr>
              <w:rPr>
                <w:rFonts w:ascii="Verdana" w:hAnsi="Verdana"/>
                <w:iCs/>
              </w:rPr>
            </w:pPr>
            <w:r>
              <w:rPr>
                <w:rFonts w:ascii="Verdana" w:hAnsi="Verdana"/>
                <w:iCs/>
              </w:rPr>
              <w:t>Associate Board Member</w:t>
            </w:r>
          </w:p>
        </w:tc>
      </w:tr>
      <w:tr w:rsidR="003269B0" w:rsidRPr="009A4B08" w14:paraId="60A34C24" w14:textId="77777777" w:rsidTr="00AF11D5">
        <w:tc>
          <w:tcPr>
            <w:tcW w:w="2977" w:type="dxa"/>
            <w:vMerge w:val="restart"/>
            <w:shd w:val="clear" w:color="auto" w:fill="BF8F00" w:themeFill="accent4" w:themeFillShade="BF"/>
          </w:tcPr>
          <w:p w14:paraId="2292AE3C" w14:textId="764E02CB" w:rsidR="003269B0" w:rsidRPr="00C47409" w:rsidRDefault="003269B0" w:rsidP="00F23960">
            <w:pPr>
              <w:rPr>
                <w:rFonts w:ascii="Verdana" w:hAnsi="Verdana"/>
              </w:rPr>
            </w:pPr>
            <w:r w:rsidRPr="003C214E">
              <w:rPr>
                <w:rFonts w:ascii="Verdana" w:hAnsi="Verdana"/>
                <w:b/>
              </w:rPr>
              <w:t>In Attendance</w:t>
            </w:r>
          </w:p>
          <w:p w14:paraId="6D6EC81F" w14:textId="77777777" w:rsidR="003269B0" w:rsidRPr="00C47409" w:rsidRDefault="003269B0" w:rsidP="00F23960">
            <w:pPr>
              <w:rPr>
                <w:rFonts w:ascii="Verdana" w:hAnsi="Verdana"/>
              </w:rPr>
            </w:pPr>
          </w:p>
          <w:p w14:paraId="7CFEDC18" w14:textId="77777777" w:rsidR="003269B0" w:rsidRPr="00C47409" w:rsidRDefault="003269B0" w:rsidP="00F23960">
            <w:pPr>
              <w:rPr>
                <w:rFonts w:ascii="Verdana" w:hAnsi="Verdana"/>
              </w:rPr>
            </w:pPr>
          </w:p>
          <w:p w14:paraId="570086E6" w14:textId="77777777" w:rsidR="003269B0" w:rsidRPr="00C47409" w:rsidRDefault="003269B0" w:rsidP="00F23960">
            <w:pPr>
              <w:rPr>
                <w:rFonts w:ascii="Verdana" w:hAnsi="Verdana"/>
              </w:rPr>
            </w:pPr>
          </w:p>
          <w:p w14:paraId="2D05BEBC" w14:textId="77777777" w:rsidR="003269B0" w:rsidRPr="00C47409" w:rsidRDefault="003269B0" w:rsidP="00F23960">
            <w:pPr>
              <w:rPr>
                <w:rFonts w:ascii="Verdana" w:hAnsi="Verdana"/>
              </w:rPr>
            </w:pPr>
          </w:p>
          <w:p w14:paraId="3DE1BB28" w14:textId="4144BBAB" w:rsidR="003269B0" w:rsidRPr="00C47409" w:rsidRDefault="003269B0" w:rsidP="00F23960">
            <w:pPr>
              <w:rPr>
                <w:rFonts w:ascii="Verdana" w:hAnsi="Verdana"/>
              </w:rPr>
            </w:pPr>
          </w:p>
        </w:tc>
        <w:tc>
          <w:tcPr>
            <w:tcW w:w="3756" w:type="dxa"/>
          </w:tcPr>
          <w:p w14:paraId="17D5B517" w14:textId="0D9FF941" w:rsidR="003269B0" w:rsidRPr="00C96E4A" w:rsidRDefault="008C05B9" w:rsidP="00F23960">
            <w:pPr>
              <w:rPr>
                <w:rFonts w:ascii="Verdana" w:hAnsi="Verdana"/>
                <w:iCs/>
              </w:rPr>
            </w:pPr>
            <w:r>
              <w:rPr>
                <w:rFonts w:ascii="Verdana" w:hAnsi="Verdana"/>
                <w:iCs/>
              </w:rPr>
              <w:lastRenderedPageBreak/>
              <w:t>Hayleigh Jones</w:t>
            </w:r>
          </w:p>
        </w:tc>
        <w:tc>
          <w:tcPr>
            <w:tcW w:w="3757" w:type="dxa"/>
          </w:tcPr>
          <w:p w14:paraId="7C90F8BC" w14:textId="253C6D3E" w:rsidR="003269B0" w:rsidRPr="00C96E4A" w:rsidRDefault="008C05B9" w:rsidP="00F23960">
            <w:pPr>
              <w:rPr>
                <w:rFonts w:ascii="Verdana" w:hAnsi="Verdana"/>
                <w:iCs/>
              </w:rPr>
            </w:pPr>
            <w:r>
              <w:rPr>
                <w:rFonts w:ascii="Verdana" w:hAnsi="Verdana"/>
                <w:iCs/>
              </w:rPr>
              <w:t>Deputy Director for People (In part)</w:t>
            </w:r>
          </w:p>
        </w:tc>
      </w:tr>
      <w:tr w:rsidR="003269B0" w:rsidRPr="009A4B08" w14:paraId="2D90DB0A" w14:textId="77777777" w:rsidTr="00AF11D5">
        <w:tc>
          <w:tcPr>
            <w:tcW w:w="2977" w:type="dxa"/>
            <w:vMerge/>
            <w:shd w:val="clear" w:color="auto" w:fill="BF8F00" w:themeFill="accent4" w:themeFillShade="BF"/>
          </w:tcPr>
          <w:p w14:paraId="73ACE70D" w14:textId="77777777" w:rsidR="003269B0" w:rsidRPr="003C214E" w:rsidRDefault="003269B0" w:rsidP="00F23960">
            <w:pPr>
              <w:rPr>
                <w:rFonts w:ascii="Verdana" w:hAnsi="Verdana"/>
                <w:b/>
              </w:rPr>
            </w:pPr>
          </w:p>
        </w:tc>
        <w:tc>
          <w:tcPr>
            <w:tcW w:w="3756" w:type="dxa"/>
          </w:tcPr>
          <w:p w14:paraId="4B28E617" w14:textId="560B6055" w:rsidR="003269B0" w:rsidRPr="00C96E4A" w:rsidRDefault="008C05B9" w:rsidP="00F23960">
            <w:pPr>
              <w:rPr>
                <w:rFonts w:ascii="Verdana" w:hAnsi="Verdana"/>
                <w:iCs/>
              </w:rPr>
            </w:pPr>
            <w:r>
              <w:rPr>
                <w:rFonts w:ascii="Verdana" w:hAnsi="Verdana"/>
                <w:iCs/>
              </w:rPr>
              <w:t>David Andrews</w:t>
            </w:r>
          </w:p>
        </w:tc>
        <w:tc>
          <w:tcPr>
            <w:tcW w:w="3757" w:type="dxa"/>
          </w:tcPr>
          <w:p w14:paraId="7B0FF0AB" w14:textId="3626E9B2" w:rsidR="003269B0" w:rsidRPr="00C96E4A" w:rsidRDefault="003537E1" w:rsidP="00F23960">
            <w:pPr>
              <w:rPr>
                <w:rFonts w:ascii="Verdana" w:hAnsi="Verdana"/>
                <w:iCs/>
              </w:rPr>
            </w:pPr>
            <w:r>
              <w:rPr>
                <w:rFonts w:ascii="Verdana" w:hAnsi="Verdana"/>
                <w:iCs/>
              </w:rPr>
              <w:t>Medical Director for Primary Care (In part)</w:t>
            </w:r>
          </w:p>
        </w:tc>
      </w:tr>
      <w:tr w:rsidR="003269B0" w:rsidRPr="009A4B08" w14:paraId="4DB0B5A2" w14:textId="77777777" w:rsidTr="00AF11D5">
        <w:tc>
          <w:tcPr>
            <w:tcW w:w="2977" w:type="dxa"/>
            <w:vMerge/>
            <w:shd w:val="clear" w:color="auto" w:fill="BF8F00" w:themeFill="accent4" w:themeFillShade="BF"/>
          </w:tcPr>
          <w:p w14:paraId="292FDF7B" w14:textId="77777777" w:rsidR="003269B0" w:rsidRPr="003C214E" w:rsidRDefault="003269B0" w:rsidP="00F23960">
            <w:pPr>
              <w:rPr>
                <w:rFonts w:ascii="Verdana" w:hAnsi="Verdana"/>
                <w:b/>
              </w:rPr>
            </w:pPr>
          </w:p>
        </w:tc>
        <w:tc>
          <w:tcPr>
            <w:tcW w:w="3756" w:type="dxa"/>
          </w:tcPr>
          <w:p w14:paraId="2C9D4B26" w14:textId="282773DE" w:rsidR="003269B0" w:rsidRPr="009D1FB4" w:rsidRDefault="003537E1" w:rsidP="00F23960">
            <w:pPr>
              <w:rPr>
                <w:rFonts w:ascii="Verdana" w:hAnsi="Verdana"/>
                <w:iCs/>
              </w:rPr>
            </w:pPr>
            <w:r>
              <w:rPr>
                <w:rFonts w:ascii="Verdana" w:hAnsi="Verdana"/>
                <w:iCs/>
              </w:rPr>
              <w:t>Emma Walters</w:t>
            </w:r>
          </w:p>
        </w:tc>
        <w:tc>
          <w:tcPr>
            <w:tcW w:w="3757" w:type="dxa"/>
          </w:tcPr>
          <w:p w14:paraId="2958C600" w14:textId="39C5F597" w:rsidR="003269B0" w:rsidRPr="009D1FB4" w:rsidRDefault="003537E1" w:rsidP="00F23960">
            <w:pPr>
              <w:rPr>
                <w:rFonts w:ascii="Verdana" w:hAnsi="Verdana"/>
                <w:iCs/>
              </w:rPr>
            </w:pPr>
            <w:r>
              <w:rPr>
                <w:rFonts w:ascii="Verdana" w:hAnsi="Verdana"/>
                <w:iCs/>
              </w:rPr>
              <w:t>Head of Corporate Governance &amp; Board Business (Secretariat)</w:t>
            </w:r>
          </w:p>
        </w:tc>
      </w:tr>
      <w:tr w:rsidR="00A8717C" w:rsidRPr="009A4B08" w14:paraId="73585083" w14:textId="77777777" w:rsidTr="00E12145">
        <w:tc>
          <w:tcPr>
            <w:tcW w:w="2977" w:type="dxa"/>
            <w:vMerge w:val="restart"/>
            <w:shd w:val="clear" w:color="auto" w:fill="BF8F00" w:themeFill="accent4" w:themeFillShade="BF"/>
          </w:tcPr>
          <w:p w14:paraId="72B1914D" w14:textId="46D41436" w:rsidR="00A8717C" w:rsidRPr="003C214E" w:rsidRDefault="00A8717C" w:rsidP="00F23960">
            <w:pPr>
              <w:rPr>
                <w:rFonts w:ascii="Verdana" w:hAnsi="Verdana"/>
                <w:b/>
              </w:rPr>
            </w:pPr>
            <w:r w:rsidRPr="003C214E">
              <w:rPr>
                <w:rFonts w:ascii="Verdana" w:hAnsi="Verdana"/>
                <w:b/>
              </w:rPr>
              <w:t xml:space="preserve">Meeting </w:t>
            </w:r>
            <w:r>
              <w:rPr>
                <w:rFonts w:ascii="Verdana" w:hAnsi="Verdana"/>
                <w:b/>
              </w:rPr>
              <w:t>Producers</w:t>
            </w:r>
          </w:p>
        </w:tc>
        <w:tc>
          <w:tcPr>
            <w:tcW w:w="3756" w:type="dxa"/>
          </w:tcPr>
          <w:p w14:paraId="212036E1" w14:textId="5081A366" w:rsidR="00A8717C" w:rsidRPr="00C96E4A" w:rsidRDefault="003537E1" w:rsidP="00F23960">
            <w:pPr>
              <w:rPr>
                <w:rFonts w:ascii="Verdana" w:hAnsi="Verdana"/>
                <w:iCs/>
              </w:rPr>
            </w:pPr>
            <w:r>
              <w:rPr>
                <w:rFonts w:ascii="Verdana" w:hAnsi="Verdana"/>
                <w:iCs/>
              </w:rPr>
              <w:t>Tyler Lewis</w:t>
            </w:r>
          </w:p>
        </w:tc>
        <w:tc>
          <w:tcPr>
            <w:tcW w:w="3757" w:type="dxa"/>
          </w:tcPr>
          <w:p w14:paraId="6BE60B9C" w14:textId="2C4918D7" w:rsidR="00A8717C" w:rsidRPr="00C96E4A" w:rsidRDefault="003537E1" w:rsidP="00F23960">
            <w:pPr>
              <w:rPr>
                <w:rFonts w:ascii="Verdana" w:hAnsi="Verdana"/>
                <w:iCs/>
              </w:rPr>
            </w:pPr>
            <w:r>
              <w:rPr>
                <w:rFonts w:ascii="Verdana" w:hAnsi="Verdana"/>
                <w:iCs/>
              </w:rPr>
              <w:t>Corporate Governance Officer</w:t>
            </w:r>
          </w:p>
        </w:tc>
      </w:tr>
      <w:tr w:rsidR="00A8717C" w:rsidRPr="009A4B08" w14:paraId="6EC4FF92" w14:textId="77777777" w:rsidTr="00E12145">
        <w:tc>
          <w:tcPr>
            <w:tcW w:w="2977" w:type="dxa"/>
            <w:vMerge/>
            <w:shd w:val="clear" w:color="auto" w:fill="BF8F00" w:themeFill="accent4" w:themeFillShade="BF"/>
          </w:tcPr>
          <w:p w14:paraId="1EBD97C6" w14:textId="77777777" w:rsidR="00A8717C" w:rsidRPr="003C214E" w:rsidRDefault="00A8717C" w:rsidP="00F23960">
            <w:pPr>
              <w:rPr>
                <w:rFonts w:ascii="Verdana" w:hAnsi="Verdana"/>
                <w:b/>
              </w:rPr>
            </w:pPr>
          </w:p>
        </w:tc>
        <w:tc>
          <w:tcPr>
            <w:tcW w:w="3756" w:type="dxa"/>
          </w:tcPr>
          <w:p w14:paraId="6A7453BB" w14:textId="298EDDAF" w:rsidR="00A8717C" w:rsidRPr="00C96E4A" w:rsidRDefault="003537E1" w:rsidP="00F23960">
            <w:pPr>
              <w:rPr>
                <w:rFonts w:ascii="Verdana" w:hAnsi="Verdana"/>
                <w:iCs/>
              </w:rPr>
            </w:pPr>
            <w:r>
              <w:rPr>
                <w:rFonts w:ascii="Verdana" w:hAnsi="Verdana"/>
                <w:iCs/>
              </w:rPr>
              <w:t>James Evans</w:t>
            </w:r>
          </w:p>
        </w:tc>
        <w:tc>
          <w:tcPr>
            <w:tcW w:w="3757" w:type="dxa"/>
          </w:tcPr>
          <w:p w14:paraId="0BBD0DBF" w14:textId="3495C70D" w:rsidR="00A8717C" w:rsidRPr="00C96E4A" w:rsidRDefault="003537E1" w:rsidP="00F23960">
            <w:pPr>
              <w:rPr>
                <w:rFonts w:ascii="Verdana" w:hAnsi="Verdana"/>
                <w:iCs/>
              </w:rPr>
            </w:pPr>
            <w:r>
              <w:rPr>
                <w:rFonts w:ascii="Verdana" w:hAnsi="Verdana"/>
                <w:iCs/>
              </w:rPr>
              <w:t xml:space="preserve">ICT Support </w:t>
            </w:r>
          </w:p>
        </w:tc>
      </w:tr>
      <w:tr w:rsidR="003537E1" w:rsidRPr="009A4B08" w14:paraId="36AF1740" w14:textId="77777777" w:rsidTr="00E12145">
        <w:tc>
          <w:tcPr>
            <w:tcW w:w="2977" w:type="dxa"/>
            <w:vMerge w:val="restart"/>
            <w:shd w:val="clear" w:color="auto" w:fill="BF8F00" w:themeFill="accent4" w:themeFillShade="BF"/>
          </w:tcPr>
          <w:p w14:paraId="607BE501" w14:textId="6953F246" w:rsidR="003537E1" w:rsidRPr="003C214E" w:rsidRDefault="003537E1" w:rsidP="00F23960">
            <w:pPr>
              <w:rPr>
                <w:rFonts w:ascii="Verdana" w:hAnsi="Verdana"/>
                <w:b/>
              </w:rPr>
            </w:pPr>
            <w:r>
              <w:rPr>
                <w:rFonts w:ascii="Verdana" w:hAnsi="Verdana"/>
                <w:b/>
              </w:rPr>
              <w:t>Meeting Observers</w:t>
            </w:r>
          </w:p>
        </w:tc>
        <w:tc>
          <w:tcPr>
            <w:tcW w:w="3756" w:type="dxa"/>
          </w:tcPr>
          <w:p w14:paraId="0C0D51BA" w14:textId="3EB05A97" w:rsidR="003537E1" w:rsidRPr="00C96E4A" w:rsidRDefault="003537E1" w:rsidP="00F23960">
            <w:pPr>
              <w:rPr>
                <w:rFonts w:ascii="Verdana" w:hAnsi="Verdana"/>
                <w:iCs/>
              </w:rPr>
            </w:pPr>
            <w:r>
              <w:rPr>
                <w:rFonts w:ascii="Verdana" w:hAnsi="Verdana"/>
                <w:iCs/>
              </w:rPr>
              <w:t>Jan</w:t>
            </w:r>
            <w:r w:rsidR="00817EDA">
              <w:rPr>
                <w:rFonts w:ascii="Verdana" w:hAnsi="Verdana"/>
                <w:iCs/>
              </w:rPr>
              <w:t>e</w:t>
            </w:r>
            <w:r>
              <w:rPr>
                <w:rFonts w:ascii="Verdana" w:hAnsi="Verdana"/>
                <w:iCs/>
              </w:rPr>
              <w:t xml:space="preserve"> Carroll</w:t>
            </w:r>
          </w:p>
        </w:tc>
        <w:tc>
          <w:tcPr>
            <w:tcW w:w="3757" w:type="dxa"/>
          </w:tcPr>
          <w:p w14:paraId="7604F16F" w14:textId="4E11DBB1" w:rsidR="003537E1" w:rsidRPr="00C96E4A" w:rsidRDefault="003537E1" w:rsidP="00F23960">
            <w:pPr>
              <w:rPr>
                <w:rFonts w:ascii="Verdana" w:hAnsi="Verdana"/>
                <w:iCs/>
              </w:rPr>
            </w:pPr>
            <w:r>
              <w:rPr>
                <w:rFonts w:ascii="Verdana" w:hAnsi="Verdana"/>
                <w:iCs/>
              </w:rPr>
              <w:t>Royal College of Nursing (in part)</w:t>
            </w:r>
          </w:p>
        </w:tc>
      </w:tr>
      <w:tr w:rsidR="003537E1" w:rsidRPr="009A4B08" w14:paraId="50F95049" w14:textId="77777777" w:rsidTr="00E12145">
        <w:tc>
          <w:tcPr>
            <w:tcW w:w="2977" w:type="dxa"/>
            <w:vMerge/>
            <w:shd w:val="clear" w:color="auto" w:fill="BF8F00" w:themeFill="accent4" w:themeFillShade="BF"/>
          </w:tcPr>
          <w:p w14:paraId="3D9AE94D" w14:textId="77777777" w:rsidR="003537E1" w:rsidRPr="003C214E" w:rsidRDefault="003537E1" w:rsidP="00F23960">
            <w:pPr>
              <w:rPr>
                <w:rFonts w:ascii="Verdana" w:hAnsi="Verdana"/>
                <w:b/>
              </w:rPr>
            </w:pPr>
          </w:p>
        </w:tc>
        <w:tc>
          <w:tcPr>
            <w:tcW w:w="3756" w:type="dxa"/>
          </w:tcPr>
          <w:p w14:paraId="7AF51672" w14:textId="5A12FC49" w:rsidR="003537E1" w:rsidRPr="00C96E4A" w:rsidRDefault="003537E1" w:rsidP="00F23960">
            <w:pPr>
              <w:rPr>
                <w:rFonts w:ascii="Verdana" w:hAnsi="Verdana"/>
                <w:iCs/>
              </w:rPr>
            </w:pPr>
            <w:r>
              <w:rPr>
                <w:rFonts w:ascii="Verdana" w:hAnsi="Verdana"/>
                <w:iCs/>
              </w:rPr>
              <w:t>Leigh Williams</w:t>
            </w:r>
          </w:p>
        </w:tc>
        <w:tc>
          <w:tcPr>
            <w:tcW w:w="3757" w:type="dxa"/>
          </w:tcPr>
          <w:p w14:paraId="276B0DB3" w14:textId="2F87CD47" w:rsidR="003537E1" w:rsidRPr="00C96E4A" w:rsidRDefault="003537E1" w:rsidP="00F23960">
            <w:pPr>
              <w:rPr>
                <w:rFonts w:ascii="Verdana" w:hAnsi="Verdana"/>
                <w:iCs/>
              </w:rPr>
            </w:pPr>
            <w:r>
              <w:rPr>
                <w:rFonts w:ascii="Verdana" w:hAnsi="Verdana"/>
                <w:iCs/>
              </w:rPr>
              <w:t>UNITE the Union (in part)</w:t>
            </w:r>
          </w:p>
        </w:tc>
      </w:tr>
      <w:tr w:rsidR="003537E1" w:rsidRPr="009A4B08" w14:paraId="003280C4" w14:textId="77777777" w:rsidTr="00E12145">
        <w:tc>
          <w:tcPr>
            <w:tcW w:w="2977" w:type="dxa"/>
            <w:vMerge/>
            <w:shd w:val="clear" w:color="auto" w:fill="BF8F00" w:themeFill="accent4" w:themeFillShade="BF"/>
          </w:tcPr>
          <w:p w14:paraId="19BA80AC" w14:textId="77777777" w:rsidR="003537E1" w:rsidRPr="003C214E" w:rsidRDefault="003537E1" w:rsidP="00F23960">
            <w:pPr>
              <w:rPr>
                <w:rFonts w:ascii="Verdana" w:hAnsi="Verdana"/>
                <w:b/>
              </w:rPr>
            </w:pPr>
          </w:p>
        </w:tc>
        <w:tc>
          <w:tcPr>
            <w:tcW w:w="3756" w:type="dxa"/>
          </w:tcPr>
          <w:p w14:paraId="22E7067A" w14:textId="7BB596F0" w:rsidR="003537E1" w:rsidRPr="00C96E4A" w:rsidRDefault="003537E1" w:rsidP="00F23960">
            <w:pPr>
              <w:rPr>
                <w:rFonts w:ascii="Verdana" w:hAnsi="Verdana"/>
                <w:iCs/>
              </w:rPr>
            </w:pPr>
            <w:r>
              <w:rPr>
                <w:rFonts w:ascii="Verdana" w:hAnsi="Verdana"/>
                <w:iCs/>
              </w:rPr>
              <w:t>Kerry Roberts</w:t>
            </w:r>
          </w:p>
        </w:tc>
        <w:tc>
          <w:tcPr>
            <w:tcW w:w="3757" w:type="dxa"/>
          </w:tcPr>
          <w:p w14:paraId="13F02E72" w14:textId="70CB1EAA" w:rsidR="003537E1" w:rsidRPr="00C96E4A" w:rsidRDefault="003537E1" w:rsidP="00F23960">
            <w:pPr>
              <w:rPr>
                <w:rFonts w:ascii="Verdana" w:hAnsi="Verdana"/>
                <w:iCs/>
              </w:rPr>
            </w:pPr>
            <w:r>
              <w:rPr>
                <w:rFonts w:ascii="Verdana" w:hAnsi="Verdana"/>
                <w:iCs/>
              </w:rPr>
              <w:t>UNITE the Union (in part)</w:t>
            </w:r>
          </w:p>
        </w:tc>
      </w:tr>
    </w:tbl>
    <w:p w14:paraId="5CD74B3C" w14:textId="77777777" w:rsidR="009A4B08" w:rsidRDefault="009A4B08"/>
    <w:tbl>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828"/>
        <w:gridCol w:w="8667"/>
      </w:tblGrid>
      <w:tr w:rsidR="00B0512B" w:rsidRPr="003C214E" w14:paraId="58D29E03" w14:textId="77777777" w:rsidTr="00E02F96">
        <w:tc>
          <w:tcPr>
            <w:tcW w:w="1828" w:type="dxa"/>
          </w:tcPr>
          <w:p w14:paraId="427D51C2" w14:textId="77777777" w:rsidR="00B0512B" w:rsidRPr="003C214E" w:rsidRDefault="00B0512B" w:rsidP="00E06CF3">
            <w:pPr>
              <w:jc w:val="both"/>
              <w:rPr>
                <w:rFonts w:ascii="Verdana" w:hAnsi="Verdana"/>
                <w:b/>
              </w:rPr>
            </w:pPr>
            <w:r w:rsidRPr="003C214E">
              <w:rPr>
                <w:rFonts w:ascii="Verdana" w:hAnsi="Verdana"/>
                <w:b/>
              </w:rPr>
              <w:t xml:space="preserve">Agenda Item </w:t>
            </w:r>
          </w:p>
        </w:tc>
        <w:tc>
          <w:tcPr>
            <w:tcW w:w="8667" w:type="dxa"/>
          </w:tcPr>
          <w:p w14:paraId="5CB64DC6" w14:textId="77777777" w:rsidR="00B0512B" w:rsidRPr="003C214E" w:rsidRDefault="00B0512B" w:rsidP="00443F68">
            <w:pPr>
              <w:rPr>
                <w:rFonts w:ascii="Verdana" w:hAnsi="Verdana"/>
                <w:b/>
              </w:rPr>
            </w:pPr>
            <w:r w:rsidRPr="003C214E">
              <w:rPr>
                <w:rFonts w:ascii="Verdana" w:hAnsi="Verdana"/>
                <w:b/>
              </w:rPr>
              <w:t>Meeting Business</w:t>
            </w:r>
          </w:p>
        </w:tc>
      </w:tr>
      <w:tr w:rsidR="00B0512B" w:rsidRPr="003C214E" w14:paraId="1D014201" w14:textId="77777777" w:rsidTr="00E02F96">
        <w:trPr>
          <w:trHeight w:val="380"/>
        </w:trPr>
        <w:tc>
          <w:tcPr>
            <w:tcW w:w="1828" w:type="dxa"/>
            <w:shd w:val="clear" w:color="auto" w:fill="1F3864" w:themeFill="accent5" w:themeFillShade="80"/>
          </w:tcPr>
          <w:p w14:paraId="2304C750" w14:textId="77777777" w:rsidR="00B0512B" w:rsidRPr="00443F68" w:rsidRDefault="00B0512B" w:rsidP="00273D01">
            <w:pPr>
              <w:pStyle w:val="ListParagraph"/>
              <w:numPr>
                <w:ilvl w:val="0"/>
                <w:numId w:val="1"/>
              </w:numPr>
              <w:rPr>
                <w:rFonts w:ascii="Verdana" w:hAnsi="Verdana"/>
                <w:b/>
              </w:rPr>
            </w:pPr>
          </w:p>
        </w:tc>
        <w:tc>
          <w:tcPr>
            <w:tcW w:w="8667" w:type="dxa"/>
            <w:shd w:val="clear" w:color="auto" w:fill="1F3864" w:themeFill="accent5" w:themeFillShade="80"/>
          </w:tcPr>
          <w:p w14:paraId="095F02F6" w14:textId="77777777" w:rsidR="00B0512B" w:rsidRPr="003C214E" w:rsidRDefault="00B0512B" w:rsidP="00443F68">
            <w:pPr>
              <w:rPr>
                <w:rFonts w:ascii="Verdana" w:hAnsi="Verdana"/>
                <w:b/>
              </w:rPr>
            </w:pPr>
            <w:r w:rsidRPr="003C214E">
              <w:rPr>
                <w:rFonts w:ascii="Verdana" w:hAnsi="Verdana"/>
                <w:b/>
              </w:rPr>
              <w:t xml:space="preserve">PRELIMINARY MATTERS </w:t>
            </w:r>
          </w:p>
        </w:tc>
      </w:tr>
      <w:tr w:rsidR="00B0512B" w:rsidRPr="003C214E" w14:paraId="348779E5" w14:textId="77777777" w:rsidTr="00E02F96">
        <w:tc>
          <w:tcPr>
            <w:tcW w:w="1828" w:type="dxa"/>
          </w:tcPr>
          <w:p w14:paraId="544DE166" w14:textId="77777777" w:rsidR="00B0512B" w:rsidRPr="00443F68" w:rsidRDefault="00B0512B" w:rsidP="00273D01">
            <w:pPr>
              <w:pStyle w:val="ListParagraph"/>
              <w:numPr>
                <w:ilvl w:val="0"/>
                <w:numId w:val="2"/>
              </w:numPr>
              <w:rPr>
                <w:rFonts w:ascii="Verdana" w:hAnsi="Verdana"/>
              </w:rPr>
            </w:pPr>
          </w:p>
        </w:tc>
        <w:tc>
          <w:tcPr>
            <w:tcW w:w="8667" w:type="dxa"/>
          </w:tcPr>
          <w:p w14:paraId="4ACCF95E" w14:textId="77777777" w:rsidR="00B0512B" w:rsidRPr="003C214E" w:rsidRDefault="00B0512B" w:rsidP="00443F68">
            <w:pPr>
              <w:rPr>
                <w:rFonts w:ascii="Verdana" w:hAnsi="Verdana"/>
                <w:b/>
              </w:rPr>
            </w:pPr>
            <w:r>
              <w:rPr>
                <w:rFonts w:ascii="Verdana" w:hAnsi="Verdana"/>
                <w:b/>
              </w:rPr>
              <w:t>Welcome and Introductions</w:t>
            </w:r>
          </w:p>
        </w:tc>
      </w:tr>
      <w:tr w:rsidR="00B0512B" w:rsidRPr="003C214E" w14:paraId="546A451D" w14:textId="77777777" w:rsidTr="00E02F96">
        <w:tc>
          <w:tcPr>
            <w:tcW w:w="1828" w:type="dxa"/>
          </w:tcPr>
          <w:p w14:paraId="4C5C0B80" w14:textId="77777777" w:rsidR="00B0512B" w:rsidRPr="00443F68" w:rsidRDefault="00B0512B" w:rsidP="00443F68">
            <w:pPr>
              <w:rPr>
                <w:rFonts w:ascii="Verdana" w:hAnsi="Verdana"/>
              </w:rPr>
            </w:pPr>
          </w:p>
        </w:tc>
        <w:tc>
          <w:tcPr>
            <w:tcW w:w="8667" w:type="dxa"/>
          </w:tcPr>
          <w:p w14:paraId="46EFFD1C" w14:textId="554554C1" w:rsidR="003537E1" w:rsidRDefault="00B0512B" w:rsidP="003E2A87">
            <w:pPr>
              <w:jc w:val="both"/>
              <w:rPr>
                <w:rFonts w:ascii="Verdana" w:hAnsi="Verdana"/>
              </w:rPr>
            </w:pPr>
            <w:r w:rsidRPr="00F83E2E">
              <w:rPr>
                <w:rFonts w:ascii="Verdana" w:hAnsi="Verdana"/>
              </w:rPr>
              <w:t>The Chair welcomed everyone to the meeting, particularly those joining for the first time and guests and colleagues joining for specific agenda items</w:t>
            </w:r>
            <w:r w:rsidR="003537E1">
              <w:rPr>
                <w:rFonts w:ascii="Verdana" w:hAnsi="Verdana"/>
              </w:rPr>
              <w:t xml:space="preserve"> or observing the meeting</w:t>
            </w:r>
            <w:r w:rsidRPr="00F83E2E">
              <w:rPr>
                <w:rFonts w:ascii="Verdana" w:hAnsi="Verdana"/>
              </w:rPr>
              <w:t>. The format of the proceedings was also noted by the Chair.</w:t>
            </w:r>
          </w:p>
          <w:p w14:paraId="614A3A77" w14:textId="77777777" w:rsidR="00BA4596" w:rsidRDefault="00BA4596" w:rsidP="003E2A87">
            <w:pPr>
              <w:jc w:val="both"/>
              <w:rPr>
                <w:rFonts w:ascii="Verdana" w:hAnsi="Verdana"/>
              </w:rPr>
            </w:pPr>
          </w:p>
          <w:p w14:paraId="02320804" w14:textId="04097905" w:rsidR="003537E1" w:rsidRPr="00BA4596" w:rsidRDefault="007C14FC" w:rsidP="00BA4596">
            <w:pPr>
              <w:shd w:val="clear" w:color="auto" w:fill="FFFFFF"/>
              <w:jc w:val="both"/>
              <w:rPr>
                <w:rFonts w:ascii="Verdana" w:hAnsi="Verdana"/>
                <w:b/>
              </w:rPr>
            </w:pPr>
            <w:r w:rsidRPr="00BA4596">
              <w:rPr>
                <w:rFonts w:ascii="Verdana" w:hAnsi="Verdana"/>
                <w:color w:val="000000" w:themeColor="text1"/>
              </w:rPr>
              <w:t xml:space="preserve">The Chair acknowledged that this was D </w:t>
            </w:r>
            <w:proofErr w:type="spellStart"/>
            <w:r w:rsidR="00BA4596" w:rsidRPr="00BA4596">
              <w:rPr>
                <w:rFonts w:ascii="Verdana" w:hAnsi="Verdana"/>
                <w:color w:val="000000" w:themeColor="text1"/>
              </w:rPr>
              <w:t>Jouvenat’s</w:t>
            </w:r>
            <w:proofErr w:type="spellEnd"/>
            <w:r w:rsidRPr="00BA4596">
              <w:rPr>
                <w:rFonts w:ascii="Verdana" w:hAnsi="Verdana"/>
                <w:color w:val="000000" w:themeColor="text1"/>
              </w:rPr>
              <w:t xml:space="preserve"> final meeting as an </w:t>
            </w:r>
            <w:r w:rsidR="00BA4596" w:rsidRPr="00BA4596">
              <w:rPr>
                <w:rFonts w:ascii="Verdana" w:hAnsi="Verdana"/>
                <w:color w:val="000000" w:themeColor="text1"/>
              </w:rPr>
              <w:t xml:space="preserve">Independent Member and paid tribute to </w:t>
            </w:r>
            <w:r w:rsidRPr="00BA4596">
              <w:rPr>
                <w:rFonts w:ascii="Verdana" w:hAnsi="Verdana"/>
                <w:color w:val="000000" w:themeColor="text1"/>
              </w:rPr>
              <w:t xml:space="preserve">her significant contribution </w:t>
            </w:r>
            <w:r w:rsidR="00BA4596" w:rsidRPr="00BA4596">
              <w:rPr>
                <w:rFonts w:ascii="Verdana" w:hAnsi="Verdana"/>
                <w:color w:val="000000" w:themeColor="text1"/>
              </w:rPr>
              <w:t>over eight years</w:t>
            </w:r>
            <w:r w:rsidRPr="00BA4596">
              <w:rPr>
                <w:rFonts w:ascii="Verdana" w:hAnsi="Verdana"/>
                <w:color w:val="000000" w:themeColor="text1"/>
              </w:rPr>
              <w:t xml:space="preserve">, including her support to the </w:t>
            </w:r>
            <w:r w:rsidR="00BA4596" w:rsidRPr="00BA4596">
              <w:rPr>
                <w:rFonts w:ascii="Verdana" w:hAnsi="Verdana"/>
                <w:color w:val="000000" w:themeColor="text1"/>
              </w:rPr>
              <w:t>Board, committee work,</w:t>
            </w:r>
            <w:r w:rsidRPr="00BA4596">
              <w:rPr>
                <w:rFonts w:ascii="Verdana" w:hAnsi="Verdana"/>
                <w:color w:val="000000" w:themeColor="text1"/>
              </w:rPr>
              <w:t xml:space="preserve"> consultant recruitment panels</w:t>
            </w:r>
            <w:r w:rsidR="00BA4596" w:rsidRPr="00BA4596">
              <w:rPr>
                <w:rFonts w:ascii="Verdana" w:hAnsi="Verdana"/>
                <w:color w:val="000000" w:themeColor="text1"/>
              </w:rPr>
              <w:t xml:space="preserve"> and role </w:t>
            </w:r>
            <w:r w:rsidRPr="00BA4596">
              <w:rPr>
                <w:rFonts w:ascii="Verdana" w:hAnsi="Verdana"/>
                <w:color w:val="000000" w:themeColor="text1"/>
              </w:rPr>
              <w:t xml:space="preserve">as </w:t>
            </w:r>
            <w:r w:rsidR="00BA4596" w:rsidRPr="00BA4596">
              <w:rPr>
                <w:rFonts w:ascii="Verdana" w:hAnsi="Verdana"/>
                <w:color w:val="000000" w:themeColor="text1"/>
              </w:rPr>
              <w:t>Speaking Up Safely Champion. On behalf of the Board, the Chair thanked D Jouvenat for her service and wished her well for the future. Members noted that recruitment to the vacant third sector Independent Member role would commence shortly.</w:t>
            </w:r>
          </w:p>
        </w:tc>
      </w:tr>
      <w:tr w:rsidR="00B0512B" w:rsidRPr="003C214E" w14:paraId="099A5859" w14:textId="77777777" w:rsidTr="00E02F96">
        <w:tc>
          <w:tcPr>
            <w:tcW w:w="1828" w:type="dxa"/>
          </w:tcPr>
          <w:p w14:paraId="0BEA4434" w14:textId="77777777" w:rsidR="00B0512B" w:rsidRPr="00443F68" w:rsidRDefault="00B0512B" w:rsidP="00443F68">
            <w:pPr>
              <w:rPr>
                <w:rFonts w:ascii="Verdana" w:hAnsi="Verdana"/>
              </w:rPr>
            </w:pPr>
            <w:r>
              <w:rPr>
                <w:rFonts w:ascii="Verdana" w:hAnsi="Verdana"/>
              </w:rPr>
              <w:t>1.2</w:t>
            </w:r>
          </w:p>
        </w:tc>
        <w:tc>
          <w:tcPr>
            <w:tcW w:w="8667" w:type="dxa"/>
          </w:tcPr>
          <w:p w14:paraId="35474121" w14:textId="77777777" w:rsidR="00B0512B" w:rsidRPr="003C214E" w:rsidRDefault="00B0512B" w:rsidP="00443F68">
            <w:pPr>
              <w:rPr>
                <w:rFonts w:ascii="Verdana" w:hAnsi="Verdana"/>
                <w:b/>
              </w:rPr>
            </w:pPr>
            <w:r>
              <w:rPr>
                <w:rFonts w:ascii="Verdana" w:hAnsi="Verdana"/>
                <w:b/>
              </w:rPr>
              <w:t>Apologies for Absence</w:t>
            </w:r>
          </w:p>
        </w:tc>
      </w:tr>
      <w:tr w:rsidR="00B0512B" w:rsidRPr="003C214E" w14:paraId="49D82623" w14:textId="77777777" w:rsidTr="00E02F96">
        <w:tc>
          <w:tcPr>
            <w:tcW w:w="1828" w:type="dxa"/>
          </w:tcPr>
          <w:p w14:paraId="013BFB25" w14:textId="77777777" w:rsidR="00B0512B" w:rsidRPr="00443F68" w:rsidRDefault="00B0512B" w:rsidP="00443F68">
            <w:pPr>
              <w:rPr>
                <w:rFonts w:ascii="Verdana" w:hAnsi="Verdana"/>
              </w:rPr>
            </w:pPr>
          </w:p>
        </w:tc>
        <w:tc>
          <w:tcPr>
            <w:tcW w:w="8667" w:type="dxa"/>
          </w:tcPr>
          <w:p w14:paraId="2B43CD53" w14:textId="2782BE05" w:rsidR="00472AEC" w:rsidRPr="00E97EC5" w:rsidRDefault="00B0512B" w:rsidP="00E97EC5">
            <w:pPr>
              <w:rPr>
                <w:rFonts w:ascii="Verdana" w:hAnsi="Verdana"/>
              </w:rPr>
            </w:pPr>
            <w:r w:rsidRPr="00E97EC5">
              <w:rPr>
                <w:rFonts w:ascii="Verdana" w:hAnsi="Verdana"/>
              </w:rPr>
              <w:t>Apologies for absence were received from</w:t>
            </w:r>
            <w:r w:rsidR="00472AEC">
              <w:rPr>
                <w:rFonts w:ascii="Verdana" w:hAnsi="Verdana"/>
                <w:bCs/>
              </w:rPr>
              <w:t>:</w:t>
            </w:r>
          </w:p>
          <w:p w14:paraId="293DFB23" w14:textId="5DC08607" w:rsidR="00B0512B" w:rsidRPr="00F459B5" w:rsidRDefault="004F7D33" w:rsidP="00417F62">
            <w:pPr>
              <w:pStyle w:val="ListParagraph"/>
              <w:numPr>
                <w:ilvl w:val="0"/>
                <w:numId w:val="5"/>
              </w:numPr>
              <w:rPr>
                <w:rFonts w:ascii="Verdana" w:hAnsi="Verdana"/>
              </w:rPr>
            </w:pPr>
            <w:r>
              <w:rPr>
                <w:rFonts w:ascii="Verdana" w:hAnsi="Verdana"/>
                <w:bCs/>
              </w:rPr>
              <w:t>Paul Deenik, Associate Board Member</w:t>
            </w:r>
          </w:p>
        </w:tc>
      </w:tr>
      <w:tr w:rsidR="00B0512B" w:rsidRPr="003C214E" w14:paraId="2263D6F1" w14:textId="77777777" w:rsidTr="00E02F96">
        <w:tc>
          <w:tcPr>
            <w:tcW w:w="1828" w:type="dxa"/>
          </w:tcPr>
          <w:p w14:paraId="043BDDF1" w14:textId="77777777" w:rsidR="00B0512B" w:rsidRPr="00443F68" w:rsidRDefault="00B0512B" w:rsidP="00443F68">
            <w:pPr>
              <w:rPr>
                <w:rFonts w:ascii="Verdana" w:hAnsi="Verdana"/>
              </w:rPr>
            </w:pPr>
            <w:r>
              <w:rPr>
                <w:rFonts w:ascii="Verdana" w:hAnsi="Verdana"/>
              </w:rPr>
              <w:t>1.3</w:t>
            </w:r>
          </w:p>
        </w:tc>
        <w:tc>
          <w:tcPr>
            <w:tcW w:w="8667" w:type="dxa"/>
          </w:tcPr>
          <w:p w14:paraId="07BE1622" w14:textId="77777777" w:rsidR="00B0512B" w:rsidRPr="003C214E" w:rsidRDefault="00B0512B" w:rsidP="00443F68">
            <w:pPr>
              <w:rPr>
                <w:rFonts w:ascii="Verdana" w:hAnsi="Verdana"/>
                <w:b/>
              </w:rPr>
            </w:pPr>
            <w:r>
              <w:rPr>
                <w:rFonts w:ascii="Verdana" w:hAnsi="Verdana"/>
                <w:b/>
              </w:rPr>
              <w:t>Declarations of Interest</w:t>
            </w:r>
          </w:p>
        </w:tc>
      </w:tr>
      <w:tr w:rsidR="00B0512B" w:rsidRPr="003C214E" w14:paraId="7DC085AC" w14:textId="77777777" w:rsidTr="00E02F96">
        <w:tc>
          <w:tcPr>
            <w:tcW w:w="1828" w:type="dxa"/>
          </w:tcPr>
          <w:p w14:paraId="6B39A50E" w14:textId="77777777" w:rsidR="00B0512B" w:rsidRPr="003C214E" w:rsidRDefault="00B0512B" w:rsidP="00443F68">
            <w:pPr>
              <w:rPr>
                <w:rFonts w:ascii="Verdana" w:hAnsi="Verdana"/>
              </w:rPr>
            </w:pPr>
          </w:p>
        </w:tc>
        <w:tc>
          <w:tcPr>
            <w:tcW w:w="8667" w:type="dxa"/>
          </w:tcPr>
          <w:p w14:paraId="0688C068" w14:textId="77777777" w:rsidR="00B0512B" w:rsidRDefault="008F2C69" w:rsidP="00F459B5">
            <w:pPr>
              <w:jc w:val="both"/>
              <w:rPr>
                <w:rFonts w:ascii="Verdana" w:hAnsi="Verdana"/>
              </w:rPr>
            </w:pPr>
            <w:r>
              <w:rPr>
                <w:rFonts w:ascii="Verdana" w:hAnsi="Verdana"/>
              </w:rPr>
              <w:t>The following interests were declared by Members:</w:t>
            </w:r>
          </w:p>
          <w:p w14:paraId="1B9380C0" w14:textId="35470F05" w:rsidR="008F2C69" w:rsidRDefault="008F2C69" w:rsidP="00417F62">
            <w:pPr>
              <w:pStyle w:val="ListParagraph"/>
              <w:numPr>
                <w:ilvl w:val="0"/>
                <w:numId w:val="5"/>
              </w:numPr>
              <w:jc w:val="both"/>
              <w:rPr>
                <w:rFonts w:ascii="Verdana" w:hAnsi="Verdana"/>
              </w:rPr>
            </w:pPr>
            <w:r>
              <w:rPr>
                <w:rFonts w:ascii="Verdana" w:hAnsi="Verdana"/>
              </w:rPr>
              <w:t>R Rowlands and L Edwards, Members of UNITE the union</w:t>
            </w:r>
          </w:p>
          <w:p w14:paraId="495056E6" w14:textId="28683BA7" w:rsidR="00390DAB" w:rsidRDefault="00390DAB" w:rsidP="00BA7FF1">
            <w:pPr>
              <w:pStyle w:val="ListParagraph"/>
              <w:numPr>
                <w:ilvl w:val="0"/>
                <w:numId w:val="5"/>
              </w:numPr>
              <w:spacing w:after="160" w:line="259" w:lineRule="auto"/>
              <w:jc w:val="both"/>
              <w:rPr>
                <w:rFonts w:ascii="Verdana" w:hAnsi="Verdana"/>
              </w:rPr>
            </w:pPr>
            <w:r>
              <w:rPr>
                <w:rFonts w:ascii="Verdana" w:hAnsi="Verdana"/>
              </w:rPr>
              <w:t xml:space="preserve">D Jouvenat – Registered as a patient of St </w:t>
            </w:r>
            <w:r w:rsidR="00F34B35">
              <w:rPr>
                <w:rFonts w:ascii="Verdana" w:hAnsi="Verdana"/>
              </w:rPr>
              <w:t>David’s</w:t>
            </w:r>
            <w:r>
              <w:rPr>
                <w:rFonts w:ascii="Verdana" w:hAnsi="Verdana"/>
              </w:rPr>
              <w:t xml:space="preserve"> Street Surgery, referenced within the CEO report, along with members of her family</w:t>
            </w:r>
          </w:p>
          <w:p w14:paraId="2891D5B7" w14:textId="0217F91A" w:rsidR="008F2C69" w:rsidRPr="008F2C69" w:rsidRDefault="008F2C69" w:rsidP="00417F62">
            <w:pPr>
              <w:pStyle w:val="ListParagraph"/>
              <w:numPr>
                <w:ilvl w:val="0"/>
                <w:numId w:val="5"/>
              </w:numPr>
              <w:jc w:val="both"/>
              <w:rPr>
                <w:rFonts w:ascii="Verdana" w:hAnsi="Verdana"/>
              </w:rPr>
            </w:pPr>
            <w:r>
              <w:rPr>
                <w:rFonts w:ascii="Verdana" w:hAnsi="Verdana"/>
              </w:rPr>
              <w:t>S Medlicott – Ongoing interest regarding the Llynfi Valley Programme as currently working as a GP in that area.</w:t>
            </w:r>
          </w:p>
        </w:tc>
      </w:tr>
      <w:tr w:rsidR="00B0512B" w:rsidRPr="003C214E" w14:paraId="686BD145" w14:textId="77777777" w:rsidTr="00E02F96">
        <w:tc>
          <w:tcPr>
            <w:tcW w:w="1828" w:type="dxa"/>
          </w:tcPr>
          <w:p w14:paraId="5DD52087" w14:textId="77777777" w:rsidR="00B0512B" w:rsidRPr="003C214E" w:rsidRDefault="00B0512B" w:rsidP="00443F68">
            <w:pPr>
              <w:rPr>
                <w:rFonts w:ascii="Verdana" w:hAnsi="Verdana"/>
              </w:rPr>
            </w:pPr>
          </w:p>
        </w:tc>
        <w:tc>
          <w:tcPr>
            <w:tcW w:w="8667" w:type="dxa"/>
          </w:tcPr>
          <w:p w14:paraId="544DBD6C" w14:textId="77777777" w:rsidR="00B0512B" w:rsidRDefault="00B0512B" w:rsidP="00443F68">
            <w:pPr>
              <w:rPr>
                <w:rFonts w:ascii="Verdana" w:hAnsi="Verdana"/>
                <w:b/>
                <w:bCs/>
              </w:rPr>
            </w:pPr>
            <w:r>
              <w:rPr>
                <w:rFonts w:ascii="Verdana" w:hAnsi="Verdana"/>
                <w:b/>
                <w:bCs/>
              </w:rPr>
              <w:t xml:space="preserve">Questions from the Public </w:t>
            </w:r>
          </w:p>
          <w:p w14:paraId="079C8F53" w14:textId="77777777" w:rsidR="008F2C69" w:rsidRDefault="008F2C69" w:rsidP="00443F68">
            <w:pPr>
              <w:rPr>
                <w:rFonts w:ascii="Verdana" w:hAnsi="Verdana"/>
                <w:b/>
                <w:bCs/>
              </w:rPr>
            </w:pPr>
          </w:p>
          <w:p w14:paraId="6D8800B6" w14:textId="75D84F0D" w:rsidR="008F2C69" w:rsidRDefault="008F2C69" w:rsidP="008F2C69">
            <w:pPr>
              <w:jc w:val="both"/>
              <w:rPr>
                <w:rFonts w:ascii="Verdana" w:hAnsi="Verdana"/>
              </w:rPr>
            </w:pPr>
            <w:r w:rsidRPr="008F2C69">
              <w:rPr>
                <w:rFonts w:ascii="Verdana" w:hAnsi="Verdana"/>
              </w:rPr>
              <w:t>The Chair read out the questions received and responses provided ahead of the Extra Ordinary Public Board held on 29 June and today’s public Board meeting</w:t>
            </w:r>
            <w:r w:rsidR="00A879B9">
              <w:rPr>
                <w:rFonts w:ascii="Verdana" w:hAnsi="Verdana"/>
              </w:rPr>
              <w:t>.</w:t>
            </w:r>
          </w:p>
          <w:p w14:paraId="734384CD" w14:textId="77777777" w:rsidR="00BA4596" w:rsidRPr="008F2C69" w:rsidRDefault="00BA4596" w:rsidP="008F2C69">
            <w:pPr>
              <w:jc w:val="both"/>
              <w:rPr>
                <w:rFonts w:ascii="Verdana" w:hAnsi="Verdana"/>
              </w:rPr>
            </w:pPr>
          </w:p>
          <w:p w14:paraId="031D9D99" w14:textId="77777777" w:rsidR="00A879B9" w:rsidRPr="00D065F0" w:rsidRDefault="00A879B9" w:rsidP="00A879B9">
            <w:pPr>
              <w:pStyle w:val="NoSpacing"/>
              <w:jc w:val="both"/>
              <w:rPr>
                <w:rFonts w:ascii="Verdana" w:hAnsi="Verdana"/>
                <w:color w:val="2E74B5" w:themeColor="accent1" w:themeShade="BF"/>
                <w:lang w:eastAsia="en-GB"/>
              </w:rPr>
            </w:pPr>
            <w:r w:rsidRPr="00D065F0">
              <w:rPr>
                <w:rFonts w:ascii="Verdana" w:hAnsi="Verdana"/>
                <w:color w:val="2E74B5" w:themeColor="accent1" w:themeShade="BF"/>
                <w:lang w:eastAsia="en-GB"/>
              </w:rPr>
              <w:t xml:space="preserve">The following questions were raised ahead of the extra ordinary public Board meeting held on the </w:t>
            </w:r>
            <w:r w:rsidRPr="00D065F0">
              <w:rPr>
                <w:rFonts w:ascii="Verdana" w:hAnsi="Verdana"/>
                <w:b/>
                <w:bCs/>
                <w:color w:val="2E74B5" w:themeColor="accent1" w:themeShade="BF"/>
                <w:lang w:eastAsia="en-GB"/>
              </w:rPr>
              <w:t>29 June 2026</w:t>
            </w:r>
            <w:r w:rsidRPr="00D065F0">
              <w:rPr>
                <w:rFonts w:ascii="Verdana" w:hAnsi="Verdana"/>
                <w:color w:val="2E74B5" w:themeColor="accent1" w:themeShade="BF"/>
                <w:lang w:eastAsia="en-GB"/>
              </w:rPr>
              <w:t>, and the responses provided are noted as follows:</w:t>
            </w:r>
          </w:p>
          <w:p w14:paraId="2233B6F3" w14:textId="77777777" w:rsidR="00A879B9" w:rsidRPr="00D065F0" w:rsidRDefault="00A879B9" w:rsidP="00A879B9">
            <w:pPr>
              <w:pStyle w:val="NoSpacing"/>
              <w:jc w:val="both"/>
              <w:rPr>
                <w:rFonts w:ascii="Verdana" w:hAnsi="Verdana"/>
                <w:lang w:eastAsia="en-GB"/>
              </w:rPr>
            </w:pPr>
          </w:p>
          <w:p w14:paraId="34FE3CE1" w14:textId="77777777" w:rsidR="00A879B9" w:rsidRPr="00BA4596" w:rsidRDefault="00A879B9" w:rsidP="00BA4596">
            <w:pPr>
              <w:jc w:val="both"/>
              <w:rPr>
                <w:rFonts w:ascii="Verdana" w:hAnsi="Verdana"/>
              </w:rPr>
            </w:pPr>
            <w:r w:rsidRPr="00BA4596">
              <w:rPr>
                <w:rFonts w:ascii="Verdana" w:hAnsi="Verdana"/>
              </w:rPr>
              <w:t xml:space="preserve">What are the Health Board’s plans to develop community bed provision in Maesteg now that it’s been decided that the Llynfi Valley Health and Wellbeing Centre will proceed? Much was made in the Board Papers on the Health Centre proposal of discussions underway with BCBC relating to </w:t>
            </w:r>
            <w:r w:rsidRPr="00BA4596">
              <w:rPr>
                <w:rFonts w:ascii="Verdana" w:hAnsi="Verdana"/>
              </w:rPr>
              <w:lastRenderedPageBreak/>
              <w:t>community beds. Can a detailed update be provided to ensure that community bed availability will be strengthened in the Llynfi Valley?</w:t>
            </w:r>
          </w:p>
          <w:p w14:paraId="187261DA" w14:textId="77777777" w:rsidR="00A879B9" w:rsidRPr="00D065F0" w:rsidRDefault="00A879B9" w:rsidP="00A879B9">
            <w:pPr>
              <w:jc w:val="both"/>
              <w:rPr>
                <w:rFonts w:ascii="Verdana" w:hAnsi="Verdana"/>
              </w:rPr>
            </w:pPr>
          </w:p>
          <w:p w14:paraId="7EC65779" w14:textId="77777777" w:rsidR="00A879B9" w:rsidRPr="00BA4596" w:rsidRDefault="00A879B9" w:rsidP="00BA4596">
            <w:pPr>
              <w:jc w:val="both"/>
              <w:rPr>
                <w:rFonts w:ascii="Verdana" w:hAnsi="Verdana"/>
                <w:i/>
                <w:iCs/>
              </w:rPr>
            </w:pPr>
            <w:r w:rsidRPr="00BA4596">
              <w:rPr>
                <w:rFonts w:ascii="Verdana" w:hAnsi="Verdana"/>
                <w:i/>
                <w:iCs/>
              </w:rPr>
              <w:t>As agreed on 21 May 2026, a community bed update for Bridgend County Borough will be brought before the Cwm Taf Morgannwg UHB Public Board on 30 July 2026.  This update will provide an update on community bed provision in the Bridgend locality in the short to medium-term, and outline work being undertaken with Local Authority partners on a long-term plan for community bed provision right across Cwm Taf Morgannwg.</w:t>
            </w:r>
          </w:p>
          <w:p w14:paraId="1A16AACE" w14:textId="77777777" w:rsidR="00A879B9" w:rsidRPr="00D065F0" w:rsidRDefault="00A879B9" w:rsidP="00A879B9">
            <w:pPr>
              <w:ind w:left="720"/>
              <w:jc w:val="both"/>
              <w:rPr>
                <w:rFonts w:ascii="Verdana" w:hAnsi="Verdana"/>
              </w:rPr>
            </w:pPr>
          </w:p>
          <w:p w14:paraId="72A35F66" w14:textId="77777777" w:rsidR="00A879B9" w:rsidRPr="00BA4596" w:rsidRDefault="00A879B9" w:rsidP="00BA4596">
            <w:pPr>
              <w:jc w:val="both"/>
              <w:rPr>
                <w:rFonts w:ascii="Verdana" w:hAnsi="Verdana"/>
              </w:rPr>
            </w:pPr>
            <w:r w:rsidRPr="00BA4596">
              <w:rPr>
                <w:rFonts w:ascii="Verdana" w:hAnsi="Verdana"/>
              </w:rPr>
              <w:t xml:space="preserve">Llais, by its very name, is the representative patient body for Wales. Why </w:t>
            </w:r>
            <w:proofErr w:type="gramStart"/>
            <w:r w:rsidRPr="00BA4596">
              <w:rPr>
                <w:rFonts w:ascii="Verdana" w:hAnsi="Verdana"/>
              </w:rPr>
              <w:t>was</w:t>
            </w:r>
            <w:proofErr w:type="gramEnd"/>
            <w:r w:rsidRPr="00BA4596">
              <w:rPr>
                <w:rFonts w:ascii="Verdana" w:hAnsi="Verdana"/>
              </w:rPr>
              <w:t xml:space="preserve"> the Llais report and its recommendations ignored in relation to the closure of Maesteg Hospital and the Llynfi Valley Health and Wellbeing Centre? </w:t>
            </w:r>
          </w:p>
          <w:p w14:paraId="008FBF99" w14:textId="77777777" w:rsidR="00A879B9" w:rsidRPr="00D065F0" w:rsidRDefault="00A879B9" w:rsidP="00A879B9">
            <w:pPr>
              <w:jc w:val="both"/>
              <w:rPr>
                <w:rFonts w:ascii="Verdana" w:hAnsi="Verdana"/>
              </w:rPr>
            </w:pPr>
          </w:p>
          <w:p w14:paraId="1B104641" w14:textId="77777777" w:rsidR="00A879B9" w:rsidRPr="00BA4596" w:rsidRDefault="00A879B9" w:rsidP="00BA4596">
            <w:pPr>
              <w:jc w:val="both"/>
              <w:rPr>
                <w:rFonts w:ascii="Verdana" w:hAnsi="Verdana"/>
                <w:i/>
                <w:iCs/>
              </w:rPr>
            </w:pPr>
            <w:r w:rsidRPr="00BA4596">
              <w:rPr>
                <w:rFonts w:ascii="Verdana" w:hAnsi="Verdana"/>
                <w:i/>
                <w:iCs/>
              </w:rPr>
              <w:t xml:space="preserve">We disagree that the Llais report and its recommendations were ignored.  The Llais report was addressed directly in the Board Paper and presentation on </w:t>
            </w:r>
            <w:proofErr w:type="gramStart"/>
            <w:r w:rsidRPr="00BA4596">
              <w:rPr>
                <w:rFonts w:ascii="Verdana" w:hAnsi="Verdana"/>
                <w:i/>
                <w:iCs/>
              </w:rPr>
              <w:t>21 May 2026, and</w:t>
            </w:r>
            <w:proofErr w:type="gramEnd"/>
            <w:r w:rsidRPr="00BA4596">
              <w:rPr>
                <w:rFonts w:ascii="Verdana" w:hAnsi="Verdana"/>
                <w:i/>
                <w:iCs/>
              </w:rPr>
              <w:t xml:space="preserve"> informed </w:t>
            </w:r>
            <w:proofErr w:type="gramStart"/>
            <w:r w:rsidRPr="00BA4596">
              <w:rPr>
                <w:rFonts w:ascii="Verdana" w:hAnsi="Verdana"/>
                <w:i/>
                <w:iCs/>
              </w:rPr>
              <w:t>the majority of</w:t>
            </w:r>
            <w:proofErr w:type="gramEnd"/>
            <w:r w:rsidRPr="00BA4596">
              <w:rPr>
                <w:rFonts w:ascii="Verdana" w:hAnsi="Verdana"/>
                <w:i/>
                <w:iCs/>
              </w:rPr>
              <w:t xml:space="preserve"> the discussion held at Public Board, including representations on the report by the Llais Regional Director.  As outlined at Public Board, we will be engaging stakeholders and the community later this year, and the plan for this engagement, which will be developed with Llais and local partners, will be presented to Public Board on 30 July 2026.</w:t>
            </w:r>
          </w:p>
          <w:p w14:paraId="5A63FB56" w14:textId="77777777" w:rsidR="00A879B9" w:rsidRPr="00D065F0" w:rsidRDefault="00A879B9" w:rsidP="00A879B9">
            <w:pPr>
              <w:pStyle w:val="NoSpacing"/>
              <w:jc w:val="both"/>
              <w:rPr>
                <w:rFonts w:ascii="Verdana" w:hAnsi="Verdana"/>
                <w:lang w:eastAsia="en-GB"/>
              </w:rPr>
            </w:pPr>
          </w:p>
          <w:p w14:paraId="48ADF645" w14:textId="40D60174" w:rsidR="00A879B9" w:rsidRPr="00D065F0" w:rsidRDefault="00A879B9" w:rsidP="00A879B9">
            <w:pPr>
              <w:pStyle w:val="elementtoproof"/>
              <w:jc w:val="both"/>
              <w:rPr>
                <w:rFonts w:ascii="Verdana" w:hAnsi="Verdana"/>
                <w:color w:val="2E74B5" w:themeColor="accent1" w:themeShade="BF"/>
                <w:sz w:val="22"/>
                <w:szCs w:val="22"/>
              </w:rPr>
            </w:pPr>
            <w:r w:rsidRPr="00D065F0">
              <w:rPr>
                <w:rFonts w:ascii="Verdana" w:hAnsi="Verdana"/>
                <w:color w:val="2E74B5" w:themeColor="accent1" w:themeShade="BF"/>
                <w:sz w:val="22"/>
                <w:szCs w:val="22"/>
              </w:rPr>
              <w:t>The following questions were raised ahead of th</w:t>
            </w:r>
            <w:r w:rsidR="00B36756">
              <w:rPr>
                <w:rFonts w:ascii="Verdana" w:hAnsi="Verdana"/>
                <w:color w:val="2E74B5" w:themeColor="accent1" w:themeShade="BF"/>
                <w:sz w:val="22"/>
                <w:szCs w:val="22"/>
              </w:rPr>
              <w:t>e July 2026</w:t>
            </w:r>
            <w:r w:rsidRPr="00D065F0">
              <w:rPr>
                <w:rFonts w:ascii="Verdana" w:hAnsi="Verdana"/>
                <w:color w:val="2E74B5" w:themeColor="accent1" w:themeShade="BF"/>
                <w:sz w:val="22"/>
                <w:szCs w:val="22"/>
              </w:rPr>
              <w:t xml:space="preserve"> Public Board meeting</w:t>
            </w:r>
            <w:r>
              <w:rPr>
                <w:rFonts w:ascii="Verdana" w:hAnsi="Verdana"/>
                <w:color w:val="2E74B5" w:themeColor="accent1" w:themeShade="BF"/>
                <w:sz w:val="22"/>
                <w:szCs w:val="22"/>
              </w:rPr>
              <w:t xml:space="preserve"> and the same questions were submitted to be considered at the AGM held earlier today</w:t>
            </w:r>
            <w:r w:rsidRPr="00D065F0">
              <w:rPr>
                <w:rFonts w:ascii="Verdana" w:hAnsi="Verdana"/>
                <w:color w:val="2E74B5" w:themeColor="accent1" w:themeShade="BF"/>
                <w:sz w:val="22"/>
                <w:szCs w:val="22"/>
              </w:rPr>
              <w:t>:</w:t>
            </w:r>
          </w:p>
          <w:p w14:paraId="54CDA1B6" w14:textId="77777777" w:rsidR="00A879B9" w:rsidRPr="00D065F0" w:rsidRDefault="00A879B9" w:rsidP="00A879B9">
            <w:pPr>
              <w:pStyle w:val="elementtoproof"/>
              <w:jc w:val="both"/>
              <w:rPr>
                <w:rFonts w:ascii="Verdana" w:hAnsi="Verdana"/>
                <w:color w:val="2E74B5" w:themeColor="accent1" w:themeShade="BF"/>
                <w:sz w:val="22"/>
                <w:szCs w:val="22"/>
              </w:rPr>
            </w:pPr>
          </w:p>
          <w:p w14:paraId="6FC1AB7D" w14:textId="77777777" w:rsidR="00A879B9" w:rsidRPr="00A879B9" w:rsidRDefault="00A879B9" w:rsidP="00A879B9">
            <w:pPr>
              <w:jc w:val="both"/>
              <w:rPr>
                <w:rFonts w:ascii="Verdana" w:hAnsi="Verdana"/>
              </w:rPr>
            </w:pPr>
            <w:r w:rsidRPr="00A879B9">
              <w:rPr>
                <w:rFonts w:ascii="Verdana" w:hAnsi="Verdana"/>
              </w:rPr>
              <w:t xml:space="preserve">Are you concerned that in the month of May 2026 out of 7,902 Healthy Wales Child Contacts that were due, only 298 were completed by a specialist community public health nurse. </w:t>
            </w:r>
          </w:p>
          <w:p w14:paraId="73DCDB95" w14:textId="77777777" w:rsidR="00A879B9" w:rsidRPr="00A879B9" w:rsidRDefault="00A879B9" w:rsidP="00A879B9">
            <w:pPr>
              <w:jc w:val="both"/>
              <w:rPr>
                <w:rFonts w:ascii="Verdana" w:hAnsi="Verdana"/>
              </w:rPr>
            </w:pPr>
          </w:p>
          <w:p w14:paraId="4F245FF9" w14:textId="6F05F703" w:rsidR="00390DAB" w:rsidRPr="00A879B9" w:rsidRDefault="00390DAB" w:rsidP="00A879B9">
            <w:pPr>
              <w:jc w:val="both"/>
              <w:rPr>
                <w:rFonts w:ascii="Verdana" w:hAnsi="Verdana"/>
              </w:rPr>
            </w:pPr>
            <w:r w:rsidRPr="00A879B9">
              <w:rPr>
                <w:rFonts w:ascii="Verdana" w:hAnsi="Verdana"/>
              </w:rPr>
              <w:t xml:space="preserve">Do you agree that the service is severely affected by </w:t>
            </w:r>
            <w:r w:rsidR="006625BE">
              <w:rPr>
                <w:rFonts w:ascii="Verdana" w:hAnsi="Verdana"/>
              </w:rPr>
              <w:t>industrial</w:t>
            </w:r>
            <w:r w:rsidRPr="00A879B9">
              <w:rPr>
                <w:rFonts w:ascii="Verdana" w:hAnsi="Verdana"/>
              </w:rPr>
              <w:t xml:space="preserve"> action and </w:t>
            </w:r>
            <w:r w:rsidR="006625BE">
              <w:rPr>
                <w:rFonts w:ascii="Verdana" w:hAnsi="Verdana"/>
              </w:rPr>
              <w:t>therefore</w:t>
            </w:r>
            <w:r w:rsidRPr="00A879B9">
              <w:rPr>
                <w:rFonts w:ascii="Verdana" w:hAnsi="Verdana"/>
              </w:rPr>
              <w:t xml:space="preserve"> you have misled the </w:t>
            </w:r>
            <w:r w:rsidR="006625BE">
              <w:rPr>
                <w:rFonts w:ascii="Verdana" w:hAnsi="Verdana"/>
              </w:rPr>
              <w:t>Board</w:t>
            </w:r>
            <w:r w:rsidRPr="00A879B9">
              <w:rPr>
                <w:rFonts w:ascii="Verdana" w:hAnsi="Verdana"/>
              </w:rPr>
              <w:t xml:space="preserve"> in previous meetings </w:t>
            </w:r>
            <w:r w:rsidR="006625BE">
              <w:rPr>
                <w:rFonts w:ascii="Verdana" w:hAnsi="Verdana"/>
              </w:rPr>
              <w:t>by saying industrial action</w:t>
            </w:r>
            <w:r w:rsidRPr="00A879B9">
              <w:rPr>
                <w:rFonts w:ascii="Verdana" w:hAnsi="Verdana"/>
              </w:rPr>
              <w:t xml:space="preserve"> is having little effect on the community</w:t>
            </w:r>
            <w:r w:rsidR="006625BE">
              <w:rPr>
                <w:rFonts w:ascii="Verdana" w:hAnsi="Verdana"/>
              </w:rPr>
              <w:t>,</w:t>
            </w:r>
            <w:r w:rsidRPr="00A879B9">
              <w:rPr>
                <w:rFonts w:ascii="Verdana" w:hAnsi="Verdana"/>
              </w:rPr>
              <w:t xml:space="preserve"> especially where we have vulnerable children?</w:t>
            </w:r>
          </w:p>
          <w:p w14:paraId="71793B1B" w14:textId="77777777" w:rsidR="00B0512B" w:rsidRDefault="00B0512B" w:rsidP="00B32036">
            <w:pPr>
              <w:jc w:val="both"/>
              <w:rPr>
                <w:color w:val="7030A0"/>
                <w:spacing w:val="-5"/>
              </w:rPr>
            </w:pPr>
          </w:p>
          <w:p w14:paraId="2DE1613F" w14:textId="2CD9EDEA" w:rsidR="00A879B9" w:rsidRPr="00A879B9" w:rsidRDefault="00A879B9" w:rsidP="00A879B9">
            <w:pPr>
              <w:jc w:val="both"/>
              <w:rPr>
                <w:rFonts w:ascii="Verdana" w:hAnsi="Verdana"/>
                <w:i/>
                <w:iCs/>
                <w:color w:val="000000"/>
              </w:rPr>
            </w:pPr>
            <w:r w:rsidRPr="00A879B9">
              <w:rPr>
                <w:rFonts w:ascii="Verdana" w:hAnsi="Verdana"/>
                <w:i/>
                <w:iCs/>
                <w:color w:val="000000"/>
              </w:rPr>
              <w:t>The Board recognises that the figures quoted reflect the significant impact that prolonged industrial action is having on the Health</w:t>
            </w:r>
            <w:r>
              <w:rPr>
                <w:rFonts w:ascii="Verdana" w:hAnsi="Verdana"/>
                <w:i/>
                <w:iCs/>
                <w:color w:val="000000"/>
              </w:rPr>
              <w:t xml:space="preserve"> </w:t>
            </w:r>
            <w:r w:rsidRPr="00A879B9">
              <w:rPr>
                <w:rFonts w:ascii="Verdana" w:hAnsi="Verdana"/>
                <w:i/>
                <w:iCs/>
                <w:color w:val="000000"/>
              </w:rPr>
              <w:t>Visiting Service and its ability to deliver the full Healthy Child Wales Programme.</w:t>
            </w:r>
          </w:p>
          <w:p w14:paraId="3A5C7658" w14:textId="77777777" w:rsidR="00A879B9" w:rsidRPr="00A879B9" w:rsidRDefault="00A879B9" w:rsidP="00A879B9">
            <w:pPr>
              <w:jc w:val="both"/>
              <w:rPr>
                <w:rFonts w:ascii="Verdana" w:hAnsi="Verdana"/>
                <w:i/>
                <w:iCs/>
                <w:color w:val="000000"/>
              </w:rPr>
            </w:pPr>
            <w:r w:rsidRPr="00A879B9">
              <w:rPr>
                <w:rFonts w:ascii="Verdana" w:hAnsi="Verdana"/>
                <w:i/>
                <w:iCs/>
                <w:color w:val="000000"/>
              </w:rPr>
              <w:t> </w:t>
            </w:r>
          </w:p>
          <w:p w14:paraId="6EA57947" w14:textId="039C8D95" w:rsidR="00A879B9" w:rsidRPr="00A879B9" w:rsidRDefault="00A879B9" w:rsidP="00B36756">
            <w:pPr>
              <w:jc w:val="both"/>
              <w:rPr>
                <w:rFonts w:ascii="Verdana" w:hAnsi="Verdana"/>
                <w:i/>
                <w:iCs/>
                <w:color w:val="000000"/>
              </w:rPr>
            </w:pPr>
            <w:r w:rsidRPr="00A879B9">
              <w:rPr>
                <w:rFonts w:ascii="Verdana" w:hAnsi="Verdana"/>
                <w:i/>
                <w:iCs/>
                <w:color w:val="000000"/>
              </w:rPr>
              <w:t>The Board has not been advised that industrial action is having little effect. Rather, throughout this period, the Board has received</w:t>
            </w:r>
            <w:r>
              <w:rPr>
                <w:rFonts w:ascii="Verdana" w:hAnsi="Verdana"/>
                <w:i/>
                <w:iCs/>
                <w:color w:val="000000"/>
              </w:rPr>
              <w:t xml:space="preserve"> </w:t>
            </w:r>
            <w:r w:rsidRPr="00A879B9">
              <w:rPr>
                <w:rFonts w:ascii="Verdana" w:hAnsi="Verdana"/>
                <w:i/>
                <w:iCs/>
                <w:color w:val="000000"/>
              </w:rPr>
              <w:t>consistent and transparent updates confirming that the service is operating under a prioritised, risk-based model rather than normal service arrangements.</w:t>
            </w:r>
          </w:p>
          <w:p w14:paraId="44C9248D" w14:textId="77777777" w:rsidR="00A879B9" w:rsidRDefault="00A879B9" w:rsidP="00B36756">
            <w:pPr>
              <w:jc w:val="both"/>
              <w:rPr>
                <w:rFonts w:ascii="Verdana" w:hAnsi="Verdana"/>
                <w:i/>
                <w:iCs/>
                <w:color w:val="000000"/>
              </w:rPr>
            </w:pPr>
          </w:p>
          <w:p w14:paraId="5D2A8331" w14:textId="27F0325F" w:rsidR="00A879B9" w:rsidRPr="00A879B9" w:rsidRDefault="00A879B9" w:rsidP="00B36756">
            <w:pPr>
              <w:jc w:val="both"/>
              <w:rPr>
                <w:rFonts w:ascii="Verdana" w:hAnsi="Verdana"/>
                <w:i/>
                <w:iCs/>
                <w:color w:val="000000"/>
              </w:rPr>
            </w:pPr>
            <w:r w:rsidRPr="00A879B9">
              <w:rPr>
                <w:rFonts w:ascii="Verdana" w:hAnsi="Verdana"/>
                <w:i/>
                <w:iCs/>
                <w:color w:val="000000"/>
              </w:rPr>
              <w:t>The focus has been on maintaining essential safeguarding functions, child protection activities, newborn visiting, targeted support and multi-agency</w:t>
            </w:r>
          </w:p>
          <w:p w14:paraId="42F7C5F1" w14:textId="77777777" w:rsidR="00A879B9" w:rsidRPr="00A879B9" w:rsidRDefault="00A879B9" w:rsidP="00B36756">
            <w:pPr>
              <w:jc w:val="both"/>
              <w:rPr>
                <w:rFonts w:ascii="Verdana" w:hAnsi="Verdana"/>
                <w:i/>
                <w:iCs/>
                <w:color w:val="000000"/>
              </w:rPr>
            </w:pPr>
            <w:r w:rsidRPr="00A879B9">
              <w:rPr>
                <w:rFonts w:ascii="Verdana" w:hAnsi="Verdana"/>
                <w:i/>
                <w:iCs/>
                <w:color w:val="000000"/>
              </w:rPr>
              <w:lastRenderedPageBreak/>
              <w:t>arrangements for those children and families at greatest risk. Whilst these mitigations are important, they do not replace the full universal Health Visiting service.</w:t>
            </w:r>
          </w:p>
          <w:p w14:paraId="367191E8" w14:textId="77777777" w:rsidR="00A879B9" w:rsidRDefault="00A879B9" w:rsidP="00A879B9">
            <w:pPr>
              <w:rPr>
                <w:color w:val="000000"/>
              </w:rPr>
            </w:pPr>
            <w:r>
              <w:rPr>
                <w:color w:val="000000"/>
              </w:rPr>
              <w:t> </w:t>
            </w:r>
          </w:p>
          <w:p w14:paraId="5234FF81" w14:textId="6175101A" w:rsidR="00A879B9" w:rsidRPr="00A879B9" w:rsidRDefault="00A879B9" w:rsidP="00A879B9">
            <w:pPr>
              <w:jc w:val="both"/>
              <w:rPr>
                <w:rFonts w:ascii="Verdana" w:hAnsi="Verdana"/>
                <w:i/>
                <w:iCs/>
                <w:color w:val="000000"/>
              </w:rPr>
            </w:pPr>
            <w:r w:rsidRPr="00A879B9">
              <w:rPr>
                <w:rFonts w:ascii="Verdana" w:hAnsi="Verdana"/>
                <w:i/>
                <w:iCs/>
                <w:color w:val="000000"/>
              </w:rPr>
              <w:t>Health Visiting plays a vital role in prevention, early intervention, and family support. The Board has therefore been clear that</w:t>
            </w:r>
            <w:r>
              <w:rPr>
                <w:rFonts w:ascii="Verdana" w:hAnsi="Verdana"/>
                <w:i/>
                <w:iCs/>
                <w:color w:val="000000"/>
              </w:rPr>
              <w:t xml:space="preserve"> </w:t>
            </w:r>
            <w:r w:rsidRPr="00A879B9">
              <w:rPr>
                <w:rFonts w:ascii="Verdana" w:hAnsi="Verdana"/>
                <w:i/>
                <w:iCs/>
                <w:color w:val="000000"/>
              </w:rPr>
              <w:t>reduced workforce availability carries residual risks which can be mitigated, but not wholly removed, whilst industrial action continues.</w:t>
            </w:r>
          </w:p>
          <w:p w14:paraId="563ACF4E" w14:textId="77777777" w:rsidR="00A879B9" w:rsidRPr="00A879B9" w:rsidRDefault="00A879B9" w:rsidP="00A879B9">
            <w:pPr>
              <w:jc w:val="both"/>
              <w:rPr>
                <w:rFonts w:ascii="Verdana" w:hAnsi="Verdana"/>
                <w:i/>
                <w:iCs/>
                <w:color w:val="000000"/>
              </w:rPr>
            </w:pPr>
            <w:r w:rsidRPr="00A879B9">
              <w:rPr>
                <w:rFonts w:ascii="Verdana" w:hAnsi="Verdana"/>
                <w:i/>
                <w:iCs/>
                <w:color w:val="000000"/>
              </w:rPr>
              <w:t> </w:t>
            </w:r>
          </w:p>
          <w:p w14:paraId="56F9EDA0" w14:textId="360B9823" w:rsidR="00A879B9" w:rsidRPr="00A879B9" w:rsidRDefault="00A879B9" w:rsidP="00A879B9">
            <w:pPr>
              <w:jc w:val="both"/>
              <w:rPr>
                <w:rFonts w:ascii="Verdana" w:hAnsi="Verdana"/>
                <w:i/>
                <w:iCs/>
                <w:color w:val="000000"/>
              </w:rPr>
            </w:pPr>
            <w:r w:rsidRPr="00A879B9">
              <w:rPr>
                <w:rFonts w:ascii="Verdana" w:hAnsi="Verdana"/>
                <w:i/>
                <w:iCs/>
                <w:color w:val="000000"/>
              </w:rPr>
              <w:t>The timing of this discussion is important. As recognised in the paper before the Board today, the summer holiday period presents additional challenges because</w:t>
            </w:r>
            <w:r>
              <w:rPr>
                <w:rFonts w:ascii="Verdana" w:hAnsi="Verdana"/>
                <w:i/>
                <w:iCs/>
                <w:color w:val="000000"/>
              </w:rPr>
              <w:t xml:space="preserve"> </w:t>
            </w:r>
            <w:r w:rsidRPr="00A879B9">
              <w:rPr>
                <w:rFonts w:ascii="Verdana" w:hAnsi="Verdana"/>
                <w:i/>
                <w:iCs/>
                <w:color w:val="000000"/>
              </w:rPr>
              <w:t>children under five may have fewer routine opportunities to be seen by professionals and family pressures can increase. For that reason, the Board is</w:t>
            </w:r>
            <w:r>
              <w:rPr>
                <w:rFonts w:ascii="Verdana" w:hAnsi="Verdana"/>
                <w:i/>
                <w:iCs/>
                <w:color w:val="000000"/>
              </w:rPr>
              <w:t xml:space="preserve"> </w:t>
            </w:r>
            <w:r w:rsidRPr="00A879B9">
              <w:rPr>
                <w:rFonts w:ascii="Verdana" w:hAnsi="Verdana"/>
                <w:i/>
                <w:iCs/>
                <w:color w:val="000000"/>
              </w:rPr>
              <w:t>receiving a specific update on Health Visiting industrial action at this meeting and seeking further assurance on the effectiveness of current</w:t>
            </w:r>
          </w:p>
          <w:p w14:paraId="4D1E02D8" w14:textId="77777777" w:rsidR="00A879B9" w:rsidRPr="00A879B9" w:rsidRDefault="00A879B9" w:rsidP="00A879B9">
            <w:pPr>
              <w:jc w:val="both"/>
              <w:rPr>
                <w:rFonts w:ascii="Verdana" w:hAnsi="Verdana"/>
                <w:i/>
                <w:iCs/>
                <w:color w:val="000000"/>
              </w:rPr>
            </w:pPr>
            <w:r w:rsidRPr="00A879B9">
              <w:rPr>
                <w:rFonts w:ascii="Verdana" w:hAnsi="Verdana"/>
                <w:i/>
                <w:iCs/>
                <w:color w:val="000000"/>
              </w:rPr>
              <w:t>mitigations and the risks that may remain.</w:t>
            </w:r>
          </w:p>
          <w:p w14:paraId="135FEBA4" w14:textId="77777777" w:rsidR="00A879B9" w:rsidRPr="00A879B9" w:rsidRDefault="00A879B9" w:rsidP="00A879B9">
            <w:pPr>
              <w:jc w:val="both"/>
              <w:rPr>
                <w:rFonts w:ascii="Verdana" w:hAnsi="Verdana"/>
                <w:i/>
                <w:iCs/>
                <w:color w:val="000000"/>
              </w:rPr>
            </w:pPr>
            <w:r w:rsidRPr="00A879B9">
              <w:rPr>
                <w:rFonts w:ascii="Verdana" w:hAnsi="Verdana"/>
                <w:i/>
                <w:iCs/>
                <w:color w:val="000000"/>
              </w:rPr>
              <w:t> </w:t>
            </w:r>
          </w:p>
          <w:p w14:paraId="71EFCD18" w14:textId="5BD9B1C5" w:rsidR="00A879B9" w:rsidRPr="00A879B9" w:rsidRDefault="00A879B9" w:rsidP="00A879B9">
            <w:pPr>
              <w:jc w:val="both"/>
              <w:rPr>
                <w:rFonts w:ascii="Verdana" w:hAnsi="Verdana"/>
                <w:i/>
                <w:iCs/>
                <w:color w:val="000000"/>
              </w:rPr>
            </w:pPr>
            <w:r w:rsidRPr="00A879B9">
              <w:rPr>
                <w:rFonts w:ascii="Verdana" w:hAnsi="Verdana"/>
                <w:i/>
                <w:iCs/>
                <w:color w:val="000000"/>
              </w:rPr>
              <w:t>In recent weeks, the Chair, Chief Executive and Executive Director of Nursing have met directly with Health Visiting teams across Cwm Taf</w:t>
            </w:r>
            <w:r>
              <w:rPr>
                <w:rFonts w:ascii="Verdana" w:hAnsi="Verdana"/>
                <w:i/>
                <w:iCs/>
                <w:color w:val="000000"/>
              </w:rPr>
              <w:t xml:space="preserve"> </w:t>
            </w:r>
            <w:r w:rsidRPr="00A879B9">
              <w:rPr>
                <w:rFonts w:ascii="Verdana" w:hAnsi="Verdana"/>
                <w:i/>
                <w:iCs/>
                <w:color w:val="000000"/>
              </w:rPr>
              <w:t>Morgannwg to listen to their experiences, understand the challenges facing the service and hear first-hand the concerns being expressed by staff. Those</w:t>
            </w:r>
            <w:r>
              <w:rPr>
                <w:rFonts w:ascii="Verdana" w:hAnsi="Verdana"/>
                <w:i/>
                <w:iCs/>
                <w:color w:val="000000"/>
              </w:rPr>
              <w:t xml:space="preserve"> </w:t>
            </w:r>
            <w:r w:rsidRPr="00A879B9">
              <w:rPr>
                <w:rFonts w:ascii="Verdana" w:hAnsi="Verdana"/>
                <w:i/>
                <w:iCs/>
                <w:color w:val="000000"/>
              </w:rPr>
              <w:t>discussions reinforced a shared commitment to protecting children and supporting families across our communities.</w:t>
            </w:r>
          </w:p>
          <w:p w14:paraId="179C0A5B" w14:textId="77777777" w:rsidR="00A879B9" w:rsidRPr="00A879B9" w:rsidRDefault="00A879B9" w:rsidP="00A879B9">
            <w:pPr>
              <w:jc w:val="both"/>
              <w:rPr>
                <w:rFonts w:ascii="Verdana" w:hAnsi="Verdana"/>
                <w:i/>
                <w:iCs/>
                <w:color w:val="000000"/>
              </w:rPr>
            </w:pPr>
            <w:r w:rsidRPr="00A879B9">
              <w:rPr>
                <w:rFonts w:ascii="Verdana" w:hAnsi="Verdana"/>
                <w:i/>
                <w:iCs/>
                <w:color w:val="000000"/>
              </w:rPr>
              <w:t> </w:t>
            </w:r>
          </w:p>
          <w:p w14:paraId="6E988C81" w14:textId="5042FBE3" w:rsidR="00A879B9" w:rsidRPr="00A879B9" w:rsidRDefault="00A879B9" w:rsidP="00A879B9">
            <w:pPr>
              <w:jc w:val="both"/>
              <w:rPr>
                <w:rFonts w:ascii="Verdana" w:hAnsi="Verdana"/>
                <w:i/>
                <w:iCs/>
                <w:color w:val="000000"/>
              </w:rPr>
            </w:pPr>
            <w:r w:rsidRPr="00A879B9">
              <w:rPr>
                <w:rFonts w:ascii="Verdana" w:hAnsi="Verdana"/>
                <w:i/>
                <w:iCs/>
                <w:color w:val="000000"/>
              </w:rPr>
              <w:t>The Health Board remains committed to constructive engagement with staff representatives and trade union colleagues. Where</w:t>
            </w:r>
            <w:r>
              <w:rPr>
                <w:rFonts w:ascii="Verdana" w:hAnsi="Verdana"/>
                <w:i/>
                <w:iCs/>
                <w:color w:val="000000"/>
              </w:rPr>
              <w:t xml:space="preserve"> </w:t>
            </w:r>
            <w:r w:rsidRPr="00A879B9">
              <w:rPr>
                <w:rFonts w:ascii="Verdana" w:hAnsi="Verdana"/>
                <w:i/>
                <w:iCs/>
                <w:color w:val="000000"/>
              </w:rPr>
              <w:t>concerns are raised regarding the impact on vulnerable children and families, we believe there is a collective responsibility to continue exploring all</w:t>
            </w:r>
            <w:r>
              <w:rPr>
                <w:rFonts w:ascii="Verdana" w:hAnsi="Verdana"/>
                <w:i/>
                <w:iCs/>
                <w:color w:val="000000"/>
              </w:rPr>
              <w:t xml:space="preserve"> </w:t>
            </w:r>
            <w:r w:rsidRPr="00A879B9">
              <w:rPr>
                <w:rFonts w:ascii="Verdana" w:hAnsi="Verdana"/>
                <w:i/>
                <w:iCs/>
                <w:color w:val="000000"/>
              </w:rPr>
              <w:t>available measures that may reduce risk, including consideration of service derogations where appropriate and a continued focus on securing a sustainable</w:t>
            </w:r>
            <w:r>
              <w:rPr>
                <w:rFonts w:ascii="Verdana" w:hAnsi="Verdana"/>
                <w:i/>
                <w:iCs/>
                <w:color w:val="000000"/>
              </w:rPr>
              <w:t xml:space="preserve"> </w:t>
            </w:r>
            <w:r w:rsidRPr="00A879B9">
              <w:rPr>
                <w:rFonts w:ascii="Verdana" w:hAnsi="Verdana"/>
                <w:i/>
                <w:iCs/>
                <w:color w:val="000000"/>
              </w:rPr>
              <w:t>way forward for the service.</w:t>
            </w:r>
          </w:p>
          <w:p w14:paraId="6D5325AD" w14:textId="77777777" w:rsidR="00A879B9" w:rsidRPr="00A879B9" w:rsidRDefault="00A879B9" w:rsidP="00A879B9">
            <w:pPr>
              <w:jc w:val="both"/>
              <w:rPr>
                <w:rFonts w:ascii="Verdana" w:hAnsi="Verdana"/>
                <w:i/>
                <w:iCs/>
                <w:color w:val="000000"/>
              </w:rPr>
            </w:pPr>
            <w:r w:rsidRPr="00A879B9">
              <w:rPr>
                <w:rFonts w:ascii="Verdana" w:hAnsi="Verdana"/>
                <w:i/>
                <w:iCs/>
                <w:color w:val="000000"/>
              </w:rPr>
              <w:t> </w:t>
            </w:r>
          </w:p>
          <w:p w14:paraId="47AFFA60" w14:textId="41F89FAC" w:rsidR="00390DAB" w:rsidRPr="00A879B9" w:rsidRDefault="00390DAB" w:rsidP="00A879B9">
            <w:pPr>
              <w:jc w:val="both"/>
              <w:rPr>
                <w:rFonts w:ascii="Verdana" w:hAnsi="Verdana"/>
                <w:i/>
                <w:iCs/>
                <w:color w:val="000000"/>
              </w:rPr>
            </w:pPr>
            <w:r w:rsidRPr="00A879B9">
              <w:rPr>
                <w:rFonts w:ascii="Verdana" w:hAnsi="Verdana"/>
                <w:i/>
                <w:iCs/>
                <w:color w:val="000000"/>
              </w:rPr>
              <w:t xml:space="preserve">In summary, the Board </w:t>
            </w:r>
            <w:r w:rsidR="00CA1EF1">
              <w:rPr>
                <w:rFonts w:ascii="Verdana" w:hAnsi="Verdana"/>
                <w:i/>
                <w:iCs/>
                <w:color w:val="000000"/>
              </w:rPr>
              <w:t>recognised</w:t>
            </w:r>
            <w:r w:rsidRPr="00A879B9">
              <w:rPr>
                <w:rFonts w:ascii="Verdana" w:hAnsi="Verdana"/>
                <w:i/>
                <w:iCs/>
                <w:color w:val="000000"/>
              </w:rPr>
              <w:t xml:space="preserve"> the significant impact that industrial action </w:t>
            </w:r>
            <w:r w:rsidR="00CA1EF1">
              <w:rPr>
                <w:rFonts w:ascii="Verdana" w:hAnsi="Verdana"/>
                <w:i/>
                <w:iCs/>
                <w:color w:val="000000"/>
              </w:rPr>
              <w:t>was</w:t>
            </w:r>
            <w:r w:rsidRPr="00A879B9">
              <w:rPr>
                <w:rFonts w:ascii="Verdana" w:hAnsi="Verdana"/>
                <w:i/>
                <w:iCs/>
                <w:color w:val="000000"/>
              </w:rPr>
              <w:t xml:space="preserve"> having on the universal Health Visiting service. </w:t>
            </w:r>
            <w:r w:rsidR="00CA1EF1">
              <w:rPr>
                <w:rFonts w:ascii="Verdana" w:hAnsi="Verdana"/>
                <w:i/>
                <w:iCs/>
                <w:color w:val="000000"/>
              </w:rPr>
              <w:t>Members received assurance on the prioritised, risk-based mitigation arrangements in place</w:t>
            </w:r>
            <w:r w:rsidRPr="00A879B9">
              <w:rPr>
                <w:rFonts w:ascii="Verdana" w:hAnsi="Verdana"/>
                <w:i/>
                <w:iCs/>
                <w:color w:val="000000"/>
              </w:rPr>
              <w:t xml:space="preserve"> to </w:t>
            </w:r>
            <w:r w:rsidR="00CA1EF1">
              <w:rPr>
                <w:rFonts w:ascii="Verdana" w:hAnsi="Verdana"/>
                <w:i/>
                <w:iCs/>
                <w:color w:val="000000"/>
              </w:rPr>
              <w:t>support</w:t>
            </w:r>
            <w:r w:rsidRPr="00A879B9">
              <w:rPr>
                <w:rFonts w:ascii="Verdana" w:hAnsi="Verdana"/>
                <w:i/>
                <w:iCs/>
                <w:color w:val="000000"/>
              </w:rPr>
              <w:t xml:space="preserve"> safeguarding and protect children</w:t>
            </w:r>
            <w:r w:rsidR="00CA1EF1">
              <w:rPr>
                <w:rFonts w:ascii="Verdana" w:hAnsi="Verdana"/>
                <w:i/>
                <w:iCs/>
                <w:color w:val="000000"/>
              </w:rPr>
              <w:t xml:space="preserve"> and families at greatest risk, while recognising that these arrangements did not replace</w:t>
            </w:r>
            <w:r w:rsidRPr="00A879B9">
              <w:rPr>
                <w:rFonts w:ascii="Verdana" w:hAnsi="Verdana"/>
                <w:i/>
                <w:iCs/>
                <w:color w:val="000000"/>
              </w:rPr>
              <w:t xml:space="preserve"> the </w:t>
            </w:r>
            <w:r w:rsidR="00CA1EF1">
              <w:rPr>
                <w:rFonts w:ascii="Verdana" w:hAnsi="Verdana"/>
                <w:i/>
                <w:iCs/>
                <w:color w:val="000000"/>
              </w:rPr>
              <w:t xml:space="preserve">full universal service offer and that residual </w:t>
            </w:r>
            <w:r w:rsidRPr="00A879B9">
              <w:rPr>
                <w:rFonts w:ascii="Verdana" w:hAnsi="Verdana"/>
                <w:i/>
                <w:iCs/>
                <w:color w:val="000000"/>
              </w:rPr>
              <w:t xml:space="preserve">risks </w:t>
            </w:r>
            <w:r w:rsidR="00CA1EF1">
              <w:rPr>
                <w:rFonts w:ascii="Verdana" w:hAnsi="Verdana"/>
                <w:i/>
                <w:iCs/>
                <w:color w:val="000000"/>
              </w:rPr>
              <w:t>remained. The Board agreed that continued scrutiny would be required, including further assurance on missed contacts, unmet need, children not known to services, the effectiveness of multi-agency arrangements and recovery planning</w:t>
            </w:r>
            <w:r w:rsidRPr="00A879B9">
              <w:rPr>
                <w:rFonts w:ascii="Verdana" w:hAnsi="Verdana"/>
                <w:i/>
                <w:iCs/>
                <w:color w:val="000000"/>
              </w:rPr>
              <w:t>.</w:t>
            </w:r>
          </w:p>
          <w:p w14:paraId="691108B2" w14:textId="77777777" w:rsidR="00A879B9" w:rsidRDefault="00A879B9" w:rsidP="00B32036">
            <w:pPr>
              <w:jc w:val="both"/>
              <w:rPr>
                <w:color w:val="7030A0"/>
                <w:spacing w:val="-5"/>
              </w:rPr>
            </w:pPr>
          </w:p>
          <w:p w14:paraId="57440B21" w14:textId="1F6AA912" w:rsidR="00A879B9" w:rsidRPr="00B36756" w:rsidRDefault="00A879B9" w:rsidP="00B32036">
            <w:pPr>
              <w:jc w:val="both"/>
              <w:rPr>
                <w:rFonts w:ascii="Verdana" w:hAnsi="Verdana"/>
                <w:color w:val="7030A0"/>
                <w:spacing w:val="-5"/>
              </w:rPr>
            </w:pPr>
            <w:r w:rsidRPr="00B36756">
              <w:rPr>
                <w:rFonts w:ascii="Verdana" w:hAnsi="Verdana"/>
                <w:spacing w:val="-5"/>
              </w:rPr>
              <w:t xml:space="preserve">In respect of the questions raised above in relation to Health Visiting, the Chair advised that he would now bring agenda item 4.4 forward for presentation and discussion, and invited R Hughes to present the report. </w:t>
            </w:r>
          </w:p>
        </w:tc>
      </w:tr>
      <w:tr w:rsidR="00A879B9" w:rsidRPr="003C214E" w14:paraId="7EE636D0" w14:textId="77777777" w:rsidTr="00E02F96">
        <w:tc>
          <w:tcPr>
            <w:tcW w:w="1828" w:type="dxa"/>
          </w:tcPr>
          <w:p w14:paraId="6D6F3A0F" w14:textId="08C73E29" w:rsidR="00A879B9" w:rsidRPr="003C214E" w:rsidRDefault="00A879B9" w:rsidP="00443F68">
            <w:pPr>
              <w:rPr>
                <w:rFonts w:ascii="Verdana" w:hAnsi="Verdana"/>
              </w:rPr>
            </w:pPr>
            <w:r>
              <w:rPr>
                <w:rFonts w:ascii="Verdana" w:hAnsi="Verdana"/>
              </w:rPr>
              <w:lastRenderedPageBreak/>
              <w:t>4.4</w:t>
            </w:r>
          </w:p>
        </w:tc>
        <w:tc>
          <w:tcPr>
            <w:tcW w:w="8667" w:type="dxa"/>
          </w:tcPr>
          <w:p w14:paraId="5F133507" w14:textId="7A29E32C" w:rsidR="00A879B9" w:rsidRDefault="00A879B9" w:rsidP="00A879B9">
            <w:pPr>
              <w:jc w:val="both"/>
              <w:rPr>
                <w:rFonts w:ascii="Verdana" w:hAnsi="Verdana"/>
                <w:b/>
                <w:bCs/>
              </w:rPr>
            </w:pPr>
            <w:r>
              <w:rPr>
                <w:rFonts w:ascii="Verdana" w:hAnsi="Verdana"/>
                <w:b/>
                <w:bCs/>
              </w:rPr>
              <w:t>HEALTH VISITING INDUSTRIAL ACTION: QUALITY &amp; SAFETY SUMMARY</w:t>
            </w:r>
          </w:p>
        </w:tc>
      </w:tr>
      <w:tr w:rsidR="00A879B9" w:rsidRPr="003C214E" w14:paraId="4645F933" w14:textId="77777777" w:rsidTr="00E02F96">
        <w:tc>
          <w:tcPr>
            <w:tcW w:w="1828" w:type="dxa"/>
          </w:tcPr>
          <w:p w14:paraId="549F1A48" w14:textId="77777777" w:rsidR="00A879B9" w:rsidRPr="003C214E" w:rsidRDefault="00A879B9" w:rsidP="00443F68">
            <w:pPr>
              <w:rPr>
                <w:rFonts w:ascii="Verdana" w:hAnsi="Verdana"/>
              </w:rPr>
            </w:pPr>
          </w:p>
        </w:tc>
        <w:tc>
          <w:tcPr>
            <w:tcW w:w="8667" w:type="dxa"/>
          </w:tcPr>
          <w:p w14:paraId="5E2411D8" w14:textId="77777777" w:rsidR="003C214E" w:rsidRPr="00757380" w:rsidRDefault="006C72A6" w:rsidP="004E4E49">
            <w:pPr>
              <w:jc w:val="both"/>
              <w:rPr>
                <w:b/>
              </w:rPr>
            </w:pPr>
            <w:r w:rsidRPr="00757380">
              <w:rPr>
                <w:rFonts w:ascii="Verdana" w:hAnsi="Verdana"/>
              </w:rPr>
              <w:t xml:space="preserve">R Hughes presented the report and highlighted the key matters for </w:t>
            </w:r>
            <w:r w:rsidR="00FD0D25" w:rsidRPr="00757380">
              <w:rPr>
                <w:rFonts w:ascii="Verdana" w:hAnsi="Verdana"/>
              </w:rPr>
              <w:t>Members’</w:t>
            </w:r>
            <w:r w:rsidRPr="00757380">
              <w:rPr>
                <w:rFonts w:ascii="Verdana" w:hAnsi="Verdana"/>
              </w:rPr>
              <w:t xml:space="preserve"> attention:</w:t>
            </w:r>
          </w:p>
          <w:p w14:paraId="1763324D" w14:textId="77777777" w:rsidR="003C214E" w:rsidRPr="00757380" w:rsidRDefault="006C72A6" w:rsidP="004E4E49">
            <w:pPr>
              <w:pStyle w:val="ListParagraph"/>
              <w:numPr>
                <w:ilvl w:val="0"/>
                <w:numId w:val="7"/>
              </w:numPr>
              <w:jc w:val="both"/>
              <w:rPr>
                <w:b/>
              </w:rPr>
            </w:pPr>
            <w:r w:rsidRPr="00757380">
              <w:rPr>
                <w:rFonts w:ascii="Verdana" w:hAnsi="Verdana"/>
                <w:b/>
              </w:rPr>
              <w:lastRenderedPageBreak/>
              <w:t>Service Impact:</w:t>
            </w:r>
            <w:r w:rsidRPr="00757380">
              <w:rPr>
                <w:rFonts w:ascii="Verdana" w:hAnsi="Verdana"/>
              </w:rPr>
              <w:t xml:space="preserve"> </w:t>
            </w:r>
            <w:r w:rsidR="00274B97" w:rsidRPr="00757380">
              <w:rPr>
                <w:rFonts w:ascii="Verdana" w:hAnsi="Verdana"/>
              </w:rPr>
              <w:t>Members noted that industrial</w:t>
            </w:r>
            <w:r w:rsidRPr="00757380">
              <w:rPr>
                <w:rFonts w:ascii="Verdana" w:hAnsi="Verdana"/>
              </w:rPr>
              <w:t xml:space="preserve"> action had </w:t>
            </w:r>
            <w:r w:rsidR="00274B97" w:rsidRPr="00757380">
              <w:rPr>
                <w:rFonts w:ascii="Verdana" w:hAnsi="Verdana"/>
              </w:rPr>
              <w:t>required</w:t>
            </w:r>
            <w:r w:rsidRPr="00757380">
              <w:rPr>
                <w:rFonts w:ascii="Verdana" w:hAnsi="Verdana"/>
              </w:rPr>
              <w:t xml:space="preserve"> the </w:t>
            </w:r>
            <w:r w:rsidR="00274B97" w:rsidRPr="00757380">
              <w:rPr>
                <w:rFonts w:ascii="Verdana" w:hAnsi="Verdana"/>
              </w:rPr>
              <w:t>Health Visiting Service</w:t>
            </w:r>
            <w:r w:rsidRPr="00757380">
              <w:rPr>
                <w:rFonts w:ascii="Verdana" w:hAnsi="Verdana"/>
              </w:rPr>
              <w:t xml:space="preserve"> to operate a prioritised, risk-based model, </w:t>
            </w:r>
            <w:r w:rsidR="00274B97" w:rsidRPr="00757380">
              <w:rPr>
                <w:rFonts w:ascii="Verdana" w:hAnsi="Verdana"/>
              </w:rPr>
              <w:t>focused</w:t>
            </w:r>
            <w:r w:rsidRPr="00757380">
              <w:rPr>
                <w:rFonts w:ascii="Verdana" w:hAnsi="Verdana"/>
              </w:rPr>
              <w:t xml:space="preserve"> on safeguarding and high-risk </w:t>
            </w:r>
            <w:r w:rsidR="00274B97" w:rsidRPr="00757380">
              <w:rPr>
                <w:rFonts w:ascii="Verdana" w:hAnsi="Verdana"/>
              </w:rPr>
              <w:t xml:space="preserve">families, </w:t>
            </w:r>
            <w:r w:rsidRPr="00757380">
              <w:rPr>
                <w:rFonts w:ascii="Verdana" w:hAnsi="Verdana"/>
              </w:rPr>
              <w:t xml:space="preserve">with reduced universal </w:t>
            </w:r>
            <w:r w:rsidR="00274B97" w:rsidRPr="00757380">
              <w:rPr>
                <w:rFonts w:ascii="Verdana" w:hAnsi="Verdana"/>
              </w:rPr>
              <w:t>provision.</w:t>
            </w:r>
          </w:p>
          <w:p w14:paraId="4C668A7D" w14:textId="77777777" w:rsidR="003C214E" w:rsidRPr="00757380" w:rsidRDefault="006C72A6" w:rsidP="004E4E49">
            <w:pPr>
              <w:pStyle w:val="ListParagraph"/>
              <w:numPr>
                <w:ilvl w:val="0"/>
                <w:numId w:val="7"/>
              </w:numPr>
              <w:jc w:val="both"/>
              <w:rPr>
                <w:b/>
              </w:rPr>
            </w:pPr>
            <w:r w:rsidRPr="00757380">
              <w:rPr>
                <w:rFonts w:ascii="Verdana" w:hAnsi="Verdana"/>
                <w:b/>
              </w:rPr>
              <w:t xml:space="preserve">Mitigations </w:t>
            </w:r>
            <w:r w:rsidR="00D25E0D" w:rsidRPr="00757380">
              <w:rPr>
                <w:rFonts w:ascii="Verdana" w:hAnsi="Verdana"/>
                <w:b/>
                <w:bCs/>
              </w:rPr>
              <w:t>and</w:t>
            </w:r>
            <w:r w:rsidRPr="00757380">
              <w:rPr>
                <w:rFonts w:ascii="Verdana" w:hAnsi="Verdana"/>
                <w:b/>
              </w:rPr>
              <w:t xml:space="preserve"> Adaptations:</w:t>
            </w:r>
            <w:r w:rsidRPr="00757380">
              <w:rPr>
                <w:rFonts w:ascii="Verdana" w:hAnsi="Verdana"/>
              </w:rPr>
              <w:t xml:space="preserve"> </w:t>
            </w:r>
            <w:r w:rsidR="00D25E0D" w:rsidRPr="00757380">
              <w:rPr>
                <w:rFonts w:ascii="Verdana" w:hAnsi="Verdana"/>
              </w:rPr>
              <w:t xml:space="preserve">Members noted the establishment of </w:t>
            </w:r>
            <w:r w:rsidRPr="00757380">
              <w:rPr>
                <w:rFonts w:ascii="Verdana" w:hAnsi="Verdana"/>
              </w:rPr>
              <w:t xml:space="preserve">a single point of access </w:t>
            </w:r>
            <w:r w:rsidR="00D25E0D" w:rsidRPr="00757380">
              <w:rPr>
                <w:rFonts w:ascii="Verdana" w:hAnsi="Verdana"/>
              </w:rPr>
              <w:t xml:space="preserve">and </w:t>
            </w:r>
            <w:r w:rsidRPr="00757380">
              <w:rPr>
                <w:rFonts w:ascii="Verdana" w:hAnsi="Verdana"/>
              </w:rPr>
              <w:t xml:space="preserve">hub </w:t>
            </w:r>
            <w:r w:rsidR="00D25E0D" w:rsidRPr="00757380">
              <w:rPr>
                <w:rFonts w:ascii="Verdana" w:hAnsi="Verdana"/>
              </w:rPr>
              <w:t xml:space="preserve">model, strengthened </w:t>
            </w:r>
            <w:r w:rsidRPr="00757380">
              <w:rPr>
                <w:rFonts w:ascii="Verdana" w:hAnsi="Verdana"/>
              </w:rPr>
              <w:t xml:space="preserve">multi-agency </w:t>
            </w:r>
            <w:r w:rsidR="00D25E0D" w:rsidRPr="00757380">
              <w:rPr>
                <w:rFonts w:ascii="Verdana" w:hAnsi="Verdana"/>
              </w:rPr>
              <w:t>working, broader</w:t>
            </w:r>
            <w:r w:rsidRPr="00757380">
              <w:rPr>
                <w:rFonts w:ascii="Verdana" w:hAnsi="Verdana"/>
              </w:rPr>
              <w:t xml:space="preserve"> skill mix</w:t>
            </w:r>
            <w:r w:rsidR="00D25E0D" w:rsidRPr="00757380">
              <w:rPr>
                <w:rFonts w:ascii="Verdana" w:hAnsi="Verdana"/>
              </w:rPr>
              <w:t xml:space="preserve"> and improved communication</w:t>
            </w:r>
            <w:r w:rsidRPr="00757380">
              <w:rPr>
                <w:rFonts w:ascii="Verdana" w:hAnsi="Verdana"/>
              </w:rPr>
              <w:t xml:space="preserve"> and documentation </w:t>
            </w:r>
            <w:r w:rsidR="00D25E0D" w:rsidRPr="00757380">
              <w:rPr>
                <w:rFonts w:ascii="Verdana" w:hAnsi="Verdana"/>
              </w:rPr>
              <w:t>arrangements.</w:t>
            </w:r>
          </w:p>
          <w:p w14:paraId="7D1DA7ED" w14:textId="4B5F2E96" w:rsidR="003C214E" w:rsidRPr="00757380" w:rsidRDefault="006C72A6" w:rsidP="004E4E49">
            <w:pPr>
              <w:pStyle w:val="ListParagraph"/>
              <w:numPr>
                <w:ilvl w:val="0"/>
                <w:numId w:val="7"/>
              </w:numPr>
              <w:jc w:val="both"/>
              <w:rPr>
                <w:b/>
              </w:rPr>
            </w:pPr>
            <w:r w:rsidRPr="00757380">
              <w:rPr>
                <w:rFonts w:ascii="Verdana" w:hAnsi="Verdana"/>
                <w:b/>
              </w:rPr>
              <w:t xml:space="preserve">Assurance </w:t>
            </w:r>
            <w:r w:rsidR="004E4E49" w:rsidRPr="00757380">
              <w:rPr>
                <w:rFonts w:ascii="Verdana" w:hAnsi="Verdana"/>
                <w:b/>
                <w:bCs/>
              </w:rPr>
              <w:t>and</w:t>
            </w:r>
            <w:r w:rsidRPr="00757380">
              <w:rPr>
                <w:rFonts w:ascii="Verdana" w:hAnsi="Verdana"/>
                <w:b/>
              </w:rPr>
              <w:t xml:space="preserve"> Risks:</w:t>
            </w:r>
            <w:r w:rsidRPr="00757380">
              <w:rPr>
                <w:rFonts w:ascii="Verdana" w:hAnsi="Verdana"/>
              </w:rPr>
              <w:t xml:space="preserve"> </w:t>
            </w:r>
            <w:r w:rsidR="004E4E49" w:rsidRPr="00757380">
              <w:rPr>
                <w:rFonts w:ascii="Verdana" w:hAnsi="Verdana"/>
              </w:rPr>
              <w:t>Members received</w:t>
            </w:r>
            <w:r w:rsidRPr="00757380">
              <w:rPr>
                <w:rFonts w:ascii="Verdana" w:hAnsi="Verdana"/>
              </w:rPr>
              <w:t xml:space="preserve"> assurance </w:t>
            </w:r>
            <w:r w:rsidR="004E4E49" w:rsidRPr="00757380">
              <w:rPr>
                <w:rFonts w:ascii="Verdana" w:hAnsi="Verdana"/>
              </w:rPr>
              <w:t>on</w:t>
            </w:r>
            <w:r w:rsidRPr="00757380">
              <w:rPr>
                <w:rFonts w:ascii="Verdana" w:hAnsi="Verdana"/>
              </w:rPr>
              <w:t xml:space="preserve"> safeguarding </w:t>
            </w:r>
            <w:r w:rsidR="004E4E49" w:rsidRPr="00757380">
              <w:rPr>
                <w:rFonts w:ascii="Verdana" w:hAnsi="Verdana"/>
              </w:rPr>
              <w:t xml:space="preserve">mitigations, while noting residual risks relating to missed </w:t>
            </w:r>
            <w:r w:rsidRPr="00757380">
              <w:rPr>
                <w:rFonts w:ascii="Verdana" w:hAnsi="Verdana"/>
              </w:rPr>
              <w:t xml:space="preserve">universal contacts, </w:t>
            </w:r>
            <w:r w:rsidR="004E4E49" w:rsidRPr="00757380">
              <w:rPr>
                <w:rFonts w:ascii="Verdana" w:hAnsi="Verdana"/>
              </w:rPr>
              <w:t xml:space="preserve">unmet need and </w:t>
            </w:r>
            <w:r w:rsidRPr="00757380">
              <w:rPr>
                <w:rFonts w:ascii="Verdana" w:hAnsi="Verdana"/>
              </w:rPr>
              <w:t>children not known to services</w:t>
            </w:r>
            <w:r w:rsidR="004E4E49" w:rsidRPr="00757380">
              <w:rPr>
                <w:rFonts w:ascii="Verdana" w:hAnsi="Verdana"/>
              </w:rPr>
              <w:t>. Further</w:t>
            </w:r>
            <w:r w:rsidRPr="00757380">
              <w:rPr>
                <w:rFonts w:ascii="Verdana" w:hAnsi="Verdana"/>
              </w:rPr>
              <w:t xml:space="preserve"> work </w:t>
            </w:r>
            <w:r w:rsidR="004E4E49" w:rsidRPr="00757380">
              <w:rPr>
                <w:rFonts w:ascii="Verdana" w:hAnsi="Verdana"/>
              </w:rPr>
              <w:t>would</w:t>
            </w:r>
            <w:r w:rsidRPr="00757380">
              <w:rPr>
                <w:rFonts w:ascii="Verdana" w:hAnsi="Verdana"/>
              </w:rPr>
              <w:t xml:space="preserve"> review missed contacts, referral patterns, </w:t>
            </w:r>
            <w:r w:rsidR="00B36756">
              <w:rPr>
                <w:rFonts w:ascii="Verdana" w:hAnsi="Verdana"/>
              </w:rPr>
              <w:t>Single Point of Access (</w:t>
            </w:r>
            <w:r w:rsidR="004E4E49" w:rsidRPr="00757380">
              <w:rPr>
                <w:rFonts w:ascii="Verdana" w:hAnsi="Verdana"/>
              </w:rPr>
              <w:t>SPOA</w:t>
            </w:r>
            <w:r w:rsidR="00B36756">
              <w:rPr>
                <w:rFonts w:ascii="Verdana" w:hAnsi="Verdana"/>
              </w:rPr>
              <w:t>)</w:t>
            </w:r>
            <w:r w:rsidR="004E4E49" w:rsidRPr="00757380">
              <w:rPr>
                <w:rFonts w:ascii="Verdana" w:hAnsi="Verdana"/>
              </w:rPr>
              <w:t xml:space="preserve"> </w:t>
            </w:r>
            <w:r w:rsidRPr="00757380">
              <w:rPr>
                <w:rFonts w:ascii="Verdana" w:hAnsi="Verdana"/>
              </w:rPr>
              <w:t xml:space="preserve">and </w:t>
            </w:r>
            <w:r w:rsidR="004E4E49" w:rsidRPr="00757380">
              <w:rPr>
                <w:rFonts w:ascii="Verdana" w:hAnsi="Verdana"/>
              </w:rPr>
              <w:t>hub</w:t>
            </w:r>
            <w:r w:rsidRPr="00757380">
              <w:rPr>
                <w:rFonts w:ascii="Verdana" w:hAnsi="Verdana"/>
              </w:rPr>
              <w:t xml:space="preserve"> effectiveness</w:t>
            </w:r>
            <w:r w:rsidR="004E4E49" w:rsidRPr="00757380">
              <w:rPr>
                <w:rFonts w:ascii="Verdana" w:hAnsi="Verdana"/>
              </w:rPr>
              <w:t>, with enhanced family</w:t>
            </w:r>
            <w:r w:rsidRPr="00757380">
              <w:rPr>
                <w:rFonts w:ascii="Verdana" w:hAnsi="Verdana"/>
              </w:rPr>
              <w:t xml:space="preserve"> communication as </w:t>
            </w:r>
            <w:r w:rsidR="004E4E49" w:rsidRPr="00757380">
              <w:rPr>
                <w:rFonts w:ascii="Verdana" w:hAnsi="Verdana"/>
              </w:rPr>
              <w:t>services resumed</w:t>
            </w:r>
            <w:r w:rsidRPr="00757380">
              <w:rPr>
                <w:rFonts w:ascii="Verdana" w:hAnsi="Verdana"/>
              </w:rPr>
              <w:t>.</w:t>
            </w:r>
          </w:p>
          <w:p w14:paraId="140E240F" w14:textId="77777777" w:rsidR="00336E50" w:rsidRPr="00757380" w:rsidRDefault="00336E50">
            <w:pPr>
              <w:shd w:val="clear" w:color="auto" w:fill="FFFFFF"/>
              <w:jc w:val="both"/>
              <w:rPr>
                <w:rFonts w:ascii="Verdana" w:hAnsi="Verdana"/>
                <w:shd w:val="clear" w:color="auto" w:fill="FFFFFF"/>
              </w:rPr>
            </w:pPr>
          </w:p>
          <w:p w14:paraId="227B5DC6" w14:textId="4DA0273D" w:rsidR="003C214E" w:rsidRPr="00757380" w:rsidRDefault="00FD2FFD">
            <w:pPr>
              <w:shd w:val="clear" w:color="auto" w:fill="FFFFFF"/>
              <w:jc w:val="both"/>
              <w:rPr>
                <w:rFonts w:ascii="Verdana" w:hAnsi="Verdana"/>
                <w:shd w:val="clear" w:color="auto" w:fill="FFFFFF"/>
              </w:rPr>
            </w:pPr>
            <w:r w:rsidRPr="00757380">
              <w:rPr>
                <w:rFonts w:ascii="Verdana" w:hAnsi="Verdana"/>
                <w:shd w:val="clear" w:color="auto" w:fill="FFFFFF"/>
              </w:rPr>
              <w:t>L Edwards highlighted the need for a multi-professional approach to referrals into wider children’s services.</w:t>
            </w:r>
          </w:p>
          <w:p w14:paraId="1CEE2138" w14:textId="77777777" w:rsidR="00336E50" w:rsidRPr="00757380" w:rsidRDefault="00336E50">
            <w:pPr>
              <w:shd w:val="clear" w:color="auto" w:fill="FFFFFF"/>
              <w:jc w:val="both"/>
              <w:rPr>
                <w:b/>
              </w:rPr>
            </w:pPr>
          </w:p>
          <w:p w14:paraId="4EBD71CB" w14:textId="77777777" w:rsidR="003C214E" w:rsidRPr="00757380" w:rsidRDefault="006C72A6">
            <w:pPr>
              <w:shd w:val="clear" w:color="auto" w:fill="FFFFFF"/>
              <w:jc w:val="both"/>
              <w:rPr>
                <w:rFonts w:ascii="Verdana" w:hAnsi="Verdana"/>
              </w:rPr>
            </w:pPr>
            <w:r w:rsidRPr="00757380">
              <w:rPr>
                <w:rFonts w:ascii="Verdana" w:hAnsi="Verdana"/>
              </w:rPr>
              <w:t xml:space="preserve">L Curtis-Jones </w:t>
            </w:r>
            <w:r w:rsidR="007875BF" w:rsidRPr="00757380">
              <w:rPr>
                <w:rFonts w:ascii="Verdana" w:hAnsi="Verdana"/>
              </w:rPr>
              <w:t>supported</w:t>
            </w:r>
            <w:r w:rsidRPr="00757380">
              <w:rPr>
                <w:rFonts w:ascii="Verdana" w:hAnsi="Verdana"/>
              </w:rPr>
              <w:t xml:space="preserve"> the multi-professional </w:t>
            </w:r>
            <w:r w:rsidR="007875BF" w:rsidRPr="00757380">
              <w:rPr>
                <w:rFonts w:ascii="Verdana" w:hAnsi="Verdana"/>
              </w:rPr>
              <w:t>approach, noting</w:t>
            </w:r>
            <w:r w:rsidRPr="00757380">
              <w:rPr>
                <w:rFonts w:ascii="Verdana" w:hAnsi="Verdana"/>
              </w:rPr>
              <w:t xml:space="preserve"> positive liaison between the local authority and Health Board</w:t>
            </w:r>
            <w:r w:rsidR="007875BF" w:rsidRPr="00757380">
              <w:rPr>
                <w:rFonts w:ascii="Verdana" w:hAnsi="Verdana"/>
              </w:rPr>
              <w:t>,</w:t>
            </w:r>
            <w:r w:rsidRPr="00757380">
              <w:rPr>
                <w:rFonts w:ascii="Verdana" w:hAnsi="Verdana"/>
              </w:rPr>
              <w:t xml:space="preserve"> and advised that risks </w:t>
            </w:r>
            <w:r w:rsidR="007875BF" w:rsidRPr="00757380">
              <w:rPr>
                <w:rFonts w:ascii="Verdana" w:hAnsi="Verdana"/>
              </w:rPr>
              <w:t>had</w:t>
            </w:r>
            <w:r w:rsidRPr="00757380">
              <w:rPr>
                <w:rFonts w:ascii="Verdana" w:hAnsi="Verdana"/>
              </w:rPr>
              <w:t xml:space="preserve"> been mitigated and </w:t>
            </w:r>
            <w:r w:rsidR="007875BF" w:rsidRPr="00757380">
              <w:rPr>
                <w:rFonts w:ascii="Verdana" w:hAnsi="Verdana"/>
              </w:rPr>
              <w:t>escalated through</w:t>
            </w:r>
            <w:r w:rsidRPr="00757380">
              <w:rPr>
                <w:rFonts w:ascii="Verdana" w:hAnsi="Verdana"/>
              </w:rPr>
              <w:t xml:space="preserve"> safeguarding </w:t>
            </w:r>
            <w:r w:rsidR="007875BF" w:rsidRPr="00757380">
              <w:rPr>
                <w:rFonts w:ascii="Verdana" w:hAnsi="Verdana"/>
              </w:rPr>
              <w:t>arrangements.</w:t>
            </w:r>
          </w:p>
          <w:p w14:paraId="32107117" w14:textId="77777777" w:rsidR="00336E50" w:rsidRPr="00757380" w:rsidRDefault="00336E50">
            <w:pPr>
              <w:shd w:val="clear" w:color="auto" w:fill="FFFFFF"/>
              <w:jc w:val="both"/>
              <w:rPr>
                <w:b/>
              </w:rPr>
            </w:pPr>
          </w:p>
          <w:p w14:paraId="59A16C17" w14:textId="77777777" w:rsidR="003C214E" w:rsidRPr="00757380" w:rsidRDefault="000C2689">
            <w:pPr>
              <w:shd w:val="clear" w:color="auto" w:fill="FFFFFF"/>
              <w:jc w:val="both"/>
              <w:rPr>
                <w:rFonts w:ascii="Verdana" w:hAnsi="Verdana"/>
              </w:rPr>
            </w:pPr>
            <w:r w:rsidRPr="00757380">
              <w:rPr>
                <w:rFonts w:ascii="Verdana" w:hAnsi="Verdana"/>
              </w:rPr>
              <w:t>In response to assurance sought by L Curtis-Jones, R Hughes advised that recent engagement with local authority partners had provided reassurance that identified families had been contacted by the Health Visiting Service. Members noted that, while multi-agency triangulation was effective, vigilance remained necessary in relation to unseen or emerging risks during industrial action.</w:t>
            </w:r>
          </w:p>
          <w:p w14:paraId="3777CF41" w14:textId="77777777" w:rsidR="00336E50" w:rsidRPr="00757380" w:rsidRDefault="00336E50">
            <w:pPr>
              <w:shd w:val="clear" w:color="auto" w:fill="FFFFFF"/>
              <w:jc w:val="both"/>
              <w:rPr>
                <w:b/>
              </w:rPr>
            </w:pPr>
          </w:p>
          <w:p w14:paraId="2F629AFE" w14:textId="77777777" w:rsidR="003C214E" w:rsidRPr="00757380" w:rsidRDefault="006C72A6">
            <w:pPr>
              <w:shd w:val="clear" w:color="auto" w:fill="FFFFFF"/>
              <w:jc w:val="both"/>
              <w:rPr>
                <w:rFonts w:ascii="Verdana" w:hAnsi="Verdana"/>
              </w:rPr>
            </w:pPr>
            <w:r w:rsidRPr="00757380">
              <w:rPr>
                <w:rFonts w:ascii="Verdana" w:hAnsi="Verdana"/>
              </w:rPr>
              <w:t xml:space="preserve">In response to </w:t>
            </w:r>
            <w:r w:rsidR="00716A29" w:rsidRPr="00757380">
              <w:rPr>
                <w:rFonts w:ascii="Verdana" w:hAnsi="Verdana"/>
              </w:rPr>
              <w:t xml:space="preserve">H </w:t>
            </w:r>
            <w:proofErr w:type="spellStart"/>
            <w:r w:rsidR="00716A29" w:rsidRPr="00757380">
              <w:rPr>
                <w:rFonts w:ascii="Verdana" w:hAnsi="Verdana"/>
              </w:rPr>
              <w:t>Lentle’s</w:t>
            </w:r>
            <w:proofErr w:type="spellEnd"/>
            <w:r w:rsidRPr="00757380">
              <w:rPr>
                <w:rFonts w:ascii="Verdana" w:hAnsi="Verdana"/>
              </w:rPr>
              <w:t xml:space="preserve"> query regarding timescales for </w:t>
            </w:r>
            <w:r w:rsidR="00716A29" w:rsidRPr="00757380">
              <w:rPr>
                <w:rFonts w:ascii="Verdana" w:hAnsi="Verdana"/>
              </w:rPr>
              <w:t>identifying</w:t>
            </w:r>
            <w:r w:rsidRPr="00757380">
              <w:rPr>
                <w:rFonts w:ascii="Verdana" w:hAnsi="Verdana"/>
              </w:rPr>
              <w:t xml:space="preserve"> children not currently known </w:t>
            </w:r>
            <w:r w:rsidR="00716A29" w:rsidRPr="00757380">
              <w:rPr>
                <w:rFonts w:ascii="Verdana" w:hAnsi="Verdana"/>
              </w:rPr>
              <w:t xml:space="preserve">to be </w:t>
            </w:r>
            <w:r w:rsidRPr="00757380">
              <w:rPr>
                <w:rFonts w:ascii="Verdana" w:hAnsi="Verdana"/>
              </w:rPr>
              <w:t xml:space="preserve">at risk, R Hughes </w:t>
            </w:r>
            <w:r w:rsidR="00716A29" w:rsidRPr="00757380">
              <w:rPr>
                <w:rFonts w:ascii="Verdana" w:hAnsi="Verdana"/>
              </w:rPr>
              <w:t>advised</w:t>
            </w:r>
            <w:r w:rsidRPr="00757380">
              <w:rPr>
                <w:rFonts w:ascii="Verdana" w:hAnsi="Verdana"/>
              </w:rPr>
              <w:t xml:space="preserve"> that enhanced </w:t>
            </w:r>
            <w:r w:rsidR="00716A29" w:rsidRPr="00757380">
              <w:rPr>
                <w:rFonts w:ascii="Verdana" w:hAnsi="Verdana"/>
              </w:rPr>
              <w:t xml:space="preserve">multi-agency </w:t>
            </w:r>
            <w:r w:rsidRPr="00757380">
              <w:rPr>
                <w:rFonts w:ascii="Verdana" w:hAnsi="Verdana"/>
              </w:rPr>
              <w:t xml:space="preserve">communication </w:t>
            </w:r>
            <w:r w:rsidR="00716A29" w:rsidRPr="00757380">
              <w:rPr>
                <w:rFonts w:ascii="Verdana" w:hAnsi="Verdana"/>
              </w:rPr>
              <w:t>was</w:t>
            </w:r>
            <w:r w:rsidRPr="00757380">
              <w:rPr>
                <w:rFonts w:ascii="Verdana" w:hAnsi="Verdana"/>
              </w:rPr>
              <w:t xml:space="preserve"> underway over the </w:t>
            </w:r>
            <w:r w:rsidR="00716A29" w:rsidRPr="00757380">
              <w:rPr>
                <w:rFonts w:ascii="Verdana" w:hAnsi="Verdana"/>
              </w:rPr>
              <w:t xml:space="preserve">summer, with more focused work </w:t>
            </w:r>
            <w:r w:rsidRPr="00757380">
              <w:rPr>
                <w:rFonts w:ascii="Verdana" w:hAnsi="Verdana"/>
              </w:rPr>
              <w:t xml:space="preserve">to commence when schools </w:t>
            </w:r>
            <w:r w:rsidR="00716A29" w:rsidRPr="00757380">
              <w:rPr>
                <w:rFonts w:ascii="Verdana" w:hAnsi="Verdana"/>
              </w:rPr>
              <w:t>resumed in September.</w:t>
            </w:r>
          </w:p>
          <w:p w14:paraId="3EFD91AD" w14:textId="77777777" w:rsidR="00336E50" w:rsidRPr="00757380" w:rsidRDefault="00336E50">
            <w:pPr>
              <w:shd w:val="clear" w:color="auto" w:fill="FFFFFF"/>
              <w:jc w:val="both"/>
              <w:rPr>
                <w:b/>
              </w:rPr>
            </w:pPr>
          </w:p>
          <w:p w14:paraId="70D36358" w14:textId="77777777" w:rsidR="003C214E" w:rsidRPr="00757380" w:rsidRDefault="00205956">
            <w:pPr>
              <w:shd w:val="clear" w:color="auto" w:fill="FFFFFF"/>
              <w:jc w:val="both"/>
              <w:rPr>
                <w:rFonts w:ascii="Verdana" w:hAnsi="Verdana"/>
              </w:rPr>
            </w:pPr>
            <w:r w:rsidRPr="00757380">
              <w:rPr>
                <w:rFonts w:ascii="Verdana" w:hAnsi="Verdana"/>
              </w:rPr>
              <w:t>R Goode sought assurance that opportunities to see children in community settings were being maximised over the summer period. R Hughes advised that safeguarding services could provide the Board with a more detailed summary of the work being undertaken.</w:t>
            </w:r>
          </w:p>
          <w:p w14:paraId="4C681F0C" w14:textId="77777777" w:rsidR="00757380" w:rsidRPr="00757380" w:rsidRDefault="00757380">
            <w:pPr>
              <w:shd w:val="clear" w:color="auto" w:fill="FFFFFF"/>
              <w:jc w:val="both"/>
              <w:rPr>
                <w:b/>
              </w:rPr>
            </w:pPr>
          </w:p>
          <w:p w14:paraId="60497A0D" w14:textId="77777777" w:rsidR="003C214E" w:rsidRPr="00757380" w:rsidRDefault="006C72A6">
            <w:pPr>
              <w:shd w:val="clear" w:color="auto" w:fill="FFFFFF"/>
              <w:jc w:val="both"/>
              <w:rPr>
                <w:rFonts w:ascii="Verdana" w:hAnsi="Verdana"/>
              </w:rPr>
            </w:pPr>
            <w:r w:rsidRPr="00757380">
              <w:rPr>
                <w:rFonts w:ascii="Verdana" w:hAnsi="Verdana"/>
              </w:rPr>
              <w:t xml:space="preserve">C Donoghue advised that the Quality, Safety </w:t>
            </w:r>
            <w:r w:rsidR="007C05DA" w:rsidRPr="00757380">
              <w:rPr>
                <w:rFonts w:ascii="Verdana" w:hAnsi="Verdana"/>
              </w:rPr>
              <w:t>and</w:t>
            </w:r>
            <w:r w:rsidRPr="00757380">
              <w:rPr>
                <w:rFonts w:ascii="Verdana" w:hAnsi="Verdana"/>
              </w:rPr>
              <w:t xml:space="preserve"> Experience Committee had </w:t>
            </w:r>
            <w:r w:rsidR="007C05DA" w:rsidRPr="00757380">
              <w:rPr>
                <w:rFonts w:ascii="Verdana" w:hAnsi="Verdana"/>
              </w:rPr>
              <w:t>considered</w:t>
            </w:r>
            <w:r w:rsidRPr="00757380">
              <w:rPr>
                <w:rFonts w:ascii="Verdana" w:hAnsi="Verdana"/>
              </w:rPr>
              <w:t xml:space="preserve"> the risks and mitigations </w:t>
            </w:r>
            <w:r w:rsidR="007C05DA" w:rsidRPr="00757380">
              <w:rPr>
                <w:rFonts w:ascii="Verdana" w:hAnsi="Verdana"/>
              </w:rPr>
              <w:t xml:space="preserve">associated with </w:t>
            </w:r>
            <w:r w:rsidRPr="00757380">
              <w:rPr>
                <w:rFonts w:ascii="Verdana" w:hAnsi="Verdana"/>
              </w:rPr>
              <w:t xml:space="preserve">Health Visiting industrial action at </w:t>
            </w:r>
            <w:r w:rsidR="007C05DA" w:rsidRPr="00757380">
              <w:rPr>
                <w:rFonts w:ascii="Verdana" w:hAnsi="Verdana"/>
              </w:rPr>
              <w:t>its</w:t>
            </w:r>
            <w:r w:rsidRPr="00757380">
              <w:rPr>
                <w:rFonts w:ascii="Verdana" w:hAnsi="Verdana"/>
              </w:rPr>
              <w:t xml:space="preserve"> July meeting</w:t>
            </w:r>
            <w:r w:rsidR="007C05DA" w:rsidRPr="00757380">
              <w:rPr>
                <w:rFonts w:ascii="Verdana" w:hAnsi="Verdana"/>
              </w:rPr>
              <w:t>, with</w:t>
            </w:r>
            <w:r w:rsidRPr="00757380">
              <w:rPr>
                <w:rFonts w:ascii="Verdana" w:hAnsi="Verdana"/>
              </w:rPr>
              <w:t xml:space="preserve"> ongoing quality and safety </w:t>
            </w:r>
            <w:r w:rsidR="007C05DA" w:rsidRPr="00757380">
              <w:rPr>
                <w:rFonts w:ascii="Verdana" w:hAnsi="Verdana"/>
              </w:rPr>
              <w:t>oversight to continue.</w:t>
            </w:r>
          </w:p>
          <w:p w14:paraId="1CE9F5F5" w14:textId="77777777" w:rsidR="00757380" w:rsidRPr="00757380" w:rsidRDefault="00757380">
            <w:pPr>
              <w:shd w:val="clear" w:color="auto" w:fill="FFFFFF"/>
              <w:jc w:val="both"/>
              <w:rPr>
                <w:b/>
              </w:rPr>
            </w:pPr>
          </w:p>
          <w:p w14:paraId="687A8857" w14:textId="77777777" w:rsidR="003C214E" w:rsidRPr="00757380" w:rsidRDefault="006C72A6">
            <w:pPr>
              <w:shd w:val="clear" w:color="auto" w:fill="FFFFFF"/>
              <w:jc w:val="both"/>
              <w:rPr>
                <w:rFonts w:ascii="Verdana" w:hAnsi="Verdana"/>
              </w:rPr>
            </w:pPr>
            <w:r w:rsidRPr="00757380">
              <w:rPr>
                <w:rFonts w:ascii="Verdana" w:hAnsi="Verdana"/>
              </w:rPr>
              <w:t xml:space="preserve">In response to </w:t>
            </w:r>
            <w:r w:rsidR="00C111D9" w:rsidRPr="00757380">
              <w:rPr>
                <w:rFonts w:ascii="Verdana" w:hAnsi="Verdana"/>
              </w:rPr>
              <w:t>K Palmer’s</w:t>
            </w:r>
            <w:r w:rsidRPr="00757380">
              <w:rPr>
                <w:rFonts w:ascii="Verdana" w:hAnsi="Verdana"/>
              </w:rPr>
              <w:t xml:space="preserve"> query </w:t>
            </w:r>
            <w:r w:rsidR="00C111D9" w:rsidRPr="00757380">
              <w:rPr>
                <w:rFonts w:ascii="Verdana" w:hAnsi="Verdana"/>
              </w:rPr>
              <w:t xml:space="preserve">on </w:t>
            </w:r>
            <w:r w:rsidRPr="00757380">
              <w:rPr>
                <w:rFonts w:ascii="Verdana" w:hAnsi="Verdana"/>
              </w:rPr>
              <w:t xml:space="preserve">ongoing </w:t>
            </w:r>
            <w:r w:rsidR="00C111D9" w:rsidRPr="00757380">
              <w:rPr>
                <w:rFonts w:ascii="Verdana" w:hAnsi="Verdana"/>
              </w:rPr>
              <w:t>Board oversight</w:t>
            </w:r>
            <w:r w:rsidRPr="00757380">
              <w:rPr>
                <w:rFonts w:ascii="Verdana" w:hAnsi="Verdana"/>
              </w:rPr>
              <w:t xml:space="preserve">, the Chair suggested that a substantive update </w:t>
            </w:r>
            <w:r w:rsidR="00C111D9" w:rsidRPr="00757380">
              <w:rPr>
                <w:rFonts w:ascii="Verdana" w:hAnsi="Verdana"/>
              </w:rPr>
              <w:t xml:space="preserve">be scheduled for </w:t>
            </w:r>
            <w:r w:rsidRPr="00757380">
              <w:rPr>
                <w:rFonts w:ascii="Verdana" w:hAnsi="Verdana"/>
              </w:rPr>
              <w:t>the September Board meeting</w:t>
            </w:r>
            <w:r w:rsidR="00C111D9" w:rsidRPr="00757380">
              <w:rPr>
                <w:rFonts w:ascii="Verdana" w:hAnsi="Verdana"/>
              </w:rPr>
              <w:t>, reflecting</w:t>
            </w:r>
            <w:r w:rsidRPr="00757380">
              <w:rPr>
                <w:rFonts w:ascii="Verdana" w:hAnsi="Verdana"/>
              </w:rPr>
              <w:t xml:space="preserve"> on the summer period</w:t>
            </w:r>
            <w:r w:rsidR="00C111D9" w:rsidRPr="00757380">
              <w:rPr>
                <w:rFonts w:ascii="Verdana" w:hAnsi="Verdana"/>
              </w:rPr>
              <w:t>, the start of</w:t>
            </w:r>
            <w:r w:rsidRPr="00757380">
              <w:rPr>
                <w:rFonts w:ascii="Verdana" w:hAnsi="Verdana"/>
              </w:rPr>
              <w:t xml:space="preserve"> the new academic term, </w:t>
            </w:r>
            <w:r w:rsidR="00C111D9" w:rsidRPr="00757380">
              <w:rPr>
                <w:rFonts w:ascii="Verdana" w:hAnsi="Verdana"/>
              </w:rPr>
              <w:t xml:space="preserve">and </w:t>
            </w:r>
            <w:r w:rsidRPr="00757380">
              <w:rPr>
                <w:rFonts w:ascii="Verdana" w:hAnsi="Verdana"/>
              </w:rPr>
              <w:t xml:space="preserve">providing further assurance </w:t>
            </w:r>
            <w:r w:rsidR="00C111D9" w:rsidRPr="00757380">
              <w:rPr>
                <w:rFonts w:ascii="Verdana" w:hAnsi="Verdana"/>
              </w:rPr>
              <w:t>on risks, mitigations and recovery planning</w:t>
            </w:r>
            <w:r w:rsidRPr="00757380">
              <w:rPr>
                <w:rFonts w:ascii="Verdana" w:hAnsi="Verdana"/>
              </w:rPr>
              <w:t>.</w:t>
            </w:r>
          </w:p>
          <w:p w14:paraId="0AABDBFF" w14:textId="77777777" w:rsidR="00757380" w:rsidRPr="00757380" w:rsidRDefault="00757380">
            <w:pPr>
              <w:shd w:val="clear" w:color="auto" w:fill="FFFFFF"/>
              <w:jc w:val="both"/>
              <w:rPr>
                <w:b/>
              </w:rPr>
            </w:pPr>
          </w:p>
          <w:p w14:paraId="6C46DBA6" w14:textId="77777777" w:rsidR="003C214E" w:rsidRPr="00757380" w:rsidRDefault="006C72A6">
            <w:pPr>
              <w:shd w:val="clear" w:color="auto" w:fill="FFFFFF"/>
              <w:jc w:val="both"/>
              <w:rPr>
                <w:rFonts w:ascii="Verdana" w:hAnsi="Verdana"/>
                <w:shd w:val="clear" w:color="auto" w:fill="FFFFFF"/>
              </w:rPr>
            </w:pPr>
            <w:r w:rsidRPr="00757380">
              <w:rPr>
                <w:rFonts w:ascii="Verdana" w:hAnsi="Verdana"/>
                <w:shd w:val="clear" w:color="auto" w:fill="FFFFFF"/>
              </w:rPr>
              <w:lastRenderedPageBreak/>
              <w:t xml:space="preserve">K Mason sought clarity </w:t>
            </w:r>
            <w:r w:rsidR="00222EAE" w:rsidRPr="00757380">
              <w:rPr>
                <w:rFonts w:ascii="Verdana" w:hAnsi="Verdana"/>
                <w:shd w:val="clear" w:color="auto" w:fill="FFFFFF"/>
              </w:rPr>
              <w:t xml:space="preserve">on recovery planning for the </w:t>
            </w:r>
            <w:r w:rsidRPr="00757380">
              <w:rPr>
                <w:rFonts w:ascii="Verdana" w:hAnsi="Verdana"/>
                <w:shd w:val="clear" w:color="auto" w:fill="FFFFFF"/>
              </w:rPr>
              <w:t xml:space="preserve">Health Visiting Service </w:t>
            </w:r>
            <w:r w:rsidR="00222EAE" w:rsidRPr="00757380">
              <w:rPr>
                <w:rFonts w:ascii="Verdana" w:hAnsi="Verdana"/>
                <w:shd w:val="clear" w:color="auto" w:fill="FFFFFF"/>
              </w:rPr>
              <w:t xml:space="preserve">following the end of </w:t>
            </w:r>
            <w:r w:rsidRPr="00757380">
              <w:rPr>
                <w:rFonts w:ascii="Verdana" w:hAnsi="Verdana"/>
                <w:shd w:val="clear" w:color="auto" w:fill="FFFFFF"/>
              </w:rPr>
              <w:t xml:space="preserve">industrial action, including lessons learned and </w:t>
            </w:r>
            <w:r w:rsidR="00222EAE" w:rsidRPr="00757380">
              <w:rPr>
                <w:rFonts w:ascii="Verdana" w:hAnsi="Verdana"/>
                <w:shd w:val="clear" w:color="auto" w:fill="FFFFFF"/>
              </w:rPr>
              <w:t>any potential</w:t>
            </w:r>
            <w:r w:rsidRPr="00757380">
              <w:rPr>
                <w:rFonts w:ascii="Verdana" w:hAnsi="Verdana"/>
                <w:shd w:val="clear" w:color="auto" w:fill="FFFFFF"/>
              </w:rPr>
              <w:t xml:space="preserve"> impact on </w:t>
            </w:r>
            <w:r w:rsidR="00222EAE" w:rsidRPr="00757380">
              <w:rPr>
                <w:rFonts w:ascii="Verdana" w:hAnsi="Verdana"/>
                <w:shd w:val="clear" w:color="auto" w:fill="FFFFFF"/>
              </w:rPr>
              <w:t xml:space="preserve">future </w:t>
            </w:r>
            <w:r w:rsidRPr="00757380">
              <w:rPr>
                <w:rFonts w:ascii="Verdana" w:hAnsi="Verdana"/>
                <w:shd w:val="clear" w:color="auto" w:fill="FFFFFF"/>
              </w:rPr>
              <w:t>service take-up</w:t>
            </w:r>
            <w:r w:rsidR="00222EAE" w:rsidRPr="00757380">
              <w:rPr>
                <w:rFonts w:ascii="Verdana" w:hAnsi="Verdana"/>
                <w:shd w:val="clear" w:color="auto" w:fill="FFFFFF"/>
              </w:rPr>
              <w:t>. R Hughes advised that recovery planning was underway, with a focus on supporting staff, understanding service impacts and considering whether beneficial changes to ways of working should be retained.</w:t>
            </w:r>
          </w:p>
          <w:p w14:paraId="33099247" w14:textId="77777777" w:rsidR="00757380" w:rsidRPr="00757380" w:rsidRDefault="00757380">
            <w:pPr>
              <w:shd w:val="clear" w:color="auto" w:fill="FFFFFF"/>
              <w:jc w:val="both"/>
              <w:rPr>
                <w:b/>
              </w:rPr>
            </w:pPr>
          </w:p>
          <w:p w14:paraId="7A430933" w14:textId="77777777" w:rsidR="003C214E" w:rsidRPr="00757380" w:rsidRDefault="006C72A6">
            <w:pPr>
              <w:shd w:val="clear" w:color="auto" w:fill="FFFFFF"/>
              <w:jc w:val="both"/>
              <w:rPr>
                <w:rFonts w:ascii="Verdana" w:hAnsi="Verdana"/>
              </w:rPr>
            </w:pPr>
            <w:r w:rsidRPr="00757380">
              <w:rPr>
                <w:rFonts w:ascii="Verdana" w:hAnsi="Verdana"/>
              </w:rPr>
              <w:t xml:space="preserve">R Hughes highlighted the </w:t>
            </w:r>
            <w:r w:rsidR="0084549F" w:rsidRPr="00757380">
              <w:rPr>
                <w:rFonts w:ascii="Verdana" w:hAnsi="Verdana"/>
              </w:rPr>
              <w:t>need to understand</w:t>
            </w:r>
            <w:r w:rsidRPr="00757380">
              <w:rPr>
                <w:rFonts w:ascii="Verdana" w:hAnsi="Verdana"/>
              </w:rPr>
              <w:t xml:space="preserve"> unmet </w:t>
            </w:r>
            <w:r w:rsidR="0084549F" w:rsidRPr="00757380">
              <w:rPr>
                <w:rFonts w:ascii="Verdana" w:hAnsi="Verdana"/>
              </w:rPr>
              <w:t>need arising</w:t>
            </w:r>
            <w:r w:rsidRPr="00757380">
              <w:rPr>
                <w:rFonts w:ascii="Verdana" w:hAnsi="Verdana"/>
              </w:rPr>
              <w:t xml:space="preserve"> during industrial action, </w:t>
            </w:r>
            <w:r w:rsidR="0084549F" w:rsidRPr="00757380">
              <w:rPr>
                <w:rFonts w:ascii="Verdana" w:hAnsi="Verdana"/>
              </w:rPr>
              <w:t>including</w:t>
            </w:r>
            <w:r w:rsidRPr="00757380">
              <w:rPr>
                <w:rFonts w:ascii="Verdana" w:hAnsi="Verdana"/>
              </w:rPr>
              <w:t xml:space="preserve"> missed opportunities </w:t>
            </w:r>
            <w:r w:rsidR="0084549F" w:rsidRPr="00757380">
              <w:rPr>
                <w:rFonts w:ascii="Verdana" w:hAnsi="Verdana"/>
              </w:rPr>
              <w:t>to identify</w:t>
            </w:r>
            <w:r w:rsidRPr="00757380">
              <w:rPr>
                <w:rFonts w:ascii="Verdana" w:hAnsi="Verdana"/>
              </w:rPr>
              <w:t xml:space="preserve"> developmental needs in infants and families</w:t>
            </w:r>
            <w:r w:rsidR="0084549F" w:rsidRPr="00757380">
              <w:rPr>
                <w:rFonts w:ascii="Verdana" w:hAnsi="Verdana"/>
              </w:rPr>
              <w:t>. Members noted</w:t>
            </w:r>
            <w:r w:rsidRPr="00757380">
              <w:rPr>
                <w:rFonts w:ascii="Verdana" w:hAnsi="Verdana"/>
              </w:rPr>
              <w:t xml:space="preserve"> that </w:t>
            </w:r>
            <w:r w:rsidR="0084549F" w:rsidRPr="00757380">
              <w:rPr>
                <w:rFonts w:ascii="Verdana" w:hAnsi="Verdana"/>
              </w:rPr>
              <w:t>further planning was progressing for the post-industrial action phase, following immediate operational priorities.</w:t>
            </w:r>
          </w:p>
          <w:p w14:paraId="7C39552E" w14:textId="77777777" w:rsidR="00757380" w:rsidRPr="00757380" w:rsidRDefault="00757380">
            <w:pPr>
              <w:shd w:val="clear" w:color="auto" w:fill="FFFFFF"/>
              <w:jc w:val="both"/>
              <w:rPr>
                <w:b/>
              </w:rPr>
            </w:pPr>
          </w:p>
          <w:p w14:paraId="7D71C64B" w14:textId="77777777" w:rsidR="003C214E" w:rsidRPr="00757380" w:rsidRDefault="006C72A6">
            <w:pPr>
              <w:shd w:val="clear" w:color="auto" w:fill="FFFFFF"/>
              <w:jc w:val="both"/>
              <w:rPr>
                <w:rFonts w:ascii="Verdana" w:hAnsi="Verdana"/>
              </w:rPr>
            </w:pPr>
            <w:r w:rsidRPr="00757380">
              <w:rPr>
                <w:rFonts w:ascii="Verdana" w:hAnsi="Verdana"/>
              </w:rPr>
              <w:t xml:space="preserve">P Mears </w:t>
            </w:r>
            <w:r w:rsidR="00A01B4F" w:rsidRPr="00757380">
              <w:rPr>
                <w:rFonts w:ascii="Verdana" w:hAnsi="Verdana"/>
              </w:rPr>
              <w:t>emphasised</w:t>
            </w:r>
            <w:r w:rsidRPr="00757380">
              <w:rPr>
                <w:rFonts w:ascii="Verdana" w:hAnsi="Verdana"/>
              </w:rPr>
              <w:t xml:space="preserve"> the </w:t>
            </w:r>
            <w:r w:rsidR="00A01B4F" w:rsidRPr="00757380">
              <w:rPr>
                <w:rFonts w:ascii="Verdana" w:hAnsi="Verdana"/>
              </w:rPr>
              <w:t>opportunity</w:t>
            </w:r>
            <w:r w:rsidRPr="00757380">
              <w:rPr>
                <w:rFonts w:ascii="Verdana" w:hAnsi="Verdana"/>
              </w:rPr>
              <w:t xml:space="preserve"> to </w:t>
            </w:r>
            <w:r w:rsidR="00A01B4F" w:rsidRPr="00757380">
              <w:rPr>
                <w:rFonts w:ascii="Verdana" w:hAnsi="Verdana"/>
              </w:rPr>
              <w:t xml:space="preserve">develop a more integrated </w:t>
            </w:r>
            <w:r w:rsidRPr="00757380">
              <w:rPr>
                <w:rFonts w:ascii="Verdana" w:hAnsi="Verdana"/>
              </w:rPr>
              <w:t xml:space="preserve">future model for </w:t>
            </w:r>
            <w:r w:rsidR="00A01B4F" w:rsidRPr="00757380">
              <w:rPr>
                <w:rFonts w:ascii="Verdana" w:hAnsi="Verdana"/>
              </w:rPr>
              <w:t>children’s</w:t>
            </w:r>
            <w:r w:rsidRPr="00757380">
              <w:rPr>
                <w:rFonts w:ascii="Verdana" w:hAnsi="Verdana"/>
              </w:rPr>
              <w:t xml:space="preserve"> services, working with local authority </w:t>
            </w:r>
            <w:r w:rsidR="00A01B4F" w:rsidRPr="00757380">
              <w:rPr>
                <w:rFonts w:ascii="Verdana" w:hAnsi="Verdana"/>
              </w:rPr>
              <w:t xml:space="preserve">partners </w:t>
            </w:r>
            <w:r w:rsidRPr="00757380">
              <w:rPr>
                <w:rFonts w:ascii="Verdana" w:hAnsi="Verdana"/>
              </w:rPr>
              <w:t xml:space="preserve">and </w:t>
            </w:r>
            <w:r w:rsidR="00A01B4F" w:rsidRPr="00757380">
              <w:rPr>
                <w:rFonts w:ascii="Verdana" w:hAnsi="Verdana"/>
              </w:rPr>
              <w:t>aligning</w:t>
            </w:r>
            <w:r w:rsidRPr="00757380">
              <w:rPr>
                <w:rFonts w:ascii="Verdana" w:hAnsi="Verdana"/>
              </w:rPr>
              <w:t xml:space="preserve"> health </w:t>
            </w:r>
            <w:r w:rsidR="00A01B4F" w:rsidRPr="00757380">
              <w:rPr>
                <w:rFonts w:ascii="Verdana" w:hAnsi="Verdana"/>
              </w:rPr>
              <w:t>visiting</w:t>
            </w:r>
            <w:r w:rsidRPr="00757380">
              <w:rPr>
                <w:rFonts w:ascii="Verdana" w:hAnsi="Verdana"/>
              </w:rPr>
              <w:t>, community paediatric nursing, therapies and wider</w:t>
            </w:r>
            <w:r w:rsidR="00A01B4F" w:rsidRPr="00757380">
              <w:rPr>
                <w:rFonts w:ascii="Verdana" w:hAnsi="Verdana"/>
              </w:rPr>
              <w:t xml:space="preserve"> family support</w:t>
            </w:r>
            <w:r w:rsidRPr="00757380">
              <w:rPr>
                <w:rFonts w:ascii="Verdana" w:hAnsi="Verdana"/>
              </w:rPr>
              <w:t xml:space="preserve"> within </w:t>
            </w:r>
            <w:r w:rsidR="00A01B4F" w:rsidRPr="00757380">
              <w:rPr>
                <w:rFonts w:ascii="Verdana" w:hAnsi="Verdana"/>
              </w:rPr>
              <w:t xml:space="preserve">a </w:t>
            </w:r>
            <w:r w:rsidRPr="00757380">
              <w:rPr>
                <w:rFonts w:ascii="Verdana" w:hAnsi="Verdana"/>
              </w:rPr>
              <w:t xml:space="preserve">broader </w:t>
            </w:r>
            <w:r w:rsidR="00A01B4F" w:rsidRPr="00757380">
              <w:rPr>
                <w:rFonts w:ascii="Verdana" w:hAnsi="Verdana"/>
              </w:rPr>
              <w:t>team-based approach.</w:t>
            </w:r>
          </w:p>
          <w:p w14:paraId="2E6523FA" w14:textId="77777777" w:rsidR="00757380" w:rsidRPr="00757380" w:rsidRDefault="00757380">
            <w:pPr>
              <w:shd w:val="clear" w:color="auto" w:fill="FFFFFF"/>
              <w:jc w:val="both"/>
              <w:rPr>
                <w:b/>
              </w:rPr>
            </w:pPr>
          </w:p>
          <w:p w14:paraId="3811E1BE" w14:textId="77777777" w:rsidR="003C214E" w:rsidRPr="00757380" w:rsidRDefault="005D5C72">
            <w:pPr>
              <w:shd w:val="clear" w:color="auto" w:fill="FFFFFF"/>
              <w:jc w:val="both"/>
              <w:rPr>
                <w:rFonts w:ascii="Verdana" w:hAnsi="Verdana"/>
              </w:rPr>
            </w:pPr>
            <w:r w:rsidRPr="00757380">
              <w:rPr>
                <w:rFonts w:ascii="Verdana" w:hAnsi="Verdana"/>
              </w:rPr>
              <w:t>In response to P Mears’ query, R Hughes confirmed that no critical incidents or serious untoward incidents had been reported within the Health Visiting Service during the period of industrial action.</w:t>
            </w:r>
          </w:p>
          <w:p w14:paraId="29EB8BCD" w14:textId="77777777" w:rsidR="00757380" w:rsidRPr="00757380" w:rsidRDefault="00757380">
            <w:pPr>
              <w:shd w:val="clear" w:color="auto" w:fill="FFFFFF"/>
              <w:jc w:val="both"/>
              <w:rPr>
                <w:b/>
              </w:rPr>
            </w:pPr>
          </w:p>
          <w:p w14:paraId="76C031DE" w14:textId="573E7266" w:rsidR="0007171D" w:rsidRPr="00757380" w:rsidRDefault="00757380" w:rsidP="00757380">
            <w:pPr>
              <w:shd w:val="clear" w:color="auto" w:fill="FFFFFF"/>
              <w:jc w:val="both"/>
              <w:rPr>
                <w:rFonts w:ascii="Verdana" w:eastAsia="Times New Roman" w:hAnsi="Verdana" w:cs="Segoe UI"/>
                <w:b/>
                <w:lang w:eastAsia="en-GB"/>
              </w:rPr>
            </w:pPr>
            <w:r w:rsidRPr="00757380">
              <w:rPr>
                <w:rFonts w:ascii="Verdana" w:hAnsi="Verdana"/>
              </w:rPr>
              <w:t>The Chair highlighted the strategic ambition to deliver more services closer to home through Welsh Government’s Community by Design work, noting the importance of integrated family support services and the potential of models such as the Llynfi Valley Health and Wellbeing Centre.</w:t>
            </w:r>
          </w:p>
        </w:tc>
      </w:tr>
      <w:tr w:rsidR="00A879B9" w:rsidRPr="003C214E" w14:paraId="5F584658" w14:textId="77777777" w:rsidTr="00E02F96">
        <w:tc>
          <w:tcPr>
            <w:tcW w:w="1828" w:type="dxa"/>
          </w:tcPr>
          <w:p w14:paraId="01A5A5EF" w14:textId="2751700F" w:rsidR="00A879B9" w:rsidRPr="003C214E" w:rsidRDefault="00A879B9" w:rsidP="00443F68">
            <w:pPr>
              <w:rPr>
                <w:rFonts w:ascii="Verdana" w:hAnsi="Verdana"/>
              </w:rPr>
            </w:pPr>
            <w:r>
              <w:rPr>
                <w:rFonts w:ascii="Verdana" w:hAnsi="Verdana"/>
              </w:rPr>
              <w:lastRenderedPageBreak/>
              <w:t>Resolution:</w:t>
            </w:r>
          </w:p>
        </w:tc>
        <w:tc>
          <w:tcPr>
            <w:tcW w:w="8667" w:type="dxa"/>
          </w:tcPr>
          <w:p w14:paraId="71AC828A" w14:textId="77777777" w:rsidR="00A879B9" w:rsidRPr="00C26DC8" w:rsidRDefault="00C26DC8" w:rsidP="00443F68">
            <w:pPr>
              <w:rPr>
                <w:rFonts w:ascii="Verdana" w:hAnsi="Verdana"/>
              </w:rPr>
            </w:pPr>
            <w:r w:rsidRPr="00C26DC8">
              <w:rPr>
                <w:rFonts w:ascii="Verdana" w:hAnsi="Verdana"/>
              </w:rPr>
              <w:t>The Board resolved to:</w:t>
            </w:r>
          </w:p>
          <w:p w14:paraId="0218EB09" w14:textId="77777777" w:rsidR="00C26DC8" w:rsidRPr="00C26DC8" w:rsidRDefault="00C26DC8" w:rsidP="00417F62">
            <w:pPr>
              <w:numPr>
                <w:ilvl w:val="0"/>
                <w:numId w:val="8"/>
              </w:numPr>
              <w:suppressAutoHyphens/>
              <w:autoSpaceDN w:val="0"/>
              <w:jc w:val="both"/>
              <w:textAlignment w:val="baseline"/>
              <w:rPr>
                <w:rFonts w:ascii="Verdana" w:hAnsi="Verdana" w:cs="Arial"/>
              </w:rPr>
            </w:pPr>
            <w:r w:rsidRPr="00C26DC8">
              <w:rPr>
                <w:rFonts w:ascii="Verdana" w:hAnsi="Verdana" w:cs="Arial"/>
                <w:b/>
                <w:bCs/>
                <w:lang w:val="en-US"/>
              </w:rPr>
              <w:t>Note</w:t>
            </w:r>
            <w:r w:rsidRPr="00C26DC8">
              <w:rPr>
                <w:rFonts w:ascii="Verdana" w:hAnsi="Verdana" w:cs="Arial"/>
                <w:lang w:val="en-US"/>
              </w:rPr>
              <w:t xml:space="preserve"> the mitigation arrangements in place for Health Visiting industrial action, with particular focus on the summer holiday period.</w:t>
            </w:r>
            <w:r w:rsidRPr="00C26DC8">
              <w:rPr>
                <w:rFonts w:ascii="Verdana" w:hAnsi="Verdana" w:cs="Arial"/>
              </w:rPr>
              <w:t> </w:t>
            </w:r>
          </w:p>
          <w:p w14:paraId="10FD7856" w14:textId="77777777" w:rsidR="00C26DC8" w:rsidRPr="00C26DC8" w:rsidRDefault="00C26DC8" w:rsidP="00417F62">
            <w:pPr>
              <w:numPr>
                <w:ilvl w:val="0"/>
                <w:numId w:val="8"/>
              </w:numPr>
              <w:suppressAutoHyphens/>
              <w:autoSpaceDN w:val="0"/>
              <w:jc w:val="both"/>
              <w:textAlignment w:val="baseline"/>
              <w:rPr>
                <w:rFonts w:ascii="Verdana" w:hAnsi="Verdana" w:cs="Arial"/>
              </w:rPr>
            </w:pPr>
            <w:r w:rsidRPr="00C26DC8">
              <w:rPr>
                <w:rFonts w:ascii="Verdana" w:hAnsi="Verdana" w:cs="Arial"/>
                <w:b/>
                <w:bCs/>
                <w:lang w:val="en-US"/>
              </w:rPr>
              <w:t>Recognise</w:t>
            </w:r>
            <w:r w:rsidRPr="00C26DC8">
              <w:rPr>
                <w:rFonts w:ascii="Verdana" w:hAnsi="Verdana" w:cs="Arial"/>
                <w:lang w:val="en-US"/>
              </w:rPr>
              <w:t xml:space="preserve"> that the mitigation model is risk-based and does not represent the </w:t>
            </w:r>
            <w:proofErr w:type="gramStart"/>
            <w:r w:rsidRPr="00C26DC8">
              <w:rPr>
                <w:rFonts w:ascii="Verdana" w:hAnsi="Verdana" w:cs="Arial"/>
                <w:lang w:val="en-US"/>
              </w:rPr>
              <w:t>universal</w:t>
            </w:r>
            <w:proofErr w:type="gramEnd"/>
            <w:r w:rsidRPr="00C26DC8">
              <w:rPr>
                <w:rFonts w:ascii="Verdana" w:hAnsi="Verdana" w:cs="Arial"/>
                <w:lang w:val="en-US"/>
              </w:rPr>
              <w:t xml:space="preserve"> Health Visiting service offer as business as usual.</w:t>
            </w:r>
            <w:r w:rsidRPr="00C26DC8">
              <w:rPr>
                <w:rFonts w:ascii="Verdana" w:hAnsi="Verdana" w:cs="Arial"/>
              </w:rPr>
              <w:t> </w:t>
            </w:r>
          </w:p>
          <w:p w14:paraId="66FE3A55" w14:textId="77777777" w:rsidR="00C26DC8" w:rsidRPr="00C26DC8" w:rsidRDefault="00C26DC8" w:rsidP="00417F62">
            <w:pPr>
              <w:numPr>
                <w:ilvl w:val="0"/>
                <w:numId w:val="8"/>
              </w:numPr>
              <w:suppressAutoHyphens/>
              <w:autoSpaceDN w:val="0"/>
              <w:jc w:val="both"/>
              <w:textAlignment w:val="baseline"/>
              <w:rPr>
                <w:rFonts w:ascii="Verdana" w:hAnsi="Verdana" w:cs="Arial"/>
              </w:rPr>
            </w:pPr>
            <w:r w:rsidRPr="00C26DC8">
              <w:rPr>
                <w:rFonts w:ascii="Verdana" w:hAnsi="Verdana" w:cs="Arial"/>
                <w:b/>
                <w:bCs/>
                <w:lang w:val="en-US"/>
              </w:rPr>
              <w:t>Endorse</w:t>
            </w:r>
            <w:r w:rsidRPr="00C26DC8">
              <w:rPr>
                <w:rFonts w:ascii="Verdana" w:hAnsi="Verdana" w:cs="Arial"/>
                <w:lang w:val="en-US"/>
              </w:rPr>
              <w:t xml:space="preserve"> the next phase of assurance work to understand residual risk, including developmental support, referrals, early help, children not known to statutory services and recovery planning.</w:t>
            </w:r>
            <w:r w:rsidRPr="00C26DC8">
              <w:rPr>
                <w:rFonts w:ascii="Verdana" w:hAnsi="Verdana" w:cs="Arial"/>
              </w:rPr>
              <w:t> </w:t>
            </w:r>
          </w:p>
          <w:p w14:paraId="4210BD79" w14:textId="647AFEB8" w:rsidR="00C26DC8" w:rsidRPr="00C26DC8" w:rsidRDefault="00C26DC8" w:rsidP="00417F62">
            <w:pPr>
              <w:numPr>
                <w:ilvl w:val="0"/>
                <w:numId w:val="8"/>
              </w:numPr>
              <w:suppressAutoHyphens/>
              <w:autoSpaceDN w:val="0"/>
              <w:jc w:val="both"/>
              <w:textAlignment w:val="baseline"/>
              <w:rPr>
                <w:rFonts w:ascii="Verdana" w:hAnsi="Verdana" w:cs="Arial"/>
              </w:rPr>
            </w:pPr>
            <w:r w:rsidRPr="00C26DC8">
              <w:rPr>
                <w:rFonts w:ascii="Verdana" w:hAnsi="Verdana" w:cs="Arial"/>
                <w:b/>
                <w:bCs/>
                <w:lang w:val="en-US"/>
              </w:rPr>
              <w:t>Support</w:t>
            </w:r>
            <w:r w:rsidRPr="00C26DC8">
              <w:rPr>
                <w:rFonts w:ascii="Verdana" w:hAnsi="Verdana" w:cs="Arial"/>
                <w:lang w:val="en-US"/>
              </w:rPr>
              <w:t xml:space="preserve"> continued multi-agency oversight with Local Authorities, Police, </w:t>
            </w:r>
            <w:r w:rsidR="00CF4228">
              <w:rPr>
                <w:rFonts w:ascii="Verdana" w:hAnsi="Verdana" w:cs="Arial"/>
                <w:lang w:val="en-US"/>
              </w:rPr>
              <w:t>Multi-Agency Safeguarding Hub (</w:t>
            </w:r>
            <w:r w:rsidRPr="00C26DC8">
              <w:rPr>
                <w:rFonts w:ascii="Verdana" w:hAnsi="Verdana" w:cs="Arial"/>
                <w:lang w:val="en-US"/>
              </w:rPr>
              <w:t>MASH</w:t>
            </w:r>
            <w:r w:rsidR="00CF4228">
              <w:rPr>
                <w:rFonts w:ascii="Verdana" w:hAnsi="Verdana" w:cs="Arial"/>
                <w:lang w:val="en-US"/>
              </w:rPr>
              <w:t>)</w:t>
            </w:r>
            <w:r w:rsidRPr="00C26DC8">
              <w:rPr>
                <w:rFonts w:ascii="Verdana" w:hAnsi="Verdana" w:cs="Arial"/>
                <w:lang w:val="en-US"/>
              </w:rPr>
              <w:t xml:space="preserve">, </w:t>
            </w:r>
            <w:r w:rsidR="00CF4228">
              <w:rPr>
                <w:rFonts w:ascii="Verdana" w:hAnsi="Verdana" w:cs="Arial"/>
                <w:lang w:val="en-US"/>
              </w:rPr>
              <w:t>Multi-Agency Risk Assessment Conference (</w:t>
            </w:r>
            <w:r w:rsidRPr="00C26DC8">
              <w:rPr>
                <w:rFonts w:ascii="Verdana" w:hAnsi="Verdana" w:cs="Arial"/>
                <w:lang w:val="en-US"/>
              </w:rPr>
              <w:t>MARAC</w:t>
            </w:r>
            <w:r w:rsidR="00CF4228">
              <w:rPr>
                <w:rFonts w:ascii="Verdana" w:hAnsi="Verdana" w:cs="Arial"/>
                <w:lang w:val="en-US"/>
              </w:rPr>
              <w:t>)</w:t>
            </w:r>
            <w:r w:rsidRPr="00C26DC8">
              <w:rPr>
                <w:rFonts w:ascii="Verdana" w:hAnsi="Verdana" w:cs="Arial"/>
                <w:lang w:val="en-US"/>
              </w:rPr>
              <w:t xml:space="preserve">, maternity, </w:t>
            </w:r>
            <w:proofErr w:type="spellStart"/>
            <w:r w:rsidRPr="00C26DC8">
              <w:rPr>
                <w:rFonts w:ascii="Verdana" w:hAnsi="Verdana" w:cs="Arial"/>
                <w:lang w:val="en-US"/>
              </w:rPr>
              <w:t>paediatrics</w:t>
            </w:r>
            <w:proofErr w:type="spellEnd"/>
            <w:r w:rsidRPr="00C26DC8">
              <w:rPr>
                <w:rFonts w:ascii="Verdana" w:hAnsi="Verdana" w:cs="Arial"/>
                <w:lang w:val="en-US"/>
              </w:rPr>
              <w:t>, emergency departments, primary care and community services.</w:t>
            </w:r>
            <w:r w:rsidRPr="00C26DC8">
              <w:rPr>
                <w:rFonts w:ascii="Verdana" w:hAnsi="Verdana" w:cs="Arial"/>
              </w:rPr>
              <w:t> </w:t>
            </w:r>
          </w:p>
          <w:p w14:paraId="4ADB6FAE" w14:textId="52314D0A" w:rsidR="00C26DC8" w:rsidRDefault="00C26DC8" w:rsidP="00443F68">
            <w:pPr>
              <w:rPr>
                <w:rFonts w:ascii="Verdana" w:hAnsi="Verdana"/>
                <w:b/>
                <w:bCs/>
              </w:rPr>
            </w:pPr>
          </w:p>
        </w:tc>
      </w:tr>
      <w:tr w:rsidR="00A879B9" w:rsidRPr="003C214E" w14:paraId="7DF81BC2" w14:textId="77777777" w:rsidTr="00E02F96">
        <w:tc>
          <w:tcPr>
            <w:tcW w:w="1828" w:type="dxa"/>
          </w:tcPr>
          <w:p w14:paraId="01C075AF" w14:textId="6A8A8294" w:rsidR="00A879B9" w:rsidRPr="003C214E" w:rsidRDefault="00A879B9" w:rsidP="00443F68">
            <w:pPr>
              <w:rPr>
                <w:rFonts w:ascii="Verdana" w:hAnsi="Verdana"/>
              </w:rPr>
            </w:pPr>
            <w:r>
              <w:rPr>
                <w:rFonts w:ascii="Verdana" w:hAnsi="Verdana"/>
              </w:rPr>
              <w:t>Action</w:t>
            </w:r>
            <w:r w:rsidR="00C26DC8">
              <w:rPr>
                <w:rFonts w:ascii="Verdana" w:hAnsi="Verdana"/>
              </w:rPr>
              <w:t>s:</w:t>
            </w:r>
          </w:p>
        </w:tc>
        <w:tc>
          <w:tcPr>
            <w:tcW w:w="8667" w:type="dxa"/>
          </w:tcPr>
          <w:p w14:paraId="5AD4D17D" w14:textId="77777777" w:rsidR="00C26DC8" w:rsidRPr="00C26DC8" w:rsidRDefault="00C26DC8" w:rsidP="00C26DC8">
            <w:pPr>
              <w:spacing w:line="300" w:lineRule="atLeast"/>
              <w:jc w:val="both"/>
              <w:rPr>
                <w:rFonts w:ascii="Verdana" w:eastAsia="Times New Roman" w:hAnsi="Verdana" w:cs="Segoe UI"/>
                <w:lang w:eastAsia="en-GB"/>
              </w:rPr>
            </w:pPr>
            <w:r w:rsidRPr="00C26DC8">
              <w:rPr>
                <w:rFonts w:ascii="Verdana" w:eastAsia="Times New Roman" w:hAnsi="Verdana" w:cs="Segoe UI"/>
                <w:lang w:eastAsia="en-GB"/>
              </w:rPr>
              <w:t>Safeguarding services to provide the Board with a more detailed summary of the work being undertaken over the summer to ensure opportunities to see children in community settings are being used effectively.</w:t>
            </w:r>
          </w:p>
          <w:p w14:paraId="3762E8B7" w14:textId="77777777" w:rsidR="00C26DC8" w:rsidRPr="00C26DC8" w:rsidRDefault="00C26DC8" w:rsidP="00C26DC8">
            <w:pPr>
              <w:spacing w:line="300" w:lineRule="atLeast"/>
              <w:jc w:val="both"/>
              <w:rPr>
                <w:rFonts w:ascii="Verdana" w:eastAsia="Times New Roman" w:hAnsi="Verdana" w:cs="Segoe UI"/>
                <w:lang w:eastAsia="en-GB"/>
              </w:rPr>
            </w:pPr>
          </w:p>
          <w:p w14:paraId="0E987FBF" w14:textId="5EC06831" w:rsidR="00C26DC8" w:rsidRPr="00C26DC8" w:rsidRDefault="00C26DC8" w:rsidP="00C26DC8">
            <w:pPr>
              <w:spacing w:line="300" w:lineRule="atLeast"/>
              <w:jc w:val="both"/>
              <w:rPr>
                <w:rFonts w:ascii="Segoe UI" w:eastAsia="Times New Roman" w:hAnsi="Segoe UI" w:cs="Segoe UI"/>
                <w:sz w:val="21"/>
                <w:szCs w:val="21"/>
                <w:lang w:eastAsia="en-GB"/>
              </w:rPr>
            </w:pPr>
            <w:r w:rsidRPr="00C26DC8">
              <w:rPr>
                <w:rFonts w:ascii="Verdana" w:eastAsia="Times New Roman" w:hAnsi="Verdana" w:cs="Segoe UI"/>
                <w:lang w:eastAsia="en-GB"/>
              </w:rPr>
              <w:t>A further update on Health Visiting industrial action should be scheduled for the September Board meeting, reflecting on the summer period, the start of the new academic term, ongoing risks, mitigations, and recovery planning.</w:t>
            </w:r>
          </w:p>
          <w:p w14:paraId="4F6F5AB8" w14:textId="77777777" w:rsidR="00A879B9" w:rsidRDefault="00A879B9" w:rsidP="00443F68">
            <w:pPr>
              <w:rPr>
                <w:rFonts w:ascii="Verdana" w:hAnsi="Verdana"/>
                <w:b/>
                <w:bCs/>
              </w:rPr>
            </w:pPr>
          </w:p>
        </w:tc>
      </w:tr>
      <w:tr w:rsidR="00B0512B" w:rsidRPr="003C214E" w14:paraId="4F1CC32E" w14:textId="77777777" w:rsidTr="00E02F96">
        <w:tc>
          <w:tcPr>
            <w:tcW w:w="1828" w:type="dxa"/>
            <w:shd w:val="clear" w:color="auto" w:fill="1F3864" w:themeFill="accent5" w:themeFillShade="80"/>
          </w:tcPr>
          <w:p w14:paraId="0B482D92" w14:textId="77777777" w:rsidR="00B0512B" w:rsidRPr="00443F68" w:rsidRDefault="00B0512B" w:rsidP="00273D01">
            <w:pPr>
              <w:pStyle w:val="ListParagraph"/>
              <w:numPr>
                <w:ilvl w:val="0"/>
                <w:numId w:val="1"/>
              </w:numPr>
              <w:rPr>
                <w:rFonts w:ascii="Verdana" w:hAnsi="Verdana"/>
                <w:b/>
              </w:rPr>
            </w:pPr>
          </w:p>
        </w:tc>
        <w:tc>
          <w:tcPr>
            <w:tcW w:w="8667" w:type="dxa"/>
            <w:shd w:val="clear" w:color="auto" w:fill="1F3864" w:themeFill="accent5" w:themeFillShade="80"/>
          </w:tcPr>
          <w:p w14:paraId="6B08E3EC" w14:textId="77777777" w:rsidR="00B0512B" w:rsidRPr="003C214E" w:rsidRDefault="00B0512B" w:rsidP="00443F68">
            <w:pPr>
              <w:rPr>
                <w:rFonts w:ascii="Verdana" w:hAnsi="Verdana"/>
                <w:b/>
              </w:rPr>
            </w:pPr>
            <w:r>
              <w:rPr>
                <w:rFonts w:ascii="Verdana" w:hAnsi="Verdana"/>
                <w:b/>
              </w:rPr>
              <w:t xml:space="preserve">CONSENT AGENDA BUSINESS </w:t>
            </w:r>
          </w:p>
        </w:tc>
      </w:tr>
      <w:tr w:rsidR="00B0512B" w:rsidRPr="003C214E" w14:paraId="4A3BF497" w14:textId="77777777" w:rsidTr="00E02F96">
        <w:tc>
          <w:tcPr>
            <w:tcW w:w="1828" w:type="dxa"/>
          </w:tcPr>
          <w:p w14:paraId="1D788BA9" w14:textId="77777777" w:rsidR="00B0512B" w:rsidRDefault="00B0512B" w:rsidP="00443F68">
            <w:pPr>
              <w:rPr>
                <w:rFonts w:ascii="Verdana" w:hAnsi="Verdana"/>
              </w:rPr>
            </w:pPr>
            <w:r>
              <w:rPr>
                <w:rFonts w:ascii="Verdana" w:hAnsi="Verdana"/>
              </w:rPr>
              <w:lastRenderedPageBreak/>
              <w:t>2.1</w:t>
            </w:r>
          </w:p>
          <w:p w14:paraId="3492A4F7" w14:textId="77777777" w:rsidR="00B0512B" w:rsidRDefault="00B0512B" w:rsidP="00443F68">
            <w:pPr>
              <w:rPr>
                <w:rFonts w:ascii="Verdana" w:hAnsi="Verdana"/>
              </w:rPr>
            </w:pPr>
          </w:p>
        </w:tc>
        <w:tc>
          <w:tcPr>
            <w:tcW w:w="8667" w:type="dxa"/>
          </w:tcPr>
          <w:p w14:paraId="78CF7803" w14:textId="643C35D8" w:rsidR="00B0512B" w:rsidRPr="003C214E" w:rsidRDefault="00B0512B" w:rsidP="00ED415A">
            <w:pPr>
              <w:jc w:val="both"/>
              <w:rPr>
                <w:rFonts w:ascii="Verdana" w:hAnsi="Verdana"/>
              </w:rPr>
            </w:pPr>
            <w:r w:rsidRPr="00BE110B">
              <w:rPr>
                <w:rFonts w:ascii="Verdana" w:hAnsi="Verdana"/>
              </w:rPr>
              <w:t xml:space="preserve">The Chair asked members if there were any items from the consent agenda that Board Members wished to bring forward to the main agenda for discussion. </w:t>
            </w:r>
            <w:r w:rsidR="004E6D27">
              <w:rPr>
                <w:rFonts w:ascii="Verdana" w:hAnsi="Verdana"/>
              </w:rPr>
              <w:t xml:space="preserve">There were none. </w:t>
            </w:r>
          </w:p>
        </w:tc>
      </w:tr>
      <w:tr w:rsidR="00B0512B" w:rsidRPr="00050C1F" w14:paraId="2FDD442D" w14:textId="77777777" w:rsidTr="00E02F96">
        <w:tc>
          <w:tcPr>
            <w:tcW w:w="1828" w:type="dxa"/>
            <w:shd w:val="clear" w:color="auto" w:fill="1F3864" w:themeFill="accent5" w:themeFillShade="80"/>
          </w:tcPr>
          <w:p w14:paraId="226B8ADE" w14:textId="77777777" w:rsidR="00B0512B" w:rsidRPr="00050C1F" w:rsidRDefault="00B0512B" w:rsidP="00443F68">
            <w:pPr>
              <w:rPr>
                <w:rFonts w:ascii="Verdana" w:hAnsi="Verdana"/>
                <w:b/>
                <w:bCs/>
              </w:rPr>
            </w:pPr>
            <w:r w:rsidRPr="00050C1F">
              <w:rPr>
                <w:rFonts w:ascii="Verdana" w:hAnsi="Verdana"/>
                <w:b/>
                <w:bCs/>
              </w:rPr>
              <w:t>3.</w:t>
            </w:r>
          </w:p>
        </w:tc>
        <w:tc>
          <w:tcPr>
            <w:tcW w:w="8667" w:type="dxa"/>
            <w:shd w:val="clear" w:color="auto" w:fill="1F3864" w:themeFill="accent5" w:themeFillShade="80"/>
          </w:tcPr>
          <w:p w14:paraId="12BB2092" w14:textId="7EA92293" w:rsidR="00B0512B" w:rsidRPr="00050C1F" w:rsidRDefault="00B0512B" w:rsidP="005C7837">
            <w:pPr>
              <w:jc w:val="both"/>
              <w:rPr>
                <w:rFonts w:ascii="Verdana" w:hAnsi="Verdana"/>
                <w:b/>
                <w:bCs/>
              </w:rPr>
            </w:pPr>
            <w:r>
              <w:rPr>
                <w:rFonts w:ascii="Verdana" w:hAnsi="Verdana"/>
                <w:b/>
                <w:bCs/>
              </w:rPr>
              <w:t xml:space="preserve">IMPROVING CARE </w:t>
            </w:r>
            <w:r w:rsidR="000511DD">
              <w:rPr>
                <w:rFonts w:ascii="Verdana" w:hAnsi="Verdana"/>
                <w:b/>
                <w:bCs/>
              </w:rPr>
              <w:t xml:space="preserve">– PART 1 </w:t>
            </w:r>
          </w:p>
        </w:tc>
      </w:tr>
      <w:tr w:rsidR="00B0512B" w:rsidRPr="003C214E" w14:paraId="409FDC8F" w14:textId="77777777" w:rsidTr="00E02F96">
        <w:tc>
          <w:tcPr>
            <w:tcW w:w="1828" w:type="dxa"/>
          </w:tcPr>
          <w:p w14:paraId="568D4298" w14:textId="77777777" w:rsidR="00B0512B" w:rsidRDefault="00B0512B" w:rsidP="00443F68">
            <w:pPr>
              <w:rPr>
                <w:rFonts w:ascii="Verdana" w:hAnsi="Verdana"/>
              </w:rPr>
            </w:pPr>
            <w:r>
              <w:rPr>
                <w:rFonts w:ascii="Verdana" w:hAnsi="Verdana"/>
              </w:rPr>
              <w:t>3.1</w:t>
            </w:r>
          </w:p>
        </w:tc>
        <w:tc>
          <w:tcPr>
            <w:tcW w:w="8667" w:type="dxa"/>
          </w:tcPr>
          <w:p w14:paraId="0440AFAB" w14:textId="212A6AA9" w:rsidR="00B0512B" w:rsidRPr="00050C1F" w:rsidRDefault="000511DD" w:rsidP="005C7837">
            <w:pPr>
              <w:jc w:val="both"/>
              <w:rPr>
                <w:rFonts w:ascii="Verdana" w:hAnsi="Verdana"/>
                <w:b/>
                <w:bCs/>
              </w:rPr>
            </w:pPr>
            <w:r>
              <w:rPr>
                <w:rFonts w:ascii="Verdana" w:hAnsi="Verdana"/>
                <w:b/>
                <w:bCs/>
              </w:rPr>
              <w:t>SHIFT PATTERN ALIGNMENT</w:t>
            </w:r>
          </w:p>
        </w:tc>
      </w:tr>
      <w:tr w:rsidR="000511DD" w:rsidRPr="003C214E" w14:paraId="4DAE1CC6" w14:textId="77777777" w:rsidTr="00E02F96">
        <w:tc>
          <w:tcPr>
            <w:tcW w:w="1828" w:type="dxa"/>
          </w:tcPr>
          <w:p w14:paraId="62CA1D18" w14:textId="77777777" w:rsidR="000511DD" w:rsidRDefault="000511DD" w:rsidP="00443F68">
            <w:pPr>
              <w:rPr>
                <w:rFonts w:ascii="Verdana" w:hAnsi="Verdana"/>
              </w:rPr>
            </w:pPr>
          </w:p>
        </w:tc>
        <w:tc>
          <w:tcPr>
            <w:tcW w:w="8667" w:type="dxa"/>
          </w:tcPr>
          <w:p w14:paraId="1D4E0F61" w14:textId="77777777" w:rsidR="003C214E" w:rsidRPr="00B03A14" w:rsidRDefault="006C72A6">
            <w:pPr>
              <w:jc w:val="both"/>
              <w:rPr>
                <w:b/>
              </w:rPr>
            </w:pPr>
            <w:r w:rsidRPr="00B03A14">
              <w:rPr>
                <w:rFonts w:ascii="Verdana" w:hAnsi="Verdana"/>
              </w:rPr>
              <w:t>R Hughes, H Daniel and H Jones jointly presented the report.</w:t>
            </w:r>
          </w:p>
          <w:p w14:paraId="07E32DC0" w14:textId="77777777" w:rsidR="0008520F" w:rsidRPr="00B03A14" w:rsidRDefault="0008520F" w:rsidP="005C7837">
            <w:pPr>
              <w:jc w:val="both"/>
              <w:rPr>
                <w:rFonts w:ascii="Verdana" w:hAnsi="Verdana"/>
              </w:rPr>
            </w:pPr>
          </w:p>
          <w:p w14:paraId="6A8C324E" w14:textId="77777777" w:rsidR="003C214E" w:rsidRPr="00B03A14" w:rsidRDefault="00DD58B6">
            <w:pPr>
              <w:jc w:val="both"/>
              <w:rPr>
                <w:rFonts w:ascii="Verdana" w:hAnsi="Verdana"/>
              </w:rPr>
            </w:pPr>
            <w:r w:rsidRPr="00B03A14">
              <w:rPr>
                <w:rFonts w:ascii="Verdana" w:hAnsi="Verdana"/>
              </w:rPr>
              <w:t>R Hughes emphasised the importance of shift pattern alignment in supporting safe, effective care, staff wellbeing and long-term workforce sustainability. Members noted the need to respond to increasing service complexity, ensure appropriate staff breaks, embed CPD time and maintain affordability. Ongoing engagement with staff and trade unions was highlighted, with individual consultation to consider the impact on affected staff.</w:t>
            </w:r>
          </w:p>
          <w:p w14:paraId="14CB287E" w14:textId="77777777" w:rsidR="006D67CA" w:rsidRPr="00B03A14" w:rsidRDefault="006D67CA">
            <w:pPr>
              <w:jc w:val="both"/>
              <w:rPr>
                <w:b/>
              </w:rPr>
            </w:pPr>
          </w:p>
          <w:p w14:paraId="49BB41BE" w14:textId="77777777" w:rsidR="003C214E" w:rsidRPr="00B03A14" w:rsidRDefault="006C72A6">
            <w:pPr>
              <w:shd w:val="clear" w:color="auto" w:fill="FFFFFF"/>
              <w:jc w:val="both"/>
              <w:rPr>
                <w:b/>
              </w:rPr>
            </w:pPr>
            <w:r w:rsidRPr="00B03A14">
              <w:rPr>
                <w:rFonts w:ascii="Verdana" w:hAnsi="Verdana"/>
              </w:rPr>
              <w:t xml:space="preserve">H Jones outlined the rationale and process for shift pattern harmonisation across nursing, midwifery and healthcare support workers. Members noted the consultation undertaken, the Health Board’s preferred option, </w:t>
            </w:r>
            <w:r w:rsidR="00A73591" w:rsidRPr="00B03A14">
              <w:rPr>
                <w:rFonts w:ascii="Verdana" w:hAnsi="Verdana"/>
              </w:rPr>
              <w:t>and key</w:t>
            </w:r>
            <w:r w:rsidRPr="00B03A14">
              <w:rPr>
                <w:rFonts w:ascii="Verdana" w:hAnsi="Verdana"/>
              </w:rPr>
              <w:t xml:space="preserve"> risks </w:t>
            </w:r>
            <w:r w:rsidR="00A73591" w:rsidRPr="00B03A14">
              <w:rPr>
                <w:rFonts w:ascii="Verdana" w:hAnsi="Verdana"/>
              </w:rPr>
              <w:t>including</w:t>
            </w:r>
            <w:r w:rsidRPr="00B03A14">
              <w:rPr>
                <w:rFonts w:ascii="Verdana" w:hAnsi="Verdana"/>
              </w:rPr>
              <w:t xml:space="preserve"> potential industrial action, equality impacts and the need for </w:t>
            </w:r>
            <w:r w:rsidR="00A73591" w:rsidRPr="00B03A14">
              <w:rPr>
                <w:rFonts w:ascii="Verdana" w:hAnsi="Verdana"/>
              </w:rPr>
              <w:t>effective</w:t>
            </w:r>
            <w:r w:rsidRPr="00B03A14">
              <w:rPr>
                <w:rFonts w:ascii="Verdana" w:hAnsi="Verdana"/>
              </w:rPr>
              <w:t xml:space="preserve"> communication and support during individual consultation.</w:t>
            </w:r>
          </w:p>
          <w:p w14:paraId="4C845FC2" w14:textId="77777777" w:rsidR="006D67CA" w:rsidRPr="00B03A14" w:rsidRDefault="006D67CA">
            <w:pPr>
              <w:shd w:val="clear" w:color="auto" w:fill="FFFFFF"/>
              <w:jc w:val="both"/>
              <w:rPr>
                <w:b/>
              </w:rPr>
            </w:pPr>
          </w:p>
          <w:p w14:paraId="6EFF3C3F" w14:textId="77777777" w:rsidR="003C214E" w:rsidRPr="00B03A14" w:rsidRDefault="006C72A6">
            <w:pPr>
              <w:shd w:val="clear" w:color="auto" w:fill="FFFFFF"/>
              <w:jc w:val="both"/>
              <w:rPr>
                <w:rFonts w:ascii="Verdana" w:hAnsi="Verdana"/>
              </w:rPr>
            </w:pPr>
            <w:r w:rsidRPr="00B03A14">
              <w:rPr>
                <w:rFonts w:ascii="Verdana" w:hAnsi="Verdana"/>
              </w:rPr>
              <w:t xml:space="preserve">H Daniel endorsed the proposal and thanked colleagues for their </w:t>
            </w:r>
            <w:r w:rsidR="0054149F" w:rsidRPr="00B03A14">
              <w:rPr>
                <w:rFonts w:ascii="Verdana" w:hAnsi="Verdana"/>
              </w:rPr>
              <w:t>contribution to</w:t>
            </w:r>
            <w:r w:rsidRPr="00B03A14">
              <w:rPr>
                <w:rFonts w:ascii="Verdana" w:hAnsi="Verdana"/>
              </w:rPr>
              <w:t xml:space="preserve"> the report.</w:t>
            </w:r>
          </w:p>
          <w:p w14:paraId="7FFCF43F" w14:textId="77777777" w:rsidR="0008709D" w:rsidRPr="00B03A14" w:rsidRDefault="0008709D">
            <w:pPr>
              <w:shd w:val="clear" w:color="auto" w:fill="FFFFFF"/>
              <w:jc w:val="both"/>
              <w:rPr>
                <w:b/>
              </w:rPr>
            </w:pPr>
          </w:p>
          <w:p w14:paraId="2CB3F207" w14:textId="77777777" w:rsidR="003C214E" w:rsidRPr="00B03A14" w:rsidRDefault="0008709D">
            <w:pPr>
              <w:shd w:val="clear" w:color="auto" w:fill="FFFFFF"/>
              <w:jc w:val="both"/>
              <w:rPr>
                <w:rFonts w:ascii="Verdana" w:hAnsi="Verdana"/>
                <w:shd w:val="clear" w:color="auto" w:fill="FFFFFF"/>
              </w:rPr>
            </w:pPr>
            <w:r w:rsidRPr="00B03A14">
              <w:rPr>
                <w:rFonts w:ascii="Verdana" w:hAnsi="Verdana"/>
                <w:shd w:val="clear" w:color="auto" w:fill="FFFFFF"/>
              </w:rPr>
              <w:t xml:space="preserve">H Proctor noted that Option 8 included CPD provision but did not fully meet the 52-hour CPD agreement for registrants. </w:t>
            </w:r>
            <w:r w:rsidR="006C72A6" w:rsidRPr="00B03A14">
              <w:rPr>
                <w:rFonts w:ascii="Verdana" w:hAnsi="Verdana"/>
                <w:shd w:val="clear" w:color="auto" w:fill="FFFFFF"/>
              </w:rPr>
              <w:t xml:space="preserve">H Daniel </w:t>
            </w:r>
            <w:r w:rsidRPr="00B03A14">
              <w:rPr>
                <w:rFonts w:ascii="Verdana" w:hAnsi="Verdana"/>
                <w:shd w:val="clear" w:color="auto" w:fill="FFFFFF"/>
              </w:rPr>
              <w:t>confirmed</w:t>
            </w:r>
            <w:r w:rsidR="006C72A6" w:rsidRPr="00B03A14">
              <w:rPr>
                <w:rFonts w:ascii="Verdana" w:hAnsi="Verdana"/>
                <w:shd w:val="clear" w:color="auto" w:fill="FFFFFF"/>
              </w:rPr>
              <w:t xml:space="preserve"> that achieving </w:t>
            </w:r>
            <w:r w:rsidRPr="00B03A14">
              <w:rPr>
                <w:rFonts w:ascii="Verdana" w:hAnsi="Verdana"/>
                <w:shd w:val="clear" w:color="auto" w:fill="FFFFFF"/>
              </w:rPr>
              <w:t>this remained</w:t>
            </w:r>
            <w:r w:rsidR="006C72A6" w:rsidRPr="00B03A14">
              <w:rPr>
                <w:rFonts w:ascii="Verdana" w:hAnsi="Verdana"/>
                <w:shd w:val="clear" w:color="auto" w:fill="FFFFFF"/>
              </w:rPr>
              <w:t xml:space="preserve"> an aspiration</w:t>
            </w:r>
            <w:r w:rsidRPr="00B03A14">
              <w:rPr>
                <w:rFonts w:ascii="Verdana" w:hAnsi="Verdana"/>
                <w:shd w:val="clear" w:color="auto" w:fill="FFFFFF"/>
              </w:rPr>
              <w:t xml:space="preserve">, with </w:t>
            </w:r>
            <w:r w:rsidR="006C72A6" w:rsidRPr="00B03A14">
              <w:rPr>
                <w:rFonts w:ascii="Verdana" w:hAnsi="Verdana"/>
                <w:shd w:val="clear" w:color="auto" w:fill="FFFFFF"/>
              </w:rPr>
              <w:t xml:space="preserve">the Health Board committed to </w:t>
            </w:r>
            <w:r w:rsidRPr="00B03A14">
              <w:rPr>
                <w:rFonts w:ascii="Verdana" w:hAnsi="Verdana"/>
                <w:shd w:val="clear" w:color="auto" w:fill="FFFFFF"/>
              </w:rPr>
              <w:t>progressing</w:t>
            </w:r>
            <w:r w:rsidR="006C72A6" w:rsidRPr="00B03A14">
              <w:rPr>
                <w:rFonts w:ascii="Verdana" w:hAnsi="Verdana"/>
                <w:shd w:val="clear" w:color="auto" w:fill="FFFFFF"/>
              </w:rPr>
              <w:t xml:space="preserve"> this over time in line with national work and previous pay commitments.</w:t>
            </w:r>
          </w:p>
          <w:p w14:paraId="0B15F72C" w14:textId="77777777" w:rsidR="00E326E6" w:rsidRPr="00B03A14" w:rsidRDefault="00E326E6">
            <w:pPr>
              <w:shd w:val="clear" w:color="auto" w:fill="FFFFFF"/>
              <w:jc w:val="both"/>
              <w:rPr>
                <w:b/>
              </w:rPr>
            </w:pPr>
          </w:p>
          <w:p w14:paraId="053023A0" w14:textId="77777777" w:rsidR="003C214E" w:rsidRPr="00B03A14" w:rsidRDefault="00812336">
            <w:pPr>
              <w:shd w:val="clear" w:color="auto" w:fill="FFFFFF"/>
              <w:jc w:val="both"/>
              <w:rPr>
                <w:rFonts w:ascii="Verdana" w:hAnsi="Verdana"/>
                <w:shd w:val="clear" w:color="auto" w:fill="FFFFFF"/>
              </w:rPr>
            </w:pPr>
            <w:r w:rsidRPr="00B03A14">
              <w:rPr>
                <w:rFonts w:ascii="Verdana" w:hAnsi="Verdana"/>
                <w:shd w:val="clear" w:color="auto" w:fill="FFFFFF"/>
              </w:rPr>
              <w:t>K Palmer sought assurance that staff would be able to access breaks, protected CPD time and timely, accurate information during the consultation and implementation process.</w:t>
            </w:r>
          </w:p>
          <w:p w14:paraId="62E393D9" w14:textId="77777777" w:rsidR="00E326E6" w:rsidRPr="00B03A14" w:rsidRDefault="00E326E6">
            <w:pPr>
              <w:shd w:val="clear" w:color="auto" w:fill="FFFFFF"/>
              <w:jc w:val="both"/>
              <w:rPr>
                <w:b/>
              </w:rPr>
            </w:pPr>
          </w:p>
          <w:p w14:paraId="7960ABDD" w14:textId="77777777" w:rsidR="003C214E" w:rsidRPr="00B03A14" w:rsidRDefault="009A1D40">
            <w:pPr>
              <w:shd w:val="clear" w:color="auto" w:fill="FFFFFF"/>
              <w:jc w:val="both"/>
              <w:rPr>
                <w:rFonts w:ascii="Verdana" w:hAnsi="Verdana"/>
                <w:shd w:val="clear" w:color="auto" w:fill="FFFFFF"/>
              </w:rPr>
            </w:pPr>
            <w:r w:rsidRPr="00B03A14">
              <w:rPr>
                <w:rFonts w:ascii="Verdana" w:hAnsi="Verdana"/>
                <w:shd w:val="clear" w:color="auto" w:fill="FFFFFF"/>
              </w:rPr>
              <w:t>R Hughes advised that existing incident reporting and ward assurance processes would support monitoring of staffing, breaks and safety concerns. He suggested developing break reporting as a safety metric to inform establishment planning and enable appropriate leadership response.</w:t>
            </w:r>
          </w:p>
          <w:p w14:paraId="0CA2BF76" w14:textId="77777777" w:rsidR="00E326E6" w:rsidRPr="00B03A14" w:rsidRDefault="00E326E6">
            <w:pPr>
              <w:shd w:val="clear" w:color="auto" w:fill="FFFFFF"/>
              <w:jc w:val="both"/>
              <w:rPr>
                <w:b/>
              </w:rPr>
            </w:pPr>
          </w:p>
          <w:p w14:paraId="6DEF0E0D" w14:textId="77777777" w:rsidR="003C214E" w:rsidRPr="00B03A14" w:rsidRDefault="006C72A6">
            <w:pPr>
              <w:shd w:val="clear" w:color="auto" w:fill="FFFFFF"/>
              <w:jc w:val="both"/>
              <w:rPr>
                <w:rFonts w:ascii="Verdana" w:hAnsi="Verdana"/>
                <w:shd w:val="clear" w:color="auto" w:fill="FFFFFF"/>
              </w:rPr>
            </w:pPr>
            <w:r w:rsidRPr="00B03A14">
              <w:rPr>
                <w:rFonts w:ascii="Verdana" w:hAnsi="Verdana"/>
                <w:shd w:val="clear" w:color="auto" w:fill="FFFFFF"/>
              </w:rPr>
              <w:t xml:space="preserve">H Jones </w:t>
            </w:r>
            <w:r w:rsidR="00E326E6" w:rsidRPr="00B03A14">
              <w:rPr>
                <w:rFonts w:ascii="Verdana" w:hAnsi="Verdana"/>
                <w:shd w:val="clear" w:color="auto" w:fill="FFFFFF"/>
              </w:rPr>
              <w:t>advised</w:t>
            </w:r>
            <w:r w:rsidRPr="00B03A14">
              <w:rPr>
                <w:rFonts w:ascii="Verdana" w:hAnsi="Verdana"/>
                <w:shd w:val="clear" w:color="auto" w:fill="FFFFFF"/>
              </w:rPr>
              <w:t xml:space="preserve"> that </w:t>
            </w:r>
            <w:r w:rsidR="00E326E6" w:rsidRPr="00B03A14">
              <w:rPr>
                <w:rFonts w:ascii="Verdana" w:hAnsi="Verdana"/>
                <w:shd w:val="clear" w:color="auto" w:fill="FFFFFF"/>
              </w:rPr>
              <w:t xml:space="preserve">CPD </w:t>
            </w:r>
            <w:r w:rsidRPr="00B03A14">
              <w:rPr>
                <w:rFonts w:ascii="Verdana" w:hAnsi="Verdana"/>
                <w:shd w:val="clear" w:color="auto" w:fill="FFFFFF"/>
              </w:rPr>
              <w:t xml:space="preserve">guiding principles were being developed for the individual consultation phase, including </w:t>
            </w:r>
            <w:r w:rsidR="00E326E6" w:rsidRPr="00B03A14">
              <w:rPr>
                <w:rFonts w:ascii="Verdana" w:hAnsi="Verdana"/>
                <w:shd w:val="clear" w:color="auto" w:fill="FFFFFF"/>
              </w:rPr>
              <w:t>practical arrangements for rostering CPD outside</w:t>
            </w:r>
            <w:r w:rsidRPr="00B03A14">
              <w:rPr>
                <w:rFonts w:ascii="Verdana" w:hAnsi="Verdana"/>
                <w:shd w:val="clear" w:color="auto" w:fill="FFFFFF"/>
              </w:rPr>
              <w:t xml:space="preserve"> clinical shift patterns.</w:t>
            </w:r>
          </w:p>
          <w:p w14:paraId="20D7B426" w14:textId="77777777" w:rsidR="00B94C2E" w:rsidRPr="00B03A14" w:rsidRDefault="00B94C2E">
            <w:pPr>
              <w:shd w:val="clear" w:color="auto" w:fill="FFFFFF"/>
              <w:jc w:val="both"/>
              <w:rPr>
                <w:b/>
              </w:rPr>
            </w:pPr>
          </w:p>
          <w:p w14:paraId="7E1B0C41" w14:textId="77777777" w:rsidR="003C214E" w:rsidRPr="00B03A14" w:rsidRDefault="00C13AB4">
            <w:pPr>
              <w:shd w:val="clear" w:color="auto" w:fill="FFFFFF"/>
              <w:jc w:val="both"/>
              <w:rPr>
                <w:rFonts w:ascii="Verdana" w:hAnsi="Verdana"/>
                <w:shd w:val="clear" w:color="auto" w:fill="FFFFFF"/>
              </w:rPr>
            </w:pPr>
            <w:r w:rsidRPr="00B03A14">
              <w:rPr>
                <w:rFonts w:ascii="Verdana" w:hAnsi="Verdana"/>
                <w:shd w:val="clear" w:color="auto" w:fill="FFFFFF"/>
              </w:rPr>
              <w:t xml:space="preserve">H Jones advised that staff would receive ongoing updates throughout the individual consultation phase through a range of communication channels, including local management routes, to ensure all affected staff had access to relevant information. </w:t>
            </w:r>
            <w:r w:rsidR="006C72A6" w:rsidRPr="00B03A14">
              <w:rPr>
                <w:rFonts w:ascii="Verdana" w:hAnsi="Verdana"/>
                <w:shd w:val="clear" w:color="auto" w:fill="FFFFFF"/>
              </w:rPr>
              <w:t xml:space="preserve">H Daniel confirmed that </w:t>
            </w:r>
            <w:r w:rsidRPr="00B03A14">
              <w:rPr>
                <w:rFonts w:ascii="Verdana" w:hAnsi="Verdana"/>
                <w:shd w:val="clear" w:color="auto" w:fill="FFFFFF"/>
              </w:rPr>
              <w:t xml:space="preserve">line managers would be provided with </w:t>
            </w:r>
            <w:r w:rsidR="006C72A6" w:rsidRPr="00B03A14">
              <w:rPr>
                <w:rFonts w:ascii="Verdana" w:hAnsi="Verdana"/>
                <w:shd w:val="clear" w:color="auto" w:fill="FFFFFF"/>
              </w:rPr>
              <w:t xml:space="preserve">detailed information </w:t>
            </w:r>
            <w:r w:rsidRPr="00B03A14">
              <w:rPr>
                <w:rFonts w:ascii="Verdana" w:hAnsi="Verdana"/>
                <w:shd w:val="clear" w:color="auto" w:fill="FFFFFF"/>
              </w:rPr>
              <w:t>to support</w:t>
            </w:r>
            <w:r w:rsidR="006C72A6" w:rsidRPr="00B03A14">
              <w:rPr>
                <w:rFonts w:ascii="Verdana" w:hAnsi="Verdana"/>
                <w:shd w:val="clear" w:color="auto" w:fill="FFFFFF"/>
              </w:rPr>
              <w:t xml:space="preserve"> one-to-one discussions, </w:t>
            </w:r>
            <w:r w:rsidRPr="00B03A14">
              <w:rPr>
                <w:rFonts w:ascii="Verdana" w:hAnsi="Verdana"/>
                <w:shd w:val="clear" w:color="auto" w:fill="FFFFFF"/>
              </w:rPr>
              <w:t>with</w:t>
            </w:r>
            <w:r w:rsidR="006C72A6" w:rsidRPr="00B03A14">
              <w:rPr>
                <w:rFonts w:ascii="Verdana" w:hAnsi="Verdana"/>
                <w:shd w:val="clear" w:color="auto" w:fill="FFFFFF"/>
              </w:rPr>
              <w:t xml:space="preserve"> scenarios developed to help staff make informed decisions.</w:t>
            </w:r>
          </w:p>
          <w:p w14:paraId="189569C2" w14:textId="77777777" w:rsidR="00B94C2E" w:rsidRPr="00B03A14" w:rsidRDefault="00B94C2E">
            <w:pPr>
              <w:shd w:val="clear" w:color="auto" w:fill="FFFFFF"/>
              <w:jc w:val="both"/>
              <w:rPr>
                <w:b/>
              </w:rPr>
            </w:pPr>
          </w:p>
          <w:p w14:paraId="5B848BAB" w14:textId="77777777" w:rsidR="003C214E" w:rsidRPr="00B03A14" w:rsidRDefault="00B94C2E">
            <w:pPr>
              <w:jc w:val="both"/>
              <w:rPr>
                <w:rFonts w:ascii="Verdana" w:hAnsi="Verdana"/>
                <w:shd w:val="clear" w:color="auto" w:fill="FFFFFF"/>
              </w:rPr>
            </w:pPr>
            <w:r w:rsidRPr="00B03A14">
              <w:rPr>
                <w:rFonts w:ascii="Verdana" w:hAnsi="Verdana"/>
                <w:shd w:val="clear" w:color="auto" w:fill="FFFFFF"/>
              </w:rPr>
              <w:lastRenderedPageBreak/>
              <w:t>R Goode sought assurance that communication with staff and trade union partners would be clear, open and transparent throughout the consultation process. H Jones advised that trade union feedback had informed the communications and engagement plan, with efforts made to address access barriers and avoid reliance on intranet-only communication. H Daniel noted that regular engagement with trade unions had been ongoing throughout the programme.</w:t>
            </w:r>
          </w:p>
          <w:p w14:paraId="44A7FA92" w14:textId="77777777" w:rsidR="00D65CBE" w:rsidRPr="00B03A14" w:rsidRDefault="00D65CBE">
            <w:pPr>
              <w:jc w:val="both"/>
              <w:rPr>
                <w:b/>
              </w:rPr>
            </w:pPr>
          </w:p>
          <w:p w14:paraId="45ACBC22" w14:textId="77777777" w:rsidR="003C214E" w:rsidRPr="00B03A14" w:rsidRDefault="00164BB7">
            <w:pPr>
              <w:shd w:val="clear" w:color="auto" w:fill="FFFFFF"/>
              <w:jc w:val="both"/>
              <w:rPr>
                <w:rFonts w:ascii="Verdana" w:hAnsi="Verdana"/>
                <w:shd w:val="clear" w:color="auto" w:fill="FFFFFF"/>
              </w:rPr>
            </w:pPr>
            <w:r w:rsidRPr="00B03A14">
              <w:rPr>
                <w:rFonts w:ascii="Verdana" w:hAnsi="Verdana"/>
                <w:shd w:val="clear" w:color="auto" w:fill="FFFFFF"/>
              </w:rPr>
              <w:t>P Roseblade sought clarity on the purpose of the initial one-to-one discussions, including whether staff preferences would be captured, whether further discussions would follow any decision, and the resource implications of the process. H Jones advised that the initial discussions would focus on individual impacts of Options 2 and 8, with staff able to suggest alternatives that met the design criteria. Further discussions would be considered following the consultation phase.</w:t>
            </w:r>
          </w:p>
          <w:p w14:paraId="111C770F" w14:textId="77777777" w:rsidR="00D65CBE" w:rsidRPr="00B03A14" w:rsidRDefault="00D65CBE">
            <w:pPr>
              <w:shd w:val="clear" w:color="auto" w:fill="FFFFFF"/>
              <w:jc w:val="both"/>
              <w:rPr>
                <w:b/>
              </w:rPr>
            </w:pPr>
          </w:p>
          <w:p w14:paraId="083659FC" w14:textId="77777777" w:rsidR="003C214E" w:rsidRPr="00B03A14" w:rsidRDefault="006C72A6">
            <w:pPr>
              <w:shd w:val="clear" w:color="auto" w:fill="FFFFFF"/>
              <w:jc w:val="both"/>
              <w:rPr>
                <w:rFonts w:ascii="Verdana" w:hAnsi="Verdana"/>
              </w:rPr>
            </w:pPr>
            <w:r w:rsidRPr="00B03A14">
              <w:rPr>
                <w:rFonts w:ascii="Verdana" w:hAnsi="Verdana"/>
              </w:rPr>
              <w:t xml:space="preserve">H Daniel acknowledged </w:t>
            </w:r>
            <w:r w:rsidR="005C5D31" w:rsidRPr="00B03A14">
              <w:rPr>
                <w:rFonts w:ascii="Verdana" w:hAnsi="Verdana"/>
              </w:rPr>
              <w:t xml:space="preserve">the potential resource implications and advised </w:t>
            </w:r>
            <w:r w:rsidRPr="00B03A14">
              <w:rPr>
                <w:rFonts w:ascii="Verdana" w:hAnsi="Verdana"/>
              </w:rPr>
              <w:t xml:space="preserve">that the process would be managed </w:t>
            </w:r>
            <w:r w:rsidR="005C5D31" w:rsidRPr="00B03A14">
              <w:rPr>
                <w:rFonts w:ascii="Verdana" w:hAnsi="Verdana"/>
              </w:rPr>
              <w:t>through</w:t>
            </w:r>
            <w:r w:rsidRPr="00B03A14">
              <w:rPr>
                <w:rFonts w:ascii="Verdana" w:hAnsi="Verdana"/>
              </w:rPr>
              <w:t xml:space="preserve"> line management</w:t>
            </w:r>
            <w:r w:rsidR="005C5D31" w:rsidRPr="00B03A14">
              <w:rPr>
                <w:rFonts w:ascii="Verdana" w:hAnsi="Verdana"/>
              </w:rPr>
              <w:t>, with support from</w:t>
            </w:r>
            <w:r w:rsidRPr="00B03A14">
              <w:rPr>
                <w:rFonts w:ascii="Verdana" w:hAnsi="Verdana"/>
              </w:rPr>
              <w:t xml:space="preserve"> People Services and trade union colleagues.</w:t>
            </w:r>
          </w:p>
          <w:p w14:paraId="64206A5F" w14:textId="77777777" w:rsidR="00D65CBE" w:rsidRPr="00B03A14" w:rsidRDefault="00D65CBE">
            <w:pPr>
              <w:shd w:val="clear" w:color="auto" w:fill="FFFFFF"/>
              <w:jc w:val="both"/>
              <w:rPr>
                <w:b/>
              </w:rPr>
            </w:pPr>
          </w:p>
          <w:p w14:paraId="030A9B56" w14:textId="77777777" w:rsidR="003C214E" w:rsidRPr="00B03A14" w:rsidRDefault="00D65CBE">
            <w:pPr>
              <w:shd w:val="clear" w:color="auto" w:fill="FFFFFF"/>
              <w:jc w:val="both"/>
              <w:rPr>
                <w:rFonts w:ascii="Verdana" w:hAnsi="Verdana"/>
              </w:rPr>
            </w:pPr>
            <w:r w:rsidRPr="00B03A14">
              <w:rPr>
                <w:rFonts w:ascii="Verdana" w:hAnsi="Verdana"/>
              </w:rPr>
              <w:t xml:space="preserve">C Donoghue sought assurance on consistency of one-to-one discussions. </w:t>
            </w:r>
            <w:r w:rsidR="006C72A6" w:rsidRPr="00B03A14">
              <w:rPr>
                <w:rFonts w:ascii="Verdana" w:hAnsi="Verdana"/>
              </w:rPr>
              <w:t xml:space="preserve">H Daniel </w:t>
            </w:r>
            <w:r w:rsidRPr="00B03A14">
              <w:rPr>
                <w:rFonts w:ascii="Verdana" w:hAnsi="Verdana"/>
              </w:rPr>
              <w:t>advised</w:t>
            </w:r>
            <w:r w:rsidR="006C72A6" w:rsidRPr="00B03A14">
              <w:rPr>
                <w:rFonts w:ascii="Verdana" w:hAnsi="Verdana"/>
              </w:rPr>
              <w:t xml:space="preserve"> that line managers </w:t>
            </w:r>
            <w:r w:rsidRPr="00B03A14">
              <w:rPr>
                <w:rFonts w:ascii="Verdana" w:hAnsi="Verdana"/>
              </w:rPr>
              <w:t xml:space="preserve">had been briefed and </w:t>
            </w:r>
            <w:r w:rsidR="006C72A6" w:rsidRPr="00B03A14">
              <w:rPr>
                <w:rFonts w:ascii="Verdana" w:hAnsi="Verdana"/>
              </w:rPr>
              <w:t xml:space="preserve">further guidance </w:t>
            </w:r>
            <w:r w:rsidRPr="00B03A14">
              <w:rPr>
                <w:rFonts w:ascii="Verdana" w:hAnsi="Verdana"/>
              </w:rPr>
              <w:t xml:space="preserve">would </w:t>
            </w:r>
            <w:r w:rsidR="006C72A6" w:rsidRPr="00B03A14">
              <w:rPr>
                <w:rFonts w:ascii="Verdana" w:hAnsi="Verdana"/>
              </w:rPr>
              <w:t xml:space="preserve">follow. H Jones </w:t>
            </w:r>
            <w:r w:rsidRPr="00B03A14">
              <w:rPr>
                <w:rFonts w:ascii="Verdana" w:hAnsi="Verdana"/>
              </w:rPr>
              <w:t>confirmed</w:t>
            </w:r>
            <w:r w:rsidR="006C72A6" w:rsidRPr="00B03A14">
              <w:rPr>
                <w:rFonts w:ascii="Verdana" w:hAnsi="Verdana"/>
              </w:rPr>
              <w:t xml:space="preserve"> that </w:t>
            </w:r>
            <w:r w:rsidRPr="00B03A14">
              <w:rPr>
                <w:rFonts w:ascii="Verdana" w:hAnsi="Verdana"/>
              </w:rPr>
              <w:t>discussions would be supported by</w:t>
            </w:r>
            <w:r w:rsidR="006C72A6" w:rsidRPr="00B03A14">
              <w:rPr>
                <w:rFonts w:ascii="Verdana" w:hAnsi="Verdana"/>
              </w:rPr>
              <w:t xml:space="preserve"> briefing sessions</w:t>
            </w:r>
            <w:r w:rsidRPr="00B03A14">
              <w:rPr>
                <w:rFonts w:ascii="Verdana" w:hAnsi="Verdana"/>
              </w:rPr>
              <w:t>, agreed</w:t>
            </w:r>
            <w:r w:rsidR="006C72A6" w:rsidRPr="00B03A14">
              <w:rPr>
                <w:rFonts w:ascii="Verdana" w:hAnsi="Verdana"/>
              </w:rPr>
              <w:t xml:space="preserve"> lines to take </w:t>
            </w:r>
            <w:r w:rsidRPr="00B03A14">
              <w:rPr>
                <w:rFonts w:ascii="Verdana" w:hAnsi="Verdana"/>
              </w:rPr>
              <w:t xml:space="preserve">and </w:t>
            </w:r>
            <w:r w:rsidR="006C72A6" w:rsidRPr="00B03A14">
              <w:rPr>
                <w:rFonts w:ascii="Verdana" w:hAnsi="Verdana"/>
              </w:rPr>
              <w:t xml:space="preserve">People Services </w:t>
            </w:r>
            <w:r w:rsidRPr="00B03A14">
              <w:rPr>
                <w:rFonts w:ascii="Verdana" w:hAnsi="Verdana"/>
              </w:rPr>
              <w:t>input for complex matters, to promote consistency and manage</w:t>
            </w:r>
            <w:r w:rsidR="006C72A6" w:rsidRPr="00B03A14">
              <w:rPr>
                <w:rFonts w:ascii="Verdana" w:hAnsi="Verdana"/>
              </w:rPr>
              <w:t xml:space="preserve"> resourcing pressures.</w:t>
            </w:r>
          </w:p>
          <w:p w14:paraId="4E721DEC" w14:textId="77777777" w:rsidR="001A00C9" w:rsidRPr="00B03A14" w:rsidRDefault="001A00C9">
            <w:pPr>
              <w:shd w:val="clear" w:color="auto" w:fill="FFFFFF"/>
              <w:jc w:val="both"/>
              <w:rPr>
                <w:b/>
              </w:rPr>
            </w:pPr>
          </w:p>
          <w:p w14:paraId="062EF9FD" w14:textId="77777777" w:rsidR="003C214E" w:rsidRPr="00B03A14" w:rsidRDefault="006C72A6">
            <w:pPr>
              <w:shd w:val="clear" w:color="auto" w:fill="FFFFFF"/>
              <w:jc w:val="both"/>
              <w:rPr>
                <w:rFonts w:ascii="Verdana" w:hAnsi="Verdana"/>
                <w:shd w:val="clear" w:color="auto" w:fill="FFFFFF"/>
              </w:rPr>
            </w:pPr>
            <w:r w:rsidRPr="00B03A14">
              <w:rPr>
                <w:rFonts w:ascii="Verdana" w:hAnsi="Verdana"/>
                <w:shd w:val="clear" w:color="auto" w:fill="FFFFFF"/>
              </w:rPr>
              <w:t xml:space="preserve">P Mears emphasised the importance of </w:t>
            </w:r>
            <w:r w:rsidR="001A00C9" w:rsidRPr="00B03A14">
              <w:rPr>
                <w:rFonts w:ascii="Verdana" w:hAnsi="Verdana"/>
                <w:shd w:val="clear" w:color="auto" w:fill="FFFFFF"/>
              </w:rPr>
              <w:t xml:space="preserve">timely roster publication </w:t>
            </w:r>
            <w:r w:rsidRPr="00B03A14">
              <w:rPr>
                <w:rFonts w:ascii="Verdana" w:hAnsi="Verdana"/>
                <w:shd w:val="clear" w:color="auto" w:fill="FFFFFF"/>
              </w:rPr>
              <w:t xml:space="preserve">to </w:t>
            </w:r>
            <w:r w:rsidR="001A00C9" w:rsidRPr="00B03A14">
              <w:rPr>
                <w:rFonts w:ascii="Verdana" w:hAnsi="Verdana"/>
                <w:shd w:val="clear" w:color="auto" w:fill="FFFFFF"/>
              </w:rPr>
              <w:t xml:space="preserve">support staff planning, particularly in relation to </w:t>
            </w:r>
            <w:r w:rsidRPr="00B03A14">
              <w:rPr>
                <w:rFonts w:ascii="Verdana" w:hAnsi="Verdana"/>
                <w:shd w:val="clear" w:color="auto" w:fill="FFFFFF"/>
              </w:rPr>
              <w:t>childcare and other responsibilities.</w:t>
            </w:r>
            <w:r w:rsidR="001A00C9" w:rsidRPr="00B03A14">
              <w:rPr>
                <w:rFonts w:ascii="Verdana" w:hAnsi="Verdana"/>
                <w:shd w:val="clear" w:color="auto" w:fill="FFFFFF"/>
              </w:rPr>
              <w:t xml:space="preserve"> </w:t>
            </w:r>
            <w:r w:rsidRPr="00B03A14">
              <w:rPr>
                <w:rFonts w:ascii="Verdana" w:hAnsi="Verdana"/>
                <w:shd w:val="clear" w:color="auto" w:fill="FFFFFF"/>
              </w:rPr>
              <w:t xml:space="preserve">R Hughes acknowledged current </w:t>
            </w:r>
            <w:r w:rsidR="001A00C9" w:rsidRPr="00B03A14">
              <w:rPr>
                <w:rFonts w:ascii="Verdana" w:hAnsi="Verdana"/>
                <w:shd w:val="clear" w:color="auto" w:fill="FFFFFF"/>
              </w:rPr>
              <w:t xml:space="preserve">variation in </w:t>
            </w:r>
            <w:r w:rsidRPr="00B03A14">
              <w:rPr>
                <w:rFonts w:ascii="Verdana" w:hAnsi="Verdana"/>
                <w:shd w:val="clear" w:color="auto" w:fill="FFFFFF"/>
              </w:rPr>
              <w:t xml:space="preserve">rostering </w:t>
            </w:r>
            <w:r w:rsidR="001A00C9" w:rsidRPr="00B03A14">
              <w:rPr>
                <w:rFonts w:ascii="Verdana" w:hAnsi="Verdana"/>
                <w:shd w:val="clear" w:color="auto" w:fill="FFFFFF"/>
              </w:rPr>
              <w:t xml:space="preserve">practice and advised that work was underway to </w:t>
            </w:r>
            <w:r w:rsidRPr="00B03A14">
              <w:rPr>
                <w:rFonts w:ascii="Verdana" w:hAnsi="Verdana"/>
                <w:shd w:val="clear" w:color="auto" w:fill="FFFFFF"/>
              </w:rPr>
              <w:t xml:space="preserve">establish </w:t>
            </w:r>
            <w:r w:rsidR="001A00C9" w:rsidRPr="00B03A14">
              <w:rPr>
                <w:rFonts w:ascii="Verdana" w:hAnsi="Verdana"/>
                <w:shd w:val="clear" w:color="auto" w:fill="FFFFFF"/>
              </w:rPr>
              <w:t>clearer</w:t>
            </w:r>
            <w:r w:rsidRPr="00B03A14">
              <w:rPr>
                <w:rFonts w:ascii="Verdana" w:hAnsi="Verdana"/>
                <w:shd w:val="clear" w:color="auto" w:fill="FFFFFF"/>
              </w:rPr>
              <w:t xml:space="preserve"> baseline metrics</w:t>
            </w:r>
            <w:r w:rsidR="001A00C9" w:rsidRPr="00B03A14">
              <w:rPr>
                <w:rFonts w:ascii="Verdana" w:hAnsi="Verdana"/>
                <w:shd w:val="clear" w:color="auto" w:fill="FFFFFF"/>
              </w:rPr>
              <w:t xml:space="preserve"> and improve consistency, supporting</w:t>
            </w:r>
            <w:r w:rsidRPr="00B03A14">
              <w:rPr>
                <w:rFonts w:ascii="Verdana" w:hAnsi="Verdana"/>
                <w:shd w:val="clear" w:color="auto" w:fill="FFFFFF"/>
              </w:rPr>
              <w:t xml:space="preserve"> quality, safety, staff wellbeing and financial accountability</w:t>
            </w:r>
            <w:r w:rsidR="001A00C9" w:rsidRPr="00B03A14">
              <w:rPr>
                <w:rFonts w:ascii="Verdana" w:hAnsi="Verdana"/>
                <w:shd w:val="clear" w:color="auto" w:fill="FFFFFF"/>
              </w:rPr>
              <w:t>.</w:t>
            </w:r>
          </w:p>
          <w:p w14:paraId="7DD49B55" w14:textId="77777777" w:rsidR="004B6948" w:rsidRPr="00B03A14" w:rsidRDefault="004B6948">
            <w:pPr>
              <w:shd w:val="clear" w:color="auto" w:fill="FFFFFF"/>
              <w:jc w:val="both"/>
              <w:rPr>
                <w:b/>
              </w:rPr>
            </w:pPr>
          </w:p>
          <w:p w14:paraId="7D9501DB" w14:textId="77777777" w:rsidR="003C214E" w:rsidRPr="00B03A14" w:rsidRDefault="006C72A6">
            <w:pPr>
              <w:shd w:val="clear" w:color="auto" w:fill="FFFFFF"/>
              <w:jc w:val="both"/>
              <w:rPr>
                <w:rFonts w:ascii="Verdana" w:hAnsi="Verdana"/>
                <w:shd w:val="clear" w:color="auto" w:fill="FFFFFF"/>
              </w:rPr>
            </w:pPr>
            <w:r w:rsidRPr="00B03A14">
              <w:rPr>
                <w:rFonts w:ascii="Verdana" w:hAnsi="Verdana"/>
                <w:shd w:val="clear" w:color="auto" w:fill="FFFFFF"/>
              </w:rPr>
              <w:t xml:space="preserve">P Mears emphasised the importance of </w:t>
            </w:r>
            <w:r w:rsidR="00547CF0" w:rsidRPr="00B03A14">
              <w:rPr>
                <w:rFonts w:ascii="Verdana" w:hAnsi="Verdana"/>
                <w:shd w:val="clear" w:color="auto" w:fill="FFFFFF"/>
              </w:rPr>
              <w:t>evaluating</w:t>
            </w:r>
            <w:r w:rsidRPr="00B03A14">
              <w:rPr>
                <w:rFonts w:ascii="Verdana" w:hAnsi="Verdana"/>
                <w:shd w:val="clear" w:color="auto" w:fill="FFFFFF"/>
              </w:rPr>
              <w:t xml:space="preserve"> the impact of protected CPD time</w:t>
            </w:r>
            <w:r w:rsidR="00547CF0" w:rsidRPr="00B03A14">
              <w:rPr>
                <w:rFonts w:ascii="Verdana" w:hAnsi="Verdana"/>
                <w:shd w:val="clear" w:color="auto" w:fill="FFFFFF"/>
              </w:rPr>
              <w:t>, including whether it improves</w:t>
            </w:r>
            <w:r w:rsidRPr="00B03A14">
              <w:rPr>
                <w:rFonts w:ascii="Verdana" w:hAnsi="Verdana"/>
                <w:shd w:val="clear" w:color="auto" w:fill="FFFFFF"/>
              </w:rPr>
              <w:t xml:space="preserve"> mandatory training </w:t>
            </w:r>
            <w:r w:rsidR="00547CF0" w:rsidRPr="00B03A14">
              <w:rPr>
                <w:rFonts w:ascii="Verdana" w:hAnsi="Verdana"/>
                <w:shd w:val="clear" w:color="auto" w:fill="FFFFFF"/>
              </w:rPr>
              <w:t xml:space="preserve">compliance and wider </w:t>
            </w:r>
            <w:r w:rsidRPr="00B03A14">
              <w:rPr>
                <w:rFonts w:ascii="Verdana" w:hAnsi="Verdana"/>
                <w:shd w:val="clear" w:color="auto" w:fill="FFFFFF"/>
              </w:rPr>
              <w:t xml:space="preserve">professional development. H Daniel agreed, </w:t>
            </w:r>
            <w:r w:rsidR="00547CF0" w:rsidRPr="00B03A14">
              <w:rPr>
                <w:rFonts w:ascii="Verdana" w:hAnsi="Verdana"/>
                <w:shd w:val="clear" w:color="auto" w:fill="FFFFFF"/>
              </w:rPr>
              <w:t>noting</w:t>
            </w:r>
            <w:r w:rsidRPr="00B03A14">
              <w:rPr>
                <w:rFonts w:ascii="Verdana" w:hAnsi="Verdana"/>
                <w:shd w:val="clear" w:color="auto" w:fill="FFFFFF"/>
              </w:rPr>
              <w:t xml:space="preserve"> that CPD should </w:t>
            </w:r>
            <w:r w:rsidR="00547CF0" w:rsidRPr="00B03A14">
              <w:rPr>
                <w:rFonts w:ascii="Verdana" w:hAnsi="Verdana"/>
                <w:shd w:val="clear" w:color="auto" w:fill="FFFFFF"/>
              </w:rPr>
              <w:t>encompass</w:t>
            </w:r>
            <w:r w:rsidRPr="00B03A14">
              <w:rPr>
                <w:rFonts w:ascii="Verdana" w:hAnsi="Verdana"/>
                <w:shd w:val="clear" w:color="auto" w:fill="FFFFFF"/>
              </w:rPr>
              <w:t xml:space="preserve"> mandatory, clinical and supplementary training, </w:t>
            </w:r>
            <w:r w:rsidR="00547CF0" w:rsidRPr="00B03A14">
              <w:rPr>
                <w:rFonts w:ascii="Verdana" w:hAnsi="Verdana"/>
                <w:shd w:val="clear" w:color="auto" w:fill="FFFFFF"/>
              </w:rPr>
              <w:t>alongside</w:t>
            </w:r>
            <w:r w:rsidRPr="00B03A14">
              <w:rPr>
                <w:rFonts w:ascii="Verdana" w:hAnsi="Verdana"/>
                <w:shd w:val="clear" w:color="auto" w:fill="FFFFFF"/>
              </w:rPr>
              <w:t xml:space="preserve"> broader development </w:t>
            </w:r>
            <w:r w:rsidR="00547CF0" w:rsidRPr="00B03A14">
              <w:rPr>
                <w:rFonts w:ascii="Verdana" w:hAnsi="Verdana"/>
                <w:shd w:val="clear" w:color="auto" w:fill="FFFFFF"/>
              </w:rPr>
              <w:t xml:space="preserve">opportunities </w:t>
            </w:r>
            <w:r w:rsidRPr="00B03A14">
              <w:rPr>
                <w:rFonts w:ascii="Verdana" w:hAnsi="Verdana"/>
                <w:shd w:val="clear" w:color="auto" w:fill="FFFFFF"/>
              </w:rPr>
              <w:t xml:space="preserve">such as digital skills and prevention. </w:t>
            </w:r>
            <w:r w:rsidR="00547CF0" w:rsidRPr="00B03A14">
              <w:rPr>
                <w:rFonts w:ascii="Verdana" w:hAnsi="Verdana"/>
                <w:shd w:val="clear" w:color="auto" w:fill="FFFFFF"/>
              </w:rPr>
              <w:t>Members</w:t>
            </w:r>
            <w:r w:rsidRPr="00B03A14">
              <w:rPr>
                <w:rFonts w:ascii="Verdana" w:hAnsi="Verdana"/>
                <w:shd w:val="clear" w:color="auto" w:fill="FFFFFF"/>
              </w:rPr>
              <w:t xml:space="preserve"> also noted the progressive inclusion of CPD for </w:t>
            </w:r>
            <w:r w:rsidR="00547CF0" w:rsidRPr="00B03A14">
              <w:rPr>
                <w:rFonts w:ascii="Verdana" w:hAnsi="Verdana"/>
                <w:shd w:val="clear" w:color="auto" w:fill="FFFFFF"/>
              </w:rPr>
              <w:t>healthcare support workers</w:t>
            </w:r>
            <w:r w:rsidRPr="00B03A14">
              <w:rPr>
                <w:rFonts w:ascii="Verdana" w:hAnsi="Verdana"/>
                <w:shd w:val="clear" w:color="auto" w:fill="FFFFFF"/>
              </w:rPr>
              <w:t xml:space="preserve"> to </w:t>
            </w:r>
            <w:r w:rsidR="00547CF0" w:rsidRPr="00B03A14">
              <w:rPr>
                <w:rFonts w:ascii="Verdana" w:hAnsi="Verdana"/>
                <w:shd w:val="clear" w:color="auto" w:fill="FFFFFF"/>
              </w:rPr>
              <w:t>support</w:t>
            </w:r>
            <w:r w:rsidRPr="00B03A14">
              <w:rPr>
                <w:rFonts w:ascii="Verdana" w:hAnsi="Verdana"/>
                <w:shd w:val="clear" w:color="auto" w:fill="FFFFFF"/>
              </w:rPr>
              <w:t xml:space="preserve"> development </w:t>
            </w:r>
            <w:r w:rsidR="00547CF0" w:rsidRPr="00B03A14">
              <w:rPr>
                <w:rFonts w:ascii="Verdana" w:hAnsi="Verdana"/>
                <w:shd w:val="clear" w:color="auto" w:fill="FFFFFF"/>
              </w:rPr>
              <w:t>and workforce value</w:t>
            </w:r>
            <w:r w:rsidRPr="00B03A14">
              <w:rPr>
                <w:rFonts w:ascii="Verdana" w:hAnsi="Verdana"/>
                <w:shd w:val="clear" w:color="auto" w:fill="FFFFFF"/>
              </w:rPr>
              <w:t>.</w:t>
            </w:r>
          </w:p>
          <w:p w14:paraId="29873966" w14:textId="77777777" w:rsidR="004B6948" w:rsidRPr="00B03A14" w:rsidRDefault="004B6948">
            <w:pPr>
              <w:shd w:val="clear" w:color="auto" w:fill="FFFFFF"/>
              <w:jc w:val="both"/>
              <w:rPr>
                <w:b/>
              </w:rPr>
            </w:pPr>
          </w:p>
          <w:p w14:paraId="7ECB05E5" w14:textId="67D483F8" w:rsidR="000511DD" w:rsidRPr="00B03A14" w:rsidRDefault="00F855B9" w:rsidP="004B6948">
            <w:pPr>
              <w:jc w:val="both"/>
              <w:rPr>
                <w:rFonts w:ascii="Verdana" w:hAnsi="Verdana"/>
              </w:rPr>
            </w:pPr>
            <w:r w:rsidRPr="00B03A14">
              <w:rPr>
                <w:rFonts w:ascii="Verdana" w:hAnsi="Verdana" w:cs="Segoe UI"/>
                <w:shd w:val="clear" w:color="auto" w:fill="FFFFFF"/>
              </w:rPr>
              <w:t>The Chair thanked H Jones and H Daniel for their detailed work and presentation, acknowledged the complexity and risks of the change programme, and emphasi</w:t>
            </w:r>
            <w:r w:rsidR="001C1B20" w:rsidRPr="00B03A14">
              <w:rPr>
                <w:rFonts w:ascii="Verdana" w:hAnsi="Verdana" w:cs="Segoe UI"/>
                <w:shd w:val="clear" w:color="auto" w:fill="FFFFFF"/>
              </w:rPr>
              <w:t>s</w:t>
            </w:r>
            <w:r w:rsidRPr="00B03A14">
              <w:rPr>
                <w:rFonts w:ascii="Verdana" w:hAnsi="Verdana" w:cs="Segoe UI"/>
                <w:shd w:val="clear" w:color="auto" w:fill="FFFFFF"/>
              </w:rPr>
              <w:t>ed that aligning shift patterns remains an organi</w:t>
            </w:r>
            <w:r w:rsidR="001C1B20" w:rsidRPr="00B03A14">
              <w:rPr>
                <w:rFonts w:ascii="Verdana" w:hAnsi="Verdana" w:cs="Segoe UI"/>
                <w:shd w:val="clear" w:color="auto" w:fill="FFFFFF"/>
              </w:rPr>
              <w:t>s</w:t>
            </w:r>
            <w:r w:rsidRPr="00B03A14">
              <w:rPr>
                <w:rFonts w:ascii="Verdana" w:hAnsi="Verdana" w:cs="Segoe UI"/>
                <w:shd w:val="clear" w:color="auto" w:fill="FFFFFF"/>
              </w:rPr>
              <w:t>ational priority. </w:t>
            </w:r>
          </w:p>
        </w:tc>
      </w:tr>
      <w:tr w:rsidR="00B0512B" w:rsidRPr="003C214E" w14:paraId="6C8B490E" w14:textId="77777777" w:rsidTr="00E02F96">
        <w:tc>
          <w:tcPr>
            <w:tcW w:w="1828" w:type="dxa"/>
          </w:tcPr>
          <w:p w14:paraId="193C1DB0" w14:textId="77777777" w:rsidR="00B0512B" w:rsidRDefault="00B0512B" w:rsidP="00050C1F">
            <w:pPr>
              <w:rPr>
                <w:rFonts w:ascii="Verdana" w:hAnsi="Verdana"/>
              </w:rPr>
            </w:pPr>
            <w:r>
              <w:rPr>
                <w:rFonts w:ascii="Verdana" w:hAnsi="Verdana"/>
              </w:rPr>
              <w:lastRenderedPageBreak/>
              <w:t>Resolution:</w:t>
            </w:r>
          </w:p>
        </w:tc>
        <w:tc>
          <w:tcPr>
            <w:tcW w:w="8667" w:type="dxa"/>
          </w:tcPr>
          <w:p w14:paraId="5D959D40" w14:textId="7827108A" w:rsidR="00F855B9" w:rsidRDefault="00B0512B" w:rsidP="00F459B5">
            <w:pPr>
              <w:jc w:val="both"/>
              <w:rPr>
                <w:rFonts w:ascii="Verdana" w:hAnsi="Verdana"/>
              </w:rPr>
            </w:pPr>
            <w:r>
              <w:rPr>
                <w:rFonts w:ascii="Verdana" w:hAnsi="Verdana"/>
              </w:rPr>
              <w:t>The Board resolved to:</w:t>
            </w:r>
          </w:p>
          <w:p w14:paraId="58DA5BFA" w14:textId="34BF77AD" w:rsidR="00F855B9" w:rsidRPr="007A32F0" w:rsidRDefault="00F855B9" w:rsidP="004E57B8">
            <w:pPr>
              <w:pStyle w:val="NoSpacing"/>
              <w:numPr>
                <w:ilvl w:val="0"/>
                <w:numId w:val="9"/>
              </w:numPr>
              <w:ind w:left="360"/>
              <w:jc w:val="both"/>
              <w:rPr>
                <w:rFonts w:ascii="Verdana" w:hAnsi="Verdana" w:cs="Arial"/>
              </w:rPr>
            </w:pPr>
            <w:r w:rsidRPr="007A32F0">
              <w:rPr>
                <w:rFonts w:ascii="Verdana" w:hAnsi="Verdana" w:cs="Arial"/>
                <w:b/>
                <w:bCs/>
              </w:rPr>
              <w:t xml:space="preserve">NOTE </w:t>
            </w:r>
            <w:r w:rsidRPr="007A32F0">
              <w:rPr>
                <w:rFonts w:ascii="Verdana" w:hAnsi="Verdana" w:cs="Arial"/>
              </w:rPr>
              <w:t>the complexity of risks associated with the change programme, accepting that it remains an organisational priority to align our shift patterns.</w:t>
            </w:r>
          </w:p>
          <w:p w14:paraId="51862CB9" w14:textId="6AF94709" w:rsidR="00F855B9" w:rsidRPr="007A32F0" w:rsidRDefault="00F855B9" w:rsidP="009F7940">
            <w:pPr>
              <w:pStyle w:val="NoSpacing"/>
              <w:numPr>
                <w:ilvl w:val="0"/>
                <w:numId w:val="9"/>
              </w:numPr>
              <w:ind w:left="360"/>
              <w:jc w:val="both"/>
              <w:rPr>
                <w:rFonts w:ascii="Verdana" w:hAnsi="Verdana" w:cs="Arial"/>
              </w:rPr>
            </w:pPr>
            <w:r w:rsidRPr="007A32F0">
              <w:rPr>
                <w:rFonts w:ascii="Verdana" w:hAnsi="Verdana" w:cs="Arial"/>
                <w:b/>
                <w:bCs/>
              </w:rPr>
              <w:lastRenderedPageBreak/>
              <w:t>ENDORSE</w:t>
            </w:r>
            <w:r w:rsidRPr="007A32F0">
              <w:rPr>
                <w:rFonts w:ascii="Verdana" w:hAnsi="Verdana" w:cs="Arial"/>
              </w:rPr>
              <w:t xml:space="preserve"> the recommendation to proceed to individual consultation from August 2026.</w:t>
            </w:r>
          </w:p>
          <w:p w14:paraId="236E8981" w14:textId="77777777" w:rsidR="00F855B9" w:rsidRDefault="00F855B9" w:rsidP="00417F62">
            <w:pPr>
              <w:pStyle w:val="NoSpacing"/>
              <w:numPr>
                <w:ilvl w:val="0"/>
                <w:numId w:val="9"/>
              </w:numPr>
              <w:ind w:left="360"/>
              <w:jc w:val="both"/>
              <w:rPr>
                <w:rFonts w:ascii="Verdana" w:hAnsi="Verdana" w:cs="Arial"/>
              </w:rPr>
            </w:pPr>
            <w:r w:rsidRPr="348259F9">
              <w:rPr>
                <w:rFonts w:ascii="Verdana" w:hAnsi="Verdana" w:cs="Arial"/>
                <w:b/>
                <w:bCs/>
              </w:rPr>
              <w:t xml:space="preserve">ENDORSE </w:t>
            </w:r>
            <w:r w:rsidRPr="348259F9">
              <w:rPr>
                <w:rFonts w:ascii="Verdana" w:hAnsi="Verdana" w:cs="Arial"/>
              </w:rPr>
              <w:t>the recommendation to consult on Option 2 and Option 8, noting the Health Board’s preference is for Option 8.</w:t>
            </w:r>
          </w:p>
          <w:p w14:paraId="69EC37D4" w14:textId="522F18B5" w:rsidR="00F855B9" w:rsidRPr="007A32F0" w:rsidRDefault="00F855B9" w:rsidP="00C03A64">
            <w:pPr>
              <w:pStyle w:val="NoSpacing"/>
              <w:numPr>
                <w:ilvl w:val="0"/>
                <w:numId w:val="9"/>
              </w:numPr>
              <w:ind w:left="360"/>
              <w:jc w:val="both"/>
              <w:rPr>
                <w:rFonts w:ascii="Verdana" w:hAnsi="Verdana" w:cs="Arial"/>
              </w:rPr>
            </w:pPr>
            <w:r w:rsidRPr="007A32F0">
              <w:rPr>
                <w:rFonts w:ascii="Verdana" w:hAnsi="Verdana" w:cs="Arial"/>
                <w:b/>
                <w:bCs/>
              </w:rPr>
              <w:t>NOTE</w:t>
            </w:r>
            <w:r w:rsidRPr="007A32F0">
              <w:rPr>
                <w:rFonts w:ascii="Verdana" w:hAnsi="Verdana" w:cs="Arial"/>
              </w:rPr>
              <w:t xml:space="preserve"> the initial timeline for the individual consultation phase, and that this will remain subject to change.</w:t>
            </w:r>
          </w:p>
          <w:p w14:paraId="2626AA31" w14:textId="77777777" w:rsidR="00F855B9" w:rsidRPr="002A3F44" w:rsidRDefault="00F855B9" w:rsidP="00417F62">
            <w:pPr>
              <w:pStyle w:val="NoSpacing"/>
              <w:numPr>
                <w:ilvl w:val="0"/>
                <w:numId w:val="9"/>
              </w:numPr>
              <w:ind w:left="360"/>
              <w:jc w:val="both"/>
              <w:rPr>
                <w:rFonts w:ascii="Verdana" w:hAnsi="Verdana" w:cs="Arial"/>
              </w:rPr>
            </w:pPr>
            <w:r w:rsidRPr="283A54CD">
              <w:rPr>
                <w:rFonts w:ascii="Verdana" w:hAnsi="Verdana" w:cs="Arial"/>
                <w:b/>
                <w:bCs/>
              </w:rPr>
              <w:t>AGREE</w:t>
            </w:r>
            <w:r w:rsidRPr="283A54CD">
              <w:rPr>
                <w:rFonts w:ascii="Verdana" w:hAnsi="Verdana" w:cs="Arial"/>
              </w:rPr>
              <w:t xml:space="preserve"> that Board will undertake a structured review and subsequent decisions on any next steps for implementation, following conclusion of individual consultation.</w:t>
            </w:r>
          </w:p>
          <w:p w14:paraId="6A843251" w14:textId="73D3AA06" w:rsidR="00F855B9" w:rsidRPr="000D205C" w:rsidRDefault="00F855B9" w:rsidP="007A32F0">
            <w:pPr>
              <w:pStyle w:val="NoSpacing"/>
              <w:numPr>
                <w:ilvl w:val="0"/>
                <w:numId w:val="9"/>
              </w:numPr>
              <w:suppressAutoHyphens/>
              <w:autoSpaceDN w:val="0"/>
              <w:ind w:left="360"/>
              <w:jc w:val="both"/>
              <w:textAlignment w:val="baseline"/>
            </w:pPr>
            <w:r w:rsidRPr="1BAF3821">
              <w:rPr>
                <w:rFonts w:ascii="Verdana" w:hAnsi="Verdana" w:cs="Arial"/>
                <w:b/>
                <w:bCs/>
              </w:rPr>
              <w:t>NOTE</w:t>
            </w:r>
            <w:r w:rsidRPr="1BAF3821">
              <w:rPr>
                <w:rFonts w:ascii="Verdana" w:hAnsi="Verdana" w:cs="Arial"/>
              </w:rPr>
              <w:t xml:space="preserve"> that any subsequent Board agreement to implement an aligned shift pattern will require the Health Board to issue a reasonable period of notice to affected staff.  </w:t>
            </w:r>
          </w:p>
        </w:tc>
      </w:tr>
      <w:tr w:rsidR="00B0512B" w:rsidRPr="003C214E" w14:paraId="3D7C4936" w14:textId="77777777" w:rsidTr="00E02F96">
        <w:tc>
          <w:tcPr>
            <w:tcW w:w="1828" w:type="dxa"/>
          </w:tcPr>
          <w:p w14:paraId="367E930D" w14:textId="77777777" w:rsidR="00B0512B" w:rsidRDefault="00B0512B" w:rsidP="00050C1F">
            <w:pPr>
              <w:rPr>
                <w:rFonts w:ascii="Verdana" w:hAnsi="Verdana"/>
              </w:rPr>
            </w:pPr>
            <w:r>
              <w:rPr>
                <w:rFonts w:ascii="Verdana" w:hAnsi="Verdana"/>
              </w:rPr>
              <w:lastRenderedPageBreak/>
              <w:t>Actions:</w:t>
            </w:r>
          </w:p>
        </w:tc>
        <w:tc>
          <w:tcPr>
            <w:tcW w:w="8667" w:type="dxa"/>
          </w:tcPr>
          <w:p w14:paraId="47D47AEA" w14:textId="63AE9EE0" w:rsidR="00B0512B" w:rsidRDefault="00B03A14" w:rsidP="00A06766">
            <w:pPr>
              <w:jc w:val="both"/>
              <w:rPr>
                <w:rFonts w:ascii="Verdana" w:hAnsi="Verdana"/>
              </w:rPr>
            </w:pPr>
            <w:r>
              <w:rPr>
                <w:rFonts w:ascii="Verdana" w:hAnsi="Verdana"/>
              </w:rPr>
              <w:t xml:space="preserve">There were none. </w:t>
            </w:r>
          </w:p>
        </w:tc>
      </w:tr>
      <w:tr w:rsidR="000511DD" w:rsidRPr="00050C1F" w14:paraId="601BC3DF" w14:textId="77777777" w:rsidTr="00907B31">
        <w:tc>
          <w:tcPr>
            <w:tcW w:w="1828" w:type="dxa"/>
            <w:shd w:val="clear" w:color="auto" w:fill="1F3864" w:themeFill="accent5" w:themeFillShade="80"/>
          </w:tcPr>
          <w:p w14:paraId="2AB24FC6" w14:textId="5946ECD1" w:rsidR="000511DD" w:rsidRPr="00050C1F" w:rsidRDefault="000511DD" w:rsidP="00907B31">
            <w:pPr>
              <w:rPr>
                <w:rFonts w:ascii="Verdana" w:hAnsi="Verdana"/>
                <w:b/>
                <w:bCs/>
              </w:rPr>
            </w:pPr>
            <w:r>
              <w:rPr>
                <w:rFonts w:ascii="Verdana" w:hAnsi="Verdana"/>
                <w:b/>
                <w:bCs/>
              </w:rPr>
              <w:t>4.</w:t>
            </w:r>
          </w:p>
        </w:tc>
        <w:tc>
          <w:tcPr>
            <w:tcW w:w="8667" w:type="dxa"/>
            <w:shd w:val="clear" w:color="auto" w:fill="1F3864" w:themeFill="accent5" w:themeFillShade="80"/>
          </w:tcPr>
          <w:p w14:paraId="15AB1A47" w14:textId="43FE085C" w:rsidR="000511DD" w:rsidRPr="00050C1F" w:rsidRDefault="000511DD" w:rsidP="00907B31">
            <w:pPr>
              <w:jc w:val="both"/>
              <w:rPr>
                <w:rFonts w:ascii="Verdana" w:hAnsi="Verdana"/>
                <w:b/>
                <w:bCs/>
              </w:rPr>
            </w:pPr>
            <w:r>
              <w:rPr>
                <w:rFonts w:ascii="Verdana" w:hAnsi="Verdana"/>
                <w:b/>
                <w:bCs/>
              </w:rPr>
              <w:t xml:space="preserve">GOVERNANCE / BOARD BUSINESS GOVERNANCE ACTIVITY </w:t>
            </w:r>
          </w:p>
        </w:tc>
      </w:tr>
      <w:tr w:rsidR="00B0512B" w:rsidRPr="003C214E" w14:paraId="0C2EA54C" w14:textId="77777777" w:rsidTr="00E02F96">
        <w:tc>
          <w:tcPr>
            <w:tcW w:w="1828" w:type="dxa"/>
          </w:tcPr>
          <w:p w14:paraId="64116D2A" w14:textId="49299661" w:rsidR="00B0512B" w:rsidRDefault="000511DD" w:rsidP="00050C1F">
            <w:pPr>
              <w:rPr>
                <w:rFonts w:ascii="Verdana" w:hAnsi="Verdana"/>
              </w:rPr>
            </w:pPr>
            <w:r>
              <w:rPr>
                <w:rFonts w:ascii="Verdana" w:hAnsi="Verdana"/>
              </w:rPr>
              <w:t>4.1</w:t>
            </w:r>
          </w:p>
        </w:tc>
        <w:tc>
          <w:tcPr>
            <w:tcW w:w="8667" w:type="dxa"/>
          </w:tcPr>
          <w:p w14:paraId="0B95C837" w14:textId="0C06F821" w:rsidR="00B0512B" w:rsidRPr="00D71BCE" w:rsidRDefault="000511DD" w:rsidP="00050C1F">
            <w:pPr>
              <w:jc w:val="both"/>
              <w:rPr>
                <w:rFonts w:ascii="Verdana" w:hAnsi="Verdana"/>
                <w:b/>
                <w:bCs/>
              </w:rPr>
            </w:pPr>
            <w:r>
              <w:rPr>
                <w:rFonts w:ascii="Verdana" w:hAnsi="Verdana"/>
                <w:b/>
                <w:bCs/>
              </w:rPr>
              <w:t xml:space="preserve">ACTION LOG </w:t>
            </w:r>
          </w:p>
        </w:tc>
      </w:tr>
      <w:tr w:rsidR="00B0512B" w:rsidRPr="003C214E" w14:paraId="7D1BA793" w14:textId="77777777" w:rsidTr="00E02F96">
        <w:tc>
          <w:tcPr>
            <w:tcW w:w="1828" w:type="dxa"/>
          </w:tcPr>
          <w:p w14:paraId="74881ABD" w14:textId="77777777" w:rsidR="00B0512B" w:rsidRDefault="00B0512B" w:rsidP="00050C1F">
            <w:pPr>
              <w:rPr>
                <w:rFonts w:ascii="Verdana" w:hAnsi="Verdana"/>
              </w:rPr>
            </w:pPr>
          </w:p>
        </w:tc>
        <w:tc>
          <w:tcPr>
            <w:tcW w:w="8667" w:type="dxa"/>
          </w:tcPr>
          <w:p w14:paraId="35C0F9BA" w14:textId="4BF3F833" w:rsidR="000511DD" w:rsidRPr="006A3771" w:rsidRDefault="000511DD" w:rsidP="000511DD">
            <w:pPr>
              <w:jc w:val="both"/>
              <w:rPr>
                <w:rFonts w:ascii="Verdana" w:hAnsi="Verdana"/>
              </w:rPr>
            </w:pPr>
            <w:r>
              <w:rPr>
                <w:rFonts w:ascii="Verdana" w:hAnsi="Verdana"/>
              </w:rPr>
              <w:t>J. Morgan presented the action log</w:t>
            </w:r>
            <w:r w:rsidR="00D33E61">
              <w:rPr>
                <w:rFonts w:ascii="Verdana" w:hAnsi="Verdana"/>
              </w:rPr>
              <w:t>.</w:t>
            </w:r>
            <w:r>
              <w:rPr>
                <w:rFonts w:ascii="Verdana" w:hAnsi="Verdana"/>
              </w:rPr>
              <w:t xml:space="preserve"> </w:t>
            </w:r>
          </w:p>
          <w:p w14:paraId="4A857664" w14:textId="109DE7CE" w:rsidR="00B0512B" w:rsidRDefault="00B0512B" w:rsidP="000511DD">
            <w:pPr>
              <w:jc w:val="both"/>
              <w:rPr>
                <w:rFonts w:ascii="Verdana" w:hAnsi="Verdana"/>
              </w:rPr>
            </w:pPr>
          </w:p>
        </w:tc>
      </w:tr>
      <w:tr w:rsidR="00B0512B" w:rsidRPr="003C214E" w14:paraId="45DB761E" w14:textId="77777777" w:rsidTr="00E02F96">
        <w:tc>
          <w:tcPr>
            <w:tcW w:w="1828" w:type="dxa"/>
          </w:tcPr>
          <w:p w14:paraId="28F8BD05" w14:textId="77777777" w:rsidR="00B0512B" w:rsidRDefault="00B0512B" w:rsidP="00050C1F">
            <w:pPr>
              <w:rPr>
                <w:rFonts w:ascii="Verdana" w:hAnsi="Verdana"/>
              </w:rPr>
            </w:pPr>
            <w:r>
              <w:rPr>
                <w:rFonts w:ascii="Verdana" w:hAnsi="Verdana"/>
              </w:rPr>
              <w:t>Resolution:</w:t>
            </w:r>
          </w:p>
        </w:tc>
        <w:tc>
          <w:tcPr>
            <w:tcW w:w="8667" w:type="dxa"/>
          </w:tcPr>
          <w:p w14:paraId="69784427" w14:textId="5A4E6E75" w:rsidR="00B0512B" w:rsidRDefault="00B0512B" w:rsidP="00050C1F">
            <w:pPr>
              <w:jc w:val="both"/>
              <w:rPr>
                <w:rFonts w:ascii="Verdana" w:hAnsi="Verdana"/>
              </w:rPr>
            </w:pPr>
            <w:r>
              <w:rPr>
                <w:rFonts w:ascii="Verdana" w:hAnsi="Verdana"/>
              </w:rPr>
              <w:t xml:space="preserve">The Board resolved to </w:t>
            </w:r>
            <w:r w:rsidR="00D33E61" w:rsidRPr="00B03A14">
              <w:rPr>
                <w:rFonts w:ascii="Verdana" w:hAnsi="Verdana"/>
                <w:b/>
                <w:bCs/>
              </w:rPr>
              <w:t>NOTE</w:t>
            </w:r>
            <w:r>
              <w:rPr>
                <w:rFonts w:ascii="Verdana" w:hAnsi="Verdana"/>
              </w:rPr>
              <w:t xml:space="preserve"> the </w:t>
            </w:r>
            <w:r w:rsidR="00D33E61">
              <w:rPr>
                <w:rFonts w:ascii="Verdana" w:hAnsi="Verdana"/>
              </w:rPr>
              <w:t>action log and agreed the actions proposed for closure.</w:t>
            </w:r>
          </w:p>
        </w:tc>
      </w:tr>
      <w:tr w:rsidR="00B0512B" w:rsidRPr="003C214E" w14:paraId="0BE5253D" w14:textId="77777777" w:rsidTr="00E02F96">
        <w:tc>
          <w:tcPr>
            <w:tcW w:w="1828" w:type="dxa"/>
          </w:tcPr>
          <w:p w14:paraId="0F4F3099" w14:textId="14D29152" w:rsidR="00B0512B" w:rsidRDefault="000511DD" w:rsidP="00050C1F">
            <w:pPr>
              <w:rPr>
                <w:rFonts w:ascii="Verdana" w:hAnsi="Verdana"/>
              </w:rPr>
            </w:pPr>
            <w:r>
              <w:rPr>
                <w:rFonts w:ascii="Verdana" w:hAnsi="Verdana"/>
              </w:rPr>
              <w:t>4.2</w:t>
            </w:r>
          </w:p>
        </w:tc>
        <w:tc>
          <w:tcPr>
            <w:tcW w:w="8667" w:type="dxa"/>
          </w:tcPr>
          <w:p w14:paraId="6C080CEF" w14:textId="6D1DB534" w:rsidR="00B0512B" w:rsidRPr="00D71BCE" w:rsidRDefault="000511DD" w:rsidP="00050C1F">
            <w:pPr>
              <w:jc w:val="both"/>
              <w:rPr>
                <w:rFonts w:ascii="Verdana" w:hAnsi="Verdana"/>
                <w:b/>
                <w:bCs/>
              </w:rPr>
            </w:pPr>
            <w:r>
              <w:rPr>
                <w:rFonts w:ascii="Verdana" w:hAnsi="Verdana"/>
                <w:b/>
                <w:bCs/>
              </w:rPr>
              <w:t xml:space="preserve">MATTERS ARISING NOT CONTAINED WITHIN THE ACTION LOG </w:t>
            </w:r>
          </w:p>
        </w:tc>
      </w:tr>
      <w:tr w:rsidR="00B0512B" w:rsidRPr="003C214E" w14:paraId="15027433" w14:textId="77777777" w:rsidTr="00E02F96">
        <w:tc>
          <w:tcPr>
            <w:tcW w:w="1828" w:type="dxa"/>
          </w:tcPr>
          <w:p w14:paraId="70D244BD" w14:textId="77777777" w:rsidR="00B0512B" w:rsidRDefault="00B0512B" w:rsidP="00050C1F">
            <w:pPr>
              <w:rPr>
                <w:rFonts w:ascii="Verdana" w:hAnsi="Verdana"/>
              </w:rPr>
            </w:pPr>
          </w:p>
        </w:tc>
        <w:tc>
          <w:tcPr>
            <w:tcW w:w="8667" w:type="dxa"/>
          </w:tcPr>
          <w:p w14:paraId="06A8CE64" w14:textId="3AA70A3F" w:rsidR="00B0512B" w:rsidRPr="006826B2" w:rsidRDefault="00F459B5" w:rsidP="00D33E61">
            <w:pPr>
              <w:jc w:val="both"/>
              <w:rPr>
                <w:rFonts w:ascii="Verdana" w:hAnsi="Verdana"/>
              </w:rPr>
            </w:pPr>
            <w:r>
              <w:rPr>
                <w:rFonts w:ascii="Verdana" w:hAnsi="Verdana"/>
              </w:rPr>
              <w:t xml:space="preserve">There were no matters arising </w:t>
            </w:r>
            <w:r w:rsidR="00D33E61">
              <w:rPr>
                <w:rFonts w:ascii="Verdana" w:hAnsi="Verdana"/>
              </w:rPr>
              <w:t xml:space="preserve">to report. </w:t>
            </w:r>
          </w:p>
        </w:tc>
      </w:tr>
      <w:tr w:rsidR="00B0512B" w:rsidRPr="003C214E" w14:paraId="6D11A42C" w14:textId="77777777" w:rsidTr="00E02F96">
        <w:tc>
          <w:tcPr>
            <w:tcW w:w="1828" w:type="dxa"/>
          </w:tcPr>
          <w:p w14:paraId="0CBB0C2F" w14:textId="7601B6D8" w:rsidR="00B0512B" w:rsidRDefault="000511DD" w:rsidP="00050C1F">
            <w:pPr>
              <w:rPr>
                <w:rFonts w:ascii="Verdana" w:hAnsi="Verdana"/>
              </w:rPr>
            </w:pPr>
            <w:r>
              <w:rPr>
                <w:rFonts w:ascii="Verdana" w:hAnsi="Verdana"/>
              </w:rPr>
              <w:t>4.3</w:t>
            </w:r>
          </w:p>
        </w:tc>
        <w:tc>
          <w:tcPr>
            <w:tcW w:w="8667" w:type="dxa"/>
          </w:tcPr>
          <w:p w14:paraId="7ECF2D81" w14:textId="3AD07FD2" w:rsidR="00B0512B" w:rsidRPr="00D71BCE" w:rsidRDefault="000511DD" w:rsidP="00050C1F">
            <w:pPr>
              <w:jc w:val="both"/>
              <w:rPr>
                <w:rFonts w:ascii="Verdana" w:hAnsi="Verdana"/>
                <w:b/>
                <w:bCs/>
              </w:rPr>
            </w:pPr>
            <w:r>
              <w:rPr>
                <w:rFonts w:ascii="Verdana" w:hAnsi="Verdana"/>
                <w:b/>
                <w:bCs/>
              </w:rPr>
              <w:t>BOARD COMMITTEE AND ADVISORY GROUP HIGHLIGHT REPORTS</w:t>
            </w:r>
          </w:p>
        </w:tc>
      </w:tr>
      <w:tr w:rsidR="00B0512B" w:rsidRPr="003C214E" w14:paraId="56926A18" w14:textId="77777777" w:rsidTr="00E02F96">
        <w:tc>
          <w:tcPr>
            <w:tcW w:w="1828" w:type="dxa"/>
          </w:tcPr>
          <w:p w14:paraId="13A3BAB0" w14:textId="5167C7E8" w:rsidR="00B0512B" w:rsidRPr="00703467" w:rsidRDefault="000511DD" w:rsidP="00050C1F">
            <w:pPr>
              <w:rPr>
                <w:rFonts w:ascii="Verdana" w:hAnsi="Verdana"/>
                <w:b/>
                <w:bCs/>
              </w:rPr>
            </w:pPr>
            <w:r>
              <w:rPr>
                <w:rFonts w:ascii="Verdana" w:hAnsi="Verdana"/>
                <w:b/>
                <w:bCs/>
              </w:rPr>
              <w:t>4.3.1.</w:t>
            </w:r>
          </w:p>
        </w:tc>
        <w:tc>
          <w:tcPr>
            <w:tcW w:w="8667" w:type="dxa"/>
          </w:tcPr>
          <w:p w14:paraId="0B3DA292" w14:textId="156CE334" w:rsidR="00B0512B" w:rsidRPr="00703467" w:rsidRDefault="000511DD" w:rsidP="00050C1F">
            <w:pPr>
              <w:jc w:val="both"/>
              <w:rPr>
                <w:rFonts w:ascii="Verdana" w:hAnsi="Verdana"/>
                <w:b/>
                <w:bCs/>
              </w:rPr>
            </w:pPr>
            <w:r>
              <w:rPr>
                <w:rFonts w:ascii="Verdana" w:hAnsi="Verdana"/>
                <w:b/>
                <w:bCs/>
              </w:rPr>
              <w:t xml:space="preserve">STRATEGIC DEVELOPMENT COMMITTEE 12 MAY 2026 </w:t>
            </w:r>
          </w:p>
        </w:tc>
      </w:tr>
      <w:tr w:rsidR="000511DD" w:rsidRPr="003C214E" w14:paraId="728AE619" w14:textId="77777777" w:rsidTr="00E02F96">
        <w:tc>
          <w:tcPr>
            <w:tcW w:w="1828" w:type="dxa"/>
          </w:tcPr>
          <w:p w14:paraId="76AB108E" w14:textId="77777777" w:rsidR="000511DD" w:rsidRDefault="000511DD" w:rsidP="00050C1F">
            <w:pPr>
              <w:rPr>
                <w:rFonts w:ascii="Verdana" w:hAnsi="Verdana"/>
                <w:b/>
                <w:bCs/>
              </w:rPr>
            </w:pPr>
          </w:p>
        </w:tc>
        <w:tc>
          <w:tcPr>
            <w:tcW w:w="8667" w:type="dxa"/>
          </w:tcPr>
          <w:p w14:paraId="6A18485B" w14:textId="77777777" w:rsidR="003C214E" w:rsidRPr="007A32F0" w:rsidRDefault="006C72A6" w:rsidP="00B03A14">
            <w:pPr>
              <w:jc w:val="both"/>
              <w:rPr>
                <w:b/>
              </w:rPr>
            </w:pPr>
            <w:r w:rsidRPr="007A32F0">
              <w:rPr>
                <w:rFonts w:ascii="Verdana" w:hAnsi="Verdana"/>
              </w:rPr>
              <w:t xml:space="preserve">K Palmer presented the highlight report and </w:t>
            </w:r>
            <w:r w:rsidR="00AD21DA" w:rsidRPr="007A32F0">
              <w:rPr>
                <w:rFonts w:ascii="Verdana" w:hAnsi="Verdana"/>
              </w:rPr>
              <w:t>noted</w:t>
            </w:r>
            <w:r w:rsidRPr="007A32F0">
              <w:rPr>
                <w:rFonts w:ascii="Verdana" w:hAnsi="Verdana"/>
              </w:rPr>
              <w:t xml:space="preserve"> two matters </w:t>
            </w:r>
            <w:r w:rsidR="00AD21DA" w:rsidRPr="007A32F0">
              <w:rPr>
                <w:rFonts w:ascii="Verdana" w:hAnsi="Verdana"/>
              </w:rPr>
              <w:t>for escalation</w:t>
            </w:r>
            <w:r w:rsidRPr="007A32F0">
              <w:rPr>
                <w:rFonts w:ascii="Verdana" w:hAnsi="Verdana"/>
              </w:rPr>
              <w:t>:</w:t>
            </w:r>
          </w:p>
          <w:p w14:paraId="7A7EDECD" w14:textId="77777777" w:rsidR="003C214E" w:rsidRPr="007A32F0" w:rsidRDefault="006C72A6" w:rsidP="00B03A14">
            <w:pPr>
              <w:pStyle w:val="ListParagraph"/>
              <w:numPr>
                <w:ilvl w:val="0"/>
                <w:numId w:val="10"/>
              </w:numPr>
              <w:jc w:val="both"/>
              <w:rPr>
                <w:b/>
              </w:rPr>
            </w:pPr>
            <w:r w:rsidRPr="007A32F0">
              <w:rPr>
                <w:rFonts w:ascii="Verdana" w:hAnsi="Verdana"/>
                <w:b/>
              </w:rPr>
              <w:t>Regional Orthopaedic Programme:</w:t>
            </w:r>
            <w:r w:rsidRPr="007A32F0">
              <w:rPr>
                <w:rFonts w:ascii="Verdana" w:hAnsi="Verdana"/>
              </w:rPr>
              <w:t xml:space="preserve"> Previously delayed </w:t>
            </w:r>
            <w:r w:rsidR="00221BEE" w:rsidRPr="007A32F0">
              <w:rPr>
                <w:rFonts w:ascii="Verdana" w:hAnsi="Verdana"/>
              </w:rPr>
              <w:t>work</w:t>
            </w:r>
            <w:r w:rsidRPr="007A32F0">
              <w:rPr>
                <w:rFonts w:ascii="Verdana" w:hAnsi="Verdana"/>
              </w:rPr>
              <w:t xml:space="preserve"> was progressing and </w:t>
            </w:r>
            <w:r w:rsidR="00221BEE" w:rsidRPr="007A32F0">
              <w:rPr>
                <w:rFonts w:ascii="Verdana" w:hAnsi="Verdana"/>
              </w:rPr>
              <w:t xml:space="preserve">was </w:t>
            </w:r>
            <w:r w:rsidRPr="007A32F0">
              <w:rPr>
                <w:rFonts w:ascii="Verdana" w:hAnsi="Verdana"/>
              </w:rPr>
              <w:t>being presented to Board for approval.</w:t>
            </w:r>
          </w:p>
          <w:p w14:paraId="2AA62FCD" w14:textId="77777777" w:rsidR="003C214E" w:rsidRPr="007A32F0" w:rsidRDefault="006C72A6" w:rsidP="00B03A14">
            <w:pPr>
              <w:pStyle w:val="ListParagraph"/>
              <w:numPr>
                <w:ilvl w:val="0"/>
                <w:numId w:val="10"/>
              </w:numPr>
              <w:jc w:val="both"/>
              <w:rPr>
                <w:b/>
              </w:rPr>
            </w:pPr>
            <w:r w:rsidRPr="007A32F0">
              <w:rPr>
                <w:rFonts w:ascii="Verdana" w:hAnsi="Verdana"/>
                <w:b/>
              </w:rPr>
              <w:t>Regional Stroke Transformation Programme:</w:t>
            </w:r>
            <w:r w:rsidRPr="007A32F0">
              <w:rPr>
                <w:rFonts w:ascii="Verdana" w:hAnsi="Verdana"/>
              </w:rPr>
              <w:t xml:space="preserve"> </w:t>
            </w:r>
            <w:r w:rsidR="005A26F4" w:rsidRPr="007A32F0">
              <w:rPr>
                <w:rFonts w:ascii="Verdana" w:hAnsi="Verdana"/>
              </w:rPr>
              <w:t>The programme remained paused</w:t>
            </w:r>
            <w:r w:rsidRPr="007A32F0">
              <w:rPr>
                <w:rFonts w:ascii="Verdana" w:hAnsi="Verdana"/>
              </w:rPr>
              <w:t xml:space="preserve"> due to dedicated resource</w:t>
            </w:r>
            <w:r w:rsidR="005A26F4" w:rsidRPr="007A32F0">
              <w:rPr>
                <w:rFonts w:ascii="Verdana" w:hAnsi="Verdana"/>
              </w:rPr>
              <w:t xml:space="preserve"> constraints, with</w:t>
            </w:r>
            <w:r w:rsidRPr="007A32F0">
              <w:rPr>
                <w:rFonts w:ascii="Verdana" w:hAnsi="Verdana"/>
              </w:rPr>
              <w:t xml:space="preserve"> operational </w:t>
            </w:r>
            <w:r w:rsidR="005A26F4" w:rsidRPr="007A32F0">
              <w:rPr>
                <w:rFonts w:ascii="Verdana" w:hAnsi="Verdana"/>
              </w:rPr>
              <w:t>discussions continuing</w:t>
            </w:r>
            <w:r w:rsidRPr="007A32F0">
              <w:rPr>
                <w:rFonts w:ascii="Verdana" w:hAnsi="Verdana"/>
              </w:rPr>
              <w:t xml:space="preserve"> between health boards.</w:t>
            </w:r>
          </w:p>
          <w:p w14:paraId="7614775B" w14:textId="77777777" w:rsidR="007A32F0" w:rsidRPr="007A32F0" w:rsidRDefault="007A32F0">
            <w:pPr>
              <w:jc w:val="both"/>
              <w:rPr>
                <w:rFonts w:ascii="Verdana" w:hAnsi="Verdana"/>
                <w:shd w:val="clear" w:color="auto" w:fill="FFFFFF"/>
              </w:rPr>
            </w:pPr>
          </w:p>
          <w:p w14:paraId="6156AD98" w14:textId="40B836A0" w:rsidR="003C214E" w:rsidRPr="007A32F0" w:rsidRDefault="006C72A6">
            <w:pPr>
              <w:jc w:val="both"/>
              <w:rPr>
                <w:b/>
              </w:rPr>
            </w:pPr>
            <w:r w:rsidRPr="007A32F0">
              <w:rPr>
                <w:rFonts w:ascii="Verdana" w:hAnsi="Verdana"/>
                <w:shd w:val="clear" w:color="auto" w:fill="FFFFFF"/>
              </w:rPr>
              <w:t>C Thompson advised that</w:t>
            </w:r>
            <w:r w:rsidR="000031A4" w:rsidRPr="007A32F0">
              <w:rPr>
                <w:rFonts w:ascii="Verdana" w:hAnsi="Verdana"/>
                <w:shd w:val="clear" w:color="auto" w:fill="FFFFFF"/>
              </w:rPr>
              <w:t>, while the Regional Stroke Transformation Programme remained without</w:t>
            </w:r>
            <w:r w:rsidRPr="007A32F0">
              <w:rPr>
                <w:rFonts w:ascii="Verdana" w:hAnsi="Verdana"/>
                <w:shd w:val="clear" w:color="auto" w:fill="FFFFFF"/>
              </w:rPr>
              <w:t xml:space="preserve"> dedicated resource</w:t>
            </w:r>
            <w:r w:rsidR="000031A4" w:rsidRPr="007A32F0">
              <w:rPr>
                <w:rFonts w:ascii="Verdana" w:hAnsi="Verdana"/>
                <w:shd w:val="clear" w:color="auto" w:fill="FFFFFF"/>
              </w:rPr>
              <w:t>,</w:t>
            </w:r>
            <w:r w:rsidRPr="007A32F0">
              <w:rPr>
                <w:rFonts w:ascii="Verdana" w:hAnsi="Verdana"/>
                <w:shd w:val="clear" w:color="auto" w:fill="FFFFFF"/>
              </w:rPr>
              <w:t xml:space="preserve"> work </w:t>
            </w:r>
            <w:r w:rsidR="000031A4" w:rsidRPr="007A32F0">
              <w:rPr>
                <w:rFonts w:ascii="Verdana" w:hAnsi="Verdana"/>
                <w:shd w:val="clear" w:color="auto" w:fill="FFFFFF"/>
              </w:rPr>
              <w:t>continued on</w:t>
            </w:r>
            <w:r w:rsidRPr="007A32F0">
              <w:rPr>
                <w:rFonts w:ascii="Verdana" w:hAnsi="Verdana"/>
                <w:shd w:val="clear" w:color="auto" w:fill="FFFFFF"/>
              </w:rPr>
              <w:t xml:space="preserve"> the model of care and </w:t>
            </w:r>
            <w:r w:rsidR="000031A4" w:rsidRPr="007A32F0">
              <w:rPr>
                <w:rFonts w:ascii="Verdana" w:hAnsi="Verdana"/>
                <w:shd w:val="clear" w:color="auto" w:fill="FFFFFF"/>
              </w:rPr>
              <w:t xml:space="preserve">service </w:t>
            </w:r>
            <w:r w:rsidRPr="007A32F0">
              <w:rPr>
                <w:rFonts w:ascii="Verdana" w:hAnsi="Verdana"/>
                <w:shd w:val="clear" w:color="auto" w:fill="FFFFFF"/>
              </w:rPr>
              <w:t xml:space="preserve">resilience through operational </w:t>
            </w:r>
            <w:r w:rsidR="000031A4" w:rsidRPr="007A32F0">
              <w:rPr>
                <w:rFonts w:ascii="Verdana" w:hAnsi="Verdana"/>
                <w:shd w:val="clear" w:color="auto" w:fill="FFFFFF"/>
              </w:rPr>
              <w:t>discussions</w:t>
            </w:r>
            <w:r w:rsidRPr="007A32F0">
              <w:rPr>
                <w:rFonts w:ascii="Verdana" w:hAnsi="Verdana"/>
                <w:shd w:val="clear" w:color="auto" w:fill="FFFFFF"/>
              </w:rPr>
              <w:t xml:space="preserve"> between health boards.</w:t>
            </w:r>
          </w:p>
          <w:p w14:paraId="7472BFA1" w14:textId="77777777" w:rsidR="00F459B5" w:rsidRPr="007A32F0" w:rsidRDefault="00F459B5" w:rsidP="00050C1F">
            <w:pPr>
              <w:jc w:val="both"/>
              <w:rPr>
                <w:rFonts w:ascii="Verdana" w:hAnsi="Verdana"/>
              </w:rPr>
            </w:pPr>
          </w:p>
          <w:p w14:paraId="633122A5" w14:textId="77777777" w:rsidR="003C214E" w:rsidRPr="007A32F0" w:rsidRDefault="00563E83">
            <w:pPr>
              <w:jc w:val="both"/>
              <w:rPr>
                <w:b/>
              </w:rPr>
            </w:pPr>
            <w:r w:rsidRPr="007A32F0">
              <w:rPr>
                <w:rFonts w:ascii="Verdana" w:hAnsi="Verdana"/>
                <w:shd w:val="clear" w:color="auto" w:fill="FFFFFF"/>
              </w:rPr>
              <w:t>In response to P Roseblade’s query, G Hughes confirmed that CTM’s internal stroke improvement work was continuing despite the regional pause, with tactical options being explored with Cardiff and Vale UHB to strengthen stroke provision.</w:t>
            </w:r>
          </w:p>
          <w:p w14:paraId="75A034E2" w14:textId="77777777" w:rsidR="00F459B5" w:rsidRPr="007A32F0" w:rsidRDefault="00F459B5" w:rsidP="00050C1F">
            <w:pPr>
              <w:jc w:val="both"/>
              <w:rPr>
                <w:rFonts w:ascii="Verdana" w:hAnsi="Verdana"/>
              </w:rPr>
            </w:pPr>
          </w:p>
          <w:p w14:paraId="1BA70C2D" w14:textId="0A33D918" w:rsidR="00F459B5" w:rsidRPr="007A32F0" w:rsidRDefault="007A32F0" w:rsidP="007A32F0">
            <w:pPr>
              <w:jc w:val="both"/>
              <w:rPr>
                <w:rFonts w:ascii="Verdana" w:hAnsi="Verdana"/>
              </w:rPr>
            </w:pPr>
            <w:r w:rsidRPr="007A32F0">
              <w:rPr>
                <w:rFonts w:ascii="Verdana" w:hAnsi="Verdana"/>
                <w:shd w:val="clear" w:color="auto" w:fill="FFFFFF"/>
              </w:rPr>
              <w:t>In response to L Curtis-Jones, G Hughes confirmed that the pause in the regional stroke work had not impacted patients.</w:t>
            </w:r>
          </w:p>
        </w:tc>
      </w:tr>
      <w:tr w:rsidR="000511DD" w:rsidRPr="003C214E" w14:paraId="4CCE6DB8" w14:textId="77777777" w:rsidTr="00E02F96">
        <w:tc>
          <w:tcPr>
            <w:tcW w:w="1828" w:type="dxa"/>
          </w:tcPr>
          <w:p w14:paraId="7B2882D8" w14:textId="5D458932" w:rsidR="000511DD" w:rsidRPr="00F459B5" w:rsidRDefault="000511DD" w:rsidP="00050C1F">
            <w:pPr>
              <w:rPr>
                <w:rFonts w:ascii="Verdana" w:hAnsi="Verdana"/>
              </w:rPr>
            </w:pPr>
            <w:r w:rsidRPr="00F459B5">
              <w:rPr>
                <w:rFonts w:ascii="Verdana" w:hAnsi="Verdana"/>
              </w:rPr>
              <w:t>Resolution:</w:t>
            </w:r>
          </w:p>
        </w:tc>
        <w:tc>
          <w:tcPr>
            <w:tcW w:w="8667" w:type="dxa"/>
          </w:tcPr>
          <w:p w14:paraId="5C308796" w14:textId="350B5198" w:rsidR="000511DD" w:rsidRDefault="0027348F" w:rsidP="00050C1F">
            <w:pPr>
              <w:jc w:val="both"/>
              <w:rPr>
                <w:rFonts w:ascii="Verdana" w:hAnsi="Verdana"/>
              </w:rPr>
            </w:pPr>
            <w:r>
              <w:rPr>
                <w:rFonts w:ascii="Verdana" w:hAnsi="Verdana"/>
              </w:rPr>
              <w:t>The Board resolved to</w:t>
            </w:r>
            <w:r w:rsidR="00021BFB">
              <w:rPr>
                <w:rFonts w:ascii="Verdana" w:hAnsi="Verdana"/>
              </w:rPr>
              <w:t xml:space="preserve"> </w:t>
            </w:r>
            <w:r w:rsidR="00021BFB" w:rsidRPr="00B03A14">
              <w:rPr>
                <w:rFonts w:ascii="Verdana" w:hAnsi="Verdana"/>
                <w:b/>
                <w:bCs/>
              </w:rPr>
              <w:t xml:space="preserve">NOTE </w:t>
            </w:r>
            <w:r w:rsidR="00021BFB">
              <w:rPr>
                <w:rFonts w:ascii="Verdana" w:hAnsi="Verdana"/>
              </w:rPr>
              <w:t xml:space="preserve">the report. </w:t>
            </w:r>
          </w:p>
        </w:tc>
      </w:tr>
      <w:tr w:rsidR="007A32F0" w:rsidRPr="003C214E" w14:paraId="08480B87" w14:textId="77777777" w:rsidTr="00E02F96">
        <w:tc>
          <w:tcPr>
            <w:tcW w:w="1828" w:type="dxa"/>
          </w:tcPr>
          <w:p w14:paraId="5D0920B3" w14:textId="4DBF35DD" w:rsidR="007A32F0" w:rsidRPr="00F459B5" w:rsidRDefault="007A32F0" w:rsidP="00050C1F">
            <w:pPr>
              <w:rPr>
                <w:rFonts w:ascii="Verdana" w:hAnsi="Verdana"/>
              </w:rPr>
            </w:pPr>
            <w:r>
              <w:rPr>
                <w:rFonts w:ascii="Verdana" w:hAnsi="Verdana"/>
              </w:rPr>
              <w:t>Actions:</w:t>
            </w:r>
          </w:p>
        </w:tc>
        <w:tc>
          <w:tcPr>
            <w:tcW w:w="8667" w:type="dxa"/>
          </w:tcPr>
          <w:p w14:paraId="42386358" w14:textId="494BCAC5" w:rsidR="007A32F0" w:rsidRDefault="007A32F0" w:rsidP="00050C1F">
            <w:pPr>
              <w:jc w:val="both"/>
              <w:rPr>
                <w:rFonts w:ascii="Verdana" w:hAnsi="Verdana"/>
              </w:rPr>
            </w:pPr>
            <w:r>
              <w:rPr>
                <w:rFonts w:ascii="Verdana" w:hAnsi="Verdana"/>
              </w:rPr>
              <w:t xml:space="preserve">There were none. </w:t>
            </w:r>
          </w:p>
        </w:tc>
      </w:tr>
      <w:tr w:rsidR="000511DD" w:rsidRPr="00703467" w14:paraId="28FD9A0E" w14:textId="77777777" w:rsidTr="00907B31">
        <w:tc>
          <w:tcPr>
            <w:tcW w:w="1828" w:type="dxa"/>
          </w:tcPr>
          <w:p w14:paraId="623A394B" w14:textId="08346D7E" w:rsidR="000511DD" w:rsidRPr="00703467" w:rsidRDefault="000511DD" w:rsidP="00907B31">
            <w:pPr>
              <w:rPr>
                <w:rFonts w:ascii="Verdana" w:hAnsi="Verdana"/>
                <w:b/>
                <w:bCs/>
              </w:rPr>
            </w:pPr>
            <w:r>
              <w:rPr>
                <w:rFonts w:ascii="Verdana" w:hAnsi="Verdana"/>
                <w:b/>
                <w:bCs/>
              </w:rPr>
              <w:t>4.3.2</w:t>
            </w:r>
          </w:p>
        </w:tc>
        <w:tc>
          <w:tcPr>
            <w:tcW w:w="8667" w:type="dxa"/>
          </w:tcPr>
          <w:p w14:paraId="6EB4CBDC" w14:textId="658F37BF" w:rsidR="000511DD" w:rsidRPr="00703467" w:rsidRDefault="000511DD" w:rsidP="00907B31">
            <w:pPr>
              <w:jc w:val="both"/>
              <w:rPr>
                <w:rFonts w:ascii="Verdana" w:hAnsi="Verdana"/>
                <w:b/>
                <w:bCs/>
              </w:rPr>
            </w:pPr>
            <w:r>
              <w:rPr>
                <w:rFonts w:ascii="Verdana" w:hAnsi="Verdana"/>
                <w:b/>
                <w:bCs/>
              </w:rPr>
              <w:t>MENTAL HEALTH ACT MONITORING COMMITTEE 27 MAY 2026</w:t>
            </w:r>
          </w:p>
        </w:tc>
      </w:tr>
      <w:tr w:rsidR="000511DD" w:rsidRPr="00907B31" w14:paraId="382FAA71" w14:textId="77777777" w:rsidTr="00907B31">
        <w:tc>
          <w:tcPr>
            <w:tcW w:w="1828" w:type="dxa"/>
          </w:tcPr>
          <w:p w14:paraId="240BCA8D" w14:textId="77777777" w:rsidR="000511DD" w:rsidRDefault="000511DD" w:rsidP="00907B31">
            <w:pPr>
              <w:rPr>
                <w:rFonts w:ascii="Verdana" w:hAnsi="Verdana"/>
                <w:b/>
                <w:bCs/>
              </w:rPr>
            </w:pPr>
          </w:p>
        </w:tc>
        <w:tc>
          <w:tcPr>
            <w:tcW w:w="8667" w:type="dxa"/>
          </w:tcPr>
          <w:p w14:paraId="1BBCDB72" w14:textId="3809CB3F" w:rsidR="003C214E" w:rsidRPr="007A61DF" w:rsidRDefault="006C72A6">
            <w:pPr>
              <w:jc w:val="both"/>
              <w:rPr>
                <w:b/>
              </w:rPr>
            </w:pPr>
            <w:r w:rsidRPr="007A61DF">
              <w:rPr>
                <w:rFonts w:ascii="Verdana" w:hAnsi="Verdana"/>
                <w:shd w:val="clear" w:color="auto" w:fill="FFFFFF"/>
              </w:rPr>
              <w:t xml:space="preserve">K Palmer presented the highlight report and </w:t>
            </w:r>
            <w:r w:rsidR="007A61DF" w:rsidRPr="007A61DF">
              <w:rPr>
                <w:rFonts w:ascii="Verdana" w:hAnsi="Verdana"/>
                <w:shd w:val="clear" w:color="auto" w:fill="FFFFFF"/>
              </w:rPr>
              <w:t xml:space="preserve">noted </w:t>
            </w:r>
            <w:r w:rsidRPr="007A61DF">
              <w:rPr>
                <w:rFonts w:ascii="Verdana" w:hAnsi="Verdana"/>
                <w:shd w:val="clear" w:color="auto" w:fill="FFFFFF"/>
              </w:rPr>
              <w:t xml:space="preserve">two positive </w:t>
            </w:r>
            <w:r w:rsidR="007A61DF" w:rsidRPr="007A61DF">
              <w:rPr>
                <w:rFonts w:ascii="Verdana" w:hAnsi="Verdana"/>
                <w:shd w:val="clear" w:color="auto" w:fill="FFFFFF"/>
              </w:rPr>
              <w:t xml:space="preserve">areas of </w:t>
            </w:r>
            <w:r w:rsidRPr="007A61DF">
              <w:rPr>
                <w:rFonts w:ascii="Verdana" w:hAnsi="Verdana"/>
                <w:shd w:val="clear" w:color="auto" w:fill="FFFFFF"/>
              </w:rPr>
              <w:t>escalation</w:t>
            </w:r>
            <w:r w:rsidR="007A61DF" w:rsidRPr="007A61DF">
              <w:rPr>
                <w:rFonts w:ascii="Verdana" w:hAnsi="Verdana"/>
                <w:shd w:val="clear" w:color="auto" w:fill="FFFFFF"/>
              </w:rPr>
              <w:t>: the</w:t>
            </w:r>
            <w:r w:rsidRPr="007A61DF">
              <w:rPr>
                <w:rFonts w:ascii="Verdana" w:hAnsi="Verdana"/>
                <w:shd w:val="clear" w:color="auto" w:fill="FFFFFF"/>
              </w:rPr>
              <w:t xml:space="preserve"> successful funding and implementation of a new mental health IT system</w:t>
            </w:r>
            <w:r w:rsidR="00B03A14">
              <w:rPr>
                <w:rFonts w:ascii="Verdana" w:hAnsi="Verdana"/>
                <w:shd w:val="clear" w:color="auto" w:fill="FFFFFF"/>
              </w:rPr>
              <w:t>;</w:t>
            </w:r>
            <w:r w:rsidRPr="007A61DF">
              <w:rPr>
                <w:rFonts w:ascii="Verdana" w:hAnsi="Verdana"/>
                <w:shd w:val="clear" w:color="auto" w:fill="FFFFFF"/>
              </w:rPr>
              <w:t xml:space="preserve"> </w:t>
            </w:r>
            <w:r w:rsidR="007A61DF" w:rsidRPr="007A61DF">
              <w:rPr>
                <w:rFonts w:ascii="Verdana" w:hAnsi="Verdana"/>
                <w:shd w:val="clear" w:color="auto" w:fill="FFFFFF"/>
              </w:rPr>
              <w:t>and sustained</w:t>
            </w:r>
            <w:r w:rsidRPr="007A61DF">
              <w:rPr>
                <w:rFonts w:ascii="Verdana" w:hAnsi="Verdana"/>
                <w:shd w:val="clear" w:color="auto" w:fill="FFFFFF"/>
              </w:rPr>
              <w:t xml:space="preserve"> high compliance </w:t>
            </w:r>
            <w:r w:rsidR="007A61DF" w:rsidRPr="007A61DF">
              <w:rPr>
                <w:rFonts w:ascii="Verdana" w:hAnsi="Verdana"/>
                <w:shd w:val="clear" w:color="auto" w:fill="FFFFFF"/>
              </w:rPr>
              <w:t>with</w:t>
            </w:r>
            <w:r w:rsidRPr="007A61DF">
              <w:rPr>
                <w:rFonts w:ascii="Verdana" w:hAnsi="Verdana"/>
                <w:shd w:val="clear" w:color="auto" w:fill="FFFFFF"/>
              </w:rPr>
              <w:t xml:space="preserve"> statutory </w:t>
            </w:r>
            <w:r w:rsidRPr="007A61DF">
              <w:rPr>
                <w:rFonts w:ascii="Verdana" w:hAnsi="Verdana"/>
                <w:shd w:val="clear" w:color="auto" w:fill="FFFFFF"/>
              </w:rPr>
              <w:lastRenderedPageBreak/>
              <w:t xml:space="preserve">documentation for patients detained under the Mental Health Act, as confirmed </w:t>
            </w:r>
            <w:r w:rsidR="007A61DF" w:rsidRPr="007A61DF">
              <w:rPr>
                <w:rFonts w:ascii="Verdana" w:hAnsi="Verdana"/>
                <w:shd w:val="clear" w:color="auto" w:fill="FFFFFF"/>
              </w:rPr>
              <w:t>through</w:t>
            </w:r>
            <w:r w:rsidRPr="007A61DF">
              <w:rPr>
                <w:rFonts w:ascii="Verdana" w:hAnsi="Verdana"/>
                <w:shd w:val="clear" w:color="auto" w:fill="FFFFFF"/>
              </w:rPr>
              <w:t xml:space="preserve"> </w:t>
            </w:r>
            <w:r w:rsidR="00B03A14">
              <w:rPr>
                <w:rFonts w:ascii="Verdana" w:hAnsi="Verdana"/>
                <w:shd w:val="clear" w:color="auto" w:fill="FFFFFF"/>
              </w:rPr>
              <w:t>Healthcare Inspectorate Wales (</w:t>
            </w:r>
            <w:r w:rsidRPr="007A61DF">
              <w:rPr>
                <w:rFonts w:ascii="Verdana" w:hAnsi="Verdana"/>
                <w:shd w:val="clear" w:color="auto" w:fill="FFFFFF"/>
              </w:rPr>
              <w:t>HIW</w:t>
            </w:r>
            <w:r w:rsidR="00B03A14">
              <w:rPr>
                <w:rFonts w:ascii="Verdana" w:hAnsi="Verdana"/>
                <w:shd w:val="clear" w:color="auto" w:fill="FFFFFF"/>
              </w:rPr>
              <w:t>)</w:t>
            </w:r>
            <w:r w:rsidRPr="007A61DF">
              <w:rPr>
                <w:rFonts w:ascii="Verdana" w:hAnsi="Verdana"/>
                <w:shd w:val="clear" w:color="auto" w:fill="FFFFFF"/>
              </w:rPr>
              <w:t xml:space="preserve"> audit findings. </w:t>
            </w:r>
            <w:r w:rsidR="007A61DF" w:rsidRPr="007A61DF">
              <w:rPr>
                <w:rFonts w:ascii="Verdana" w:hAnsi="Verdana"/>
                <w:shd w:val="clear" w:color="auto" w:fill="FFFFFF"/>
              </w:rPr>
              <w:t>Members</w:t>
            </w:r>
            <w:r w:rsidRPr="007A61DF">
              <w:rPr>
                <w:rFonts w:ascii="Verdana" w:hAnsi="Verdana"/>
                <w:shd w:val="clear" w:color="auto" w:fill="FFFFFF"/>
              </w:rPr>
              <w:t xml:space="preserve"> also noted </w:t>
            </w:r>
            <w:r w:rsidR="007A61DF" w:rsidRPr="007A61DF">
              <w:rPr>
                <w:rFonts w:ascii="Verdana" w:hAnsi="Verdana"/>
                <w:shd w:val="clear" w:color="auto" w:fill="FFFFFF"/>
              </w:rPr>
              <w:t xml:space="preserve">positive </w:t>
            </w:r>
            <w:r w:rsidRPr="007A61DF">
              <w:rPr>
                <w:rFonts w:ascii="Verdana" w:hAnsi="Verdana"/>
                <w:shd w:val="clear" w:color="auto" w:fill="FFFFFF"/>
              </w:rPr>
              <w:t>partnership working with South Wales Police and local authorities</w:t>
            </w:r>
            <w:r w:rsidR="007A61DF" w:rsidRPr="007A61DF">
              <w:rPr>
                <w:rFonts w:ascii="Verdana" w:hAnsi="Verdana"/>
                <w:shd w:val="clear" w:color="auto" w:fill="FFFFFF"/>
              </w:rPr>
              <w:t xml:space="preserve"> in relation</w:t>
            </w:r>
            <w:r w:rsidRPr="007A61DF">
              <w:rPr>
                <w:rFonts w:ascii="Verdana" w:hAnsi="Verdana"/>
                <w:shd w:val="clear" w:color="auto" w:fill="FFFFFF"/>
              </w:rPr>
              <w:t xml:space="preserve"> to Mental Health Act processes.</w:t>
            </w:r>
          </w:p>
          <w:p w14:paraId="360E9924" w14:textId="77777777" w:rsidR="00F9087B" w:rsidRDefault="00F9087B" w:rsidP="00907B31">
            <w:pPr>
              <w:jc w:val="both"/>
              <w:rPr>
                <w:rFonts w:ascii="Verdana" w:hAnsi="Verdana"/>
              </w:rPr>
            </w:pPr>
          </w:p>
          <w:p w14:paraId="7366574A" w14:textId="6AC6F98A" w:rsidR="00F459B5" w:rsidRPr="00907B31" w:rsidRDefault="00B97BF7" w:rsidP="00B03A14">
            <w:pPr>
              <w:jc w:val="both"/>
              <w:rPr>
                <w:rFonts w:ascii="Verdana" w:hAnsi="Verdana"/>
              </w:rPr>
            </w:pPr>
            <w:r w:rsidRPr="00B97BF7">
              <w:rPr>
                <w:rFonts w:ascii="Verdana" w:hAnsi="Verdana"/>
                <w:shd w:val="clear" w:color="auto" w:fill="FFFFFF"/>
              </w:rPr>
              <w:t>P Roseblade welcomed the funding secured for the new mental health IT system and sought assurance that the previously agreed supplier costs remained valid. S Morris confirmed that procurement had secured a holding position with the supplier, maintaining the agreed business terms.</w:t>
            </w:r>
          </w:p>
        </w:tc>
      </w:tr>
      <w:tr w:rsidR="000511DD" w14:paraId="203D5B3E" w14:textId="77777777" w:rsidTr="00907B31">
        <w:tc>
          <w:tcPr>
            <w:tcW w:w="1828" w:type="dxa"/>
          </w:tcPr>
          <w:p w14:paraId="17AA94EF" w14:textId="77777777" w:rsidR="000511DD" w:rsidRPr="00F459B5" w:rsidRDefault="000511DD" w:rsidP="00907B31">
            <w:pPr>
              <w:rPr>
                <w:rFonts w:ascii="Verdana" w:hAnsi="Verdana"/>
              </w:rPr>
            </w:pPr>
            <w:r w:rsidRPr="00F459B5">
              <w:rPr>
                <w:rFonts w:ascii="Verdana" w:hAnsi="Verdana"/>
              </w:rPr>
              <w:lastRenderedPageBreak/>
              <w:t>Resolution:</w:t>
            </w:r>
          </w:p>
        </w:tc>
        <w:tc>
          <w:tcPr>
            <w:tcW w:w="8667" w:type="dxa"/>
          </w:tcPr>
          <w:p w14:paraId="06204D2D" w14:textId="515F9831" w:rsidR="000511DD" w:rsidRDefault="0027348F" w:rsidP="00907B31">
            <w:pPr>
              <w:jc w:val="both"/>
              <w:rPr>
                <w:rFonts w:ascii="Verdana" w:hAnsi="Verdana"/>
              </w:rPr>
            </w:pPr>
            <w:r>
              <w:rPr>
                <w:rFonts w:ascii="Verdana" w:hAnsi="Verdana"/>
              </w:rPr>
              <w:t>The Board resolved to</w:t>
            </w:r>
            <w:r w:rsidR="00F9087B">
              <w:rPr>
                <w:rFonts w:ascii="Verdana" w:hAnsi="Verdana"/>
              </w:rPr>
              <w:t xml:space="preserve"> </w:t>
            </w:r>
            <w:r w:rsidR="00F9087B" w:rsidRPr="00B03A14">
              <w:rPr>
                <w:rFonts w:ascii="Verdana" w:hAnsi="Verdana"/>
                <w:b/>
                <w:bCs/>
              </w:rPr>
              <w:t>NOTE</w:t>
            </w:r>
            <w:r w:rsidR="00F9087B">
              <w:rPr>
                <w:rFonts w:ascii="Verdana" w:hAnsi="Verdana"/>
              </w:rPr>
              <w:t xml:space="preserve"> the report. </w:t>
            </w:r>
          </w:p>
        </w:tc>
      </w:tr>
      <w:tr w:rsidR="00B97BF7" w14:paraId="6D92C31F" w14:textId="77777777" w:rsidTr="00907B31">
        <w:tc>
          <w:tcPr>
            <w:tcW w:w="1828" w:type="dxa"/>
          </w:tcPr>
          <w:p w14:paraId="107992DE" w14:textId="08034579" w:rsidR="00B97BF7" w:rsidRPr="00F459B5" w:rsidRDefault="00B97BF7" w:rsidP="00907B31">
            <w:pPr>
              <w:rPr>
                <w:rFonts w:ascii="Verdana" w:hAnsi="Verdana"/>
              </w:rPr>
            </w:pPr>
            <w:r>
              <w:rPr>
                <w:rFonts w:ascii="Verdana" w:hAnsi="Verdana"/>
              </w:rPr>
              <w:t>Actions:</w:t>
            </w:r>
          </w:p>
        </w:tc>
        <w:tc>
          <w:tcPr>
            <w:tcW w:w="8667" w:type="dxa"/>
          </w:tcPr>
          <w:p w14:paraId="23040DD1" w14:textId="736EEBF9" w:rsidR="00B97BF7" w:rsidRDefault="00B97BF7" w:rsidP="00907B31">
            <w:pPr>
              <w:jc w:val="both"/>
              <w:rPr>
                <w:rFonts w:ascii="Verdana" w:hAnsi="Verdana"/>
              </w:rPr>
            </w:pPr>
            <w:r>
              <w:rPr>
                <w:rFonts w:ascii="Verdana" w:hAnsi="Verdana"/>
              </w:rPr>
              <w:t xml:space="preserve">There were none. </w:t>
            </w:r>
          </w:p>
        </w:tc>
      </w:tr>
      <w:tr w:rsidR="005C4C71" w:rsidRPr="00703467" w14:paraId="3F80790E" w14:textId="77777777" w:rsidTr="00907B31">
        <w:tc>
          <w:tcPr>
            <w:tcW w:w="1828" w:type="dxa"/>
          </w:tcPr>
          <w:p w14:paraId="4F99E461" w14:textId="30952E1B" w:rsidR="005C4C71" w:rsidRPr="00703467" w:rsidRDefault="005C4C71" w:rsidP="00907B31">
            <w:pPr>
              <w:rPr>
                <w:rFonts w:ascii="Verdana" w:hAnsi="Verdana"/>
                <w:b/>
                <w:bCs/>
              </w:rPr>
            </w:pPr>
            <w:r>
              <w:rPr>
                <w:rFonts w:ascii="Verdana" w:hAnsi="Verdana"/>
                <w:b/>
                <w:bCs/>
              </w:rPr>
              <w:t>4.3.3</w:t>
            </w:r>
          </w:p>
        </w:tc>
        <w:tc>
          <w:tcPr>
            <w:tcW w:w="8667" w:type="dxa"/>
          </w:tcPr>
          <w:p w14:paraId="5DDB4204" w14:textId="1A30755F" w:rsidR="005C4C71" w:rsidRPr="00703467" w:rsidRDefault="005C4C71" w:rsidP="00907B31">
            <w:pPr>
              <w:jc w:val="both"/>
              <w:rPr>
                <w:rFonts w:ascii="Verdana" w:hAnsi="Verdana"/>
                <w:b/>
                <w:bCs/>
              </w:rPr>
            </w:pPr>
            <w:r>
              <w:rPr>
                <w:rFonts w:ascii="Verdana" w:hAnsi="Verdana"/>
                <w:b/>
                <w:bCs/>
              </w:rPr>
              <w:t>QUALITY, SAFETY &amp; EXPERIENCE COMMITTEE HIGHLIGHT REPORT 3 JUNE 2026</w:t>
            </w:r>
          </w:p>
        </w:tc>
      </w:tr>
      <w:tr w:rsidR="005C4C71" w:rsidRPr="00907B31" w14:paraId="07B025E7" w14:textId="77777777" w:rsidTr="00907B31">
        <w:tc>
          <w:tcPr>
            <w:tcW w:w="1828" w:type="dxa"/>
          </w:tcPr>
          <w:p w14:paraId="3EB0F39D" w14:textId="77777777" w:rsidR="005C4C71" w:rsidRDefault="005C4C71" w:rsidP="00907B31">
            <w:pPr>
              <w:rPr>
                <w:rFonts w:ascii="Verdana" w:hAnsi="Verdana"/>
                <w:b/>
                <w:bCs/>
              </w:rPr>
            </w:pPr>
          </w:p>
        </w:tc>
        <w:tc>
          <w:tcPr>
            <w:tcW w:w="8667" w:type="dxa"/>
          </w:tcPr>
          <w:p w14:paraId="348DD2DD" w14:textId="04B5074A" w:rsidR="00F9087B" w:rsidRPr="00F9087B" w:rsidRDefault="005C4C71" w:rsidP="00907B31">
            <w:pPr>
              <w:jc w:val="both"/>
              <w:rPr>
                <w:rFonts w:ascii="Verdana" w:hAnsi="Verdana"/>
              </w:rPr>
            </w:pPr>
            <w:r w:rsidRPr="00F9087B">
              <w:rPr>
                <w:rFonts w:ascii="Verdana" w:hAnsi="Verdana"/>
              </w:rPr>
              <w:t>C. Don</w:t>
            </w:r>
            <w:r w:rsidR="00F9087B" w:rsidRPr="00F9087B">
              <w:rPr>
                <w:rFonts w:ascii="Verdana" w:hAnsi="Verdana"/>
              </w:rPr>
              <w:t>o</w:t>
            </w:r>
            <w:r w:rsidRPr="00F9087B">
              <w:rPr>
                <w:rFonts w:ascii="Verdana" w:hAnsi="Verdana"/>
              </w:rPr>
              <w:t xml:space="preserve">ghue presented the highlight report </w:t>
            </w:r>
            <w:r w:rsidR="00B03A14">
              <w:rPr>
                <w:rFonts w:ascii="Verdana" w:hAnsi="Verdana"/>
              </w:rPr>
              <w:t xml:space="preserve">from the meeting held on 3 June 2026 </w:t>
            </w:r>
            <w:r w:rsidR="00F9087B" w:rsidRPr="00F9087B">
              <w:rPr>
                <w:rFonts w:ascii="Verdana" w:hAnsi="Verdana"/>
              </w:rPr>
              <w:t xml:space="preserve">and </w:t>
            </w:r>
            <w:r w:rsidR="000E0B64">
              <w:rPr>
                <w:rFonts w:ascii="Verdana" w:hAnsi="Verdana"/>
              </w:rPr>
              <w:t xml:space="preserve">verbally </w:t>
            </w:r>
            <w:r w:rsidR="00F9087B" w:rsidRPr="00F9087B">
              <w:rPr>
                <w:rFonts w:ascii="Verdana" w:hAnsi="Verdana"/>
              </w:rPr>
              <w:t>highlighted the following matters identified for escalation</w:t>
            </w:r>
            <w:r w:rsidR="000E0B64">
              <w:rPr>
                <w:rFonts w:ascii="Verdana" w:hAnsi="Verdana"/>
              </w:rPr>
              <w:t xml:space="preserve"> at the meeting held on 21 July 2026</w:t>
            </w:r>
            <w:r w:rsidR="00F9087B" w:rsidRPr="00F9087B">
              <w:rPr>
                <w:rFonts w:ascii="Verdana" w:hAnsi="Verdana"/>
              </w:rPr>
              <w:t>:</w:t>
            </w:r>
          </w:p>
          <w:p w14:paraId="18AFA8F6" w14:textId="37167052" w:rsidR="00F9087B" w:rsidRPr="00F9087B" w:rsidRDefault="00F9087B" w:rsidP="00417F62">
            <w:pPr>
              <w:numPr>
                <w:ilvl w:val="0"/>
                <w:numId w:val="11"/>
              </w:numPr>
              <w:shd w:val="clear" w:color="auto" w:fill="FFFFFF"/>
              <w:tabs>
                <w:tab w:val="num" w:pos="720"/>
              </w:tabs>
              <w:spacing w:before="100" w:beforeAutospacing="1" w:after="100" w:afterAutospacing="1"/>
              <w:jc w:val="both"/>
              <w:rPr>
                <w:rFonts w:ascii="Verdana" w:eastAsia="Times New Roman" w:hAnsi="Verdana" w:cs="Segoe UI"/>
                <w:color w:val="323130"/>
                <w:lang w:eastAsia="en-GB"/>
              </w:rPr>
            </w:pPr>
            <w:r w:rsidRPr="00F9087B">
              <w:rPr>
                <w:rFonts w:ascii="Verdana" w:eastAsia="Times New Roman" w:hAnsi="Verdana" w:cs="Segoe UI"/>
                <w:color w:val="323130"/>
                <w:lang w:eastAsia="en-GB"/>
              </w:rPr>
              <w:t>Key concerns escalated included patient boarding and flow management, with the committee being concerned that boarding is becoming routine and seeking assurance on risk assessment and management. A review has been commissioned to assess this practice, with findings expected before winter. </w:t>
            </w:r>
          </w:p>
          <w:p w14:paraId="25F1AF66" w14:textId="2BC6FC45" w:rsidR="00F9087B" w:rsidRPr="00F9087B" w:rsidRDefault="00F9087B" w:rsidP="00417F62">
            <w:pPr>
              <w:numPr>
                <w:ilvl w:val="0"/>
                <w:numId w:val="11"/>
              </w:numPr>
              <w:shd w:val="clear" w:color="auto" w:fill="FFFFFF"/>
              <w:tabs>
                <w:tab w:val="num" w:pos="720"/>
              </w:tabs>
              <w:spacing w:before="100" w:beforeAutospacing="1" w:after="100" w:afterAutospacing="1"/>
              <w:jc w:val="both"/>
              <w:rPr>
                <w:rFonts w:ascii="Verdana" w:eastAsia="Times New Roman" w:hAnsi="Verdana" w:cs="Segoe UI"/>
                <w:color w:val="323130"/>
                <w:lang w:eastAsia="en-GB"/>
              </w:rPr>
            </w:pPr>
            <w:r w:rsidRPr="00F9087B">
              <w:rPr>
                <w:rFonts w:ascii="Verdana" w:eastAsia="Times New Roman" w:hAnsi="Verdana" w:cs="Segoe UI"/>
                <w:color w:val="323130"/>
                <w:lang w:eastAsia="en-GB"/>
              </w:rPr>
              <w:t>The committee discussed the health visitor industrial action and its risks. </w:t>
            </w:r>
          </w:p>
          <w:p w14:paraId="43E2A137" w14:textId="268DB934" w:rsidR="00F9087B" w:rsidRPr="00F9087B" w:rsidRDefault="00F9087B" w:rsidP="00417F62">
            <w:pPr>
              <w:numPr>
                <w:ilvl w:val="0"/>
                <w:numId w:val="11"/>
              </w:numPr>
              <w:shd w:val="clear" w:color="auto" w:fill="FFFFFF"/>
              <w:tabs>
                <w:tab w:val="num" w:pos="720"/>
              </w:tabs>
              <w:spacing w:before="100" w:beforeAutospacing="1" w:after="100" w:afterAutospacing="1"/>
              <w:jc w:val="both"/>
              <w:rPr>
                <w:rFonts w:ascii="Verdana" w:eastAsia="Times New Roman" w:hAnsi="Verdana" w:cs="Segoe UI"/>
                <w:color w:val="323130"/>
                <w:lang w:eastAsia="en-GB"/>
              </w:rPr>
            </w:pPr>
            <w:r w:rsidRPr="00F9087B">
              <w:rPr>
                <w:rFonts w:ascii="Verdana" w:eastAsia="Times New Roman" w:hAnsi="Verdana" w:cs="Segoe UI"/>
                <w:color w:val="323130"/>
                <w:lang w:eastAsia="en-GB"/>
              </w:rPr>
              <w:t>Sustainability of specialist school nursing was highlighted as an ongoing issue, with an update requested for the next meeting. </w:t>
            </w:r>
          </w:p>
          <w:p w14:paraId="257EAC99" w14:textId="16BE3934" w:rsidR="0027348F" w:rsidRPr="00F9087B" w:rsidRDefault="00F9087B" w:rsidP="00417F62">
            <w:pPr>
              <w:numPr>
                <w:ilvl w:val="0"/>
                <w:numId w:val="11"/>
              </w:numPr>
              <w:shd w:val="clear" w:color="auto" w:fill="FFFFFF"/>
              <w:tabs>
                <w:tab w:val="num" w:pos="720"/>
              </w:tabs>
              <w:spacing w:before="100" w:beforeAutospacing="1" w:after="100" w:afterAutospacing="1"/>
              <w:jc w:val="both"/>
              <w:rPr>
                <w:rFonts w:ascii="Verdana" w:hAnsi="Verdana"/>
              </w:rPr>
            </w:pPr>
            <w:r w:rsidRPr="00F9087B">
              <w:rPr>
                <w:rFonts w:ascii="Verdana" w:eastAsia="Times New Roman" w:hAnsi="Verdana" w:cs="Segoe UI"/>
                <w:color w:val="323130"/>
                <w:lang w:eastAsia="en-GB"/>
              </w:rPr>
              <w:t xml:space="preserve">Positive highlights included a presentation on the </w:t>
            </w:r>
            <w:proofErr w:type="gramStart"/>
            <w:r w:rsidRPr="00F9087B">
              <w:rPr>
                <w:rFonts w:ascii="Verdana" w:eastAsia="Times New Roman" w:hAnsi="Verdana" w:cs="Segoe UI"/>
                <w:color w:val="323130"/>
                <w:lang w:eastAsia="en-GB"/>
              </w:rPr>
              <w:t>falls</w:t>
            </w:r>
            <w:proofErr w:type="gramEnd"/>
            <w:r w:rsidRPr="00F9087B">
              <w:rPr>
                <w:rFonts w:ascii="Verdana" w:eastAsia="Times New Roman" w:hAnsi="Verdana" w:cs="Segoe UI"/>
                <w:color w:val="323130"/>
                <w:lang w:eastAsia="en-GB"/>
              </w:rPr>
              <w:t xml:space="preserve"> prevention service, which proactively supports at-risk patients in the community, and a spotlight on hospital at home, showing significant impact on early discharge and admission avoidance. </w:t>
            </w:r>
          </w:p>
        </w:tc>
      </w:tr>
      <w:tr w:rsidR="005C4C71" w14:paraId="3FDB7CD2" w14:textId="77777777" w:rsidTr="00907B31">
        <w:tc>
          <w:tcPr>
            <w:tcW w:w="1828" w:type="dxa"/>
          </w:tcPr>
          <w:p w14:paraId="0BAACADD" w14:textId="77777777" w:rsidR="005C4C71" w:rsidRPr="00F459B5" w:rsidRDefault="005C4C71" w:rsidP="00907B31">
            <w:pPr>
              <w:rPr>
                <w:rFonts w:ascii="Verdana" w:hAnsi="Verdana"/>
              </w:rPr>
            </w:pPr>
            <w:r w:rsidRPr="00F459B5">
              <w:rPr>
                <w:rFonts w:ascii="Verdana" w:hAnsi="Verdana"/>
              </w:rPr>
              <w:t>Resolution:</w:t>
            </w:r>
          </w:p>
        </w:tc>
        <w:tc>
          <w:tcPr>
            <w:tcW w:w="8667" w:type="dxa"/>
          </w:tcPr>
          <w:p w14:paraId="32353FC0" w14:textId="7A125F20" w:rsidR="005C4C71" w:rsidRPr="00BA7FF1" w:rsidRDefault="00390DAB" w:rsidP="00BA7FF1">
            <w:pPr>
              <w:rPr>
                <w:rFonts w:ascii="Verdana" w:hAnsi="Verdana"/>
                <w:b/>
              </w:rPr>
            </w:pPr>
            <w:r>
              <w:rPr>
                <w:rFonts w:ascii="Verdana" w:hAnsi="Verdana"/>
              </w:rPr>
              <w:t xml:space="preserve">The Board resolved to </w:t>
            </w:r>
            <w:r w:rsidRPr="00B03A14">
              <w:rPr>
                <w:rFonts w:ascii="Verdana" w:hAnsi="Verdana"/>
                <w:b/>
                <w:bCs/>
              </w:rPr>
              <w:t>NOTE</w:t>
            </w:r>
            <w:r>
              <w:rPr>
                <w:rFonts w:ascii="Verdana" w:hAnsi="Verdana"/>
              </w:rPr>
              <w:t xml:space="preserve"> the report</w:t>
            </w:r>
            <w:r w:rsidR="007140B0">
              <w:rPr>
                <w:rFonts w:ascii="Verdana" w:hAnsi="Verdana"/>
              </w:rPr>
              <w:t>.</w:t>
            </w:r>
          </w:p>
        </w:tc>
      </w:tr>
      <w:tr w:rsidR="000E0B64" w14:paraId="07F50430" w14:textId="77777777" w:rsidTr="00907B31">
        <w:tc>
          <w:tcPr>
            <w:tcW w:w="1828" w:type="dxa"/>
          </w:tcPr>
          <w:p w14:paraId="59CBFE72" w14:textId="26985684" w:rsidR="000E0B64" w:rsidRPr="00F459B5" w:rsidRDefault="000E0B64" w:rsidP="00907B31">
            <w:pPr>
              <w:rPr>
                <w:rFonts w:ascii="Verdana" w:hAnsi="Verdana"/>
              </w:rPr>
            </w:pPr>
            <w:r>
              <w:rPr>
                <w:rFonts w:ascii="Verdana" w:hAnsi="Verdana"/>
              </w:rPr>
              <w:t>Action:</w:t>
            </w:r>
          </w:p>
        </w:tc>
        <w:tc>
          <w:tcPr>
            <w:tcW w:w="8667" w:type="dxa"/>
          </w:tcPr>
          <w:p w14:paraId="01ED4ECF" w14:textId="624FDF37" w:rsidR="000E0B64" w:rsidRDefault="000E0B64" w:rsidP="00907B31">
            <w:pPr>
              <w:jc w:val="both"/>
              <w:rPr>
                <w:rFonts w:ascii="Verdana" w:hAnsi="Verdana"/>
              </w:rPr>
            </w:pPr>
            <w:r>
              <w:rPr>
                <w:rFonts w:ascii="Verdana" w:hAnsi="Verdana"/>
              </w:rPr>
              <w:t xml:space="preserve">There were none. </w:t>
            </w:r>
          </w:p>
        </w:tc>
      </w:tr>
      <w:tr w:rsidR="005C4C71" w:rsidRPr="00703467" w14:paraId="5CC46A46" w14:textId="77777777" w:rsidTr="00907B31">
        <w:tc>
          <w:tcPr>
            <w:tcW w:w="1828" w:type="dxa"/>
          </w:tcPr>
          <w:p w14:paraId="130D2E71" w14:textId="3C418D3D" w:rsidR="005C4C71" w:rsidRPr="00703467" w:rsidRDefault="005C4C71" w:rsidP="00907B31">
            <w:pPr>
              <w:rPr>
                <w:rFonts w:ascii="Verdana" w:hAnsi="Verdana"/>
                <w:b/>
                <w:bCs/>
              </w:rPr>
            </w:pPr>
            <w:r>
              <w:rPr>
                <w:rFonts w:ascii="Verdana" w:hAnsi="Verdana"/>
                <w:b/>
                <w:bCs/>
              </w:rPr>
              <w:t>4.3.4.</w:t>
            </w:r>
          </w:p>
        </w:tc>
        <w:tc>
          <w:tcPr>
            <w:tcW w:w="8667" w:type="dxa"/>
          </w:tcPr>
          <w:p w14:paraId="7BBB554D" w14:textId="5AECED7B" w:rsidR="005C4C71" w:rsidRPr="00703467" w:rsidRDefault="005C4C71" w:rsidP="00907B31">
            <w:pPr>
              <w:jc w:val="both"/>
              <w:rPr>
                <w:rFonts w:ascii="Verdana" w:hAnsi="Verdana"/>
                <w:b/>
                <w:bCs/>
              </w:rPr>
            </w:pPr>
            <w:r>
              <w:rPr>
                <w:rFonts w:ascii="Verdana" w:hAnsi="Verdana"/>
                <w:b/>
                <w:bCs/>
              </w:rPr>
              <w:t xml:space="preserve">HIGHLIGHT REPORT FROM THE </w:t>
            </w:r>
            <w:proofErr w:type="gramStart"/>
            <w:r>
              <w:rPr>
                <w:rFonts w:ascii="Verdana" w:hAnsi="Verdana"/>
                <w:b/>
                <w:bCs/>
              </w:rPr>
              <w:t>SOUTH EAST</w:t>
            </w:r>
            <w:proofErr w:type="gramEnd"/>
            <w:r>
              <w:rPr>
                <w:rFonts w:ascii="Verdana" w:hAnsi="Verdana"/>
                <w:b/>
                <w:bCs/>
              </w:rPr>
              <w:t xml:space="preserve"> WALES REGIONAL JOINT COMMITTEE </w:t>
            </w:r>
          </w:p>
        </w:tc>
      </w:tr>
      <w:tr w:rsidR="005C4C71" w:rsidRPr="00907B31" w14:paraId="52882316" w14:textId="77777777" w:rsidTr="00907B31">
        <w:tc>
          <w:tcPr>
            <w:tcW w:w="1828" w:type="dxa"/>
          </w:tcPr>
          <w:p w14:paraId="762DF0A5" w14:textId="77777777" w:rsidR="005C4C71" w:rsidRDefault="005C4C71" w:rsidP="00907B31">
            <w:pPr>
              <w:rPr>
                <w:rFonts w:ascii="Verdana" w:hAnsi="Verdana"/>
                <w:b/>
                <w:bCs/>
              </w:rPr>
            </w:pPr>
          </w:p>
        </w:tc>
        <w:tc>
          <w:tcPr>
            <w:tcW w:w="8667" w:type="dxa"/>
          </w:tcPr>
          <w:p w14:paraId="3978F162" w14:textId="5E468D7C" w:rsidR="00390DAB" w:rsidRDefault="00390DAB" w:rsidP="00236141">
            <w:pPr>
              <w:jc w:val="both"/>
              <w:rPr>
                <w:rFonts w:ascii="Verdana" w:hAnsi="Verdana"/>
              </w:rPr>
            </w:pPr>
            <w:r w:rsidRPr="00236141">
              <w:rPr>
                <w:rFonts w:ascii="Verdana" w:hAnsi="Verdana"/>
              </w:rPr>
              <w:t xml:space="preserve">G Watts presented the highlight report and highlighted the key matters for </w:t>
            </w:r>
            <w:r w:rsidR="00274A4D">
              <w:rPr>
                <w:rFonts w:ascii="Verdana" w:hAnsi="Verdana"/>
              </w:rPr>
              <w:t>Members’</w:t>
            </w:r>
            <w:r w:rsidRPr="00236141">
              <w:rPr>
                <w:rFonts w:ascii="Verdana" w:hAnsi="Verdana"/>
              </w:rPr>
              <w:t xml:space="preserve"> attention</w:t>
            </w:r>
            <w:r w:rsidR="00274A4D">
              <w:rPr>
                <w:rFonts w:ascii="Verdana" w:hAnsi="Verdana"/>
              </w:rPr>
              <w:t>.</w:t>
            </w:r>
          </w:p>
          <w:p w14:paraId="71EADC8E" w14:textId="77777777" w:rsidR="00236141" w:rsidRDefault="00236141" w:rsidP="00417F62">
            <w:pPr>
              <w:pStyle w:val="ListParagraph"/>
              <w:numPr>
                <w:ilvl w:val="0"/>
                <w:numId w:val="12"/>
              </w:numPr>
              <w:shd w:val="clear" w:color="auto" w:fill="FFFFFF"/>
              <w:spacing w:before="100" w:beforeAutospacing="1" w:after="100" w:afterAutospacing="1"/>
              <w:jc w:val="both"/>
              <w:rPr>
                <w:rFonts w:ascii="Verdana" w:eastAsia="Times New Roman" w:hAnsi="Verdana" w:cs="Segoe UI"/>
                <w:color w:val="323130"/>
                <w:lang w:eastAsia="en-GB"/>
              </w:rPr>
            </w:pPr>
            <w:r w:rsidRPr="00236141">
              <w:rPr>
                <w:rFonts w:ascii="Verdana" w:eastAsia="Times New Roman" w:hAnsi="Verdana" w:cs="Segoe UI"/>
                <w:color w:val="323130"/>
                <w:lang w:eastAsia="en-GB"/>
              </w:rPr>
              <w:t>the Regional Joint Committee recommended approval of the Regional Orthopaedic Plan as a route map for recovery, stabilisation, and long-term sustainability of regional lower limb orthopaedic services;</w:t>
            </w:r>
          </w:p>
          <w:p w14:paraId="321776BC" w14:textId="67007178" w:rsidR="00236141" w:rsidRDefault="00236141" w:rsidP="00417F62">
            <w:pPr>
              <w:pStyle w:val="ListParagraph"/>
              <w:numPr>
                <w:ilvl w:val="0"/>
                <w:numId w:val="12"/>
              </w:numPr>
              <w:shd w:val="clear" w:color="auto" w:fill="FFFFFF"/>
              <w:spacing w:before="100" w:beforeAutospacing="1" w:after="100" w:afterAutospacing="1"/>
              <w:jc w:val="both"/>
              <w:rPr>
                <w:rFonts w:ascii="Verdana" w:eastAsia="Times New Roman" w:hAnsi="Verdana" w:cs="Segoe UI"/>
                <w:color w:val="323130"/>
                <w:lang w:eastAsia="en-GB"/>
              </w:rPr>
            </w:pPr>
            <w:r w:rsidRPr="00236141">
              <w:rPr>
                <w:rFonts w:ascii="Verdana" w:eastAsia="Times New Roman" w:hAnsi="Verdana" w:cs="Segoe UI"/>
                <w:color w:val="323130"/>
                <w:lang w:eastAsia="en-GB"/>
              </w:rPr>
              <w:t xml:space="preserve">The committee also recommended approval of the associated outline and full business cases for Llantrisant Health Park, progressing governance arrangements across three health boards and onward submission to Welsh Government. Members noted that due to commercial sensitivities, the item will be discussed in </w:t>
            </w:r>
            <w:r w:rsidR="000E0B64">
              <w:rPr>
                <w:rFonts w:ascii="Verdana" w:eastAsia="Times New Roman" w:hAnsi="Verdana" w:cs="Segoe UI"/>
                <w:color w:val="323130"/>
                <w:lang w:eastAsia="en-GB"/>
              </w:rPr>
              <w:t>closed session</w:t>
            </w:r>
            <w:r w:rsidRPr="00236141">
              <w:rPr>
                <w:rFonts w:ascii="Verdana" w:eastAsia="Times New Roman" w:hAnsi="Verdana" w:cs="Segoe UI"/>
                <w:color w:val="323130"/>
                <w:lang w:eastAsia="en-GB"/>
              </w:rPr>
              <w:t xml:space="preserve"> after the public session</w:t>
            </w:r>
            <w:r>
              <w:rPr>
                <w:rFonts w:ascii="Verdana" w:eastAsia="Times New Roman" w:hAnsi="Verdana" w:cs="Segoe UI"/>
                <w:color w:val="323130"/>
                <w:lang w:eastAsia="en-GB"/>
              </w:rPr>
              <w:t xml:space="preserve"> of the Board meeting today</w:t>
            </w:r>
            <w:r w:rsidR="006E1E59">
              <w:rPr>
                <w:rFonts w:ascii="Verdana" w:eastAsia="Times New Roman" w:hAnsi="Verdana" w:cs="Segoe UI"/>
                <w:color w:val="323130"/>
                <w:lang w:eastAsia="en-GB"/>
              </w:rPr>
              <w:t>;</w:t>
            </w:r>
            <w:r w:rsidRPr="00236141">
              <w:rPr>
                <w:rFonts w:ascii="Verdana" w:eastAsia="Times New Roman" w:hAnsi="Verdana" w:cs="Segoe UI"/>
                <w:color w:val="323130"/>
                <w:lang w:eastAsia="en-GB"/>
              </w:rPr>
              <w:t> </w:t>
            </w:r>
          </w:p>
          <w:p w14:paraId="6A35BD33" w14:textId="74FF785D" w:rsidR="00236141" w:rsidRPr="00236141" w:rsidRDefault="00236141" w:rsidP="00417F62">
            <w:pPr>
              <w:pStyle w:val="ListParagraph"/>
              <w:numPr>
                <w:ilvl w:val="0"/>
                <w:numId w:val="12"/>
              </w:numPr>
              <w:shd w:val="clear" w:color="auto" w:fill="FFFFFF"/>
              <w:spacing w:before="100" w:beforeAutospacing="1" w:after="100" w:afterAutospacing="1"/>
              <w:jc w:val="both"/>
              <w:rPr>
                <w:rFonts w:ascii="Verdana" w:eastAsia="Times New Roman" w:hAnsi="Verdana" w:cs="Segoe UI"/>
                <w:color w:val="323130"/>
                <w:lang w:eastAsia="en-GB"/>
              </w:rPr>
            </w:pPr>
            <w:r>
              <w:rPr>
                <w:rFonts w:ascii="Verdana" w:eastAsia="Times New Roman" w:hAnsi="Verdana" w:cs="Segoe UI"/>
                <w:color w:val="323130"/>
                <w:lang w:eastAsia="en-GB"/>
              </w:rPr>
              <w:t xml:space="preserve">An </w:t>
            </w:r>
            <w:r w:rsidRPr="00236141">
              <w:rPr>
                <w:rFonts w:ascii="Verdana" w:eastAsia="Times New Roman" w:hAnsi="Verdana" w:cs="Segoe UI"/>
                <w:color w:val="323130"/>
                <w:lang w:eastAsia="en-GB"/>
              </w:rPr>
              <w:t xml:space="preserve">update </w:t>
            </w:r>
            <w:r>
              <w:rPr>
                <w:rFonts w:ascii="Verdana" w:eastAsia="Times New Roman" w:hAnsi="Verdana" w:cs="Segoe UI"/>
                <w:color w:val="323130"/>
                <w:lang w:eastAsia="en-GB"/>
              </w:rPr>
              <w:t xml:space="preserve">was provided </w:t>
            </w:r>
            <w:r w:rsidRPr="00236141">
              <w:rPr>
                <w:rFonts w:ascii="Verdana" w:eastAsia="Times New Roman" w:hAnsi="Verdana" w:cs="Segoe UI"/>
                <w:color w:val="323130"/>
                <w:lang w:eastAsia="en-GB"/>
              </w:rPr>
              <w:t>on legal progress, highlighting that cataract services delivered over 25,000 procedures in the last financial year, reducing waiting lists by approximately 10,000 cases</w:t>
            </w:r>
            <w:r w:rsidR="006E1E59">
              <w:rPr>
                <w:rFonts w:ascii="Verdana" w:eastAsia="Times New Roman" w:hAnsi="Verdana" w:cs="Segoe UI"/>
                <w:color w:val="323130"/>
                <w:lang w:eastAsia="en-GB"/>
              </w:rPr>
              <w:t xml:space="preserve">; </w:t>
            </w:r>
          </w:p>
          <w:p w14:paraId="07D507C4" w14:textId="77777777" w:rsidR="00236141" w:rsidRPr="00236141" w:rsidRDefault="00236141" w:rsidP="00417F62">
            <w:pPr>
              <w:numPr>
                <w:ilvl w:val="0"/>
                <w:numId w:val="12"/>
              </w:numPr>
              <w:shd w:val="clear" w:color="auto" w:fill="FFFFFF"/>
              <w:spacing w:before="100" w:beforeAutospacing="1" w:after="100" w:afterAutospacing="1"/>
              <w:jc w:val="both"/>
              <w:rPr>
                <w:rFonts w:ascii="Verdana" w:eastAsia="Times New Roman" w:hAnsi="Verdana" w:cs="Segoe UI"/>
                <w:color w:val="323130"/>
                <w:lang w:eastAsia="en-GB"/>
              </w:rPr>
            </w:pPr>
            <w:r w:rsidRPr="00236141">
              <w:rPr>
                <w:rFonts w:ascii="Verdana" w:eastAsia="Times New Roman" w:hAnsi="Verdana" w:cs="Segoe UI"/>
                <w:color w:val="323130"/>
                <w:lang w:eastAsia="en-GB"/>
              </w:rPr>
              <w:lastRenderedPageBreak/>
              <w:t>Progress was also reported on diagnostics, pathology, and standardisation and development of regional organisational arrangements. </w:t>
            </w:r>
          </w:p>
          <w:p w14:paraId="3B7C986A" w14:textId="6FA54810" w:rsidR="00236141" w:rsidRPr="00236141" w:rsidRDefault="00236141" w:rsidP="006E1E59">
            <w:pPr>
              <w:shd w:val="clear" w:color="auto" w:fill="FFFFFF"/>
              <w:spacing w:before="100" w:beforeAutospacing="1" w:after="100" w:afterAutospacing="1"/>
              <w:jc w:val="both"/>
              <w:rPr>
                <w:rFonts w:ascii="Verdana" w:eastAsia="Times New Roman" w:hAnsi="Verdana" w:cs="Segoe UI"/>
                <w:color w:val="323130"/>
                <w:lang w:eastAsia="en-GB"/>
              </w:rPr>
            </w:pPr>
            <w:r w:rsidRPr="00236141">
              <w:rPr>
                <w:rFonts w:ascii="Verdana" w:eastAsia="Times New Roman" w:hAnsi="Verdana" w:cs="Segoe UI"/>
                <w:color w:val="323130"/>
                <w:lang w:eastAsia="en-GB"/>
              </w:rPr>
              <w:t xml:space="preserve">The Chair highlighted a very close working relationship with </w:t>
            </w:r>
            <w:r w:rsidR="006E1E59">
              <w:rPr>
                <w:rFonts w:ascii="Verdana" w:eastAsia="Times New Roman" w:hAnsi="Verdana" w:cs="Segoe UI"/>
                <w:color w:val="323130"/>
                <w:lang w:eastAsia="en-GB"/>
              </w:rPr>
              <w:t xml:space="preserve">the </w:t>
            </w:r>
            <w:r w:rsidRPr="00236141">
              <w:rPr>
                <w:rFonts w:ascii="Verdana" w:eastAsia="Times New Roman" w:hAnsi="Verdana" w:cs="Segoe UI"/>
                <w:color w:val="323130"/>
                <w:lang w:eastAsia="en-GB"/>
              </w:rPr>
              <w:t>Chair at Cardiff and Vale</w:t>
            </w:r>
            <w:r w:rsidR="006E1E59">
              <w:rPr>
                <w:rFonts w:ascii="Verdana" w:eastAsia="Times New Roman" w:hAnsi="Verdana" w:cs="Segoe UI"/>
                <w:color w:val="323130"/>
                <w:lang w:eastAsia="en-GB"/>
              </w:rPr>
              <w:t xml:space="preserve"> Health Board</w:t>
            </w:r>
            <w:r w:rsidRPr="00236141">
              <w:rPr>
                <w:rFonts w:ascii="Verdana" w:eastAsia="Times New Roman" w:hAnsi="Verdana" w:cs="Segoe UI"/>
                <w:color w:val="323130"/>
                <w:lang w:eastAsia="en-GB"/>
              </w:rPr>
              <w:t xml:space="preserve"> and </w:t>
            </w:r>
            <w:r w:rsidR="006E1E59">
              <w:rPr>
                <w:rFonts w:ascii="Verdana" w:eastAsia="Times New Roman" w:hAnsi="Verdana" w:cs="Segoe UI"/>
                <w:color w:val="323130"/>
                <w:lang w:eastAsia="en-GB"/>
              </w:rPr>
              <w:t xml:space="preserve">the </w:t>
            </w:r>
            <w:r w:rsidRPr="00236141">
              <w:rPr>
                <w:rFonts w:ascii="Verdana" w:eastAsia="Times New Roman" w:hAnsi="Verdana" w:cs="Segoe UI"/>
                <w:color w:val="323130"/>
                <w:lang w:eastAsia="en-GB"/>
              </w:rPr>
              <w:t>Chair at Aneurin Bevan Health Board.</w:t>
            </w:r>
            <w:r w:rsidR="006E1E59">
              <w:rPr>
                <w:rFonts w:ascii="Verdana" w:eastAsia="Times New Roman" w:hAnsi="Verdana" w:cs="Segoe UI"/>
                <w:color w:val="323130"/>
                <w:lang w:eastAsia="en-GB"/>
              </w:rPr>
              <w:t xml:space="preserve"> </w:t>
            </w:r>
            <w:r w:rsidRPr="00236141">
              <w:rPr>
                <w:rFonts w:ascii="Verdana" w:eastAsia="Times New Roman" w:hAnsi="Verdana" w:cs="Segoe UI"/>
                <w:color w:val="323130"/>
                <w:lang w:eastAsia="en-GB"/>
              </w:rPr>
              <w:t>The Chair noted a renewed enthusiasm for collaborative regional agendas, emphasi</w:t>
            </w:r>
            <w:r w:rsidR="006E1E59">
              <w:rPr>
                <w:rFonts w:ascii="Verdana" w:eastAsia="Times New Roman" w:hAnsi="Verdana" w:cs="Segoe UI"/>
                <w:color w:val="323130"/>
                <w:lang w:eastAsia="en-GB"/>
              </w:rPr>
              <w:t>s</w:t>
            </w:r>
            <w:r w:rsidRPr="00236141">
              <w:rPr>
                <w:rFonts w:ascii="Verdana" w:eastAsia="Times New Roman" w:hAnsi="Verdana" w:cs="Segoe UI"/>
                <w:color w:val="323130"/>
                <w:lang w:eastAsia="en-GB"/>
              </w:rPr>
              <w:t>ing the potential for significant gains for the population by smarter planning and delivery across the broader footprint. </w:t>
            </w:r>
          </w:p>
          <w:p w14:paraId="5B75D563" w14:textId="08FAFC44" w:rsidR="0027348F" w:rsidRPr="00236141" w:rsidRDefault="00236141" w:rsidP="00907B31">
            <w:pPr>
              <w:jc w:val="both"/>
              <w:rPr>
                <w:rFonts w:ascii="Verdana" w:hAnsi="Verdana"/>
              </w:rPr>
            </w:pPr>
            <w:r w:rsidRPr="00236141">
              <w:rPr>
                <w:rFonts w:ascii="Verdana" w:hAnsi="Verdana" w:cs="Segoe UI"/>
                <w:color w:val="323130"/>
                <w:shd w:val="clear" w:color="auto" w:fill="FFFFFF"/>
              </w:rPr>
              <w:t>N</w:t>
            </w:r>
            <w:r w:rsidR="006E1E59">
              <w:rPr>
                <w:rFonts w:ascii="Verdana" w:hAnsi="Verdana" w:cs="Segoe UI"/>
                <w:color w:val="323130"/>
                <w:shd w:val="clear" w:color="auto" w:fill="FFFFFF"/>
              </w:rPr>
              <w:t xml:space="preserve"> Mesher</w:t>
            </w:r>
            <w:r w:rsidRPr="00236141">
              <w:rPr>
                <w:rFonts w:ascii="Verdana" w:hAnsi="Verdana" w:cs="Segoe UI"/>
                <w:color w:val="323130"/>
                <w:shd w:val="clear" w:color="auto" w:fill="FFFFFF"/>
              </w:rPr>
              <w:t xml:space="preserve"> observed that the degree of engagement and collaboration among the health boards ha</w:t>
            </w:r>
            <w:r w:rsidR="006E1E59">
              <w:rPr>
                <w:rFonts w:ascii="Verdana" w:hAnsi="Verdana" w:cs="Segoe UI"/>
                <w:color w:val="323130"/>
                <w:shd w:val="clear" w:color="auto" w:fill="FFFFFF"/>
              </w:rPr>
              <w:t>d</w:t>
            </w:r>
            <w:r w:rsidRPr="00236141">
              <w:rPr>
                <w:rFonts w:ascii="Verdana" w:hAnsi="Verdana" w:cs="Segoe UI"/>
                <w:color w:val="323130"/>
                <w:shd w:val="clear" w:color="auto" w:fill="FFFFFF"/>
              </w:rPr>
              <w:t xml:space="preserve"> significantly improved compared to where it started, describing it as "quite remarkable." He highlighted that recent progress, especially in recovery work, was possible because representatives from the health boards sat together, worked through challenges openly, and built trust. This increased trust is now enabling the boards to tackle difficult challenges collectively that would have been hard to address individually. </w:t>
            </w:r>
          </w:p>
        </w:tc>
      </w:tr>
      <w:tr w:rsidR="005C4C71" w14:paraId="667CF119" w14:textId="77777777" w:rsidTr="00907B31">
        <w:tc>
          <w:tcPr>
            <w:tcW w:w="1828" w:type="dxa"/>
          </w:tcPr>
          <w:p w14:paraId="4BB6E0F4" w14:textId="77777777" w:rsidR="005C4C71" w:rsidRPr="00F459B5" w:rsidRDefault="005C4C71" w:rsidP="00907B31">
            <w:pPr>
              <w:rPr>
                <w:rFonts w:ascii="Verdana" w:hAnsi="Verdana"/>
              </w:rPr>
            </w:pPr>
            <w:r w:rsidRPr="00F459B5">
              <w:rPr>
                <w:rFonts w:ascii="Verdana" w:hAnsi="Verdana"/>
              </w:rPr>
              <w:lastRenderedPageBreak/>
              <w:t>Resolution:</w:t>
            </w:r>
          </w:p>
        </w:tc>
        <w:tc>
          <w:tcPr>
            <w:tcW w:w="8667" w:type="dxa"/>
          </w:tcPr>
          <w:p w14:paraId="41E0C1F0" w14:textId="0CC353B1" w:rsidR="005C4C71" w:rsidRDefault="0027348F" w:rsidP="00907B31">
            <w:pPr>
              <w:jc w:val="both"/>
              <w:rPr>
                <w:rFonts w:ascii="Verdana" w:hAnsi="Verdana"/>
              </w:rPr>
            </w:pPr>
            <w:r>
              <w:rPr>
                <w:rFonts w:ascii="Verdana" w:hAnsi="Verdana"/>
              </w:rPr>
              <w:t>The Board resolved to</w:t>
            </w:r>
            <w:r w:rsidR="009E052F">
              <w:rPr>
                <w:rFonts w:ascii="Verdana" w:hAnsi="Verdana"/>
              </w:rPr>
              <w:t xml:space="preserve"> </w:t>
            </w:r>
            <w:r w:rsidR="009E052F" w:rsidRPr="00B03A14">
              <w:rPr>
                <w:rFonts w:ascii="Verdana" w:hAnsi="Verdana"/>
                <w:b/>
                <w:bCs/>
              </w:rPr>
              <w:t>NOTE</w:t>
            </w:r>
            <w:r w:rsidR="009E052F">
              <w:rPr>
                <w:rFonts w:ascii="Verdana" w:hAnsi="Verdana"/>
              </w:rPr>
              <w:t xml:space="preserve"> the report</w:t>
            </w:r>
            <w:r w:rsidR="00B03A14">
              <w:rPr>
                <w:rFonts w:ascii="Verdana" w:hAnsi="Verdana"/>
              </w:rPr>
              <w:t>.</w:t>
            </w:r>
          </w:p>
        </w:tc>
      </w:tr>
      <w:tr w:rsidR="000E0B64" w14:paraId="6F3726B7" w14:textId="77777777" w:rsidTr="00907B31">
        <w:tc>
          <w:tcPr>
            <w:tcW w:w="1828" w:type="dxa"/>
          </w:tcPr>
          <w:p w14:paraId="7C7BB1B0" w14:textId="009DBA61" w:rsidR="000E0B64" w:rsidRPr="00F459B5" w:rsidRDefault="000E0B64" w:rsidP="00907B31">
            <w:pPr>
              <w:rPr>
                <w:rFonts w:ascii="Verdana" w:hAnsi="Verdana"/>
              </w:rPr>
            </w:pPr>
            <w:r>
              <w:rPr>
                <w:rFonts w:ascii="Verdana" w:hAnsi="Verdana"/>
              </w:rPr>
              <w:t>Action:</w:t>
            </w:r>
          </w:p>
        </w:tc>
        <w:tc>
          <w:tcPr>
            <w:tcW w:w="8667" w:type="dxa"/>
          </w:tcPr>
          <w:p w14:paraId="305CB276" w14:textId="78DC8B9C" w:rsidR="000E0B64" w:rsidRDefault="000E0B64" w:rsidP="00907B31">
            <w:pPr>
              <w:jc w:val="both"/>
              <w:rPr>
                <w:rFonts w:ascii="Verdana" w:hAnsi="Verdana"/>
              </w:rPr>
            </w:pPr>
            <w:r>
              <w:rPr>
                <w:rFonts w:ascii="Verdana" w:hAnsi="Verdana"/>
              </w:rPr>
              <w:t xml:space="preserve">There were none. </w:t>
            </w:r>
          </w:p>
        </w:tc>
      </w:tr>
      <w:tr w:rsidR="00B0512B" w:rsidRPr="003C214E" w14:paraId="71960836" w14:textId="77777777" w:rsidTr="00E02F96">
        <w:tc>
          <w:tcPr>
            <w:tcW w:w="1828" w:type="dxa"/>
            <w:shd w:val="clear" w:color="auto" w:fill="002060"/>
          </w:tcPr>
          <w:p w14:paraId="49FCF741" w14:textId="77777777" w:rsidR="00B0512B" w:rsidRPr="000D205C" w:rsidRDefault="00B0512B" w:rsidP="00050C1F">
            <w:pPr>
              <w:rPr>
                <w:rFonts w:ascii="Verdana" w:hAnsi="Verdana"/>
                <w:b/>
                <w:bCs/>
              </w:rPr>
            </w:pPr>
            <w:r>
              <w:rPr>
                <w:rFonts w:ascii="Verdana" w:hAnsi="Verdana"/>
                <w:b/>
                <w:bCs/>
              </w:rPr>
              <w:t>5</w:t>
            </w:r>
            <w:r w:rsidRPr="000D205C">
              <w:rPr>
                <w:rFonts w:ascii="Verdana" w:hAnsi="Verdana"/>
                <w:b/>
                <w:bCs/>
              </w:rPr>
              <w:t>.</w:t>
            </w:r>
          </w:p>
        </w:tc>
        <w:tc>
          <w:tcPr>
            <w:tcW w:w="8667" w:type="dxa"/>
            <w:shd w:val="clear" w:color="auto" w:fill="002060"/>
          </w:tcPr>
          <w:p w14:paraId="08A65EF8" w14:textId="0D550627" w:rsidR="00B0512B" w:rsidRPr="000D205C" w:rsidRDefault="005C4C71" w:rsidP="00050C1F">
            <w:pPr>
              <w:jc w:val="both"/>
              <w:rPr>
                <w:rFonts w:ascii="Verdana" w:hAnsi="Verdana"/>
                <w:b/>
                <w:bCs/>
              </w:rPr>
            </w:pPr>
            <w:r>
              <w:rPr>
                <w:rFonts w:ascii="Verdana" w:hAnsi="Verdana"/>
                <w:b/>
                <w:bCs/>
              </w:rPr>
              <w:t>INSPIRING PEOPLE</w:t>
            </w:r>
          </w:p>
        </w:tc>
      </w:tr>
      <w:tr w:rsidR="00B0512B" w:rsidRPr="003C214E" w14:paraId="56B6CA06" w14:textId="77777777" w:rsidTr="00E02F96">
        <w:tc>
          <w:tcPr>
            <w:tcW w:w="1828" w:type="dxa"/>
          </w:tcPr>
          <w:p w14:paraId="23C601B2" w14:textId="77777777" w:rsidR="00B0512B" w:rsidRPr="000D205C" w:rsidRDefault="00B0512B" w:rsidP="001C3028">
            <w:pPr>
              <w:rPr>
                <w:rFonts w:ascii="Verdana" w:hAnsi="Verdana"/>
              </w:rPr>
            </w:pPr>
            <w:r>
              <w:rPr>
                <w:rFonts w:ascii="Verdana" w:hAnsi="Verdana"/>
              </w:rPr>
              <w:t>5</w:t>
            </w:r>
            <w:r w:rsidRPr="000D205C">
              <w:rPr>
                <w:rFonts w:ascii="Verdana" w:hAnsi="Verdana"/>
              </w:rPr>
              <w:t>.1</w:t>
            </w:r>
          </w:p>
        </w:tc>
        <w:tc>
          <w:tcPr>
            <w:tcW w:w="8667" w:type="dxa"/>
          </w:tcPr>
          <w:p w14:paraId="7E3BC9B9" w14:textId="33DAFF7A" w:rsidR="00B0512B" w:rsidRPr="00BA7FF1" w:rsidRDefault="00D32463" w:rsidP="00BA7FF1">
            <w:pPr>
              <w:rPr>
                <w:rFonts w:ascii="Verdana" w:hAnsi="Verdana"/>
                <w:b/>
              </w:rPr>
            </w:pPr>
            <w:r>
              <w:rPr>
                <w:rFonts w:ascii="Verdana" w:hAnsi="Verdana"/>
                <w:b/>
                <w:bCs/>
              </w:rPr>
              <w:t>CHAIR’S</w:t>
            </w:r>
            <w:r w:rsidR="00390DAB">
              <w:rPr>
                <w:rFonts w:ascii="Verdana" w:hAnsi="Verdana"/>
                <w:b/>
                <w:bCs/>
              </w:rPr>
              <w:t xml:space="preserve"> REPORT (</w:t>
            </w:r>
            <w:r>
              <w:rPr>
                <w:rFonts w:ascii="Verdana" w:hAnsi="Verdana"/>
                <w:b/>
                <w:bCs/>
              </w:rPr>
              <w:t>INCLUDING</w:t>
            </w:r>
            <w:r w:rsidR="00390DAB">
              <w:rPr>
                <w:rFonts w:ascii="Verdana" w:hAnsi="Verdana"/>
                <w:b/>
                <w:bCs/>
              </w:rPr>
              <w:t xml:space="preserve"> AFFIXING THE COMMON SEAL AND </w:t>
            </w:r>
            <w:r>
              <w:rPr>
                <w:rFonts w:ascii="Verdana" w:hAnsi="Verdana"/>
                <w:b/>
                <w:bCs/>
              </w:rPr>
              <w:t>CHAIR’S</w:t>
            </w:r>
            <w:r w:rsidR="00390DAB">
              <w:rPr>
                <w:rFonts w:ascii="Verdana" w:hAnsi="Verdana"/>
                <w:b/>
                <w:bCs/>
              </w:rPr>
              <w:t xml:space="preserve"> URGENT ACTION)</w:t>
            </w:r>
          </w:p>
        </w:tc>
      </w:tr>
      <w:tr w:rsidR="00B0512B" w:rsidRPr="003C214E" w14:paraId="678098F8" w14:textId="77777777" w:rsidTr="00E02F96">
        <w:tc>
          <w:tcPr>
            <w:tcW w:w="1828" w:type="dxa"/>
          </w:tcPr>
          <w:p w14:paraId="3D711FEC" w14:textId="77777777" w:rsidR="00B0512B" w:rsidRDefault="00B0512B" w:rsidP="001C3028">
            <w:pPr>
              <w:rPr>
                <w:rFonts w:ascii="Verdana" w:hAnsi="Verdana"/>
              </w:rPr>
            </w:pPr>
          </w:p>
        </w:tc>
        <w:tc>
          <w:tcPr>
            <w:tcW w:w="8667" w:type="dxa"/>
          </w:tcPr>
          <w:p w14:paraId="15BCFF0B" w14:textId="5D8FD379" w:rsidR="00D778E7" w:rsidRPr="000E0B64" w:rsidRDefault="005C4C71">
            <w:pPr>
              <w:jc w:val="both"/>
              <w:rPr>
                <w:rFonts w:ascii="Verdana" w:hAnsi="Verdana"/>
              </w:rPr>
            </w:pPr>
            <w:r w:rsidRPr="000E0B64">
              <w:rPr>
                <w:rFonts w:ascii="Verdana" w:hAnsi="Verdana"/>
              </w:rPr>
              <w:t>J. Morgan presented the report</w:t>
            </w:r>
            <w:r w:rsidR="00D778E7" w:rsidRPr="000E0B64">
              <w:rPr>
                <w:rFonts w:ascii="Verdana" w:hAnsi="Verdana"/>
              </w:rPr>
              <w:t xml:space="preserve"> and highlighted the following key matters:</w:t>
            </w:r>
          </w:p>
          <w:p w14:paraId="5CB7964D" w14:textId="02A8E364" w:rsidR="00D778E7" w:rsidRPr="000E0B64" w:rsidRDefault="00D778E7" w:rsidP="00417F62">
            <w:pPr>
              <w:numPr>
                <w:ilvl w:val="0"/>
                <w:numId w:val="13"/>
              </w:numPr>
              <w:shd w:val="clear" w:color="auto" w:fill="FFFFFF"/>
              <w:tabs>
                <w:tab w:val="num" w:pos="720"/>
              </w:tabs>
              <w:spacing w:before="100" w:beforeAutospacing="1" w:after="100" w:afterAutospacing="1"/>
              <w:jc w:val="both"/>
              <w:rPr>
                <w:rFonts w:ascii="Verdana" w:eastAsia="Times New Roman" w:hAnsi="Verdana" w:cs="Segoe UI"/>
                <w:lang w:eastAsia="en-GB"/>
              </w:rPr>
            </w:pPr>
            <w:r w:rsidRPr="000E0B64">
              <w:rPr>
                <w:rFonts w:ascii="Verdana" w:eastAsia="Times New Roman" w:hAnsi="Verdana" w:cs="Segoe UI"/>
                <w:lang w:eastAsia="en-GB"/>
              </w:rPr>
              <w:t>The Chair described a recent "summer tour" of CTM sites, emphasising the importance of engaging with staff across hospital and community locations to understand opportunities for innovation and creative use of the Health Board's estate. </w:t>
            </w:r>
          </w:p>
          <w:p w14:paraId="0A0DE138" w14:textId="6FB3B433" w:rsidR="00D778E7" w:rsidRPr="000E0B64" w:rsidRDefault="00D778E7" w:rsidP="00417F62">
            <w:pPr>
              <w:numPr>
                <w:ilvl w:val="0"/>
                <w:numId w:val="13"/>
              </w:numPr>
              <w:shd w:val="clear" w:color="auto" w:fill="FFFFFF"/>
              <w:tabs>
                <w:tab w:val="num" w:pos="720"/>
              </w:tabs>
              <w:spacing w:before="100" w:beforeAutospacing="1" w:after="100" w:afterAutospacing="1"/>
              <w:jc w:val="both"/>
              <w:rPr>
                <w:rFonts w:ascii="Verdana" w:eastAsia="Times New Roman" w:hAnsi="Verdana" w:cs="Segoe UI"/>
                <w:lang w:eastAsia="en-GB"/>
              </w:rPr>
            </w:pPr>
            <w:r w:rsidRPr="000E0B64">
              <w:rPr>
                <w:rFonts w:ascii="Verdana" w:eastAsia="Times New Roman" w:hAnsi="Verdana" w:cs="Segoe UI"/>
                <w:lang w:eastAsia="en-GB"/>
              </w:rPr>
              <w:t>Highlighted positive conversations with staff delivering dementia, elderly care, patient discharge, and women's health services, noting the value of holding informal board development sessions on community sites to further connect with frontline teams. </w:t>
            </w:r>
          </w:p>
          <w:p w14:paraId="5185D245" w14:textId="6B1ED4C0" w:rsidR="00D778E7" w:rsidRPr="000E0B64" w:rsidRDefault="00D778E7" w:rsidP="00417F62">
            <w:pPr>
              <w:numPr>
                <w:ilvl w:val="0"/>
                <w:numId w:val="13"/>
              </w:numPr>
              <w:shd w:val="clear" w:color="auto" w:fill="FFFFFF"/>
              <w:tabs>
                <w:tab w:val="num" w:pos="720"/>
              </w:tabs>
              <w:spacing w:before="100" w:beforeAutospacing="1" w:after="100" w:afterAutospacing="1"/>
              <w:jc w:val="both"/>
              <w:rPr>
                <w:rFonts w:ascii="Verdana" w:eastAsia="Times New Roman" w:hAnsi="Verdana" w:cs="Segoe UI"/>
                <w:lang w:eastAsia="en-GB"/>
              </w:rPr>
            </w:pPr>
            <w:r w:rsidRPr="000E0B64">
              <w:rPr>
                <w:rFonts w:ascii="Verdana" w:eastAsia="Times New Roman" w:hAnsi="Verdana" w:cs="Segoe UI"/>
                <w:lang w:eastAsia="en-GB"/>
              </w:rPr>
              <w:t>Reported on progress at Prince Charles Hospital, especially the completion of phase two ITU development and upcoming phase three, reflecting significant capital investment and ambition across CTM. </w:t>
            </w:r>
          </w:p>
          <w:p w14:paraId="49D76669" w14:textId="2D0AB61F" w:rsidR="00B0512B" w:rsidRPr="000E0B64" w:rsidRDefault="00D778E7" w:rsidP="00D778E7">
            <w:pPr>
              <w:jc w:val="both"/>
              <w:rPr>
                <w:rFonts w:ascii="Verdana" w:hAnsi="Verdana"/>
              </w:rPr>
            </w:pPr>
            <w:r w:rsidRPr="000E0B64">
              <w:rPr>
                <w:rFonts w:ascii="Verdana" w:hAnsi="Verdana" w:cs="Segoe UI"/>
                <w:shd w:val="clear" w:color="auto" w:fill="FFFFFF"/>
              </w:rPr>
              <w:t>H Lentle pointed out that in the Chair's report, two bullet points incorrectly listed Keir Hardie Health Park as a party to the agreements, when it should only relate to Keir Hardie Health Park. She requested that the wording be amended to reflect that Keir Hardie was not a party to the agreement, ensuring consistency with the last bullet point format. The Chair agreed to amend the report and for this to be noted in the minutes.</w:t>
            </w:r>
          </w:p>
        </w:tc>
      </w:tr>
      <w:tr w:rsidR="00B0512B" w:rsidRPr="003C214E" w14:paraId="6FAF41B6" w14:textId="77777777" w:rsidTr="00E02F96">
        <w:tc>
          <w:tcPr>
            <w:tcW w:w="1828" w:type="dxa"/>
          </w:tcPr>
          <w:p w14:paraId="4B793F3B" w14:textId="77777777" w:rsidR="00B0512B" w:rsidRDefault="00B0512B" w:rsidP="001C3028">
            <w:pPr>
              <w:rPr>
                <w:rFonts w:ascii="Verdana" w:hAnsi="Verdana"/>
              </w:rPr>
            </w:pPr>
            <w:r>
              <w:rPr>
                <w:rFonts w:ascii="Verdana" w:hAnsi="Verdana"/>
              </w:rPr>
              <w:t>Resolution:</w:t>
            </w:r>
          </w:p>
        </w:tc>
        <w:tc>
          <w:tcPr>
            <w:tcW w:w="8667" w:type="dxa"/>
          </w:tcPr>
          <w:p w14:paraId="0B56745C" w14:textId="77777777" w:rsidR="00B0512B" w:rsidRDefault="0027348F" w:rsidP="000D205C">
            <w:pPr>
              <w:jc w:val="both"/>
              <w:rPr>
                <w:rFonts w:ascii="Verdana" w:hAnsi="Verdana"/>
              </w:rPr>
            </w:pPr>
            <w:r>
              <w:rPr>
                <w:rFonts w:ascii="Verdana" w:hAnsi="Verdana"/>
              </w:rPr>
              <w:t>The Board resolved to:</w:t>
            </w:r>
          </w:p>
          <w:p w14:paraId="0EBAACD1" w14:textId="77777777" w:rsidR="00D778E7" w:rsidRPr="00A6363B" w:rsidRDefault="00D778E7" w:rsidP="00417F62">
            <w:pPr>
              <w:pStyle w:val="ListParagraph"/>
              <w:numPr>
                <w:ilvl w:val="0"/>
                <w:numId w:val="3"/>
              </w:numPr>
              <w:rPr>
                <w:rFonts w:ascii="Verdana" w:hAnsi="Verdana"/>
              </w:rPr>
            </w:pPr>
            <w:r w:rsidRPr="00A6363B">
              <w:rPr>
                <w:rFonts w:ascii="Verdana" w:hAnsi="Verdana"/>
                <w:b/>
                <w:bCs/>
              </w:rPr>
              <w:t>NOTE</w:t>
            </w:r>
            <w:r w:rsidRPr="00A6363B">
              <w:rPr>
                <w:rFonts w:ascii="Verdana" w:hAnsi="Verdana"/>
              </w:rPr>
              <w:t xml:space="preserve"> the report.</w:t>
            </w:r>
          </w:p>
          <w:p w14:paraId="6162001C" w14:textId="77777777" w:rsidR="00D42D9A" w:rsidRPr="00D42D9A" w:rsidRDefault="00D778E7" w:rsidP="00D42D9A">
            <w:pPr>
              <w:pStyle w:val="ListParagraph"/>
              <w:numPr>
                <w:ilvl w:val="0"/>
                <w:numId w:val="3"/>
              </w:numPr>
              <w:rPr>
                <w:rFonts w:ascii="Verdana" w:hAnsi="Verdana" w:cs="Tahoma"/>
                <w:bCs/>
              </w:rPr>
            </w:pPr>
            <w:r w:rsidRPr="00A6363B">
              <w:rPr>
                <w:rFonts w:ascii="Verdana" w:hAnsi="Verdana"/>
                <w:b/>
                <w:bCs/>
              </w:rPr>
              <w:t xml:space="preserve">RATIFY </w:t>
            </w:r>
            <w:r w:rsidRPr="00A6363B">
              <w:rPr>
                <w:rFonts w:ascii="Verdana" w:hAnsi="Verdana"/>
              </w:rPr>
              <w:t>the Affixing of the Common Seal as captured in section 3.1</w:t>
            </w:r>
            <w:r>
              <w:rPr>
                <w:rFonts w:ascii="Verdana" w:hAnsi="Verdana"/>
              </w:rPr>
              <w:t xml:space="preserve"> subject to the amendments being made to the following items:</w:t>
            </w:r>
          </w:p>
          <w:p w14:paraId="40FDE58E" w14:textId="17F65D32" w:rsidR="00390DAB" w:rsidRPr="00D42D9A" w:rsidRDefault="00A16B5D" w:rsidP="00D42D9A">
            <w:pPr>
              <w:pStyle w:val="ListParagraph"/>
              <w:numPr>
                <w:ilvl w:val="1"/>
                <w:numId w:val="3"/>
              </w:numPr>
              <w:rPr>
                <w:rFonts w:ascii="Verdana" w:hAnsi="Verdana" w:cs="Tahoma"/>
                <w:bCs/>
              </w:rPr>
            </w:pPr>
            <w:r w:rsidRPr="00D42D9A">
              <w:rPr>
                <w:rFonts w:ascii="Verdana" w:hAnsi="Verdana"/>
                <w:b/>
                <w:bCs/>
              </w:rPr>
              <w:t>Lease relating to GP Practice 1 Surgery Premises at Keir</w:t>
            </w:r>
            <w:r w:rsidR="00390DAB" w:rsidRPr="00D42D9A">
              <w:rPr>
                <w:rFonts w:ascii="Verdana" w:hAnsi="Verdana" w:cs="Tahoma"/>
                <w:b/>
              </w:rPr>
              <w:t xml:space="preserve"> Hardie Health Park between (1) Cwm Taf Morgannwg University Health Board and (2) Janet Davies and Huw Davies</w:t>
            </w:r>
            <w:r w:rsidRPr="00D42D9A">
              <w:rPr>
                <w:rFonts w:ascii="Verdana" w:hAnsi="Verdana"/>
                <w:b/>
                <w:bCs/>
              </w:rPr>
              <w:t>.</w:t>
            </w:r>
          </w:p>
          <w:p w14:paraId="057B8BCF" w14:textId="11170B30" w:rsidR="00D778E7" w:rsidRPr="00D42D9A" w:rsidRDefault="00CB7CC7" w:rsidP="00D42D9A">
            <w:pPr>
              <w:pStyle w:val="ListParagraph"/>
              <w:numPr>
                <w:ilvl w:val="1"/>
                <w:numId w:val="3"/>
              </w:numPr>
              <w:rPr>
                <w:rFonts w:ascii="Verdana" w:hAnsi="Verdana"/>
                <w:b/>
              </w:rPr>
            </w:pPr>
            <w:r w:rsidRPr="00D42D9A">
              <w:rPr>
                <w:rFonts w:ascii="Verdana" w:hAnsi="Verdana"/>
                <w:b/>
                <w:bCs/>
              </w:rPr>
              <w:lastRenderedPageBreak/>
              <w:t>Lease relating to GP Practice 2 Surgery Premises at Keir</w:t>
            </w:r>
            <w:r w:rsidR="00390DAB" w:rsidRPr="00D42D9A">
              <w:rPr>
                <w:rFonts w:ascii="Verdana" w:hAnsi="Verdana" w:cs="Tahoma"/>
                <w:b/>
              </w:rPr>
              <w:t xml:space="preserve"> Hardie Health Park between (1) Cwm Taf Morgannwg University Health Board and (2) Padma </w:t>
            </w:r>
            <w:proofErr w:type="spellStart"/>
            <w:r w:rsidR="00390DAB" w:rsidRPr="00D42D9A">
              <w:rPr>
                <w:rFonts w:ascii="Verdana" w:hAnsi="Verdana" w:cs="Tahoma"/>
                <w:b/>
              </w:rPr>
              <w:t>Nannarpaneni</w:t>
            </w:r>
            <w:proofErr w:type="spellEnd"/>
            <w:r w:rsidR="00390DAB" w:rsidRPr="00D42D9A">
              <w:rPr>
                <w:rFonts w:ascii="Verdana" w:hAnsi="Verdana"/>
                <w:b/>
              </w:rPr>
              <w:t>.</w:t>
            </w:r>
          </w:p>
        </w:tc>
      </w:tr>
      <w:tr w:rsidR="005C4C71" w:rsidRPr="003C214E" w14:paraId="6997C16A" w14:textId="77777777" w:rsidTr="00E02F96">
        <w:tc>
          <w:tcPr>
            <w:tcW w:w="1828" w:type="dxa"/>
          </w:tcPr>
          <w:p w14:paraId="056DF110" w14:textId="5266475F" w:rsidR="005C4C71" w:rsidRDefault="005C4C71" w:rsidP="001C3028">
            <w:pPr>
              <w:rPr>
                <w:rFonts w:ascii="Verdana" w:hAnsi="Verdana"/>
              </w:rPr>
            </w:pPr>
            <w:r>
              <w:rPr>
                <w:rFonts w:ascii="Verdana" w:hAnsi="Verdana"/>
              </w:rPr>
              <w:lastRenderedPageBreak/>
              <w:t>Action:</w:t>
            </w:r>
          </w:p>
        </w:tc>
        <w:tc>
          <w:tcPr>
            <w:tcW w:w="8667" w:type="dxa"/>
          </w:tcPr>
          <w:p w14:paraId="65C59FFE" w14:textId="548CDFA4" w:rsidR="005C4C71" w:rsidDel="005C4C71" w:rsidRDefault="00D778E7" w:rsidP="000D205C">
            <w:pPr>
              <w:jc w:val="both"/>
              <w:rPr>
                <w:rFonts w:ascii="Verdana" w:hAnsi="Verdana"/>
              </w:rPr>
            </w:pPr>
            <w:r>
              <w:rPr>
                <w:rFonts w:ascii="Verdana" w:hAnsi="Verdana"/>
              </w:rPr>
              <w:t xml:space="preserve">The affixing of the common seal section of the report to be amended to address the comments made by H Lentle regarding the wording of two agreements. </w:t>
            </w:r>
          </w:p>
        </w:tc>
      </w:tr>
      <w:tr w:rsidR="005C4C71" w14:paraId="04DECE34" w14:textId="77777777" w:rsidTr="00907B31">
        <w:tc>
          <w:tcPr>
            <w:tcW w:w="1828" w:type="dxa"/>
          </w:tcPr>
          <w:p w14:paraId="5345CD3A" w14:textId="3A0C597A" w:rsidR="005C4C71" w:rsidRPr="000D205C" w:rsidRDefault="005C4C71" w:rsidP="00907B31">
            <w:pPr>
              <w:rPr>
                <w:rFonts w:ascii="Verdana" w:hAnsi="Verdana"/>
              </w:rPr>
            </w:pPr>
            <w:r>
              <w:rPr>
                <w:rFonts w:ascii="Verdana" w:hAnsi="Verdana"/>
              </w:rPr>
              <w:t>5</w:t>
            </w:r>
            <w:r w:rsidRPr="000D205C">
              <w:rPr>
                <w:rFonts w:ascii="Verdana" w:hAnsi="Verdana"/>
              </w:rPr>
              <w:t>.</w:t>
            </w:r>
            <w:r>
              <w:rPr>
                <w:rFonts w:ascii="Verdana" w:hAnsi="Verdana"/>
              </w:rPr>
              <w:t>2</w:t>
            </w:r>
          </w:p>
        </w:tc>
        <w:tc>
          <w:tcPr>
            <w:tcW w:w="8667" w:type="dxa"/>
          </w:tcPr>
          <w:p w14:paraId="37DF196A" w14:textId="39F7B213" w:rsidR="005C4C71" w:rsidRPr="00F459B5" w:rsidRDefault="005C4C71" w:rsidP="00907B31">
            <w:pPr>
              <w:jc w:val="both"/>
              <w:rPr>
                <w:rFonts w:ascii="Verdana" w:hAnsi="Verdana"/>
                <w:b/>
                <w:bCs/>
              </w:rPr>
            </w:pPr>
            <w:r>
              <w:rPr>
                <w:rFonts w:ascii="Verdana" w:hAnsi="Verdana"/>
                <w:b/>
                <w:bCs/>
              </w:rPr>
              <w:t xml:space="preserve">CHIEF EXECUTIVE REPORT </w:t>
            </w:r>
          </w:p>
        </w:tc>
      </w:tr>
      <w:tr w:rsidR="005C4C71" w:rsidRPr="00DD112A" w14:paraId="2FEAB1E6" w14:textId="77777777" w:rsidTr="00907B31">
        <w:tc>
          <w:tcPr>
            <w:tcW w:w="1828" w:type="dxa"/>
          </w:tcPr>
          <w:p w14:paraId="72995A6F" w14:textId="77777777" w:rsidR="005C4C71" w:rsidRDefault="005C4C71" w:rsidP="00907B31">
            <w:pPr>
              <w:rPr>
                <w:rFonts w:ascii="Verdana" w:hAnsi="Verdana"/>
              </w:rPr>
            </w:pPr>
          </w:p>
        </w:tc>
        <w:tc>
          <w:tcPr>
            <w:tcW w:w="8667" w:type="dxa"/>
          </w:tcPr>
          <w:p w14:paraId="60661C13" w14:textId="77777777" w:rsidR="003C214E" w:rsidRPr="00E330DE" w:rsidRDefault="006C72A6">
            <w:pPr>
              <w:jc w:val="both"/>
              <w:rPr>
                <w:b/>
              </w:rPr>
            </w:pPr>
            <w:r w:rsidRPr="00E330DE">
              <w:rPr>
                <w:rFonts w:ascii="Verdana" w:hAnsi="Verdana"/>
              </w:rPr>
              <w:t xml:space="preserve">P Mears presented the </w:t>
            </w:r>
            <w:r w:rsidR="00FD54F6" w:rsidRPr="00E330DE">
              <w:rPr>
                <w:rFonts w:ascii="Verdana" w:hAnsi="Verdana"/>
              </w:rPr>
              <w:t>Chief Executive Report</w:t>
            </w:r>
            <w:r w:rsidRPr="00E330DE">
              <w:rPr>
                <w:rFonts w:ascii="Verdana" w:hAnsi="Verdana"/>
              </w:rPr>
              <w:t xml:space="preserve"> and highlighted the following key matters:</w:t>
            </w:r>
          </w:p>
          <w:p w14:paraId="22DB0A94" w14:textId="77777777" w:rsidR="003C214E" w:rsidRPr="00E330DE" w:rsidRDefault="006C72A6" w:rsidP="003B4914">
            <w:pPr>
              <w:pStyle w:val="ListParagraph"/>
              <w:numPr>
                <w:ilvl w:val="0"/>
                <w:numId w:val="14"/>
              </w:numPr>
              <w:spacing w:after="160" w:line="259" w:lineRule="auto"/>
              <w:jc w:val="both"/>
              <w:rPr>
                <w:b/>
              </w:rPr>
            </w:pPr>
            <w:r w:rsidRPr="00E330DE">
              <w:rPr>
                <w:rStyle w:val="Strong"/>
                <w:rFonts w:ascii="Verdana" w:hAnsi="Verdana"/>
                <w:shd w:val="clear" w:color="auto" w:fill="FFFFFF"/>
              </w:rPr>
              <w:t xml:space="preserve">Escalation Status </w:t>
            </w:r>
            <w:r w:rsidR="003B4914" w:rsidRPr="00E330DE">
              <w:rPr>
                <w:rStyle w:val="Strong"/>
                <w:rFonts w:ascii="Verdana" w:hAnsi="Verdana"/>
                <w:shd w:val="clear" w:color="auto" w:fill="FFFFFF"/>
              </w:rPr>
              <w:t>and</w:t>
            </w:r>
            <w:r w:rsidRPr="00E330DE">
              <w:rPr>
                <w:rStyle w:val="Strong"/>
                <w:rFonts w:ascii="Verdana" w:hAnsi="Verdana"/>
                <w:shd w:val="clear" w:color="auto" w:fill="FFFFFF"/>
              </w:rPr>
              <w:t xml:space="preserve"> Welsh Government Engagement:</w:t>
            </w:r>
            <w:r w:rsidRPr="00E330DE">
              <w:rPr>
                <w:rFonts w:ascii="Verdana" w:hAnsi="Verdana"/>
                <w:shd w:val="clear" w:color="auto" w:fill="FFFFFF"/>
              </w:rPr>
              <w:t xml:space="preserve"> </w:t>
            </w:r>
            <w:r w:rsidR="003B4914" w:rsidRPr="00E330DE">
              <w:rPr>
                <w:rFonts w:ascii="Verdana" w:hAnsi="Verdana"/>
                <w:shd w:val="clear" w:color="auto" w:fill="FFFFFF"/>
              </w:rPr>
              <w:t>Members noted that the</w:t>
            </w:r>
            <w:r w:rsidRPr="00E330DE">
              <w:rPr>
                <w:rFonts w:ascii="Verdana" w:hAnsi="Verdana"/>
                <w:shd w:val="clear" w:color="auto" w:fill="FFFFFF"/>
              </w:rPr>
              <w:t xml:space="preserve"> escalation status</w:t>
            </w:r>
            <w:r w:rsidR="003B4914" w:rsidRPr="00E330DE">
              <w:rPr>
                <w:rFonts w:ascii="Verdana" w:hAnsi="Verdana"/>
                <w:shd w:val="clear" w:color="auto" w:fill="FFFFFF"/>
              </w:rPr>
              <w:t xml:space="preserve"> remained unchanged, with </w:t>
            </w:r>
            <w:r w:rsidRPr="00E330DE">
              <w:rPr>
                <w:rFonts w:ascii="Verdana" w:hAnsi="Verdana"/>
                <w:shd w:val="clear" w:color="auto" w:fill="FFFFFF"/>
              </w:rPr>
              <w:t>positive feedback from Welsh Government on improvement progress</w:t>
            </w:r>
            <w:r w:rsidR="003B4914" w:rsidRPr="00E330DE">
              <w:rPr>
                <w:rFonts w:ascii="Verdana" w:hAnsi="Verdana"/>
                <w:shd w:val="clear" w:color="auto" w:fill="FFFFFF"/>
              </w:rPr>
              <w:t xml:space="preserve"> and continued focus</w:t>
            </w:r>
            <w:r w:rsidRPr="00E330DE">
              <w:rPr>
                <w:rFonts w:ascii="Verdana" w:hAnsi="Verdana"/>
                <w:shd w:val="clear" w:color="auto" w:fill="FFFFFF"/>
              </w:rPr>
              <w:t xml:space="preserve"> on de-escalation in planned and urgent care.</w:t>
            </w:r>
          </w:p>
          <w:p w14:paraId="26B04119" w14:textId="77777777" w:rsidR="003C214E" w:rsidRPr="00E330DE" w:rsidRDefault="006C72A6" w:rsidP="001E7D8C">
            <w:pPr>
              <w:pStyle w:val="ListParagraph"/>
              <w:numPr>
                <w:ilvl w:val="0"/>
                <w:numId w:val="14"/>
              </w:numPr>
              <w:spacing w:after="160" w:line="259" w:lineRule="auto"/>
              <w:jc w:val="both"/>
              <w:rPr>
                <w:b/>
              </w:rPr>
            </w:pPr>
            <w:r w:rsidRPr="00E330DE">
              <w:rPr>
                <w:rStyle w:val="Strong"/>
                <w:rFonts w:ascii="Verdana" w:hAnsi="Verdana"/>
                <w:shd w:val="clear" w:color="auto" w:fill="FFFFFF"/>
              </w:rPr>
              <w:t xml:space="preserve">St </w:t>
            </w:r>
            <w:r w:rsidR="001E7D8C" w:rsidRPr="00E330DE">
              <w:rPr>
                <w:rStyle w:val="Strong"/>
                <w:rFonts w:ascii="Verdana" w:hAnsi="Verdana"/>
                <w:shd w:val="clear" w:color="auto" w:fill="FFFFFF"/>
              </w:rPr>
              <w:t>David’s</w:t>
            </w:r>
            <w:r w:rsidRPr="00E330DE">
              <w:rPr>
                <w:rStyle w:val="Strong"/>
                <w:rFonts w:ascii="Verdana" w:hAnsi="Verdana"/>
                <w:shd w:val="clear" w:color="auto" w:fill="FFFFFF"/>
              </w:rPr>
              <w:t xml:space="preserve"> Surgery Facility:</w:t>
            </w:r>
            <w:r w:rsidRPr="00E330DE">
              <w:rPr>
                <w:rFonts w:ascii="Verdana" w:hAnsi="Verdana"/>
                <w:shd w:val="clear" w:color="auto" w:fill="FFFFFF"/>
              </w:rPr>
              <w:t xml:space="preserve"> </w:t>
            </w:r>
            <w:r w:rsidR="001E7D8C" w:rsidRPr="00E330DE">
              <w:rPr>
                <w:rFonts w:ascii="Verdana" w:hAnsi="Verdana"/>
                <w:shd w:val="clear" w:color="auto" w:fill="FFFFFF"/>
              </w:rPr>
              <w:t>Members noted progress</w:t>
            </w:r>
            <w:r w:rsidRPr="00E330DE">
              <w:rPr>
                <w:rFonts w:ascii="Verdana" w:hAnsi="Verdana"/>
                <w:shd w:val="clear" w:color="auto" w:fill="FFFFFF"/>
              </w:rPr>
              <w:t xml:space="preserve"> on </w:t>
            </w:r>
            <w:r w:rsidR="001E7D8C" w:rsidRPr="00E330DE">
              <w:rPr>
                <w:rFonts w:ascii="Verdana" w:hAnsi="Verdana"/>
                <w:shd w:val="clear" w:color="auto" w:fill="FFFFFF"/>
              </w:rPr>
              <w:t xml:space="preserve">the </w:t>
            </w:r>
            <w:r w:rsidRPr="00E330DE">
              <w:rPr>
                <w:rFonts w:ascii="Verdana" w:hAnsi="Verdana"/>
                <w:shd w:val="clear" w:color="auto" w:fill="FFFFFF"/>
              </w:rPr>
              <w:t xml:space="preserve">agreement for St </w:t>
            </w:r>
            <w:r w:rsidR="001E7D8C" w:rsidRPr="00E330DE">
              <w:rPr>
                <w:rFonts w:ascii="Verdana" w:hAnsi="Verdana"/>
                <w:shd w:val="clear" w:color="auto" w:fill="FFFFFF"/>
              </w:rPr>
              <w:t>David’s</w:t>
            </w:r>
            <w:r w:rsidRPr="00E330DE">
              <w:rPr>
                <w:rFonts w:ascii="Verdana" w:hAnsi="Verdana"/>
                <w:shd w:val="clear" w:color="auto" w:fill="FFFFFF"/>
              </w:rPr>
              <w:t xml:space="preserve"> Surgery to </w:t>
            </w:r>
            <w:r w:rsidR="001E7D8C" w:rsidRPr="00E330DE">
              <w:rPr>
                <w:rFonts w:ascii="Verdana" w:hAnsi="Verdana"/>
                <w:shd w:val="clear" w:color="auto" w:fill="FFFFFF"/>
              </w:rPr>
              <w:t>occupy the former</w:t>
            </w:r>
            <w:r w:rsidRPr="00E330DE">
              <w:rPr>
                <w:rFonts w:ascii="Verdana" w:hAnsi="Verdana"/>
                <w:shd w:val="clear" w:color="auto" w:fill="FFFFFF"/>
              </w:rPr>
              <w:t xml:space="preserve"> Forest View Medical Practice</w:t>
            </w:r>
            <w:r w:rsidR="001E7D8C" w:rsidRPr="00E330DE">
              <w:rPr>
                <w:rFonts w:ascii="Verdana" w:hAnsi="Verdana"/>
                <w:shd w:val="clear" w:color="auto" w:fill="FFFFFF"/>
              </w:rPr>
              <w:t xml:space="preserve"> facility, supporting</w:t>
            </w:r>
            <w:r w:rsidRPr="00E330DE">
              <w:rPr>
                <w:rFonts w:ascii="Verdana" w:hAnsi="Verdana"/>
                <w:shd w:val="clear" w:color="auto" w:fill="FFFFFF"/>
              </w:rPr>
              <w:t xml:space="preserve"> expanded services and additional patient care</w:t>
            </w:r>
            <w:r w:rsidR="001E7D8C" w:rsidRPr="00E330DE">
              <w:rPr>
                <w:rFonts w:ascii="Verdana" w:hAnsi="Verdana"/>
                <w:shd w:val="clear" w:color="auto" w:fill="FFFFFF"/>
              </w:rPr>
              <w:t xml:space="preserve"> capacity</w:t>
            </w:r>
            <w:r w:rsidRPr="00E330DE">
              <w:rPr>
                <w:rFonts w:ascii="Verdana" w:hAnsi="Verdana"/>
                <w:shd w:val="clear" w:color="auto" w:fill="FFFFFF"/>
              </w:rPr>
              <w:t>.</w:t>
            </w:r>
          </w:p>
          <w:p w14:paraId="6866A364" w14:textId="77777777" w:rsidR="003C214E" w:rsidRPr="00E330DE" w:rsidRDefault="006C72A6" w:rsidP="006601C9">
            <w:pPr>
              <w:pStyle w:val="ListParagraph"/>
              <w:numPr>
                <w:ilvl w:val="0"/>
                <w:numId w:val="14"/>
              </w:numPr>
              <w:spacing w:after="160" w:line="259" w:lineRule="auto"/>
              <w:jc w:val="both"/>
              <w:rPr>
                <w:b/>
              </w:rPr>
            </w:pPr>
            <w:r w:rsidRPr="00E330DE">
              <w:rPr>
                <w:rStyle w:val="Strong"/>
                <w:rFonts w:ascii="Verdana" w:hAnsi="Verdana"/>
                <w:shd w:val="clear" w:color="auto" w:fill="FFFFFF"/>
              </w:rPr>
              <w:t xml:space="preserve">Graduate Recruitment </w:t>
            </w:r>
            <w:r w:rsidR="006601C9" w:rsidRPr="00E330DE">
              <w:rPr>
                <w:rStyle w:val="Strong"/>
                <w:rFonts w:ascii="Verdana" w:hAnsi="Verdana"/>
                <w:shd w:val="clear" w:color="auto" w:fill="FFFFFF"/>
              </w:rPr>
              <w:t>and</w:t>
            </w:r>
            <w:r w:rsidRPr="00E330DE">
              <w:rPr>
                <w:rStyle w:val="Strong"/>
                <w:rFonts w:ascii="Verdana" w:hAnsi="Verdana"/>
                <w:shd w:val="clear" w:color="auto" w:fill="FFFFFF"/>
              </w:rPr>
              <w:t xml:space="preserve"> Primary Care </w:t>
            </w:r>
            <w:r w:rsidR="006601C9" w:rsidRPr="00E330DE">
              <w:rPr>
                <w:rStyle w:val="Strong"/>
                <w:rFonts w:ascii="Verdana" w:hAnsi="Verdana"/>
                <w:shd w:val="clear" w:color="auto" w:fill="FFFFFF"/>
              </w:rPr>
              <w:t>Transformation:</w:t>
            </w:r>
            <w:r w:rsidR="006601C9" w:rsidRPr="00E330DE">
              <w:rPr>
                <w:rFonts w:ascii="Verdana" w:hAnsi="Verdana"/>
                <w:shd w:val="clear" w:color="auto" w:fill="FFFFFF"/>
              </w:rPr>
              <w:t xml:space="preserve"> Members noted emerging</w:t>
            </w:r>
            <w:r w:rsidRPr="00E330DE">
              <w:rPr>
                <w:rFonts w:ascii="Verdana" w:hAnsi="Verdana"/>
                <w:shd w:val="clear" w:color="auto" w:fill="FFFFFF"/>
              </w:rPr>
              <w:t xml:space="preserve"> Welsh Government programmes to </w:t>
            </w:r>
            <w:r w:rsidR="006601C9" w:rsidRPr="00E330DE">
              <w:rPr>
                <w:rFonts w:ascii="Verdana" w:hAnsi="Verdana"/>
                <w:shd w:val="clear" w:color="auto" w:fill="FFFFFF"/>
              </w:rPr>
              <w:t>support</w:t>
            </w:r>
            <w:r w:rsidRPr="00E330DE">
              <w:rPr>
                <w:rFonts w:ascii="Verdana" w:hAnsi="Verdana"/>
                <w:shd w:val="clear" w:color="auto" w:fill="FFFFFF"/>
              </w:rPr>
              <w:t xml:space="preserve"> graduate recruitment and primary care transformation.</w:t>
            </w:r>
          </w:p>
          <w:p w14:paraId="3455B543" w14:textId="77777777" w:rsidR="003C214E" w:rsidRPr="00E330DE" w:rsidRDefault="006C72A6" w:rsidP="00336BDF">
            <w:pPr>
              <w:pStyle w:val="ListParagraph"/>
              <w:numPr>
                <w:ilvl w:val="0"/>
                <w:numId w:val="14"/>
              </w:numPr>
              <w:spacing w:after="160" w:line="259" w:lineRule="auto"/>
              <w:jc w:val="both"/>
              <w:rPr>
                <w:b/>
              </w:rPr>
            </w:pPr>
            <w:r w:rsidRPr="00E330DE">
              <w:rPr>
                <w:rStyle w:val="Strong"/>
                <w:rFonts w:ascii="Verdana" w:hAnsi="Verdana"/>
                <w:shd w:val="clear" w:color="auto" w:fill="FFFFFF"/>
              </w:rPr>
              <w:t>Community Beds Reconfiguration:</w:t>
            </w:r>
            <w:r w:rsidRPr="00E330DE">
              <w:rPr>
                <w:rFonts w:ascii="Verdana" w:hAnsi="Verdana"/>
                <w:shd w:val="clear" w:color="auto" w:fill="FFFFFF"/>
              </w:rPr>
              <w:t xml:space="preserve"> </w:t>
            </w:r>
            <w:r w:rsidR="00336BDF" w:rsidRPr="00E330DE">
              <w:rPr>
                <w:rFonts w:ascii="Verdana" w:hAnsi="Verdana"/>
                <w:shd w:val="clear" w:color="auto" w:fill="FFFFFF"/>
              </w:rPr>
              <w:t>Members noted ongoing</w:t>
            </w:r>
            <w:r w:rsidRPr="00E330DE">
              <w:rPr>
                <w:rFonts w:ascii="Verdana" w:hAnsi="Verdana"/>
                <w:shd w:val="clear" w:color="auto" w:fill="FFFFFF"/>
              </w:rPr>
              <w:t xml:space="preserve"> work to reconfigure community </w:t>
            </w:r>
            <w:r w:rsidR="00336BDF" w:rsidRPr="00E330DE">
              <w:rPr>
                <w:rFonts w:ascii="Verdana" w:hAnsi="Verdana"/>
                <w:shd w:val="clear" w:color="auto" w:fill="FFFFFF"/>
              </w:rPr>
              <w:t>bed provision, particularly</w:t>
            </w:r>
            <w:r w:rsidRPr="00E330DE">
              <w:rPr>
                <w:rFonts w:ascii="Verdana" w:hAnsi="Verdana"/>
                <w:shd w:val="clear" w:color="auto" w:fill="FFFFFF"/>
              </w:rPr>
              <w:t xml:space="preserve"> in Bridgend, with further detail </w:t>
            </w:r>
            <w:r w:rsidR="00336BDF" w:rsidRPr="00E330DE">
              <w:rPr>
                <w:rFonts w:ascii="Verdana" w:hAnsi="Verdana"/>
                <w:shd w:val="clear" w:color="auto" w:fill="FFFFFF"/>
              </w:rPr>
              <w:t xml:space="preserve">expected </w:t>
            </w:r>
            <w:r w:rsidRPr="00E330DE">
              <w:rPr>
                <w:rFonts w:ascii="Verdana" w:hAnsi="Verdana"/>
                <w:shd w:val="clear" w:color="auto" w:fill="FFFFFF"/>
              </w:rPr>
              <w:t>to be presented to Board in the autumn.</w:t>
            </w:r>
          </w:p>
          <w:p w14:paraId="251081FF" w14:textId="77777777" w:rsidR="003C214E" w:rsidRPr="00E330DE" w:rsidRDefault="006C72A6" w:rsidP="00E46E20">
            <w:pPr>
              <w:pStyle w:val="ListParagraph"/>
              <w:numPr>
                <w:ilvl w:val="0"/>
                <w:numId w:val="14"/>
              </w:numPr>
              <w:spacing w:after="160" w:line="259" w:lineRule="auto"/>
              <w:jc w:val="both"/>
              <w:rPr>
                <w:b/>
              </w:rPr>
            </w:pPr>
            <w:r w:rsidRPr="00E330DE">
              <w:rPr>
                <w:rStyle w:val="Strong"/>
                <w:rFonts w:ascii="Verdana" w:hAnsi="Verdana"/>
                <w:shd w:val="clear" w:color="auto" w:fill="FFFFFF"/>
              </w:rPr>
              <w:t>Mental Health Services National Plan:</w:t>
            </w:r>
            <w:r w:rsidRPr="00E330DE">
              <w:rPr>
                <w:rFonts w:ascii="Verdana" w:hAnsi="Verdana"/>
                <w:shd w:val="clear" w:color="auto" w:fill="FFFFFF"/>
              </w:rPr>
              <w:t xml:space="preserve"> </w:t>
            </w:r>
            <w:r w:rsidR="00E46E20" w:rsidRPr="00E330DE">
              <w:rPr>
                <w:rFonts w:ascii="Verdana" w:hAnsi="Verdana"/>
                <w:shd w:val="clear" w:color="auto" w:fill="FFFFFF"/>
              </w:rPr>
              <w:t>Members noted national</w:t>
            </w:r>
            <w:r w:rsidRPr="00E330DE">
              <w:rPr>
                <w:rFonts w:ascii="Verdana" w:hAnsi="Verdana"/>
                <w:shd w:val="clear" w:color="auto" w:fill="FFFFFF"/>
              </w:rPr>
              <w:t xml:space="preserve"> work to </w:t>
            </w:r>
            <w:r w:rsidR="00E46E20" w:rsidRPr="00E330DE">
              <w:rPr>
                <w:rFonts w:ascii="Verdana" w:hAnsi="Verdana"/>
                <w:shd w:val="clear" w:color="auto" w:fill="FFFFFF"/>
              </w:rPr>
              <w:t>strengthen</w:t>
            </w:r>
            <w:r w:rsidRPr="00E330DE">
              <w:rPr>
                <w:rFonts w:ascii="Verdana" w:hAnsi="Verdana"/>
                <w:shd w:val="clear" w:color="auto" w:fill="FFFFFF"/>
              </w:rPr>
              <w:t xml:space="preserve"> community</w:t>
            </w:r>
            <w:r w:rsidR="00E46E20" w:rsidRPr="00E330DE">
              <w:rPr>
                <w:rFonts w:ascii="Verdana" w:hAnsi="Verdana"/>
                <w:shd w:val="clear" w:color="auto" w:fill="FFFFFF"/>
              </w:rPr>
              <w:t>-based mental health</w:t>
            </w:r>
            <w:r w:rsidRPr="00E330DE">
              <w:rPr>
                <w:rFonts w:ascii="Verdana" w:hAnsi="Verdana"/>
                <w:shd w:val="clear" w:color="auto" w:fill="FFFFFF"/>
              </w:rPr>
              <w:t xml:space="preserve"> support</w:t>
            </w:r>
            <w:r w:rsidR="00E46E20" w:rsidRPr="00E330DE">
              <w:rPr>
                <w:rFonts w:ascii="Verdana" w:hAnsi="Verdana"/>
                <w:shd w:val="clear" w:color="auto" w:fill="FFFFFF"/>
              </w:rPr>
              <w:t xml:space="preserve"> and</w:t>
            </w:r>
            <w:r w:rsidRPr="00E330DE">
              <w:rPr>
                <w:rFonts w:ascii="Verdana" w:hAnsi="Verdana"/>
                <w:shd w:val="clear" w:color="auto" w:fill="FFFFFF"/>
              </w:rPr>
              <w:t xml:space="preserve"> reduce reliance on inpatient beds</w:t>
            </w:r>
            <w:r w:rsidR="00E46E20" w:rsidRPr="00E330DE">
              <w:rPr>
                <w:rFonts w:ascii="Verdana" w:hAnsi="Verdana"/>
                <w:shd w:val="clear" w:color="auto" w:fill="FFFFFF"/>
              </w:rPr>
              <w:t>, with a</w:t>
            </w:r>
            <w:r w:rsidRPr="00E330DE">
              <w:rPr>
                <w:rFonts w:ascii="Verdana" w:hAnsi="Verdana"/>
                <w:shd w:val="clear" w:color="auto" w:fill="FFFFFF"/>
              </w:rPr>
              <w:t xml:space="preserve"> further update </w:t>
            </w:r>
            <w:r w:rsidR="00E46E20" w:rsidRPr="00E330DE">
              <w:rPr>
                <w:rFonts w:ascii="Verdana" w:hAnsi="Verdana"/>
                <w:shd w:val="clear" w:color="auto" w:fill="FFFFFF"/>
              </w:rPr>
              <w:t xml:space="preserve">to </w:t>
            </w:r>
            <w:r w:rsidRPr="00E330DE">
              <w:rPr>
                <w:rFonts w:ascii="Verdana" w:hAnsi="Verdana"/>
                <w:shd w:val="clear" w:color="auto" w:fill="FFFFFF"/>
              </w:rPr>
              <w:t xml:space="preserve">be presented to Board in the </w:t>
            </w:r>
            <w:r w:rsidR="00E46E20" w:rsidRPr="00E330DE">
              <w:rPr>
                <w:rFonts w:ascii="Verdana" w:hAnsi="Verdana"/>
                <w:shd w:val="clear" w:color="auto" w:fill="FFFFFF"/>
              </w:rPr>
              <w:t>autumn.</w:t>
            </w:r>
          </w:p>
          <w:p w14:paraId="7BA4A76E" w14:textId="77777777" w:rsidR="003C214E" w:rsidRPr="00E330DE" w:rsidRDefault="006C72A6" w:rsidP="00715D1D">
            <w:pPr>
              <w:pStyle w:val="ListParagraph"/>
              <w:numPr>
                <w:ilvl w:val="0"/>
                <w:numId w:val="14"/>
              </w:numPr>
              <w:spacing w:after="160" w:line="259" w:lineRule="auto"/>
              <w:jc w:val="both"/>
              <w:rPr>
                <w:b/>
              </w:rPr>
            </w:pPr>
            <w:r w:rsidRPr="00E330DE">
              <w:rPr>
                <w:rStyle w:val="Strong"/>
                <w:rFonts w:ascii="Verdana" w:hAnsi="Verdana"/>
                <w:shd w:val="clear" w:color="auto" w:fill="FFFFFF"/>
              </w:rPr>
              <w:t>Healthy Life Expectancy</w:t>
            </w:r>
            <w:r w:rsidR="00715D1D" w:rsidRPr="00E330DE">
              <w:rPr>
                <w:rStyle w:val="Strong"/>
                <w:rFonts w:ascii="Verdana" w:hAnsi="Verdana"/>
                <w:shd w:val="clear" w:color="auto" w:fill="FFFFFF"/>
              </w:rPr>
              <w:t>:</w:t>
            </w:r>
            <w:r w:rsidR="00715D1D" w:rsidRPr="00E330DE">
              <w:rPr>
                <w:rFonts w:ascii="Verdana" w:hAnsi="Verdana"/>
                <w:shd w:val="clear" w:color="auto" w:fill="FFFFFF"/>
              </w:rPr>
              <w:t xml:space="preserve"> Members noted the </w:t>
            </w:r>
            <w:r w:rsidRPr="00E330DE">
              <w:rPr>
                <w:rFonts w:ascii="Verdana" w:hAnsi="Verdana"/>
                <w:shd w:val="clear" w:color="auto" w:fill="FFFFFF"/>
              </w:rPr>
              <w:t xml:space="preserve">significant </w:t>
            </w:r>
            <w:r w:rsidR="00715D1D" w:rsidRPr="00E330DE">
              <w:rPr>
                <w:rFonts w:ascii="Verdana" w:hAnsi="Verdana"/>
                <w:shd w:val="clear" w:color="auto" w:fill="FFFFFF"/>
              </w:rPr>
              <w:t>reduction</w:t>
            </w:r>
            <w:r w:rsidRPr="00E330DE">
              <w:rPr>
                <w:rFonts w:ascii="Verdana" w:hAnsi="Verdana"/>
                <w:shd w:val="clear" w:color="auto" w:fill="FFFFFF"/>
              </w:rPr>
              <w:t xml:space="preserve"> in healthy life expectancy </w:t>
            </w:r>
            <w:r w:rsidR="00715D1D" w:rsidRPr="00E330DE">
              <w:rPr>
                <w:rFonts w:ascii="Verdana" w:hAnsi="Verdana"/>
                <w:shd w:val="clear" w:color="auto" w:fill="FFFFFF"/>
              </w:rPr>
              <w:t>across</w:t>
            </w:r>
            <w:r w:rsidRPr="00E330DE">
              <w:rPr>
                <w:rFonts w:ascii="Verdana" w:hAnsi="Verdana"/>
                <w:shd w:val="clear" w:color="auto" w:fill="FFFFFF"/>
              </w:rPr>
              <w:t xml:space="preserve"> CTM </w:t>
            </w:r>
            <w:r w:rsidR="00715D1D" w:rsidRPr="00E330DE">
              <w:rPr>
                <w:rFonts w:ascii="Verdana" w:hAnsi="Verdana"/>
                <w:shd w:val="clear" w:color="auto" w:fill="FFFFFF"/>
              </w:rPr>
              <w:t>and the</w:t>
            </w:r>
            <w:r w:rsidRPr="00E330DE">
              <w:rPr>
                <w:rFonts w:ascii="Verdana" w:hAnsi="Verdana"/>
                <w:shd w:val="clear" w:color="auto" w:fill="FFFFFF"/>
              </w:rPr>
              <w:t xml:space="preserve"> need for </w:t>
            </w:r>
            <w:r w:rsidR="00715D1D" w:rsidRPr="00E330DE">
              <w:rPr>
                <w:rFonts w:ascii="Verdana" w:hAnsi="Verdana"/>
                <w:shd w:val="clear" w:color="auto" w:fill="FFFFFF"/>
              </w:rPr>
              <w:t xml:space="preserve">strengthened </w:t>
            </w:r>
            <w:r w:rsidRPr="00E330DE">
              <w:rPr>
                <w:rFonts w:ascii="Verdana" w:hAnsi="Verdana"/>
                <w:shd w:val="clear" w:color="auto" w:fill="FFFFFF"/>
              </w:rPr>
              <w:t xml:space="preserve">prevention and partnership </w:t>
            </w:r>
            <w:r w:rsidR="00715D1D" w:rsidRPr="00E330DE">
              <w:rPr>
                <w:rFonts w:ascii="Verdana" w:hAnsi="Verdana"/>
                <w:shd w:val="clear" w:color="auto" w:fill="FFFFFF"/>
              </w:rPr>
              <w:t>working</w:t>
            </w:r>
            <w:r w:rsidRPr="00E330DE">
              <w:rPr>
                <w:rFonts w:ascii="Verdana" w:hAnsi="Verdana"/>
                <w:shd w:val="clear" w:color="auto" w:fill="FFFFFF"/>
              </w:rPr>
              <w:t>.</w:t>
            </w:r>
          </w:p>
          <w:p w14:paraId="4031A5B6" w14:textId="77777777" w:rsidR="003C214E" w:rsidRPr="00E330DE" w:rsidRDefault="006C72A6" w:rsidP="00462306">
            <w:pPr>
              <w:pStyle w:val="ListParagraph"/>
              <w:numPr>
                <w:ilvl w:val="0"/>
                <w:numId w:val="14"/>
              </w:numPr>
              <w:spacing w:after="160" w:line="259" w:lineRule="auto"/>
              <w:jc w:val="both"/>
              <w:rPr>
                <w:b/>
              </w:rPr>
            </w:pPr>
            <w:r w:rsidRPr="00E330DE">
              <w:rPr>
                <w:rStyle w:val="Strong"/>
                <w:rFonts w:ascii="Verdana" w:hAnsi="Verdana"/>
                <w:shd w:val="clear" w:color="auto" w:fill="FFFFFF"/>
              </w:rPr>
              <w:t>Health Visitor Industrial Action:</w:t>
            </w:r>
            <w:r w:rsidRPr="00E330DE">
              <w:rPr>
                <w:rFonts w:ascii="Verdana" w:hAnsi="Verdana"/>
                <w:shd w:val="clear" w:color="auto" w:fill="FFFFFF"/>
              </w:rPr>
              <w:t xml:space="preserve"> </w:t>
            </w:r>
            <w:r w:rsidR="00462306" w:rsidRPr="00E330DE">
              <w:rPr>
                <w:rFonts w:ascii="Verdana" w:hAnsi="Verdana"/>
                <w:shd w:val="clear" w:color="auto" w:fill="FFFFFF"/>
              </w:rPr>
              <w:t>Members noted ongoing engagement</w:t>
            </w:r>
            <w:r w:rsidRPr="00E330DE">
              <w:rPr>
                <w:rFonts w:ascii="Verdana" w:hAnsi="Verdana"/>
                <w:shd w:val="clear" w:color="auto" w:fill="FFFFFF"/>
              </w:rPr>
              <w:t xml:space="preserve"> with </w:t>
            </w:r>
            <w:r w:rsidR="00462306" w:rsidRPr="00E330DE">
              <w:rPr>
                <w:rFonts w:ascii="Verdana" w:hAnsi="Verdana"/>
                <w:shd w:val="clear" w:color="auto" w:fill="FFFFFF"/>
              </w:rPr>
              <w:t xml:space="preserve">trade </w:t>
            </w:r>
            <w:r w:rsidRPr="00E330DE">
              <w:rPr>
                <w:rFonts w:ascii="Verdana" w:hAnsi="Verdana"/>
                <w:shd w:val="clear" w:color="auto" w:fill="FFFFFF"/>
              </w:rPr>
              <w:t>unions and Welsh Government</w:t>
            </w:r>
            <w:r w:rsidR="00462306" w:rsidRPr="00E330DE">
              <w:rPr>
                <w:rFonts w:ascii="Verdana" w:hAnsi="Verdana"/>
                <w:shd w:val="clear" w:color="auto" w:fill="FFFFFF"/>
              </w:rPr>
              <w:t>, with</w:t>
            </w:r>
            <w:r w:rsidRPr="00E330DE">
              <w:rPr>
                <w:rFonts w:ascii="Verdana" w:hAnsi="Verdana"/>
                <w:shd w:val="clear" w:color="auto" w:fill="FFFFFF"/>
              </w:rPr>
              <w:t xml:space="preserve"> further updates to be provided in closed session.</w:t>
            </w:r>
          </w:p>
          <w:p w14:paraId="6721B2A1" w14:textId="77777777" w:rsidR="003C214E" w:rsidRPr="00E330DE" w:rsidRDefault="006C72A6" w:rsidP="00135B33">
            <w:pPr>
              <w:pStyle w:val="ListParagraph"/>
              <w:numPr>
                <w:ilvl w:val="0"/>
                <w:numId w:val="14"/>
              </w:numPr>
              <w:spacing w:after="160" w:line="259" w:lineRule="auto"/>
              <w:jc w:val="both"/>
              <w:rPr>
                <w:b/>
              </w:rPr>
            </w:pPr>
            <w:r w:rsidRPr="00E330DE">
              <w:rPr>
                <w:rStyle w:val="Strong"/>
                <w:rFonts w:ascii="Verdana" w:hAnsi="Verdana"/>
                <w:shd w:val="clear" w:color="auto" w:fill="FFFFFF"/>
              </w:rPr>
              <w:t xml:space="preserve">Maternity </w:t>
            </w:r>
            <w:r w:rsidR="00135B33" w:rsidRPr="00E330DE">
              <w:rPr>
                <w:rStyle w:val="Strong"/>
                <w:rFonts w:ascii="Verdana" w:hAnsi="Verdana"/>
                <w:shd w:val="clear" w:color="auto" w:fill="FFFFFF"/>
              </w:rPr>
              <w:t>and</w:t>
            </w:r>
            <w:r w:rsidRPr="00E330DE">
              <w:rPr>
                <w:rStyle w:val="Strong"/>
                <w:rFonts w:ascii="Verdana" w:hAnsi="Verdana"/>
                <w:shd w:val="clear" w:color="auto" w:fill="FFFFFF"/>
              </w:rPr>
              <w:t xml:space="preserve"> Neonatal Services Review:</w:t>
            </w:r>
            <w:r w:rsidRPr="00E330DE">
              <w:rPr>
                <w:rFonts w:ascii="Verdana" w:hAnsi="Verdana"/>
                <w:shd w:val="clear" w:color="auto" w:fill="FFFFFF"/>
              </w:rPr>
              <w:t xml:space="preserve"> </w:t>
            </w:r>
            <w:r w:rsidR="00135B33" w:rsidRPr="00E330DE">
              <w:rPr>
                <w:rFonts w:ascii="Verdana" w:hAnsi="Verdana"/>
                <w:shd w:val="clear" w:color="auto" w:fill="FFFFFF"/>
              </w:rPr>
              <w:t>Members noted national review findings and CTM’s work to reconfigure the</w:t>
            </w:r>
            <w:r w:rsidRPr="00E330DE">
              <w:rPr>
                <w:rFonts w:ascii="Verdana" w:hAnsi="Verdana"/>
                <w:shd w:val="clear" w:color="auto" w:fill="FFFFFF"/>
              </w:rPr>
              <w:t xml:space="preserve"> Maternity Safety Board to </w:t>
            </w:r>
            <w:r w:rsidR="00135B33" w:rsidRPr="00E330DE">
              <w:rPr>
                <w:rFonts w:ascii="Verdana" w:hAnsi="Verdana"/>
                <w:shd w:val="clear" w:color="auto" w:fill="FFFFFF"/>
              </w:rPr>
              <w:t>support delivery of</w:t>
            </w:r>
            <w:r w:rsidRPr="00E330DE">
              <w:rPr>
                <w:rFonts w:ascii="Verdana" w:hAnsi="Verdana"/>
                <w:shd w:val="clear" w:color="auto" w:fill="FFFFFF"/>
              </w:rPr>
              <w:t xml:space="preserve"> recommendations and </w:t>
            </w:r>
            <w:r w:rsidR="00135B33" w:rsidRPr="00E330DE">
              <w:rPr>
                <w:rFonts w:ascii="Verdana" w:hAnsi="Verdana"/>
                <w:shd w:val="clear" w:color="auto" w:fill="FFFFFF"/>
              </w:rPr>
              <w:t>accelerated</w:t>
            </w:r>
            <w:r w:rsidRPr="00E330DE">
              <w:rPr>
                <w:rFonts w:ascii="Verdana" w:hAnsi="Verdana"/>
                <w:shd w:val="clear" w:color="auto" w:fill="FFFFFF"/>
              </w:rPr>
              <w:t xml:space="preserve"> improvement.</w:t>
            </w:r>
          </w:p>
          <w:p w14:paraId="60933BFD" w14:textId="77777777" w:rsidR="003C214E" w:rsidRPr="00E330DE" w:rsidRDefault="006C72A6" w:rsidP="00AF40FC">
            <w:pPr>
              <w:pStyle w:val="ListParagraph"/>
              <w:numPr>
                <w:ilvl w:val="0"/>
                <w:numId w:val="14"/>
              </w:numPr>
              <w:spacing w:after="160" w:line="259" w:lineRule="auto"/>
              <w:jc w:val="both"/>
              <w:rPr>
                <w:b/>
              </w:rPr>
            </w:pPr>
            <w:r w:rsidRPr="00E330DE">
              <w:rPr>
                <w:rStyle w:val="Strong"/>
                <w:rFonts w:ascii="Verdana" w:hAnsi="Verdana"/>
                <w:shd w:val="clear" w:color="auto" w:fill="FFFFFF"/>
              </w:rPr>
              <w:t>Radiology System Implementation:</w:t>
            </w:r>
            <w:r w:rsidRPr="00E330DE">
              <w:rPr>
                <w:rFonts w:ascii="Verdana" w:hAnsi="Verdana"/>
                <w:shd w:val="clear" w:color="auto" w:fill="FFFFFF"/>
              </w:rPr>
              <w:t xml:space="preserve"> </w:t>
            </w:r>
            <w:r w:rsidR="00AF40FC" w:rsidRPr="00E330DE">
              <w:rPr>
                <w:rFonts w:ascii="Verdana" w:hAnsi="Verdana"/>
                <w:shd w:val="clear" w:color="auto" w:fill="FFFFFF"/>
              </w:rPr>
              <w:t>Members noted the successful</w:t>
            </w:r>
            <w:r w:rsidRPr="00E330DE">
              <w:rPr>
                <w:rFonts w:ascii="Verdana" w:hAnsi="Verdana"/>
                <w:shd w:val="clear" w:color="auto" w:fill="FFFFFF"/>
              </w:rPr>
              <w:t xml:space="preserve"> rollout of the new RISP radiology system, with benefits </w:t>
            </w:r>
            <w:r w:rsidR="00AF40FC" w:rsidRPr="00E330DE">
              <w:rPr>
                <w:rFonts w:ascii="Verdana" w:hAnsi="Verdana"/>
                <w:shd w:val="clear" w:color="auto" w:fill="FFFFFF"/>
              </w:rPr>
              <w:t>realisation</w:t>
            </w:r>
            <w:r w:rsidRPr="00E330DE">
              <w:rPr>
                <w:rFonts w:ascii="Verdana" w:hAnsi="Verdana"/>
                <w:shd w:val="clear" w:color="auto" w:fill="FFFFFF"/>
              </w:rPr>
              <w:t xml:space="preserve"> and lessons learned to be </w:t>
            </w:r>
            <w:r w:rsidR="00AF40FC" w:rsidRPr="00E330DE">
              <w:rPr>
                <w:rFonts w:ascii="Verdana" w:hAnsi="Verdana"/>
                <w:shd w:val="clear" w:color="auto" w:fill="FFFFFF"/>
              </w:rPr>
              <w:t>monitored</w:t>
            </w:r>
            <w:r w:rsidRPr="00E330DE">
              <w:rPr>
                <w:rFonts w:ascii="Verdana" w:hAnsi="Verdana"/>
                <w:shd w:val="clear" w:color="auto" w:fill="FFFFFF"/>
              </w:rPr>
              <w:t xml:space="preserve"> as part of </w:t>
            </w:r>
            <w:r w:rsidR="00AF40FC" w:rsidRPr="00E330DE">
              <w:rPr>
                <w:rFonts w:ascii="Verdana" w:hAnsi="Verdana"/>
                <w:shd w:val="clear" w:color="auto" w:fill="FFFFFF"/>
              </w:rPr>
              <w:t xml:space="preserve">transition to </w:t>
            </w:r>
            <w:r w:rsidRPr="00E330DE">
              <w:rPr>
                <w:rFonts w:ascii="Verdana" w:hAnsi="Verdana"/>
                <w:shd w:val="clear" w:color="auto" w:fill="FFFFFF"/>
              </w:rPr>
              <w:t>business</w:t>
            </w:r>
            <w:r w:rsidR="00AF40FC" w:rsidRPr="00E330DE">
              <w:rPr>
                <w:rFonts w:ascii="Verdana" w:hAnsi="Verdana"/>
                <w:shd w:val="clear" w:color="auto" w:fill="FFFFFF"/>
              </w:rPr>
              <w:t xml:space="preserve"> </w:t>
            </w:r>
            <w:r w:rsidRPr="00E330DE">
              <w:rPr>
                <w:rFonts w:ascii="Verdana" w:hAnsi="Verdana"/>
                <w:shd w:val="clear" w:color="auto" w:fill="FFFFFF"/>
              </w:rPr>
              <w:t>as</w:t>
            </w:r>
            <w:r w:rsidR="00AF40FC" w:rsidRPr="00E330DE">
              <w:rPr>
                <w:rFonts w:ascii="Verdana" w:hAnsi="Verdana"/>
                <w:shd w:val="clear" w:color="auto" w:fill="FFFFFF"/>
              </w:rPr>
              <w:t xml:space="preserve"> </w:t>
            </w:r>
            <w:r w:rsidRPr="00E330DE">
              <w:rPr>
                <w:rFonts w:ascii="Verdana" w:hAnsi="Verdana"/>
                <w:shd w:val="clear" w:color="auto" w:fill="FFFFFF"/>
              </w:rPr>
              <w:t>usual.</w:t>
            </w:r>
          </w:p>
          <w:p w14:paraId="7EDF2C08" w14:textId="77777777" w:rsidR="003C214E" w:rsidRPr="00E330DE" w:rsidRDefault="0073321A">
            <w:pPr>
              <w:jc w:val="both"/>
              <w:rPr>
                <w:b/>
              </w:rPr>
            </w:pPr>
            <w:r w:rsidRPr="00E330DE">
              <w:rPr>
                <w:rFonts w:ascii="Verdana" w:hAnsi="Verdana"/>
                <w:shd w:val="clear" w:color="auto" w:fill="FFFFFF"/>
              </w:rPr>
              <w:t>K Mason welcomed the RISP implementation and sought assurance on benefits realisation, lessons learned and transition to business as usual. L Edwards advised</w:t>
            </w:r>
            <w:r w:rsidR="006C72A6" w:rsidRPr="00E330DE">
              <w:rPr>
                <w:rFonts w:ascii="Verdana" w:hAnsi="Verdana"/>
                <w:shd w:val="clear" w:color="auto" w:fill="FFFFFF"/>
              </w:rPr>
              <w:t xml:space="preserve"> that phase two </w:t>
            </w:r>
            <w:r w:rsidRPr="00E330DE">
              <w:rPr>
                <w:rFonts w:ascii="Verdana" w:hAnsi="Verdana"/>
                <w:shd w:val="clear" w:color="auto" w:fill="FFFFFF"/>
              </w:rPr>
              <w:t>remained</w:t>
            </w:r>
            <w:r w:rsidR="006C72A6" w:rsidRPr="00E330DE">
              <w:rPr>
                <w:rFonts w:ascii="Verdana" w:hAnsi="Verdana"/>
                <w:shd w:val="clear" w:color="auto" w:fill="FFFFFF"/>
              </w:rPr>
              <w:t xml:space="preserve"> underway, </w:t>
            </w:r>
            <w:r w:rsidRPr="00E330DE">
              <w:rPr>
                <w:rFonts w:ascii="Verdana" w:hAnsi="Verdana"/>
                <w:shd w:val="clear" w:color="auto" w:fill="FFFFFF"/>
              </w:rPr>
              <w:t xml:space="preserve">with </w:t>
            </w:r>
            <w:r w:rsidR="006C72A6" w:rsidRPr="00E330DE">
              <w:rPr>
                <w:rFonts w:ascii="Verdana" w:hAnsi="Verdana"/>
                <w:shd w:val="clear" w:color="auto" w:fill="FFFFFF"/>
              </w:rPr>
              <w:t xml:space="preserve">the programme team </w:t>
            </w:r>
            <w:r w:rsidRPr="00E330DE">
              <w:rPr>
                <w:rFonts w:ascii="Verdana" w:hAnsi="Verdana"/>
                <w:shd w:val="clear" w:color="auto" w:fill="FFFFFF"/>
              </w:rPr>
              <w:t>continuing</w:t>
            </w:r>
            <w:r w:rsidR="006C72A6" w:rsidRPr="00E330DE">
              <w:rPr>
                <w:rFonts w:ascii="Verdana" w:hAnsi="Verdana"/>
                <w:shd w:val="clear" w:color="auto" w:fill="FFFFFF"/>
              </w:rPr>
              <w:t xml:space="preserve"> to capture benefits </w:t>
            </w:r>
            <w:r w:rsidRPr="00E330DE">
              <w:rPr>
                <w:rFonts w:ascii="Verdana" w:hAnsi="Verdana"/>
                <w:shd w:val="clear" w:color="auto" w:fill="FFFFFF"/>
              </w:rPr>
              <w:t>and complete</w:t>
            </w:r>
            <w:r w:rsidR="006C72A6" w:rsidRPr="00E330DE">
              <w:rPr>
                <w:rFonts w:ascii="Verdana" w:hAnsi="Verdana"/>
                <w:shd w:val="clear" w:color="auto" w:fill="FFFFFF"/>
              </w:rPr>
              <w:t xml:space="preserve"> lessons learned before </w:t>
            </w:r>
            <w:r w:rsidRPr="00E330DE">
              <w:rPr>
                <w:rFonts w:ascii="Verdana" w:hAnsi="Verdana"/>
                <w:shd w:val="clear" w:color="auto" w:fill="FFFFFF"/>
              </w:rPr>
              <w:t>closure.</w:t>
            </w:r>
            <w:r w:rsidR="006C72A6" w:rsidRPr="00E330DE">
              <w:rPr>
                <w:rFonts w:ascii="Verdana" w:hAnsi="Verdana"/>
                <w:shd w:val="clear" w:color="auto" w:fill="FFFFFF"/>
              </w:rPr>
              <w:t xml:space="preserve"> Members noted that recommendations would be </w:t>
            </w:r>
            <w:r w:rsidRPr="00E330DE">
              <w:rPr>
                <w:rFonts w:ascii="Verdana" w:hAnsi="Verdana"/>
                <w:shd w:val="clear" w:color="auto" w:fill="FFFFFF"/>
              </w:rPr>
              <w:t>developed to support ongoing monitoring within radiology services.</w:t>
            </w:r>
          </w:p>
          <w:p w14:paraId="64FC633A" w14:textId="77777777" w:rsidR="00781FFE" w:rsidRPr="00E330DE" w:rsidRDefault="00781FFE" w:rsidP="00907B31">
            <w:pPr>
              <w:jc w:val="both"/>
              <w:rPr>
                <w:rFonts w:ascii="Verdana" w:hAnsi="Verdana"/>
              </w:rPr>
            </w:pPr>
          </w:p>
          <w:p w14:paraId="6C6C8595" w14:textId="13E6A924" w:rsidR="003C214E" w:rsidRPr="00E330DE" w:rsidRDefault="006C72A6">
            <w:pPr>
              <w:jc w:val="both"/>
              <w:rPr>
                <w:b/>
              </w:rPr>
            </w:pPr>
            <w:r w:rsidRPr="00E330DE">
              <w:rPr>
                <w:rFonts w:ascii="Verdana" w:hAnsi="Verdana"/>
                <w:shd w:val="clear" w:color="auto" w:fill="FFFFFF"/>
              </w:rPr>
              <w:lastRenderedPageBreak/>
              <w:t xml:space="preserve">S Morris </w:t>
            </w:r>
            <w:r w:rsidR="004C794F" w:rsidRPr="00E330DE">
              <w:rPr>
                <w:rFonts w:ascii="Verdana" w:hAnsi="Verdana"/>
                <w:shd w:val="clear" w:color="auto" w:fill="FFFFFF"/>
              </w:rPr>
              <w:t>advised</w:t>
            </w:r>
            <w:r w:rsidRPr="00E330DE">
              <w:rPr>
                <w:rFonts w:ascii="Verdana" w:hAnsi="Verdana"/>
                <w:shd w:val="clear" w:color="auto" w:fill="FFFFFF"/>
              </w:rPr>
              <w:t xml:space="preserve"> that </w:t>
            </w:r>
            <w:r w:rsidR="004C794F" w:rsidRPr="00E330DE">
              <w:rPr>
                <w:rFonts w:ascii="Verdana" w:hAnsi="Verdana"/>
                <w:shd w:val="clear" w:color="auto" w:fill="FFFFFF"/>
              </w:rPr>
              <w:t xml:space="preserve">RISP had delivered </w:t>
            </w:r>
            <w:r w:rsidRPr="00E330DE">
              <w:rPr>
                <w:rFonts w:ascii="Verdana" w:hAnsi="Verdana"/>
                <w:shd w:val="clear" w:color="auto" w:fill="FFFFFF"/>
              </w:rPr>
              <w:t xml:space="preserve">the transition from legacy </w:t>
            </w:r>
            <w:r w:rsidR="004C794F" w:rsidRPr="00E330DE">
              <w:rPr>
                <w:rFonts w:ascii="Verdana" w:hAnsi="Verdana"/>
                <w:shd w:val="clear" w:color="auto" w:fill="FFFFFF"/>
              </w:rPr>
              <w:t>systems, with</w:t>
            </w:r>
            <w:r w:rsidRPr="00E330DE">
              <w:rPr>
                <w:rFonts w:ascii="Verdana" w:hAnsi="Verdana"/>
                <w:shd w:val="clear" w:color="auto" w:fill="FFFFFF"/>
              </w:rPr>
              <w:t xml:space="preserve"> future </w:t>
            </w:r>
            <w:r w:rsidR="004C794F" w:rsidRPr="00E330DE">
              <w:rPr>
                <w:rFonts w:ascii="Verdana" w:hAnsi="Verdana"/>
                <w:shd w:val="clear" w:color="auto" w:fill="FFFFFF"/>
              </w:rPr>
              <w:t xml:space="preserve">oversight to </w:t>
            </w:r>
            <w:r w:rsidRPr="00E330DE">
              <w:rPr>
                <w:rFonts w:ascii="Verdana" w:hAnsi="Verdana"/>
                <w:shd w:val="clear" w:color="auto" w:fill="FFFFFF"/>
              </w:rPr>
              <w:t xml:space="preserve">be </w:t>
            </w:r>
            <w:r w:rsidR="004C794F" w:rsidRPr="00E330DE">
              <w:rPr>
                <w:rFonts w:ascii="Verdana" w:hAnsi="Verdana"/>
                <w:shd w:val="clear" w:color="auto" w:fill="FFFFFF"/>
              </w:rPr>
              <w:t>managed</w:t>
            </w:r>
            <w:r w:rsidRPr="00E330DE">
              <w:rPr>
                <w:rFonts w:ascii="Verdana" w:hAnsi="Verdana"/>
                <w:shd w:val="clear" w:color="auto" w:fill="FFFFFF"/>
              </w:rPr>
              <w:t xml:space="preserve"> through the Diagnostics, Therapies, Pharmacy and Specialties Care Group</w:t>
            </w:r>
            <w:r w:rsidR="004C794F" w:rsidRPr="00E330DE">
              <w:rPr>
                <w:rFonts w:ascii="Verdana" w:hAnsi="Verdana"/>
                <w:shd w:val="clear" w:color="auto" w:fill="FFFFFF"/>
              </w:rPr>
              <w:t>. He noted that benefits management capability within the digital and data team was becoming embedded and supporting improved approaches across wider digital programmes.</w:t>
            </w:r>
          </w:p>
          <w:p w14:paraId="02D1DAC6" w14:textId="77777777" w:rsidR="00781FFE" w:rsidRPr="00E330DE" w:rsidRDefault="00781FFE" w:rsidP="00907B31">
            <w:pPr>
              <w:jc w:val="both"/>
              <w:rPr>
                <w:rFonts w:ascii="Segoe UI" w:hAnsi="Segoe UI" w:cs="Segoe UI"/>
                <w:sz w:val="21"/>
                <w:szCs w:val="21"/>
                <w:shd w:val="clear" w:color="auto" w:fill="FFFFFF"/>
              </w:rPr>
            </w:pPr>
          </w:p>
          <w:p w14:paraId="6A1AFFDD" w14:textId="77777777" w:rsidR="003C214E" w:rsidRPr="00E330DE" w:rsidRDefault="00815C6B">
            <w:pPr>
              <w:jc w:val="both"/>
              <w:rPr>
                <w:b/>
              </w:rPr>
            </w:pPr>
            <w:r w:rsidRPr="00E330DE">
              <w:rPr>
                <w:rFonts w:ascii="Verdana" w:hAnsi="Verdana"/>
                <w:shd w:val="clear" w:color="auto" w:fill="FFFFFF"/>
              </w:rPr>
              <w:t>G Hughes emphasised the need to strengthen benefits realisation across digital programmes, service reconfiguration and business cases, with appropriate scrutiny through the Value and Effectiveness Board. S Morris noted that the Audit Wales review of digital transformation, including its focus on benefits realisation, would be monitored through the Strategic Development Committee, while ensuring assurance remained proportionate and focused.</w:t>
            </w:r>
          </w:p>
          <w:p w14:paraId="51DA6245" w14:textId="77777777" w:rsidR="00B718A4" w:rsidRPr="00E330DE" w:rsidRDefault="00B718A4" w:rsidP="00907B31">
            <w:pPr>
              <w:jc w:val="both"/>
              <w:rPr>
                <w:rFonts w:ascii="Segoe UI" w:hAnsi="Segoe UI" w:cs="Segoe UI"/>
                <w:sz w:val="21"/>
                <w:szCs w:val="21"/>
                <w:shd w:val="clear" w:color="auto" w:fill="FFFFFF"/>
              </w:rPr>
            </w:pPr>
          </w:p>
          <w:p w14:paraId="38755A0A" w14:textId="77777777" w:rsidR="003C214E" w:rsidRPr="00E330DE" w:rsidRDefault="006C72A6">
            <w:pPr>
              <w:jc w:val="both"/>
              <w:rPr>
                <w:b/>
              </w:rPr>
            </w:pPr>
            <w:r w:rsidRPr="00E330DE">
              <w:rPr>
                <w:rFonts w:ascii="Verdana" w:hAnsi="Verdana"/>
                <w:shd w:val="clear" w:color="auto" w:fill="FFFFFF"/>
              </w:rPr>
              <w:t xml:space="preserve">The Chair highlighted </w:t>
            </w:r>
            <w:r w:rsidR="00982875" w:rsidRPr="00E330DE">
              <w:rPr>
                <w:rFonts w:ascii="Verdana" w:hAnsi="Verdana"/>
                <w:shd w:val="clear" w:color="auto" w:fill="FFFFFF"/>
              </w:rPr>
              <w:t xml:space="preserve">prevention and </w:t>
            </w:r>
            <w:r w:rsidRPr="00E330DE">
              <w:rPr>
                <w:rFonts w:ascii="Verdana" w:hAnsi="Verdana"/>
                <w:shd w:val="clear" w:color="auto" w:fill="FFFFFF"/>
              </w:rPr>
              <w:t xml:space="preserve">public health </w:t>
            </w:r>
            <w:r w:rsidR="00982875" w:rsidRPr="00E330DE">
              <w:rPr>
                <w:rFonts w:ascii="Verdana" w:hAnsi="Verdana"/>
                <w:shd w:val="clear" w:color="auto" w:fill="FFFFFF"/>
              </w:rPr>
              <w:t>as significant strategic</w:t>
            </w:r>
            <w:r w:rsidRPr="00E330DE">
              <w:rPr>
                <w:rFonts w:ascii="Verdana" w:hAnsi="Verdana"/>
                <w:shd w:val="clear" w:color="auto" w:fill="FFFFFF"/>
              </w:rPr>
              <w:t xml:space="preserve"> risks </w:t>
            </w:r>
            <w:r w:rsidR="00982875" w:rsidRPr="00E330DE">
              <w:rPr>
                <w:rFonts w:ascii="Verdana" w:hAnsi="Verdana"/>
                <w:shd w:val="clear" w:color="auto" w:fill="FFFFFF"/>
              </w:rPr>
              <w:t>for CTM,</w:t>
            </w:r>
            <w:r w:rsidRPr="00E330DE">
              <w:rPr>
                <w:rFonts w:ascii="Verdana" w:hAnsi="Verdana"/>
                <w:shd w:val="clear" w:color="auto" w:fill="FFFFFF"/>
              </w:rPr>
              <w:t xml:space="preserve"> given the </w:t>
            </w:r>
            <w:r w:rsidR="00982875" w:rsidRPr="00E330DE">
              <w:rPr>
                <w:rFonts w:ascii="Verdana" w:hAnsi="Verdana"/>
                <w:shd w:val="clear" w:color="auto" w:fill="FFFFFF"/>
              </w:rPr>
              <w:t>concerning</w:t>
            </w:r>
            <w:r w:rsidRPr="00E330DE">
              <w:rPr>
                <w:rFonts w:ascii="Verdana" w:hAnsi="Verdana"/>
                <w:shd w:val="clear" w:color="auto" w:fill="FFFFFF"/>
              </w:rPr>
              <w:t xml:space="preserve"> data on life expectancy and healthy life expectancy</w:t>
            </w:r>
            <w:r w:rsidR="00982875" w:rsidRPr="00E330DE">
              <w:rPr>
                <w:rFonts w:ascii="Verdana" w:hAnsi="Verdana"/>
                <w:shd w:val="clear" w:color="auto" w:fill="FFFFFF"/>
              </w:rPr>
              <w:t>. He welcomed greater national focus on prevention and emphasised the need to address the inverse care law by designing services that tackle the root causes of ill health and support earlier intervention.</w:t>
            </w:r>
          </w:p>
          <w:p w14:paraId="51CCF76D" w14:textId="77777777" w:rsidR="00A0019A" w:rsidRPr="00E330DE" w:rsidRDefault="00A0019A" w:rsidP="00907B31">
            <w:pPr>
              <w:jc w:val="both"/>
              <w:rPr>
                <w:rFonts w:ascii="Verdana" w:hAnsi="Verdana"/>
              </w:rPr>
            </w:pPr>
          </w:p>
          <w:p w14:paraId="2C360520" w14:textId="77777777" w:rsidR="003C214E" w:rsidRPr="00E330DE" w:rsidRDefault="00CE7D2E">
            <w:pPr>
              <w:jc w:val="both"/>
              <w:rPr>
                <w:rFonts w:ascii="Verdana" w:hAnsi="Verdana"/>
                <w:shd w:val="clear" w:color="auto" w:fill="FFFFFF"/>
              </w:rPr>
            </w:pPr>
            <w:r w:rsidRPr="00E330DE">
              <w:rPr>
                <w:rFonts w:ascii="Verdana" w:hAnsi="Verdana"/>
                <w:shd w:val="clear" w:color="auto" w:fill="FFFFFF"/>
              </w:rPr>
              <w:t>P Daniels supported the Chair’s comments, highlighting the significant impact of declining healthy life expectancy on service demand and resource allocation. He emphasised that addressing this challenge would require collective action with partners, including the Regional Partnership Board, Public Service Board and local authorities, with particular attention to the growing inequalities in healthy life expectancy.</w:t>
            </w:r>
          </w:p>
          <w:p w14:paraId="329DE892" w14:textId="77777777" w:rsidR="00E330DE" w:rsidRPr="00E330DE" w:rsidRDefault="00E330DE">
            <w:pPr>
              <w:jc w:val="both"/>
              <w:rPr>
                <w:b/>
              </w:rPr>
            </w:pPr>
          </w:p>
          <w:p w14:paraId="002F4159" w14:textId="3AC8EA50" w:rsidR="0027348F" w:rsidRPr="00E330DE" w:rsidRDefault="00E330DE" w:rsidP="00E330DE">
            <w:pPr>
              <w:shd w:val="clear" w:color="auto" w:fill="FFFFFF"/>
              <w:jc w:val="both"/>
              <w:rPr>
                <w:rFonts w:ascii="Verdana" w:hAnsi="Verdana"/>
                <w:b/>
              </w:rPr>
            </w:pPr>
            <w:r w:rsidRPr="00E330DE">
              <w:rPr>
                <w:rFonts w:ascii="Verdana" w:hAnsi="Verdana"/>
              </w:rPr>
              <w:t>The Chair emphasised the importance of maintaining professional values and behaviours across all Board activity, particularly during challenging periods. He recognised the professionalism of the Executive Team and Independent Members, reiterated that personal attacks are unacceptable, and confirmed that he had written to UNITE regarding recent behaviours while acknowledging the legal right to industrial action and the importance of constructive dialogue.</w:t>
            </w:r>
          </w:p>
        </w:tc>
      </w:tr>
      <w:tr w:rsidR="005C4C71" w:rsidRPr="000D205C" w14:paraId="32F77AD3" w14:textId="77777777" w:rsidTr="00907B31">
        <w:tc>
          <w:tcPr>
            <w:tcW w:w="1828" w:type="dxa"/>
          </w:tcPr>
          <w:p w14:paraId="59B791BB" w14:textId="77777777" w:rsidR="005C4C71" w:rsidRDefault="005C4C71" w:rsidP="00907B31">
            <w:pPr>
              <w:rPr>
                <w:rFonts w:ascii="Verdana" w:hAnsi="Verdana"/>
              </w:rPr>
            </w:pPr>
            <w:r>
              <w:rPr>
                <w:rFonts w:ascii="Verdana" w:hAnsi="Verdana"/>
              </w:rPr>
              <w:lastRenderedPageBreak/>
              <w:t>Resolution:</w:t>
            </w:r>
          </w:p>
        </w:tc>
        <w:tc>
          <w:tcPr>
            <w:tcW w:w="8667" w:type="dxa"/>
          </w:tcPr>
          <w:p w14:paraId="725E9E9A" w14:textId="3C14EBB5" w:rsidR="005C4C71" w:rsidRPr="00BA7FF1" w:rsidRDefault="00390DAB" w:rsidP="00BA7FF1">
            <w:pPr>
              <w:rPr>
                <w:rFonts w:ascii="Verdana" w:hAnsi="Verdana"/>
                <w:b/>
              </w:rPr>
            </w:pPr>
            <w:r>
              <w:rPr>
                <w:rFonts w:ascii="Verdana" w:hAnsi="Verdana"/>
              </w:rPr>
              <w:t xml:space="preserve">The Board resolved to </w:t>
            </w:r>
            <w:r w:rsidRPr="00514DFD">
              <w:rPr>
                <w:rFonts w:ascii="Verdana" w:hAnsi="Verdana"/>
                <w:b/>
                <w:bCs/>
              </w:rPr>
              <w:t>NOTE</w:t>
            </w:r>
            <w:r>
              <w:rPr>
                <w:rFonts w:ascii="Verdana" w:hAnsi="Verdana"/>
              </w:rPr>
              <w:t xml:space="preserve"> the report</w:t>
            </w:r>
            <w:r w:rsidR="00811BFC">
              <w:rPr>
                <w:rFonts w:ascii="Verdana" w:hAnsi="Verdana"/>
              </w:rPr>
              <w:t>.</w:t>
            </w:r>
          </w:p>
        </w:tc>
      </w:tr>
      <w:tr w:rsidR="005C4C71" w:rsidDel="005C4C71" w14:paraId="3F71202B" w14:textId="77777777" w:rsidTr="00907B31">
        <w:tc>
          <w:tcPr>
            <w:tcW w:w="1828" w:type="dxa"/>
          </w:tcPr>
          <w:p w14:paraId="5B2FB450" w14:textId="37A56B2F" w:rsidR="005C4C71" w:rsidRDefault="005C4C71" w:rsidP="00907B31">
            <w:pPr>
              <w:rPr>
                <w:rFonts w:ascii="Verdana" w:hAnsi="Verdana"/>
              </w:rPr>
            </w:pPr>
            <w:r>
              <w:rPr>
                <w:rFonts w:ascii="Verdana" w:hAnsi="Verdana"/>
              </w:rPr>
              <w:t>Action</w:t>
            </w:r>
            <w:r w:rsidR="00E330DE">
              <w:rPr>
                <w:rFonts w:ascii="Verdana" w:hAnsi="Verdana"/>
              </w:rPr>
              <w:t>s</w:t>
            </w:r>
            <w:r>
              <w:rPr>
                <w:rFonts w:ascii="Verdana" w:hAnsi="Verdana"/>
              </w:rPr>
              <w:t>:</w:t>
            </w:r>
          </w:p>
        </w:tc>
        <w:tc>
          <w:tcPr>
            <w:tcW w:w="8667" w:type="dxa"/>
          </w:tcPr>
          <w:p w14:paraId="79668FFE" w14:textId="1DEF55AC" w:rsidR="00E330DE" w:rsidRDefault="00E330DE" w:rsidP="00E330DE">
            <w:pPr>
              <w:spacing w:line="300" w:lineRule="atLeast"/>
              <w:jc w:val="both"/>
              <w:rPr>
                <w:rFonts w:ascii="Verdana" w:eastAsia="Times New Roman" w:hAnsi="Verdana" w:cs="Segoe UI"/>
                <w:lang w:eastAsia="en-GB"/>
              </w:rPr>
            </w:pPr>
            <w:r>
              <w:rPr>
                <w:rFonts w:ascii="Verdana" w:eastAsia="Times New Roman" w:hAnsi="Verdana" w:cs="Segoe UI"/>
                <w:lang w:eastAsia="en-GB"/>
              </w:rPr>
              <w:t>F</w:t>
            </w:r>
            <w:r w:rsidRPr="00E330DE">
              <w:rPr>
                <w:rFonts w:ascii="Verdana" w:eastAsia="Times New Roman" w:hAnsi="Verdana" w:cs="Segoe UI"/>
                <w:lang w:eastAsia="en-GB"/>
              </w:rPr>
              <w:t xml:space="preserve">urther detail on community bed reconfiguration to </w:t>
            </w:r>
            <w:r>
              <w:rPr>
                <w:rFonts w:ascii="Verdana" w:eastAsia="Times New Roman" w:hAnsi="Verdana" w:cs="Segoe UI"/>
                <w:lang w:eastAsia="en-GB"/>
              </w:rPr>
              <w:t xml:space="preserve">be presented to the </w:t>
            </w:r>
            <w:r w:rsidRPr="00E330DE">
              <w:rPr>
                <w:rFonts w:ascii="Verdana" w:eastAsia="Times New Roman" w:hAnsi="Verdana" w:cs="Segoe UI"/>
                <w:lang w:eastAsia="en-GB"/>
              </w:rPr>
              <w:t xml:space="preserve">Board in the autumn, particularly in relation to Bridgend. </w:t>
            </w:r>
          </w:p>
          <w:p w14:paraId="488A031C" w14:textId="77777777" w:rsidR="00E330DE" w:rsidRPr="00E330DE" w:rsidRDefault="00E330DE" w:rsidP="00E330DE">
            <w:pPr>
              <w:spacing w:line="300" w:lineRule="atLeast"/>
              <w:jc w:val="both"/>
              <w:rPr>
                <w:rFonts w:ascii="Verdana" w:eastAsia="Times New Roman" w:hAnsi="Verdana" w:cs="Segoe UI"/>
                <w:lang w:eastAsia="en-GB"/>
              </w:rPr>
            </w:pPr>
          </w:p>
          <w:p w14:paraId="50253BBA" w14:textId="71A621D0" w:rsidR="005C4C71" w:rsidDel="005C4C71" w:rsidRDefault="00E330DE" w:rsidP="00E330DE">
            <w:pPr>
              <w:spacing w:line="300" w:lineRule="atLeast"/>
              <w:jc w:val="both"/>
              <w:rPr>
                <w:rFonts w:ascii="Verdana" w:hAnsi="Verdana"/>
              </w:rPr>
            </w:pPr>
            <w:r>
              <w:rPr>
                <w:rFonts w:ascii="Verdana" w:eastAsia="Times New Roman" w:hAnsi="Verdana" w:cs="Segoe UI"/>
                <w:lang w:eastAsia="en-GB"/>
              </w:rPr>
              <w:t>F</w:t>
            </w:r>
            <w:r w:rsidRPr="00E330DE">
              <w:rPr>
                <w:rFonts w:ascii="Verdana" w:eastAsia="Times New Roman" w:hAnsi="Verdana" w:cs="Segoe UI"/>
                <w:lang w:eastAsia="en-GB"/>
              </w:rPr>
              <w:t xml:space="preserve">urther </w:t>
            </w:r>
            <w:r>
              <w:rPr>
                <w:rFonts w:ascii="Verdana" w:eastAsia="Times New Roman" w:hAnsi="Verdana" w:cs="Segoe UI"/>
                <w:lang w:eastAsia="en-GB"/>
              </w:rPr>
              <w:t xml:space="preserve">update to be provided to the </w:t>
            </w:r>
            <w:r w:rsidRPr="00E330DE">
              <w:rPr>
                <w:rFonts w:ascii="Verdana" w:eastAsia="Times New Roman" w:hAnsi="Verdana" w:cs="Segoe UI"/>
                <w:lang w:eastAsia="en-GB"/>
              </w:rPr>
              <w:t>Board in the autumn on the national mental health services plan, including work to strengthen community-based support and reduce reliance on inpatient beds.</w:t>
            </w:r>
          </w:p>
        </w:tc>
      </w:tr>
      <w:tr w:rsidR="005C4C71" w14:paraId="711C43C1" w14:textId="77777777" w:rsidTr="00907B31">
        <w:tc>
          <w:tcPr>
            <w:tcW w:w="1828" w:type="dxa"/>
          </w:tcPr>
          <w:p w14:paraId="1BF28197" w14:textId="4999E6D0" w:rsidR="005C4C71" w:rsidRPr="000D205C" w:rsidRDefault="005C4C71" w:rsidP="00907B31">
            <w:pPr>
              <w:rPr>
                <w:rFonts w:ascii="Verdana" w:hAnsi="Verdana"/>
              </w:rPr>
            </w:pPr>
            <w:r>
              <w:rPr>
                <w:rFonts w:ascii="Verdana" w:hAnsi="Verdana"/>
              </w:rPr>
              <w:t>5</w:t>
            </w:r>
            <w:r w:rsidRPr="000D205C">
              <w:rPr>
                <w:rFonts w:ascii="Verdana" w:hAnsi="Verdana"/>
              </w:rPr>
              <w:t>.</w:t>
            </w:r>
            <w:r>
              <w:rPr>
                <w:rFonts w:ascii="Verdana" w:hAnsi="Verdana"/>
              </w:rPr>
              <w:t>3</w:t>
            </w:r>
          </w:p>
        </w:tc>
        <w:tc>
          <w:tcPr>
            <w:tcW w:w="8667" w:type="dxa"/>
          </w:tcPr>
          <w:p w14:paraId="41623F1E" w14:textId="09A34C3C" w:rsidR="005C4C71" w:rsidRPr="00AE1D9C" w:rsidRDefault="00390DAB" w:rsidP="00BA7FF1">
            <w:pPr>
              <w:rPr>
                <w:rFonts w:ascii="Verdana" w:hAnsi="Verdana"/>
                <w:b/>
                <w:bCs/>
              </w:rPr>
            </w:pPr>
            <w:r>
              <w:rPr>
                <w:rFonts w:ascii="Verdana" w:hAnsi="Verdana"/>
                <w:b/>
                <w:bCs/>
              </w:rPr>
              <w:t>SPEAKING UP SAFELY UPDATE</w:t>
            </w:r>
          </w:p>
        </w:tc>
      </w:tr>
      <w:tr w:rsidR="005C4C71" w:rsidRPr="00DD112A" w14:paraId="141573DC" w14:textId="77777777" w:rsidTr="00907B31">
        <w:tc>
          <w:tcPr>
            <w:tcW w:w="1828" w:type="dxa"/>
          </w:tcPr>
          <w:p w14:paraId="6460257E" w14:textId="77777777" w:rsidR="005C4C71" w:rsidRDefault="005C4C71" w:rsidP="00907B31">
            <w:pPr>
              <w:rPr>
                <w:rFonts w:ascii="Verdana" w:hAnsi="Verdana"/>
              </w:rPr>
            </w:pPr>
          </w:p>
        </w:tc>
        <w:tc>
          <w:tcPr>
            <w:tcW w:w="8667" w:type="dxa"/>
          </w:tcPr>
          <w:p w14:paraId="4288D12A" w14:textId="77777777" w:rsidR="003C214E" w:rsidRPr="008E7850" w:rsidRDefault="006C72A6">
            <w:pPr>
              <w:shd w:val="clear" w:color="auto" w:fill="FFFFFF"/>
              <w:jc w:val="both"/>
              <w:rPr>
                <w:rFonts w:ascii="Verdana" w:hAnsi="Verdana"/>
              </w:rPr>
            </w:pPr>
            <w:r w:rsidRPr="008E7850">
              <w:rPr>
                <w:rFonts w:ascii="Verdana" w:hAnsi="Verdana"/>
              </w:rPr>
              <w:t xml:space="preserve">G Watts presented the report, </w:t>
            </w:r>
            <w:r w:rsidR="002A2297" w:rsidRPr="008E7850">
              <w:rPr>
                <w:rFonts w:ascii="Verdana" w:hAnsi="Verdana"/>
              </w:rPr>
              <w:t>highlighting</w:t>
            </w:r>
            <w:r w:rsidRPr="008E7850">
              <w:rPr>
                <w:rFonts w:ascii="Verdana" w:hAnsi="Verdana"/>
              </w:rPr>
              <w:t xml:space="preserve"> significant progress in embedding </w:t>
            </w:r>
            <w:r w:rsidR="002A2297" w:rsidRPr="008E7850">
              <w:rPr>
                <w:rFonts w:ascii="Verdana" w:hAnsi="Verdana"/>
              </w:rPr>
              <w:t>Speaking Up Safely</w:t>
            </w:r>
            <w:r w:rsidRPr="008E7850">
              <w:rPr>
                <w:rFonts w:ascii="Verdana" w:hAnsi="Verdana"/>
              </w:rPr>
              <w:t xml:space="preserve"> across CTM, supported by the recruitment of guardians and implementation of the Working in Confidence system. </w:t>
            </w:r>
            <w:r w:rsidR="002A2297" w:rsidRPr="008E7850">
              <w:rPr>
                <w:rFonts w:ascii="Verdana" w:hAnsi="Verdana"/>
              </w:rPr>
              <w:t>Members received assurance</w:t>
            </w:r>
            <w:r w:rsidRPr="008E7850">
              <w:rPr>
                <w:rFonts w:ascii="Verdana" w:hAnsi="Verdana"/>
              </w:rPr>
              <w:t xml:space="preserve"> that arrangements </w:t>
            </w:r>
            <w:r w:rsidR="002A2297" w:rsidRPr="008E7850">
              <w:rPr>
                <w:rFonts w:ascii="Verdana" w:hAnsi="Verdana"/>
              </w:rPr>
              <w:t>were</w:t>
            </w:r>
            <w:r w:rsidRPr="008E7850">
              <w:rPr>
                <w:rFonts w:ascii="Verdana" w:hAnsi="Verdana"/>
              </w:rPr>
              <w:t xml:space="preserve"> established and operating</w:t>
            </w:r>
            <w:r w:rsidR="002A2297" w:rsidRPr="008E7850">
              <w:rPr>
                <w:rFonts w:ascii="Verdana" w:hAnsi="Verdana"/>
              </w:rPr>
              <w:t xml:space="preserve"> effectively, supported by</w:t>
            </w:r>
            <w:r w:rsidRPr="008E7850">
              <w:rPr>
                <w:rFonts w:ascii="Verdana" w:hAnsi="Verdana"/>
              </w:rPr>
              <w:t xml:space="preserve"> internal audit </w:t>
            </w:r>
            <w:r w:rsidR="002A2297" w:rsidRPr="008E7850">
              <w:rPr>
                <w:rFonts w:ascii="Verdana" w:hAnsi="Verdana"/>
              </w:rPr>
              <w:t>findings</w:t>
            </w:r>
            <w:r w:rsidRPr="008E7850">
              <w:rPr>
                <w:rFonts w:ascii="Verdana" w:hAnsi="Verdana"/>
              </w:rPr>
              <w:t xml:space="preserve"> and improved staff survey results.</w:t>
            </w:r>
          </w:p>
          <w:p w14:paraId="463353BA" w14:textId="77777777" w:rsidR="008E7850" w:rsidRPr="008E7850" w:rsidRDefault="008E7850">
            <w:pPr>
              <w:shd w:val="clear" w:color="auto" w:fill="FFFFFF"/>
              <w:jc w:val="both"/>
              <w:rPr>
                <w:b/>
              </w:rPr>
            </w:pPr>
          </w:p>
          <w:p w14:paraId="76B9B172" w14:textId="77777777" w:rsidR="003C214E" w:rsidRPr="008E7850" w:rsidRDefault="006C72A6">
            <w:pPr>
              <w:shd w:val="clear" w:color="auto" w:fill="FFFFFF"/>
              <w:jc w:val="both"/>
              <w:rPr>
                <w:rFonts w:ascii="Verdana" w:hAnsi="Verdana"/>
              </w:rPr>
            </w:pPr>
            <w:r w:rsidRPr="008E7850">
              <w:rPr>
                <w:rFonts w:ascii="Verdana" w:hAnsi="Verdana"/>
              </w:rPr>
              <w:lastRenderedPageBreak/>
              <w:t xml:space="preserve">Members noted that the next phase </w:t>
            </w:r>
            <w:r w:rsidR="003D509A" w:rsidRPr="008E7850">
              <w:rPr>
                <w:rFonts w:ascii="Verdana" w:hAnsi="Verdana"/>
              </w:rPr>
              <w:t>would</w:t>
            </w:r>
            <w:r w:rsidRPr="008E7850">
              <w:rPr>
                <w:rFonts w:ascii="Verdana" w:hAnsi="Verdana"/>
              </w:rPr>
              <w:t xml:space="preserve"> focus on strengthening feedback, organisational learning and thematic reporting, with progress reported annually.</w:t>
            </w:r>
            <w:r w:rsidR="003D509A" w:rsidRPr="008E7850">
              <w:rPr>
                <w:rFonts w:ascii="Verdana" w:hAnsi="Verdana"/>
              </w:rPr>
              <w:t xml:space="preserve"> </w:t>
            </w:r>
            <w:r w:rsidRPr="008E7850">
              <w:rPr>
                <w:rFonts w:ascii="Verdana" w:hAnsi="Verdana"/>
              </w:rPr>
              <w:t xml:space="preserve">G Watts thanked contributors, </w:t>
            </w:r>
            <w:r w:rsidR="003D509A" w:rsidRPr="008E7850">
              <w:rPr>
                <w:rFonts w:ascii="Verdana" w:hAnsi="Verdana"/>
              </w:rPr>
              <w:t>particularly</w:t>
            </w:r>
            <w:r w:rsidRPr="008E7850">
              <w:rPr>
                <w:rFonts w:ascii="Verdana" w:hAnsi="Verdana"/>
              </w:rPr>
              <w:t xml:space="preserve"> the guardians and D Jouvenat for </w:t>
            </w:r>
            <w:r w:rsidR="003D509A" w:rsidRPr="008E7850">
              <w:rPr>
                <w:rFonts w:ascii="Verdana" w:hAnsi="Verdana"/>
              </w:rPr>
              <w:t>her</w:t>
            </w:r>
            <w:r w:rsidRPr="008E7850">
              <w:rPr>
                <w:rFonts w:ascii="Verdana" w:hAnsi="Verdana"/>
              </w:rPr>
              <w:t xml:space="preserve"> significant contribution as </w:t>
            </w:r>
            <w:r w:rsidR="003D509A" w:rsidRPr="008E7850">
              <w:rPr>
                <w:rFonts w:ascii="Verdana" w:hAnsi="Verdana"/>
              </w:rPr>
              <w:t>Independent Member Champion</w:t>
            </w:r>
            <w:r w:rsidRPr="008E7850">
              <w:rPr>
                <w:rFonts w:ascii="Verdana" w:hAnsi="Verdana"/>
              </w:rPr>
              <w:t xml:space="preserve"> for Speaking </w:t>
            </w:r>
            <w:r w:rsidR="003D509A" w:rsidRPr="008E7850">
              <w:rPr>
                <w:rFonts w:ascii="Verdana" w:hAnsi="Verdana"/>
              </w:rPr>
              <w:t>Up</w:t>
            </w:r>
            <w:r w:rsidRPr="008E7850">
              <w:rPr>
                <w:rFonts w:ascii="Verdana" w:hAnsi="Verdana"/>
              </w:rPr>
              <w:t xml:space="preserve"> Safely.</w:t>
            </w:r>
          </w:p>
          <w:p w14:paraId="75721C7C" w14:textId="77777777" w:rsidR="008E7850" w:rsidRPr="008E7850" w:rsidRDefault="008E7850">
            <w:pPr>
              <w:shd w:val="clear" w:color="auto" w:fill="FFFFFF"/>
              <w:jc w:val="both"/>
              <w:rPr>
                <w:b/>
              </w:rPr>
            </w:pPr>
          </w:p>
          <w:p w14:paraId="5ED0BCBF" w14:textId="77777777" w:rsidR="003C214E" w:rsidRPr="008E7850" w:rsidRDefault="006C72A6">
            <w:pPr>
              <w:shd w:val="clear" w:color="auto" w:fill="FFFFFF"/>
              <w:jc w:val="both"/>
              <w:rPr>
                <w:rFonts w:ascii="Verdana" w:hAnsi="Verdana"/>
              </w:rPr>
            </w:pPr>
            <w:r w:rsidRPr="008E7850">
              <w:rPr>
                <w:rFonts w:ascii="Verdana" w:hAnsi="Verdana"/>
              </w:rPr>
              <w:t>D Jouvenat</w:t>
            </w:r>
            <w:r w:rsidR="00983BAA" w:rsidRPr="008E7850">
              <w:rPr>
                <w:rFonts w:ascii="Verdana" w:hAnsi="Verdana"/>
              </w:rPr>
              <w:t xml:space="preserve"> welcomed the progress made and noted</w:t>
            </w:r>
            <w:r w:rsidRPr="008E7850">
              <w:rPr>
                <w:rFonts w:ascii="Verdana" w:hAnsi="Verdana"/>
              </w:rPr>
              <w:t xml:space="preserve"> the effectiveness and accessibility of the system.</w:t>
            </w:r>
          </w:p>
          <w:p w14:paraId="7C9BA0E5" w14:textId="77777777" w:rsidR="008E7850" w:rsidRPr="008E7850" w:rsidRDefault="008E7850">
            <w:pPr>
              <w:shd w:val="clear" w:color="auto" w:fill="FFFFFF"/>
              <w:jc w:val="both"/>
              <w:rPr>
                <w:b/>
              </w:rPr>
            </w:pPr>
          </w:p>
          <w:p w14:paraId="2C5103B0" w14:textId="77777777" w:rsidR="003C214E" w:rsidRPr="008E7850" w:rsidRDefault="006C72A6">
            <w:pPr>
              <w:jc w:val="both"/>
              <w:rPr>
                <w:b/>
              </w:rPr>
            </w:pPr>
            <w:r w:rsidRPr="008E7850">
              <w:rPr>
                <w:rFonts w:ascii="Verdana" w:hAnsi="Verdana"/>
                <w:shd w:val="clear" w:color="auto" w:fill="FFFFFF"/>
              </w:rPr>
              <w:t xml:space="preserve">P Mears noted the positive </w:t>
            </w:r>
            <w:r w:rsidR="007A6B4D" w:rsidRPr="008E7850">
              <w:rPr>
                <w:rFonts w:ascii="Verdana" w:hAnsi="Verdana"/>
                <w:shd w:val="clear" w:color="auto" w:fill="FFFFFF"/>
              </w:rPr>
              <w:t xml:space="preserve">cultural </w:t>
            </w:r>
            <w:r w:rsidRPr="008E7850">
              <w:rPr>
                <w:rFonts w:ascii="Verdana" w:hAnsi="Verdana"/>
                <w:shd w:val="clear" w:color="auto" w:fill="FFFFFF"/>
              </w:rPr>
              <w:t xml:space="preserve">impact of Speaking Up Safely and </w:t>
            </w:r>
            <w:r w:rsidRPr="008E7850">
              <w:rPr>
                <w:rFonts w:ascii="Verdana" w:hAnsi="Verdana" w:cs="Segoe UI"/>
                <w:shd w:val="clear" w:color="auto" w:fill="FFFFFF"/>
              </w:rPr>
              <w:t xml:space="preserve">suggested that </w:t>
            </w:r>
            <w:r w:rsidR="007A6B4D" w:rsidRPr="008E7850">
              <w:rPr>
                <w:rFonts w:ascii="Verdana" w:hAnsi="Verdana"/>
                <w:shd w:val="clear" w:color="auto" w:fill="FFFFFF"/>
              </w:rPr>
              <w:t xml:space="preserve">related </w:t>
            </w:r>
            <w:r w:rsidRPr="008E7850">
              <w:rPr>
                <w:rFonts w:ascii="Verdana" w:hAnsi="Verdana" w:cs="Segoe UI"/>
                <w:shd w:val="clear" w:color="auto" w:fill="FFFFFF"/>
              </w:rPr>
              <w:t xml:space="preserve">metrics be incorporated into </w:t>
            </w:r>
            <w:r w:rsidR="007A6B4D" w:rsidRPr="008E7850">
              <w:rPr>
                <w:rFonts w:ascii="Verdana" w:hAnsi="Verdana"/>
                <w:shd w:val="clear" w:color="auto" w:fill="FFFFFF"/>
              </w:rPr>
              <w:t xml:space="preserve">future people reporting, recognising that </w:t>
            </w:r>
            <w:r w:rsidRPr="008E7850">
              <w:rPr>
                <w:rFonts w:ascii="Verdana" w:hAnsi="Verdana" w:cs="Segoe UI"/>
                <w:shd w:val="clear" w:color="auto" w:fill="FFFFFF"/>
              </w:rPr>
              <w:t xml:space="preserve">increased reporting </w:t>
            </w:r>
            <w:r w:rsidR="007A6B4D" w:rsidRPr="008E7850">
              <w:rPr>
                <w:rFonts w:ascii="Verdana" w:hAnsi="Verdana"/>
                <w:shd w:val="clear" w:color="auto" w:fill="FFFFFF"/>
              </w:rPr>
              <w:t>may</w:t>
            </w:r>
            <w:r w:rsidRPr="008E7850">
              <w:rPr>
                <w:rFonts w:ascii="Verdana" w:hAnsi="Verdana" w:cs="Segoe UI"/>
                <w:shd w:val="clear" w:color="auto" w:fill="FFFFFF"/>
              </w:rPr>
              <w:t xml:space="preserve"> indicate a healthy culture </w:t>
            </w:r>
            <w:r w:rsidR="007A6B4D" w:rsidRPr="008E7850">
              <w:rPr>
                <w:rFonts w:ascii="Verdana" w:hAnsi="Verdana"/>
                <w:shd w:val="clear" w:color="auto" w:fill="FFFFFF"/>
              </w:rPr>
              <w:t>in which staff feel able to raise</w:t>
            </w:r>
            <w:r w:rsidRPr="008E7850">
              <w:rPr>
                <w:rFonts w:ascii="Verdana" w:hAnsi="Verdana" w:cs="Segoe UI"/>
                <w:shd w:val="clear" w:color="auto" w:fill="FFFFFF"/>
              </w:rPr>
              <w:t xml:space="preserve"> concerns.</w:t>
            </w:r>
          </w:p>
          <w:p w14:paraId="415D6112" w14:textId="77777777" w:rsidR="005237B7" w:rsidRPr="008E7850" w:rsidRDefault="005237B7" w:rsidP="00892F37">
            <w:pPr>
              <w:jc w:val="both"/>
              <w:rPr>
                <w:rFonts w:ascii="Verdana" w:hAnsi="Verdana"/>
              </w:rPr>
            </w:pPr>
          </w:p>
          <w:p w14:paraId="578B3FA5" w14:textId="00C08E65" w:rsidR="0027348F" w:rsidRPr="008E7850" w:rsidRDefault="006C72A6" w:rsidP="008E7850">
            <w:pPr>
              <w:jc w:val="both"/>
              <w:rPr>
                <w:rFonts w:ascii="Verdana" w:hAnsi="Verdana"/>
                <w:b/>
              </w:rPr>
            </w:pPr>
            <w:r w:rsidRPr="008E7850">
              <w:rPr>
                <w:rFonts w:ascii="Verdana" w:hAnsi="Verdana"/>
                <w:shd w:val="clear" w:color="auto" w:fill="FFFFFF"/>
              </w:rPr>
              <w:t xml:space="preserve">P Roseblade </w:t>
            </w:r>
            <w:r w:rsidR="008E7850" w:rsidRPr="008E7850">
              <w:rPr>
                <w:rFonts w:ascii="Verdana" w:hAnsi="Verdana"/>
                <w:shd w:val="clear" w:color="auto" w:fill="FFFFFF"/>
              </w:rPr>
              <w:t>welcomed</w:t>
            </w:r>
            <w:r w:rsidRPr="008E7850">
              <w:rPr>
                <w:rFonts w:ascii="Verdana" w:hAnsi="Verdana"/>
                <w:shd w:val="clear" w:color="auto" w:fill="FFFFFF"/>
              </w:rPr>
              <w:t xml:space="preserve"> the significant assurance rating </w:t>
            </w:r>
            <w:r w:rsidR="008E7850" w:rsidRPr="008E7850">
              <w:rPr>
                <w:rFonts w:ascii="Verdana" w:hAnsi="Verdana"/>
                <w:shd w:val="clear" w:color="auto" w:fill="FFFFFF"/>
              </w:rPr>
              <w:t>from internal audit in relation to</w:t>
            </w:r>
            <w:r w:rsidRPr="008E7850">
              <w:rPr>
                <w:rFonts w:ascii="Verdana" w:hAnsi="Verdana"/>
                <w:shd w:val="clear" w:color="auto" w:fill="FFFFFF"/>
              </w:rPr>
              <w:t xml:space="preserve"> how staff </w:t>
            </w:r>
            <w:r w:rsidR="008E7850" w:rsidRPr="008E7850">
              <w:rPr>
                <w:rFonts w:ascii="Verdana" w:hAnsi="Verdana"/>
                <w:shd w:val="clear" w:color="auto" w:fill="FFFFFF"/>
              </w:rPr>
              <w:t>and</w:t>
            </w:r>
            <w:r w:rsidRPr="008E7850">
              <w:rPr>
                <w:rFonts w:ascii="Verdana" w:hAnsi="Verdana"/>
                <w:shd w:val="clear" w:color="auto" w:fill="FFFFFF"/>
              </w:rPr>
              <w:t xml:space="preserve"> others can </w:t>
            </w:r>
            <w:r w:rsidR="008E7850" w:rsidRPr="008E7850">
              <w:rPr>
                <w:rFonts w:ascii="Verdana" w:hAnsi="Verdana"/>
                <w:shd w:val="clear" w:color="auto" w:fill="FFFFFF"/>
              </w:rPr>
              <w:t>access</w:t>
            </w:r>
            <w:r w:rsidRPr="008E7850">
              <w:rPr>
                <w:rFonts w:ascii="Verdana" w:hAnsi="Verdana"/>
                <w:shd w:val="clear" w:color="auto" w:fill="FFFFFF"/>
              </w:rPr>
              <w:t xml:space="preserve"> the Speaking Up Safely service.</w:t>
            </w:r>
          </w:p>
        </w:tc>
      </w:tr>
      <w:tr w:rsidR="005C4C71" w:rsidRPr="000D205C" w14:paraId="459C9599" w14:textId="77777777" w:rsidTr="00907B31">
        <w:tc>
          <w:tcPr>
            <w:tcW w:w="1828" w:type="dxa"/>
          </w:tcPr>
          <w:p w14:paraId="160A8D60" w14:textId="77777777" w:rsidR="005C4C71" w:rsidRDefault="005C4C71" w:rsidP="00907B31">
            <w:pPr>
              <w:rPr>
                <w:rFonts w:ascii="Verdana" w:hAnsi="Verdana"/>
              </w:rPr>
            </w:pPr>
            <w:r>
              <w:rPr>
                <w:rFonts w:ascii="Verdana" w:hAnsi="Verdana"/>
              </w:rPr>
              <w:lastRenderedPageBreak/>
              <w:t>Resolution:</w:t>
            </w:r>
          </w:p>
        </w:tc>
        <w:tc>
          <w:tcPr>
            <w:tcW w:w="8667" w:type="dxa"/>
          </w:tcPr>
          <w:p w14:paraId="2DDE562C" w14:textId="37658544" w:rsidR="005C4C71" w:rsidRPr="000D205C" w:rsidRDefault="0027348F" w:rsidP="00907B31">
            <w:pPr>
              <w:jc w:val="both"/>
              <w:rPr>
                <w:rFonts w:ascii="Verdana" w:hAnsi="Verdana"/>
              </w:rPr>
            </w:pPr>
            <w:r>
              <w:rPr>
                <w:rFonts w:ascii="Verdana" w:hAnsi="Verdana"/>
              </w:rPr>
              <w:t>The Board resolved to</w:t>
            </w:r>
            <w:r w:rsidR="008E7850">
              <w:rPr>
                <w:rFonts w:ascii="Verdana" w:hAnsi="Verdana"/>
              </w:rPr>
              <w:t xml:space="preserve"> </w:t>
            </w:r>
            <w:r w:rsidR="008E7850" w:rsidRPr="008E7850">
              <w:rPr>
                <w:rFonts w:ascii="Verdana" w:hAnsi="Verdana"/>
                <w:b/>
                <w:bCs/>
              </w:rPr>
              <w:t>NOTE</w:t>
            </w:r>
            <w:r w:rsidR="008E7850">
              <w:rPr>
                <w:rFonts w:ascii="Verdana" w:hAnsi="Verdana"/>
              </w:rPr>
              <w:t xml:space="preserve"> the report. </w:t>
            </w:r>
          </w:p>
        </w:tc>
      </w:tr>
      <w:tr w:rsidR="005C4C71" w:rsidDel="005C4C71" w14:paraId="682CDBC0" w14:textId="77777777" w:rsidTr="00907B31">
        <w:tc>
          <w:tcPr>
            <w:tcW w:w="1828" w:type="dxa"/>
          </w:tcPr>
          <w:p w14:paraId="2323F097" w14:textId="77777777" w:rsidR="005C4C71" w:rsidRDefault="005C4C71" w:rsidP="00907B31">
            <w:pPr>
              <w:rPr>
                <w:rFonts w:ascii="Verdana" w:hAnsi="Verdana"/>
              </w:rPr>
            </w:pPr>
            <w:r>
              <w:rPr>
                <w:rFonts w:ascii="Verdana" w:hAnsi="Verdana"/>
              </w:rPr>
              <w:t>Action:</w:t>
            </w:r>
          </w:p>
        </w:tc>
        <w:tc>
          <w:tcPr>
            <w:tcW w:w="8667" w:type="dxa"/>
          </w:tcPr>
          <w:p w14:paraId="40DE684D" w14:textId="77777777" w:rsidR="008E7850" w:rsidRPr="008E7850" w:rsidRDefault="008E7850" w:rsidP="008E7850">
            <w:pPr>
              <w:spacing w:line="300" w:lineRule="atLeast"/>
              <w:jc w:val="both"/>
              <w:rPr>
                <w:rFonts w:ascii="Verdana" w:eastAsia="Times New Roman" w:hAnsi="Verdana" w:cs="Segoe UI"/>
                <w:lang w:eastAsia="en-GB"/>
              </w:rPr>
            </w:pPr>
            <w:r w:rsidRPr="008E7850">
              <w:rPr>
                <w:rFonts w:ascii="Verdana" w:eastAsia="Times New Roman" w:hAnsi="Verdana" w:cs="Segoe UI"/>
                <w:lang w:eastAsia="en-GB"/>
              </w:rPr>
              <w:t>Incorporate Speaking Up Safely metrics into future people reporting, to support oversight of cultural impact and provide assurance that increased reporting reflects a culture in which staff feel able to raise concerns.</w:t>
            </w:r>
          </w:p>
          <w:p w14:paraId="34D19AD0" w14:textId="77777777" w:rsidR="005C4C71" w:rsidDel="005C4C71" w:rsidRDefault="005C4C71" w:rsidP="00907B31">
            <w:pPr>
              <w:jc w:val="both"/>
              <w:rPr>
                <w:rFonts w:ascii="Verdana" w:hAnsi="Verdana"/>
              </w:rPr>
            </w:pPr>
          </w:p>
        </w:tc>
      </w:tr>
      <w:tr w:rsidR="00B0512B" w:rsidRPr="003C214E" w14:paraId="29716492" w14:textId="77777777" w:rsidTr="00D02427">
        <w:tc>
          <w:tcPr>
            <w:tcW w:w="1828" w:type="dxa"/>
            <w:shd w:val="clear" w:color="auto" w:fill="002060"/>
          </w:tcPr>
          <w:p w14:paraId="1DC7648C" w14:textId="77777777" w:rsidR="00B0512B" w:rsidRPr="000D205C" w:rsidRDefault="00B0512B" w:rsidP="00D02427">
            <w:pPr>
              <w:rPr>
                <w:rFonts w:ascii="Verdana" w:hAnsi="Verdana"/>
                <w:b/>
                <w:bCs/>
              </w:rPr>
            </w:pPr>
            <w:r>
              <w:rPr>
                <w:rFonts w:ascii="Verdana" w:hAnsi="Verdana"/>
                <w:b/>
                <w:bCs/>
              </w:rPr>
              <w:t>6</w:t>
            </w:r>
            <w:r w:rsidRPr="000D205C">
              <w:rPr>
                <w:rFonts w:ascii="Verdana" w:hAnsi="Verdana"/>
                <w:b/>
                <w:bCs/>
              </w:rPr>
              <w:t>.</w:t>
            </w:r>
          </w:p>
        </w:tc>
        <w:tc>
          <w:tcPr>
            <w:tcW w:w="8667" w:type="dxa"/>
            <w:shd w:val="clear" w:color="auto" w:fill="002060"/>
          </w:tcPr>
          <w:p w14:paraId="05690855" w14:textId="08C7B571" w:rsidR="00B0512B" w:rsidRDefault="005C4C71" w:rsidP="00D02427">
            <w:pPr>
              <w:rPr>
                <w:rFonts w:ascii="Verdana" w:hAnsi="Verdana"/>
                <w:b/>
                <w:iCs/>
              </w:rPr>
            </w:pPr>
            <w:r>
              <w:rPr>
                <w:rFonts w:ascii="Verdana" w:hAnsi="Verdana"/>
                <w:b/>
                <w:iCs/>
              </w:rPr>
              <w:t>SUSTAINING OUR FUTURE</w:t>
            </w:r>
          </w:p>
        </w:tc>
      </w:tr>
      <w:tr w:rsidR="00B0512B" w:rsidRPr="003C214E" w14:paraId="63031E6D" w14:textId="77777777" w:rsidTr="00E02F96">
        <w:tc>
          <w:tcPr>
            <w:tcW w:w="1828" w:type="dxa"/>
          </w:tcPr>
          <w:p w14:paraId="7E2BF7A6" w14:textId="77777777" w:rsidR="00B0512B" w:rsidRPr="00C6380C" w:rsidRDefault="00B0512B" w:rsidP="00D02427">
            <w:pPr>
              <w:rPr>
                <w:rFonts w:ascii="Verdana" w:hAnsi="Verdana"/>
                <w:iCs/>
              </w:rPr>
            </w:pPr>
            <w:r>
              <w:rPr>
                <w:rFonts w:ascii="Verdana" w:hAnsi="Verdana"/>
                <w:iCs/>
              </w:rPr>
              <w:t>6.1</w:t>
            </w:r>
          </w:p>
        </w:tc>
        <w:tc>
          <w:tcPr>
            <w:tcW w:w="8667" w:type="dxa"/>
          </w:tcPr>
          <w:p w14:paraId="77C88780" w14:textId="708863AA" w:rsidR="00B0512B" w:rsidRDefault="005C4C71" w:rsidP="00D02427">
            <w:pPr>
              <w:rPr>
                <w:rFonts w:ascii="Verdana" w:hAnsi="Verdana"/>
                <w:iCs/>
              </w:rPr>
            </w:pPr>
            <w:r>
              <w:rPr>
                <w:rFonts w:ascii="Verdana" w:hAnsi="Verdana"/>
                <w:b/>
                <w:iCs/>
              </w:rPr>
              <w:t>MONTH 3 FINANCIAL PERFORMANCE REPORT</w:t>
            </w:r>
          </w:p>
        </w:tc>
      </w:tr>
      <w:tr w:rsidR="00B0512B" w:rsidRPr="003C214E" w14:paraId="5E750FFA" w14:textId="77777777" w:rsidTr="00E02F96">
        <w:tc>
          <w:tcPr>
            <w:tcW w:w="1828" w:type="dxa"/>
          </w:tcPr>
          <w:p w14:paraId="09B32F37" w14:textId="77777777" w:rsidR="00B0512B" w:rsidRPr="00C6380C" w:rsidRDefault="00B0512B" w:rsidP="00D02427">
            <w:pPr>
              <w:rPr>
                <w:rFonts w:ascii="Verdana" w:hAnsi="Verdana"/>
                <w:iCs/>
              </w:rPr>
            </w:pPr>
          </w:p>
        </w:tc>
        <w:tc>
          <w:tcPr>
            <w:tcW w:w="8667" w:type="dxa"/>
          </w:tcPr>
          <w:p w14:paraId="67D52E35" w14:textId="77777777" w:rsidR="003C214E" w:rsidRPr="000A781E" w:rsidRDefault="009A1FED" w:rsidP="00E06CF3">
            <w:pPr>
              <w:jc w:val="both"/>
              <w:rPr>
                <w:b/>
              </w:rPr>
            </w:pPr>
            <w:r w:rsidRPr="000A781E">
              <w:rPr>
                <w:rFonts w:ascii="Verdana" w:hAnsi="Verdana"/>
              </w:rPr>
              <w:t>S May presented the Month 3 Financial Performance Report, highlighting the ongoing deficit position, delivery of savings plans and the scale of the capital programme.</w:t>
            </w:r>
          </w:p>
          <w:p w14:paraId="038BBD10" w14:textId="77777777" w:rsidR="003C214E" w:rsidRPr="000A781E" w:rsidRDefault="00F61C2E" w:rsidP="00E06CF3">
            <w:pPr>
              <w:pStyle w:val="ListParagraph"/>
              <w:numPr>
                <w:ilvl w:val="0"/>
                <w:numId w:val="16"/>
              </w:numPr>
              <w:jc w:val="both"/>
              <w:rPr>
                <w:b/>
              </w:rPr>
            </w:pPr>
            <w:r w:rsidRPr="000A781E">
              <w:rPr>
                <w:rFonts w:ascii="Verdana" w:hAnsi="Verdana"/>
                <w:b/>
                <w:bCs/>
              </w:rPr>
              <w:t>Deficit Position:</w:t>
            </w:r>
            <w:r w:rsidRPr="000A781E">
              <w:rPr>
                <w:rFonts w:ascii="Verdana" w:hAnsi="Verdana"/>
              </w:rPr>
              <w:t xml:space="preserve"> Members noted the Month 3 deficit of £7.4m, with further work required to address the remaining in-year gap.</w:t>
            </w:r>
          </w:p>
          <w:p w14:paraId="18052F29" w14:textId="77777777" w:rsidR="003C214E" w:rsidRPr="000A781E" w:rsidRDefault="00521CCF" w:rsidP="00E06CF3">
            <w:pPr>
              <w:pStyle w:val="ListParagraph"/>
              <w:numPr>
                <w:ilvl w:val="0"/>
                <w:numId w:val="16"/>
              </w:numPr>
              <w:jc w:val="both"/>
              <w:rPr>
                <w:b/>
              </w:rPr>
            </w:pPr>
            <w:r w:rsidRPr="000A781E">
              <w:rPr>
                <w:rFonts w:ascii="Verdana" w:hAnsi="Verdana"/>
                <w:b/>
                <w:bCs/>
              </w:rPr>
              <w:t>Savings Delivery:</w:t>
            </w:r>
            <w:r w:rsidRPr="000A781E">
              <w:rPr>
                <w:rFonts w:ascii="Verdana" w:hAnsi="Verdana"/>
              </w:rPr>
              <w:t xml:space="preserve"> Savings plans continued to be developed and challenged, with a further £6.6m to be identified by Month 4.</w:t>
            </w:r>
          </w:p>
          <w:p w14:paraId="080D39C0" w14:textId="77777777" w:rsidR="003C214E" w:rsidRPr="000A781E" w:rsidRDefault="006C72A6" w:rsidP="00E06CF3">
            <w:pPr>
              <w:pStyle w:val="ListParagraph"/>
              <w:numPr>
                <w:ilvl w:val="0"/>
                <w:numId w:val="16"/>
              </w:numPr>
              <w:jc w:val="both"/>
              <w:rPr>
                <w:b/>
              </w:rPr>
            </w:pPr>
            <w:r w:rsidRPr="000A781E">
              <w:rPr>
                <w:rFonts w:ascii="Verdana" w:hAnsi="Verdana"/>
                <w:b/>
              </w:rPr>
              <w:t>Capital Programme:</w:t>
            </w:r>
            <w:r w:rsidRPr="000A781E">
              <w:rPr>
                <w:rFonts w:ascii="Verdana" w:hAnsi="Verdana"/>
              </w:rPr>
              <w:t xml:space="preserve"> </w:t>
            </w:r>
            <w:r w:rsidR="00E06CF3" w:rsidRPr="000A781E">
              <w:rPr>
                <w:rFonts w:ascii="Verdana" w:hAnsi="Verdana"/>
              </w:rPr>
              <w:t>Members noted the significant £134m</w:t>
            </w:r>
            <w:r w:rsidRPr="000A781E">
              <w:rPr>
                <w:rFonts w:ascii="Verdana" w:hAnsi="Verdana"/>
              </w:rPr>
              <w:t xml:space="preserve"> capital resource limit</w:t>
            </w:r>
            <w:r w:rsidR="00E06CF3" w:rsidRPr="000A781E">
              <w:rPr>
                <w:rFonts w:ascii="Verdana" w:hAnsi="Verdana"/>
              </w:rPr>
              <w:t>, expenditure</w:t>
            </w:r>
            <w:r w:rsidRPr="000A781E">
              <w:rPr>
                <w:rFonts w:ascii="Verdana" w:hAnsi="Verdana"/>
              </w:rPr>
              <w:t xml:space="preserve"> to date, </w:t>
            </w:r>
            <w:r w:rsidR="00E06CF3" w:rsidRPr="000A781E">
              <w:rPr>
                <w:rFonts w:ascii="Verdana" w:hAnsi="Verdana"/>
              </w:rPr>
              <w:t>revised</w:t>
            </w:r>
            <w:r w:rsidRPr="000A781E">
              <w:rPr>
                <w:rFonts w:ascii="Verdana" w:hAnsi="Verdana"/>
              </w:rPr>
              <w:t xml:space="preserve"> phasing for Prince Charles</w:t>
            </w:r>
            <w:r w:rsidR="00E06CF3" w:rsidRPr="000A781E">
              <w:rPr>
                <w:rFonts w:ascii="Verdana" w:hAnsi="Verdana"/>
              </w:rPr>
              <w:t xml:space="preserve"> Hospital</w:t>
            </w:r>
            <w:r w:rsidRPr="000A781E">
              <w:rPr>
                <w:rFonts w:ascii="Verdana" w:hAnsi="Verdana"/>
              </w:rPr>
              <w:t xml:space="preserve"> and </w:t>
            </w:r>
            <w:r w:rsidR="00E06CF3" w:rsidRPr="000A781E">
              <w:rPr>
                <w:rFonts w:ascii="Verdana" w:hAnsi="Verdana"/>
              </w:rPr>
              <w:t>further</w:t>
            </w:r>
            <w:r w:rsidRPr="000A781E">
              <w:rPr>
                <w:rFonts w:ascii="Verdana" w:hAnsi="Verdana"/>
              </w:rPr>
              <w:t xml:space="preserve"> Welsh Government </w:t>
            </w:r>
            <w:r w:rsidR="00E06CF3" w:rsidRPr="000A781E">
              <w:rPr>
                <w:rFonts w:ascii="Verdana" w:hAnsi="Verdana"/>
              </w:rPr>
              <w:t>allocations expected</w:t>
            </w:r>
            <w:r w:rsidRPr="000A781E">
              <w:rPr>
                <w:rFonts w:ascii="Verdana" w:hAnsi="Verdana"/>
              </w:rPr>
              <w:t xml:space="preserve"> in the autumn.</w:t>
            </w:r>
          </w:p>
          <w:p w14:paraId="5D41AEB5" w14:textId="77777777" w:rsidR="00E06CF3" w:rsidRPr="000A781E" w:rsidRDefault="00E06CF3" w:rsidP="00E961A6">
            <w:pPr>
              <w:jc w:val="both"/>
              <w:rPr>
                <w:rFonts w:ascii="Verdana" w:hAnsi="Verdana" w:cs="Segoe UI"/>
                <w:shd w:val="clear" w:color="auto" w:fill="FFFFFF"/>
              </w:rPr>
            </w:pPr>
          </w:p>
          <w:p w14:paraId="7F6751A0" w14:textId="77777777" w:rsidR="003C214E" w:rsidRPr="000A781E" w:rsidRDefault="006C72A6">
            <w:pPr>
              <w:jc w:val="both"/>
              <w:rPr>
                <w:b/>
              </w:rPr>
            </w:pPr>
            <w:r w:rsidRPr="000A781E">
              <w:rPr>
                <w:rFonts w:ascii="Verdana" w:hAnsi="Verdana"/>
                <w:shd w:val="clear" w:color="auto" w:fill="FFFFFF"/>
              </w:rPr>
              <w:t xml:space="preserve">Members noted </w:t>
            </w:r>
            <w:r w:rsidR="003F5B1A" w:rsidRPr="000A781E">
              <w:rPr>
                <w:rFonts w:ascii="Verdana" w:hAnsi="Verdana"/>
                <w:shd w:val="clear" w:color="auto" w:fill="FFFFFF"/>
              </w:rPr>
              <w:t xml:space="preserve">the controls </w:t>
            </w:r>
            <w:r w:rsidRPr="000A781E">
              <w:rPr>
                <w:rFonts w:ascii="Verdana" w:hAnsi="Verdana"/>
                <w:shd w:val="clear" w:color="auto" w:fill="FFFFFF"/>
              </w:rPr>
              <w:t xml:space="preserve">in place to contain </w:t>
            </w:r>
            <w:r w:rsidR="003F5B1A" w:rsidRPr="000A781E">
              <w:rPr>
                <w:rFonts w:ascii="Verdana" w:hAnsi="Verdana"/>
                <w:shd w:val="clear" w:color="auto" w:fill="FFFFFF"/>
              </w:rPr>
              <w:t xml:space="preserve">the </w:t>
            </w:r>
            <w:r w:rsidRPr="000A781E">
              <w:rPr>
                <w:rFonts w:ascii="Verdana" w:hAnsi="Verdana"/>
                <w:shd w:val="clear" w:color="auto" w:fill="FFFFFF"/>
              </w:rPr>
              <w:t xml:space="preserve">run rate, including vacancy </w:t>
            </w:r>
            <w:r w:rsidR="003F5B1A" w:rsidRPr="000A781E">
              <w:rPr>
                <w:rFonts w:ascii="Verdana" w:hAnsi="Verdana"/>
                <w:shd w:val="clear" w:color="auto" w:fill="FFFFFF"/>
              </w:rPr>
              <w:t xml:space="preserve">approval processes, </w:t>
            </w:r>
            <w:r w:rsidRPr="000A781E">
              <w:rPr>
                <w:rFonts w:ascii="Verdana" w:hAnsi="Verdana"/>
                <w:shd w:val="clear" w:color="auto" w:fill="FFFFFF"/>
              </w:rPr>
              <w:t>controls on administrative vacancies</w:t>
            </w:r>
            <w:r w:rsidR="003F5B1A" w:rsidRPr="000A781E">
              <w:rPr>
                <w:rFonts w:ascii="Verdana" w:hAnsi="Verdana"/>
                <w:shd w:val="clear" w:color="auto" w:fill="FFFFFF"/>
              </w:rPr>
              <w:t xml:space="preserve"> and further challenge to </w:t>
            </w:r>
            <w:r w:rsidRPr="000A781E">
              <w:rPr>
                <w:rFonts w:ascii="Verdana" w:hAnsi="Verdana"/>
                <w:shd w:val="clear" w:color="auto" w:fill="FFFFFF"/>
              </w:rPr>
              <w:t xml:space="preserve">care groups </w:t>
            </w:r>
            <w:r w:rsidR="003F5B1A" w:rsidRPr="000A781E">
              <w:rPr>
                <w:rFonts w:ascii="Verdana" w:hAnsi="Verdana"/>
                <w:shd w:val="clear" w:color="auto" w:fill="FFFFFF"/>
              </w:rPr>
              <w:t>on</w:t>
            </w:r>
            <w:r w:rsidRPr="000A781E">
              <w:rPr>
                <w:rFonts w:ascii="Verdana" w:hAnsi="Verdana"/>
                <w:shd w:val="clear" w:color="auto" w:fill="FFFFFF"/>
              </w:rPr>
              <w:t xml:space="preserve"> back</w:t>
            </w:r>
            <w:r w:rsidR="003F5B1A" w:rsidRPr="000A781E">
              <w:rPr>
                <w:rFonts w:ascii="Verdana" w:hAnsi="Verdana"/>
                <w:shd w:val="clear" w:color="auto" w:fill="FFFFFF"/>
              </w:rPr>
              <w:t>-</w:t>
            </w:r>
            <w:r w:rsidRPr="000A781E">
              <w:rPr>
                <w:rFonts w:ascii="Verdana" w:hAnsi="Verdana"/>
                <w:shd w:val="clear" w:color="auto" w:fill="FFFFFF"/>
              </w:rPr>
              <w:t>office support.</w:t>
            </w:r>
          </w:p>
          <w:p w14:paraId="368B4D97" w14:textId="77777777" w:rsidR="00F0061A" w:rsidRPr="000A781E" w:rsidRDefault="00F0061A" w:rsidP="00F0061A">
            <w:pPr>
              <w:jc w:val="both"/>
              <w:rPr>
                <w:rFonts w:ascii="Verdana" w:hAnsi="Verdana"/>
                <w:bCs/>
              </w:rPr>
            </w:pPr>
          </w:p>
          <w:p w14:paraId="37D770C6" w14:textId="77777777" w:rsidR="003C214E" w:rsidRPr="000A781E" w:rsidRDefault="00C31FAA">
            <w:pPr>
              <w:jc w:val="both"/>
              <w:rPr>
                <w:b/>
              </w:rPr>
            </w:pPr>
            <w:r w:rsidRPr="000A781E">
              <w:rPr>
                <w:rFonts w:ascii="Verdana" w:hAnsi="Verdana"/>
                <w:shd w:val="clear" w:color="auto" w:fill="FFFFFF"/>
              </w:rPr>
              <w:t>The Chair sought assurance on delivery of the savings plan, including the level of confidence in care group plans and the ongoing review and challenge arrangements. S May confirmed that delivery remained challenging, with continued focus on identifying and scrutinising savings plans, monitoring expenditure pressures and maintaining grip on the run rate.</w:t>
            </w:r>
          </w:p>
          <w:p w14:paraId="6EE06AF4" w14:textId="77777777" w:rsidR="00FD3A23" w:rsidRPr="000A781E" w:rsidRDefault="00FD3A23" w:rsidP="00F0061A">
            <w:pPr>
              <w:jc w:val="both"/>
              <w:rPr>
                <w:rFonts w:ascii="Verdana" w:hAnsi="Verdana"/>
                <w:bCs/>
              </w:rPr>
            </w:pPr>
          </w:p>
          <w:p w14:paraId="62868A50" w14:textId="54F2FD6D" w:rsidR="00B0512B" w:rsidRPr="000A781E" w:rsidRDefault="000A781E" w:rsidP="000A781E">
            <w:pPr>
              <w:jc w:val="both"/>
              <w:rPr>
                <w:rFonts w:ascii="Verdana" w:hAnsi="Verdana"/>
                <w:b/>
                <w:iCs/>
              </w:rPr>
            </w:pPr>
            <w:r w:rsidRPr="000A781E">
              <w:rPr>
                <w:rFonts w:ascii="Verdana" w:hAnsi="Verdana"/>
                <w:shd w:val="clear" w:color="auto" w:fill="FFFFFF"/>
              </w:rPr>
              <w:t>N Mesher sought clarity on when the Board would be able to evidence a sustained improvement in the deficit position. S May advised that progress was expected by Month 4, supported by expenditure controls and income assumptions, with a fully realised plan anticipated by Month 5.</w:t>
            </w:r>
          </w:p>
        </w:tc>
      </w:tr>
      <w:tr w:rsidR="00B0512B" w:rsidRPr="003C214E" w14:paraId="257A860C" w14:textId="77777777" w:rsidTr="00E02F96">
        <w:tc>
          <w:tcPr>
            <w:tcW w:w="1828" w:type="dxa"/>
          </w:tcPr>
          <w:p w14:paraId="4BF2DFC2" w14:textId="77777777" w:rsidR="00B0512B" w:rsidRPr="00C6380C" w:rsidRDefault="00B0512B" w:rsidP="00D02427">
            <w:pPr>
              <w:rPr>
                <w:rFonts w:ascii="Verdana" w:hAnsi="Verdana"/>
                <w:iCs/>
              </w:rPr>
            </w:pPr>
            <w:r w:rsidRPr="00C6380C">
              <w:rPr>
                <w:rFonts w:ascii="Verdana" w:hAnsi="Verdana"/>
                <w:iCs/>
              </w:rPr>
              <w:lastRenderedPageBreak/>
              <w:t>Resolution:</w:t>
            </w:r>
          </w:p>
        </w:tc>
        <w:tc>
          <w:tcPr>
            <w:tcW w:w="8667" w:type="dxa"/>
          </w:tcPr>
          <w:p w14:paraId="7FDB91EF" w14:textId="27BE39EE" w:rsidR="00B0512B" w:rsidRPr="000D205C" w:rsidRDefault="00B0512B" w:rsidP="001B6368">
            <w:r>
              <w:rPr>
                <w:rFonts w:ascii="Verdana" w:hAnsi="Verdana"/>
                <w:iCs/>
              </w:rPr>
              <w:t>The Board resolved to</w:t>
            </w:r>
            <w:r w:rsidR="00FD3A23">
              <w:rPr>
                <w:rFonts w:ascii="Verdana" w:hAnsi="Verdana"/>
                <w:iCs/>
              </w:rPr>
              <w:t xml:space="preserve"> </w:t>
            </w:r>
            <w:r w:rsidR="00FD3A23" w:rsidRPr="000A781E">
              <w:rPr>
                <w:rFonts w:ascii="Verdana" w:hAnsi="Verdana"/>
                <w:b/>
                <w:bCs/>
                <w:iCs/>
              </w:rPr>
              <w:t>NOTE</w:t>
            </w:r>
            <w:r w:rsidR="00FD3A23">
              <w:rPr>
                <w:rFonts w:ascii="Verdana" w:hAnsi="Verdana"/>
                <w:iCs/>
              </w:rPr>
              <w:t xml:space="preserve"> the report. </w:t>
            </w:r>
            <w:r w:rsidRPr="006B0CB1">
              <w:t xml:space="preserve"> </w:t>
            </w:r>
          </w:p>
        </w:tc>
      </w:tr>
      <w:tr w:rsidR="005C4C71" w:rsidRPr="003C214E" w14:paraId="0CCDAD8B" w14:textId="77777777" w:rsidTr="00E02F96">
        <w:tc>
          <w:tcPr>
            <w:tcW w:w="1828" w:type="dxa"/>
          </w:tcPr>
          <w:p w14:paraId="2C671D04" w14:textId="0A83A530" w:rsidR="005C4C71" w:rsidRPr="00C6380C" w:rsidRDefault="005C4C71" w:rsidP="00D02427">
            <w:pPr>
              <w:rPr>
                <w:rFonts w:ascii="Verdana" w:hAnsi="Verdana"/>
                <w:iCs/>
              </w:rPr>
            </w:pPr>
            <w:r>
              <w:rPr>
                <w:rFonts w:ascii="Verdana" w:hAnsi="Verdana"/>
                <w:iCs/>
              </w:rPr>
              <w:t>Action:</w:t>
            </w:r>
          </w:p>
        </w:tc>
        <w:tc>
          <w:tcPr>
            <w:tcW w:w="8667" w:type="dxa"/>
          </w:tcPr>
          <w:p w14:paraId="0AD0F182" w14:textId="0ACD2294" w:rsidR="005C4C71" w:rsidRDefault="000A781E" w:rsidP="00D02427">
            <w:pPr>
              <w:rPr>
                <w:rFonts w:ascii="Verdana" w:hAnsi="Verdana"/>
                <w:iCs/>
              </w:rPr>
            </w:pPr>
            <w:r>
              <w:rPr>
                <w:rFonts w:ascii="Verdana" w:hAnsi="Verdana"/>
                <w:iCs/>
              </w:rPr>
              <w:t xml:space="preserve">There were none. </w:t>
            </w:r>
          </w:p>
        </w:tc>
      </w:tr>
      <w:tr w:rsidR="00B0512B" w:rsidRPr="003C214E" w14:paraId="41B474FA" w14:textId="77777777" w:rsidTr="00E02F96">
        <w:tc>
          <w:tcPr>
            <w:tcW w:w="1828" w:type="dxa"/>
            <w:shd w:val="clear" w:color="auto" w:fill="1F3864" w:themeFill="accent5" w:themeFillShade="80"/>
          </w:tcPr>
          <w:p w14:paraId="5A7EBFEB" w14:textId="77777777" w:rsidR="00B0512B" w:rsidRPr="00EB2B28" w:rsidRDefault="00B0512B" w:rsidP="00D02427">
            <w:pPr>
              <w:rPr>
                <w:rFonts w:ascii="Verdana" w:hAnsi="Verdana"/>
                <w:b/>
                <w:bCs/>
              </w:rPr>
            </w:pPr>
            <w:r>
              <w:rPr>
                <w:rFonts w:ascii="Verdana" w:hAnsi="Verdana"/>
                <w:b/>
                <w:bCs/>
              </w:rPr>
              <w:t>7.0</w:t>
            </w:r>
          </w:p>
        </w:tc>
        <w:tc>
          <w:tcPr>
            <w:tcW w:w="8667" w:type="dxa"/>
            <w:shd w:val="clear" w:color="auto" w:fill="1F3864" w:themeFill="accent5" w:themeFillShade="80"/>
          </w:tcPr>
          <w:p w14:paraId="4B95824C" w14:textId="58B0463A" w:rsidR="00B0512B" w:rsidRPr="00206075" w:rsidRDefault="00206075" w:rsidP="00BA7FF1">
            <w:pPr>
              <w:rPr>
                <w:rFonts w:ascii="Verdana" w:hAnsi="Verdana"/>
                <w:b/>
                <w:bCs/>
              </w:rPr>
            </w:pPr>
            <w:r>
              <w:rPr>
                <w:rFonts w:ascii="Verdana" w:hAnsi="Verdana"/>
                <w:b/>
                <w:bCs/>
                <w:color w:val="FFFFFF"/>
              </w:rPr>
              <w:t>IMPROVING</w:t>
            </w:r>
            <w:r w:rsidR="00390DAB">
              <w:rPr>
                <w:rFonts w:ascii="Verdana" w:hAnsi="Verdana"/>
                <w:b/>
                <w:bCs/>
              </w:rPr>
              <w:t xml:space="preserve"> CARE – PART 2 </w:t>
            </w:r>
          </w:p>
        </w:tc>
      </w:tr>
      <w:tr w:rsidR="00B0512B" w:rsidRPr="003C214E" w14:paraId="06F81229" w14:textId="77777777" w:rsidTr="00E02F96">
        <w:tc>
          <w:tcPr>
            <w:tcW w:w="1828" w:type="dxa"/>
          </w:tcPr>
          <w:p w14:paraId="42F86CB8" w14:textId="77777777" w:rsidR="00B0512B" w:rsidRPr="006D5D21" w:rsidRDefault="00B0512B" w:rsidP="00EB2B28">
            <w:pPr>
              <w:rPr>
                <w:rFonts w:ascii="Verdana" w:hAnsi="Verdana"/>
                <w:bCs/>
              </w:rPr>
            </w:pPr>
            <w:r>
              <w:rPr>
                <w:rFonts w:ascii="Verdana" w:hAnsi="Verdana"/>
                <w:bCs/>
              </w:rPr>
              <w:t>7.</w:t>
            </w:r>
            <w:r w:rsidRPr="006D5D21">
              <w:rPr>
                <w:rFonts w:ascii="Verdana" w:hAnsi="Verdana"/>
                <w:bCs/>
              </w:rPr>
              <w:t>1</w:t>
            </w:r>
          </w:p>
        </w:tc>
        <w:tc>
          <w:tcPr>
            <w:tcW w:w="8667" w:type="dxa"/>
          </w:tcPr>
          <w:p w14:paraId="4F6F96C6" w14:textId="645A6FF9" w:rsidR="00B0512B" w:rsidRPr="003C214E" w:rsidRDefault="005C4C71" w:rsidP="00D02427">
            <w:pPr>
              <w:rPr>
                <w:rFonts w:ascii="Verdana" w:hAnsi="Verdana"/>
                <w:b/>
              </w:rPr>
            </w:pPr>
            <w:r>
              <w:rPr>
                <w:rFonts w:ascii="Verdana" w:hAnsi="Verdana"/>
                <w:b/>
              </w:rPr>
              <w:t>PRIMARY &amp; COMMUNITY CARE DEVELOPMENT</w:t>
            </w:r>
          </w:p>
        </w:tc>
      </w:tr>
      <w:tr w:rsidR="00B0512B" w:rsidRPr="003C214E" w14:paraId="59443967" w14:textId="77777777" w:rsidTr="00E02F96">
        <w:tc>
          <w:tcPr>
            <w:tcW w:w="1828" w:type="dxa"/>
          </w:tcPr>
          <w:p w14:paraId="75DD5568" w14:textId="77777777" w:rsidR="00B0512B" w:rsidRPr="00443F68" w:rsidRDefault="00B0512B" w:rsidP="00D02427">
            <w:pPr>
              <w:rPr>
                <w:rFonts w:ascii="Verdana" w:hAnsi="Verdana"/>
              </w:rPr>
            </w:pPr>
          </w:p>
        </w:tc>
        <w:tc>
          <w:tcPr>
            <w:tcW w:w="8667" w:type="dxa"/>
          </w:tcPr>
          <w:p w14:paraId="3889C83F" w14:textId="77777777" w:rsidR="003C214E" w:rsidRPr="007A3B1E" w:rsidRDefault="0042400E">
            <w:pPr>
              <w:shd w:val="clear" w:color="auto" w:fill="FFFFFF"/>
              <w:jc w:val="both"/>
              <w:rPr>
                <w:rFonts w:ascii="Verdana" w:hAnsi="Verdana"/>
              </w:rPr>
            </w:pPr>
            <w:r w:rsidRPr="007A3B1E">
              <w:rPr>
                <w:rFonts w:ascii="Verdana" w:hAnsi="Verdana"/>
              </w:rPr>
              <w:t>The Chair emphasised the importance of strengthening Board oversight of primary and community care, reflecting the strategic shift towards more services being delivered closer to home. Members noted that this item marked the start of regular Board reporting and discussion in this area, with future reports expected to develop iteratively to support a clearer understanding of performance, activity and strategic direction.</w:t>
            </w:r>
          </w:p>
          <w:p w14:paraId="13369C39" w14:textId="77777777" w:rsidR="0042400E" w:rsidRPr="007A3B1E" w:rsidRDefault="0042400E">
            <w:pPr>
              <w:shd w:val="clear" w:color="auto" w:fill="FFFFFF"/>
              <w:jc w:val="both"/>
              <w:rPr>
                <w:b/>
              </w:rPr>
            </w:pPr>
          </w:p>
          <w:p w14:paraId="693829BB" w14:textId="77777777" w:rsidR="003C214E" w:rsidRPr="007A3B1E" w:rsidRDefault="006C72A6">
            <w:pPr>
              <w:shd w:val="clear" w:color="auto" w:fill="FFFFFF"/>
              <w:jc w:val="both"/>
              <w:rPr>
                <w:b/>
              </w:rPr>
            </w:pPr>
            <w:r w:rsidRPr="007A3B1E">
              <w:rPr>
                <w:rFonts w:ascii="Verdana" w:hAnsi="Verdana"/>
              </w:rPr>
              <w:t>G Hughes introduced the item</w:t>
            </w:r>
            <w:r w:rsidR="00A5386A" w:rsidRPr="007A3B1E">
              <w:rPr>
                <w:rFonts w:ascii="Verdana" w:hAnsi="Verdana"/>
              </w:rPr>
              <w:t>, noting the current limitations in</w:t>
            </w:r>
            <w:r w:rsidRPr="007A3B1E">
              <w:rPr>
                <w:rFonts w:ascii="Verdana" w:hAnsi="Verdana"/>
              </w:rPr>
              <w:t xml:space="preserve"> performance data</w:t>
            </w:r>
            <w:r w:rsidR="00A5386A" w:rsidRPr="007A3B1E">
              <w:rPr>
                <w:rFonts w:ascii="Verdana" w:hAnsi="Verdana"/>
              </w:rPr>
              <w:t>, particularly</w:t>
            </w:r>
            <w:r w:rsidRPr="007A3B1E">
              <w:rPr>
                <w:rFonts w:ascii="Verdana" w:hAnsi="Verdana"/>
              </w:rPr>
              <w:t xml:space="preserve"> for community services</w:t>
            </w:r>
            <w:r w:rsidR="00A5386A" w:rsidRPr="007A3B1E">
              <w:rPr>
                <w:rFonts w:ascii="Verdana" w:hAnsi="Verdana"/>
              </w:rPr>
              <w:t xml:space="preserve"> where</w:t>
            </w:r>
            <w:r w:rsidRPr="007A3B1E">
              <w:rPr>
                <w:rFonts w:ascii="Verdana" w:hAnsi="Verdana"/>
              </w:rPr>
              <w:t xml:space="preserve"> paper</w:t>
            </w:r>
            <w:r w:rsidR="00A5386A" w:rsidRPr="007A3B1E">
              <w:rPr>
                <w:rFonts w:ascii="Verdana" w:hAnsi="Verdana"/>
              </w:rPr>
              <w:t>-based</w:t>
            </w:r>
            <w:r w:rsidRPr="007A3B1E">
              <w:rPr>
                <w:rFonts w:ascii="Verdana" w:hAnsi="Verdana"/>
              </w:rPr>
              <w:t xml:space="preserve"> records and </w:t>
            </w:r>
            <w:r w:rsidR="00A5386A" w:rsidRPr="007A3B1E">
              <w:rPr>
                <w:rFonts w:ascii="Verdana" w:hAnsi="Verdana"/>
              </w:rPr>
              <w:t>limited</w:t>
            </w:r>
            <w:r w:rsidRPr="007A3B1E">
              <w:rPr>
                <w:rFonts w:ascii="Verdana" w:hAnsi="Verdana"/>
              </w:rPr>
              <w:t xml:space="preserve"> digital clinical systems</w:t>
            </w:r>
            <w:r w:rsidR="00A5386A" w:rsidRPr="007A3B1E">
              <w:rPr>
                <w:rFonts w:ascii="Verdana" w:hAnsi="Verdana"/>
              </w:rPr>
              <w:t xml:space="preserve"> restrict</w:t>
            </w:r>
            <w:r w:rsidRPr="007A3B1E">
              <w:rPr>
                <w:rFonts w:ascii="Verdana" w:hAnsi="Verdana"/>
              </w:rPr>
              <w:t xml:space="preserve"> meaningful analysis</w:t>
            </w:r>
            <w:r w:rsidR="00A5386A" w:rsidRPr="007A3B1E">
              <w:rPr>
                <w:rFonts w:ascii="Verdana" w:hAnsi="Verdana"/>
              </w:rPr>
              <w:t xml:space="preserve">. </w:t>
            </w:r>
            <w:r w:rsidRPr="007A3B1E">
              <w:rPr>
                <w:rFonts w:ascii="Verdana" w:hAnsi="Verdana" w:cs="Segoe UI"/>
                <w:shd w:val="clear" w:color="auto" w:fill="FFFFFF"/>
              </w:rPr>
              <w:t xml:space="preserve">D Andrews then </w:t>
            </w:r>
            <w:r w:rsidR="00A5386A" w:rsidRPr="007A3B1E">
              <w:rPr>
                <w:rFonts w:ascii="Verdana" w:hAnsi="Verdana"/>
              </w:rPr>
              <w:t>delivered</w:t>
            </w:r>
            <w:r w:rsidRPr="007A3B1E">
              <w:rPr>
                <w:rFonts w:ascii="Verdana" w:hAnsi="Verdana" w:cs="Segoe UI"/>
                <w:shd w:val="clear" w:color="auto" w:fill="FFFFFF"/>
              </w:rPr>
              <w:t xml:space="preserve"> a presentation </w:t>
            </w:r>
            <w:r w:rsidR="00A5386A" w:rsidRPr="007A3B1E">
              <w:rPr>
                <w:rFonts w:ascii="Verdana" w:hAnsi="Verdana"/>
              </w:rPr>
              <w:t xml:space="preserve">to </w:t>
            </w:r>
            <w:r w:rsidRPr="007A3B1E">
              <w:rPr>
                <w:rFonts w:ascii="Verdana" w:hAnsi="Verdana" w:cs="Segoe UI"/>
                <w:shd w:val="clear" w:color="auto" w:fill="FFFFFF"/>
              </w:rPr>
              <w:t>Members.</w:t>
            </w:r>
          </w:p>
          <w:p w14:paraId="5E81EBE4" w14:textId="77777777" w:rsidR="00910236" w:rsidRPr="007A3B1E" w:rsidRDefault="00910236">
            <w:pPr>
              <w:shd w:val="clear" w:color="auto" w:fill="FFFFFF"/>
              <w:jc w:val="both"/>
              <w:rPr>
                <w:rFonts w:ascii="Verdana" w:hAnsi="Verdana"/>
              </w:rPr>
            </w:pPr>
          </w:p>
          <w:p w14:paraId="466D9225" w14:textId="77777777" w:rsidR="003C214E" w:rsidRPr="007A3B1E" w:rsidRDefault="00F31D35">
            <w:pPr>
              <w:shd w:val="clear" w:color="auto" w:fill="FFFFFF"/>
              <w:jc w:val="both"/>
              <w:rPr>
                <w:b/>
              </w:rPr>
            </w:pPr>
            <w:r w:rsidRPr="007A3B1E">
              <w:rPr>
                <w:rFonts w:ascii="Verdana" w:hAnsi="Verdana"/>
                <w:shd w:val="clear" w:color="auto" w:fill="FFFFFF"/>
              </w:rPr>
              <w:t>P Mears emphasised that the Clinical Services Strategy seeks to reorient the organisation towards primary and community care, with a greater focus on shifting services closer to home. Members noted the importance of developing more meaningful data, including patient experience and outcomes, to inform local delivery and support wider national work.</w:t>
            </w:r>
          </w:p>
          <w:p w14:paraId="6AD952A0" w14:textId="77777777" w:rsidR="00DA186E" w:rsidRPr="007A3B1E" w:rsidRDefault="00DA186E" w:rsidP="00DC77CA">
            <w:pPr>
              <w:shd w:val="clear" w:color="auto" w:fill="FFFFFF"/>
              <w:jc w:val="both"/>
              <w:rPr>
                <w:rFonts w:ascii="Verdana" w:hAnsi="Verdana"/>
                <w:bCs/>
                <w:iCs/>
              </w:rPr>
            </w:pPr>
          </w:p>
          <w:p w14:paraId="15AF4145" w14:textId="77777777" w:rsidR="003C214E" w:rsidRPr="007A3B1E" w:rsidRDefault="00313230">
            <w:pPr>
              <w:shd w:val="clear" w:color="auto" w:fill="FFFFFF"/>
              <w:jc w:val="both"/>
              <w:rPr>
                <w:b/>
              </w:rPr>
            </w:pPr>
            <w:r w:rsidRPr="007A3B1E">
              <w:rPr>
                <w:rFonts w:ascii="Verdana" w:hAnsi="Verdana"/>
                <w:shd w:val="clear" w:color="auto" w:fill="FFFFFF"/>
              </w:rPr>
              <w:t>S Blackburn highlighted the need for cultural and behavioural change among both staff and patients, particularly in relation to expectations and use of services. He suggested this should be considered as part of Clinical Services Plan engagement. D Andrews agreed, noting that services must be planned on the basis of need, while remaining as accessible and convenient as possible.</w:t>
            </w:r>
          </w:p>
          <w:p w14:paraId="4B119F07" w14:textId="77777777" w:rsidR="00825D95" w:rsidRPr="007A3B1E" w:rsidRDefault="00825D95" w:rsidP="00DC77CA">
            <w:pPr>
              <w:shd w:val="clear" w:color="auto" w:fill="FFFFFF"/>
              <w:jc w:val="both"/>
              <w:rPr>
                <w:rFonts w:ascii="Verdana" w:hAnsi="Verdana"/>
                <w:bCs/>
                <w:iCs/>
              </w:rPr>
            </w:pPr>
          </w:p>
          <w:p w14:paraId="34145B5D" w14:textId="77777777" w:rsidR="003C214E" w:rsidRPr="007A3B1E" w:rsidRDefault="005341C0">
            <w:pPr>
              <w:shd w:val="clear" w:color="auto" w:fill="FFFFFF"/>
              <w:jc w:val="both"/>
              <w:rPr>
                <w:b/>
              </w:rPr>
            </w:pPr>
            <w:r w:rsidRPr="007A3B1E">
              <w:rPr>
                <w:rFonts w:ascii="Verdana" w:hAnsi="Verdana"/>
                <w:shd w:val="clear" w:color="auto" w:fill="FFFFFF"/>
              </w:rPr>
              <w:t>P Roseblade queried whether analysis had been undertaken to understand any correlation between clinical capacity, access at practice or cluster level, and the use of out-of-hours services. D Andrews advised that this was an area of interest, although interpretation was complex due to local factors including demographics, care home populations and geography. Members noted the importance of contextualising data with local intelligence, strengthening access assurance where required, and continuing to monitor variations in service provision.</w:t>
            </w:r>
          </w:p>
          <w:p w14:paraId="0E647AB9" w14:textId="77777777" w:rsidR="001E1056" w:rsidRPr="007A3B1E" w:rsidRDefault="001E1056" w:rsidP="00DC77CA">
            <w:pPr>
              <w:shd w:val="clear" w:color="auto" w:fill="FFFFFF"/>
              <w:jc w:val="both"/>
              <w:rPr>
                <w:rFonts w:ascii="Verdana" w:hAnsi="Verdana"/>
                <w:bCs/>
                <w:iCs/>
              </w:rPr>
            </w:pPr>
          </w:p>
          <w:p w14:paraId="3F3B196C" w14:textId="77777777" w:rsidR="003C214E" w:rsidRPr="007A3B1E" w:rsidRDefault="00EE25BF">
            <w:pPr>
              <w:shd w:val="clear" w:color="auto" w:fill="FFFFFF"/>
              <w:jc w:val="both"/>
              <w:rPr>
                <w:b/>
              </w:rPr>
            </w:pPr>
            <w:r w:rsidRPr="007A3B1E">
              <w:rPr>
                <w:rFonts w:ascii="Verdana" w:hAnsi="Verdana"/>
                <w:shd w:val="clear" w:color="auto" w:fill="FFFFFF"/>
              </w:rPr>
              <w:t>K Mason sought assurance on the approach to digital and data integration, given national uncertainty following the discontinuation of WCCIS. P Mears advised that all GP practices now use EMIS and noted the potential for further integration through community-based functionality, subject to national procurement, interoperability and data-sharing arrangements. Members noted that establishing robust information-sharing foundations would be essential before further technology solutions could be progressed.</w:t>
            </w:r>
          </w:p>
          <w:p w14:paraId="5969522C" w14:textId="77777777" w:rsidR="001E1056" w:rsidRPr="007A3B1E" w:rsidRDefault="001E1056" w:rsidP="00DC77CA">
            <w:pPr>
              <w:shd w:val="clear" w:color="auto" w:fill="FFFFFF"/>
              <w:jc w:val="both"/>
              <w:rPr>
                <w:rFonts w:ascii="Verdana" w:hAnsi="Verdana"/>
                <w:bCs/>
                <w:iCs/>
              </w:rPr>
            </w:pPr>
          </w:p>
          <w:p w14:paraId="3BB8E2B9" w14:textId="69D7C365" w:rsidR="003C214E" w:rsidRPr="007A3B1E" w:rsidRDefault="006C72A6">
            <w:pPr>
              <w:shd w:val="clear" w:color="auto" w:fill="FFFFFF"/>
              <w:jc w:val="both"/>
              <w:rPr>
                <w:b/>
              </w:rPr>
            </w:pPr>
            <w:r w:rsidRPr="007A3B1E">
              <w:rPr>
                <w:rFonts w:ascii="Verdana" w:hAnsi="Verdana"/>
                <w:shd w:val="clear" w:color="auto" w:fill="FFFFFF"/>
              </w:rPr>
              <w:t xml:space="preserve">S Morris </w:t>
            </w:r>
            <w:r w:rsidR="001C2E00" w:rsidRPr="007A3B1E">
              <w:rPr>
                <w:rFonts w:ascii="Verdana" w:hAnsi="Verdana"/>
                <w:shd w:val="clear" w:color="auto" w:fill="FFFFFF"/>
              </w:rPr>
              <w:t>advised</w:t>
            </w:r>
            <w:r w:rsidRPr="007A3B1E">
              <w:rPr>
                <w:rFonts w:ascii="Verdana" w:hAnsi="Verdana"/>
                <w:shd w:val="clear" w:color="auto" w:fill="FFFFFF"/>
              </w:rPr>
              <w:t xml:space="preserve"> that EMIS </w:t>
            </w:r>
            <w:r w:rsidR="001C2E00" w:rsidRPr="007A3B1E">
              <w:rPr>
                <w:rFonts w:ascii="Verdana" w:hAnsi="Verdana"/>
                <w:shd w:val="clear" w:color="auto" w:fill="FFFFFF"/>
              </w:rPr>
              <w:t>Community</w:t>
            </w:r>
            <w:r w:rsidRPr="007A3B1E">
              <w:rPr>
                <w:rFonts w:ascii="Verdana" w:hAnsi="Verdana"/>
                <w:shd w:val="clear" w:color="auto" w:fill="FFFFFF"/>
              </w:rPr>
              <w:t xml:space="preserve"> is not currently procured for NHS Wales and would require separate procurement. </w:t>
            </w:r>
            <w:r w:rsidR="001C2E00" w:rsidRPr="007A3B1E">
              <w:rPr>
                <w:rFonts w:ascii="Verdana" w:hAnsi="Verdana"/>
                <w:shd w:val="clear" w:color="auto" w:fill="FFFFFF"/>
              </w:rPr>
              <w:t>He noted that, following</w:t>
            </w:r>
            <w:r w:rsidRPr="007A3B1E">
              <w:rPr>
                <w:rFonts w:ascii="Verdana" w:hAnsi="Verdana"/>
                <w:shd w:val="clear" w:color="auto" w:fill="FFFFFF"/>
              </w:rPr>
              <w:t xml:space="preserve"> the </w:t>
            </w:r>
            <w:r w:rsidR="001C2E00" w:rsidRPr="007A3B1E">
              <w:rPr>
                <w:rFonts w:ascii="Verdana" w:hAnsi="Verdana"/>
                <w:shd w:val="clear" w:color="auto" w:fill="FFFFFF"/>
              </w:rPr>
              <w:t>discontinuation of the WCCIS</w:t>
            </w:r>
            <w:r w:rsidRPr="007A3B1E">
              <w:rPr>
                <w:rFonts w:ascii="Verdana" w:hAnsi="Verdana"/>
                <w:shd w:val="clear" w:color="auto" w:fill="FFFFFF"/>
              </w:rPr>
              <w:t xml:space="preserve"> programme</w:t>
            </w:r>
            <w:r w:rsidR="001C2E00" w:rsidRPr="007A3B1E">
              <w:rPr>
                <w:rFonts w:ascii="Verdana" w:hAnsi="Verdana"/>
                <w:shd w:val="clear" w:color="auto" w:fill="FFFFFF"/>
              </w:rPr>
              <w:t>,</w:t>
            </w:r>
            <w:r w:rsidRPr="007A3B1E">
              <w:rPr>
                <w:rFonts w:ascii="Verdana" w:hAnsi="Verdana"/>
                <w:shd w:val="clear" w:color="auto" w:fill="FFFFFF"/>
              </w:rPr>
              <w:t xml:space="preserve"> local authorities are </w:t>
            </w:r>
            <w:r w:rsidR="001C2E00" w:rsidRPr="007A3B1E">
              <w:rPr>
                <w:rFonts w:ascii="Verdana" w:hAnsi="Verdana"/>
                <w:shd w:val="clear" w:color="auto" w:fill="FFFFFF"/>
              </w:rPr>
              <w:t xml:space="preserve">progressing </w:t>
            </w:r>
            <w:r w:rsidRPr="007A3B1E">
              <w:rPr>
                <w:rFonts w:ascii="Verdana" w:hAnsi="Verdana"/>
                <w:shd w:val="clear" w:color="auto" w:fill="FFFFFF"/>
              </w:rPr>
              <w:t xml:space="preserve">their own social care system </w:t>
            </w:r>
            <w:r w:rsidR="001C2E00" w:rsidRPr="007A3B1E">
              <w:rPr>
                <w:rFonts w:ascii="Verdana" w:hAnsi="Verdana"/>
                <w:shd w:val="clear" w:color="auto" w:fill="FFFFFF"/>
              </w:rPr>
              <w:t>procurements, with potential alignment to CTM’s</w:t>
            </w:r>
            <w:r w:rsidRPr="007A3B1E">
              <w:rPr>
                <w:rFonts w:ascii="Verdana" w:hAnsi="Verdana"/>
                <w:shd w:val="clear" w:color="auto" w:fill="FFFFFF"/>
              </w:rPr>
              <w:t xml:space="preserve"> </w:t>
            </w:r>
            <w:r w:rsidRPr="007A3B1E">
              <w:rPr>
                <w:rFonts w:ascii="Verdana" w:hAnsi="Verdana"/>
                <w:shd w:val="clear" w:color="auto" w:fill="FFFFFF"/>
              </w:rPr>
              <w:lastRenderedPageBreak/>
              <w:t xml:space="preserve">mental health solution. </w:t>
            </w:r>
            <w:r w:rsidR="001C2E00" w:rsidRPr="007A3B1E">
              <w:rPr>
                <w:rFonts w:ascii="Verdana" w:hAnsi="Verdana"/>
                <w:shd w:val="clear" w:color="auto" w:fill="FFFFFF"/>
              </w:rPr>
              <w:t xml:space="preserve">Members noted the need for further requirements analysis and careful consideration of system integration, the NHS Wales App and </w:t>
            </w:r>
            <w:r w:rsidR="001B6368">
              <w:rPr>
                <w:rFonts w:ascii="Verdana" w:hAnsi="Verdana"/>
                <w:shd w:val="clear" w:color="auto" w:fill="FFFFFF"/>
              </w:rPr>
              <w:t>Digital Healthcare Wales (</w:t>
            </w:r>
            <w:r w:rsidR="001C2E00" w:rsidRPr="007A3B1E">
              <w:rPr>
                <w:rFonts w:ascii="Verdana" w:hAnsi="Verdana"/>
                <w:shd w:val="clear" w:color="auto" w:fill="FFFFFF"/>
              </w:rPr>
              <w:t>DHCW’s</w:t>
            </w:r>
            <w:r w:rsidR="001B6368">
              <w:rPr>
                <w:rFonts w:ascii="Verdana" w:hAnsi="Verdana"/>
                <w:shd w:val="clear" w:color="auto" w:fill="FFFFFF"/>
              </w:rPr>
              <w:t>)</w:t>
            </w:r>
            <w:r w:rsidR="001C2E00" w:rsidRPr="007A3B1E">
              <w:rPr>
                <w:rFonts w:ascii="Verdana" w:hAnsi="Verdana"/>
                <w:shd w:val="clear" w:color="auto" w:fill="FFFFFF"/>
              </w:rPr>
              <w:t xml:space="preserve"> role in supporting future digital development.</w:t>
            </w:r>
          </w:p>
          <w:p w14:paraId="4E422EBD" w14:textId="77777777" w:rsidR="00825D95" w:rsidRPr="007A3B1E" w:rsidRDefault="00825D95" w:rsidP="00DC77CA">
            <w:pPr>
              <w:shd w:val="clear" w:color="auto" w:fill="FFFFFF"/>
              <w:jc w:val="both"/>
              <w:rPr>
                <w:rFonts w:ascii="Verdana" w:hAnsi="Verdana"/>
                <w:bCs/>
                <w:iCs/>
              </w:rPr>
            </w:pPr>
          </w:p>
          <w:p w14:paraId="7EC4CC59" w14:textId="77777777" w:rsidR="003C214E" w:rsidRPr="007A3B1E" w:rsidRDefault="006C72A6">
            <w:pPr>
              <w:shd w:val="clear" w:color="auto" w:fill="FFFFFF"/>
              <w:jc w:val="both"/>
              <w:rPr>
                <w:b/>
              </w:rPr>
            </w:pPr>
            <w:r w:rsidRPr="007A3B1E">
              <w:rPr>
                <w:rFonts w:ascii="Verdana" w:hAnsi="Verdana"/>
                <w:shd w:val="clear" w:color="auto" w:fill="FFFFFF"/>
              </w:rPr>
              <w:t xml:space="preserve">K Mason sought clarity on governance, accountability and decision-making </w:t>
            </w:r>
            <w:r w:rsidR="00F8663F" w:rsidRPr="007A3B1E">
              <w:rPr>
                <w:rFonts w:ascii="Verdana" w:hAnsi="Verdana"/>
                <w:shd w:val="clear" w:color="auto" w:fill="FFFFFF"/>
              </w:rPr>
              <w:t xml:space="preserve">arrangements </w:t>
            </w:r>
            <w:r w:rsidRPr="007A3B1E">
              <w:rPr>
                <w:rFonts w:ascii="Verdana" w:hAnsi="Verdana"/>
                <w:shd w:val="clear" w:color="auto" w:fill="FFFFFF"/>
              </w:rPr>
              <w:t>for digital solutions</w:t>
            </w:r>
            <w:r w:rsidR="00F8663F" w:rsidRPr="007A3B1E">
              <w:rPr>
                <w:rFonts w:ascii="Verdana" w:hAnsi="Verdana"/>
                <w:shd w:val="clear" w:color="auto" w:fill="FFFFFF"/>
              </w:rPr>
              <w:t>.</w:t>
            </w:r>
            <w:r w:rsidRPr="007A3B1E">
              <w:rPr>
                <w:rFonts w:ascii="Verdana" w:hAnsi="Verdana" w:cs="Segoe UI"/>
                <w:shd w:val="clear" w:color="auto" w:fill="FFFFFF"/>
              </w:rPr>
              <w:t xml:space="preserve"> S Morris </w:t>
            </w:r>
            <w:r w:rsidR="00F8663F" w:rsidRPr="007A3B1E">
              <w:rPr>
                <w:rFonts w:ascii="Verdana" w:hAnsi="Verdana"/>
                <w:shd w:val="clear" w:color="auto" w:fill="FFFFFF"/>
              </w:rPr>
              <w:t>advised that</w:t>
            </w:r>
            <w:r w:rsidRPr="007A3B1E">
              <w:rPr>
                <w:rFonts w:ascii="Verdana" w:hAnsi="Verdana" w:cs="Segoe UI"/>
                <w:shd w:val="clear" w:color="auto" w:fill="FFFFFF"/>
              </w:rPr>
              <w:t xml:space="preserve"> the national digital and data blueprint work, now collectively owned</w:t>
            </w:r>
            <w:r w:rsidR="00F8663F" w:rsidRPr="007A3B1E">
              <w:rPr>
                <w:rFonts w:ascii="Verdana" w:hAnsi="Verdana"/>
                <w:shd w:val="clear" w:color="auto" w:fill="FFFFFF"/>
              </w:rPr>
              <w:t>,</w:t>
            </w:r>
            <w:r w:rsidRPr="007A3B1E">
              <w:rPr>
                <w:rFonts w:ascii="Verdana" w:hAnsi="Verdana" w:cs="Segoe UI"/>
                <w:shd w:val="clear" w:color="auto" w:fill="FFFFFF"/>
              </w:rPr>
              <w:t xml:space="preserve"> should </w:t>
            </w:r>
            <w:r w:rsidR="00F8663F" w:rsidRPr="007A3B1E">
              <w:rPr>
                <w:rFonts w:ascii="Verdana" w:hAnsi="Verdana"/>
                <w:shd w:val="clear" w:color="auto" w:fill="FFFFFF"/>
              </w:rPr>
              <w:t>provide greater clarity on future</w:t>
            </w:r>
            <w:r w:rsidRPr="007A3B1E">
              <w:rPr>
                <w:rFonts w:ascii="Verdana" w:hAnsi="Verdana" w:cs="Segoe UI"/>
                <w:shd w:val="clear" w:color="auto" w:fill="FFFFFF"/>
              </w:rPr>
              <w:t xml:space="preserve"> governance and </w:t>
            </w:r>
            <w:r w:rsidR="00F8663F" w:rsidRPr="007A3B1E">
              <w:rPr>
                <w:rFonts w:ascii="Verdana" w:hAnsi="Verdana"/>
                <w:shd w:val="clear" w:color="auto" w:fill="FFFFFF"/>
              </w:rPr>
              <w:t xml:space="preserve">strategic </w:t>
            </w:r>
            <w:r w:rsidRPr="007A3B1E">
              <w:rPr>
                <w:rFonts w:ascii="Verdana" w:hAnsi="Verdana" w:cs="Segoe UI"/>
                <w:shd w:val="clear" w:color="auto" w:fill="FFFFFF"/>
              </w:rPr>
              <w:t>direction.</w:t>
            </w:r>
          </w:p>
          <w:p w14:paraId="1CB75588" w14:textId="2BC5072F" w:rsidR="004C4045" w:rsidRPr="007A3B1E" w:rsidRDefault="004C4045" w:rsidP="00DC77CA">
            <w:pPr>
              <w:shd w:val="clear" w:color="auto" w:fill="FFFFFF"/>
              <w:jc w:val="both"/>
              <w:rPr>
                <w:rFonts w:ascii="Verdana" w:hAnsi="Verdana"/>
                <w:bCs/>
                <w:iCs/>
              </w:rPr>
            </w:pPr>
          </w:p>
          <w:p w14:paraId="2BFF0CEF" w14:textId="77777777" w:rsidR="003C214E" w:rsidRPr="007A3B1E" w:rsidRDefault="00014AC9">
            <w:pPr>
              <w:shd w:val="clear" w:color="auto" w:fill="FFFFFF"/>
              <w:jc w:val="both"/>
              <w:rPr>
                <w:b/>
              </w:rPr>
            </w:pPr>
            <w:r w:rsidRPr="007A3B1E">
              <w:rPr>
                <w:rFonts w:ascii="Verdana" w:hAnsi="Verdana"/>
                <w:shd w:val="clear" w:color="auto" w:fill="FFFFFF"/>
              </w:rPr>
              <w:t>K Palmer sought clarity on the vision, delivery plans and timescales for integrated primary and community care teams over the next three years, including whether the model would be standardised or tailored to local population needs. Members were advised that CTM was progressing into the delivery phase, with locality leadership structures expected to be consistent, while team composition would vary according to local needs. The intended approach would balance core standardisation with local flexibility, with team constructs expected to be established within the current financial year.</w:t>
            </w:r>
          </w:p>
          <w:p w14:paraId="532F9657" w14:textId="77777777" w:rsidR="000162B9" w:rsidRPr="007A3B1E" w:rsidRDefault="000162B9" w:rsidP="00DC77CA">
            <w:pPr>
              <w:shd w:val="clear" w:color="auto" w:fill="FFFFFF"/>
              <w:jc w:val="both"/>
              <w:rPr>
                <w:rFonts w:ascii="Verdana" w:hAnsi="Verdana"/>
                <w:bCs/>
                <w:iCs/>
              </w:rPr>
            </w:pPr>
          </w:p>
          <w:p w14:paraId="29F69D08" w14:textId="5E0CEE5D" w:rsidR="003C214E" w:rsidRPr="007A3B1E" w:rsidRDefault="006C72A6">
            <w:pPr>
              <w:shd w:val="clear" w:color="auto" w:fill="FFFFFF"/>
              <w:jc w:val="both"/>
              <w:rPr>
                <w:b/>
              </w:rPr>
            </w:pPr>
            <w:r w:rsidRPr="007A3B1E">
              <w:rPr>
                <w:rFonts w:ascii="Verdana" w:hAnsi="Verdana"/>
                <w:shd w:val="clear" w:color="auto" w:fill="FFFFFF"/>
              </w:rPr>
              <w:t xml:space="preserve">L Edwards emphasised the importance of a multi-professional community </w:t>
            </w:r>
            <w:r w:rsidR="00DA3D01" w:rsidRPr="007A3B1E">
              <w:rPr>
                <w:rFonts w:ascii="Verdana" w:hAnsi="Verdana"/>
                <w:shd w:val="clear" w:color="auto" w:fill="FFFFFF"/>
              </w:rPr>
              <w:t xml:space="preserve">workforce, including </w:t>
            </w:r>
            <w:r w:rsidRPr="007A3B1E">
              <w:rPr>
                <w:rFonts w:ascii="Verdana" w:hAnsi="Verdana"/>
                <w:shd w:val="clear" w:color="auto" w:fill="FFFFFF"/>
              </w:rPr>
              <w:t>AHPs and healthcare scientists</w:t>
            </w:r>
            <w:r w:rsidR="00DA3D01" w:rsidRPr="007A3B1E">
              <w:rPr>
                <w:rFonts w:ascii="Verdana" w:hAnsi="Verdana"/>
                <w:shd w:val="clear" w:color="auto" w:fill="FFFFFF"/>
              </w:rPr>
              <w:t xml:space="preserve">, and </w:t>
            </w:r>
            <w:r w:rsidRPr="007A3B1E">
              <w:rPr>
                <w:rFonts w:ascii="Verdana" w:hAnsi="Verdana"/>
                <w:shd w:val="clear" w:color="auto" w:fill="FFFFFF"/>
              </w:rPr>
              <w:t xml:space="preserve">suggested </w:t>
            </w:r>
            <w:r w:rsidR="00DA3D01" w:rsidRPr="007A3B1E">
              <w:rPr>
                <w:rFonts w:ascii="Verdana" w:hAnsi="Verdana"/>
                <w:shd w:val="clear" w:color="auto" w:fill="FFFFFF"/>
              </w:rPr>
              <w:t xml:space="preserve">that </w:t>
            </w:r>
            <w:r w:rsidRPr="007A3B1E">
              <w:rPr>
                <w:rFonts w:ascii="Verdana" w:hAnsi="Verdana"/>
                <w:shd w:val="clear" w:color="auto" w:fill="FFFFFF"/>
              </w:rPr>
              <w:t xml:space="preserve">research </w:t>
            </w:r>
            <w:r w:rsidR="00DA3D01" w:rsidRPr="007A3B1E">
              <w:rPr>
                <w:rFonts w:ascii="Verdana" w:hAnsi="Verdana"/>
                <w:shd w:val="clear" w:color="auto" w:fill="FFFFFF"/>
              </w:rPr>
              <w:t xml:space="preserve">be recognised </w:t>
            </w:r>
            <w:r w:rsidRPr="007A3B1E">
              <w:rPr>
                <w:rFonts w:ascii="Verdana" w:hAnsi="Verdana"/>
                <w:shd w:val="clear" w:color="auto" w:fill="FFFFFF"/>
              </w:rPr>
              <w:t xml:space="preserve">as an enabler </w:t>
            </w:r>
            <w:r w:rsidR="00DA3D01" w:rsidRPr="007A3B1E">
              <w:rPr>
                <w:rFonts w:ascii="Verdana" w:hAnsi="Verdana"/>
                <w:shd w:val="clear" w:color="auto" w:fill="FFFFFF"/>
              </w:rPr>
              <w:t>within</w:t>
            </w:r>
            <w:r w:rsidRPr="007A3B1E">
              <w:rPr>
                <w:rFonts w:ascii="Verdana" w:hAnsi="Verdana"/>
                <w:shd w:val="clear" w:color="auto" w:fill="FFFFFF"/>
              </w:rPr>
              <w:t xml:space="preserve"> the model</w:t>
            </w:r>
            <w:r w:rsidR="00DA3D01" w:rsidRPr="007A3B1E">
              <w:rPr>
                <w:rFonts w:ascii="Verdana" w:hAnsi="Verdana"/>
                <w:shd w:val="clear" w:color="auto" w:fill="FFFFFF"/>
              </w:rPr>
              <w:t>.</w:t>
            </w:r>
            <w:r w:rsidRPr="007A3B1E">
              <w:rPr>
                <w:rFonts w:ascii="Verdana" w:hAnsi="Verdana"/>
                <w:shd w:val="clear" w:color="auto" w:fill="FFFFFF"/>
              </w:rPr>
              <w:t xml:space="preserve"> D Andrews </w:t>
            </w:r>
            <w:r w:rsidR="00DA3D01" w:rsidRPr="007A3B1E">
              <w:rPr>
                <w:rFonts w:ascii="Verdana" w:hAnsi="Verdana"/>
                <w:shd w:val="clear" w:color="auto" w:fill="FFFFFF"/>
              </w:rPr>
              <w:t>noted the role</w:t>
            </w:r>
            <w:r w:rsidRPr="007A3B1E">
              <w:rPr>
                <w:rFonts w:ascii="Verdana" w:hAnsi="Verdana"/>
                <w:shd w:val="clear" w:color="auto" w:fill="FFFFFF"/>
              </w:rPr>
              <w:t xml:space="preserve"> of occupational therapists </w:t>
            </w:r>
            <w:r w:rsidR="00DA3D01" w:rsidRPr="007A3B1E">
              <w:rPr>
                <w:rFonts w:ascii="Verdana" w:hAnsi="Verdana"/>
                <w:shd w:val="clear" w:color="auto" w:fill="FFFFFF"/>
              </w:rPr>
              <w:t>within</w:t>
            </w:r>
            <w:r w:rsidRPr="007A3B1E">
              <w:rPr>
                <w:rFonts w:ascii="Verdana" w:hAnsi="Verdana"/>
                <w:shd w:val="clear" w:color="auto" w:fill="FFFFFF"/>
              </w:rPr>
              <w:t xml:space="preserve"> the navigation hub and welcomed </w:t>
            </w:r>
            <w:r w:rsidR="00DA3D01" w:rsidRPr="007A3B1E">
              <w:rPr>
                <w:rFonts w:ascii="Verdana" w:hAnsi="Verdana"/>
                <w:shd w:val="clear" w:color="auto" w:fill="FFFFFF"/>
              </w:rPr>
              <w:t>further</w:t>
            </w:r>
            <w:r w:rsidRPr="007A3B1E">
              <w:rPr>
                <w:rFonts w:ascii="Verdana" w:hAnsi="Verdana"/>
                <w:shd w:val="clear" w:color="auto" w:fill="FFFFFF"/>
              </w:rPr>
              <w:t xml:space="preserve"> collaboration </w:t>
            </w:r>
            <w:r w:rsidR="00DA3D01" w:rsidRPr="007A3B1E">
              <w:rPr>
                <w:rFonts w:ascii="Verdana" w:hAnsi="Verdana"/>
                <w:shd w:val="clear" w:color="auto" w:fill="FFFFFF"/>
              </w:rPr>
              <w:t xml:space="preserve">with the </w:t>
            </w:r>
            <w:r w:rsidR="001B6368">
              <w:rPr>
                <w:rFonts w:ascii="Verdana" w:hAnsi="Verdana"/>
                <w:shd w:val="clear" w:color="auto" w:fill="FFFFFF"/>
              </w:rPr>
              <w:t>Research &amp; Development (</w:t>
            </w:r>
            <w:r w:rsidR="00DA3D01" w:rsidRPr="007A3B1E">
              <w:rPr>
                <w:rFonts w:ascii="Verdana" w:hAnsi="Verdana"/>
                <w:shd w:val="clear" w:color="auto" w:fill="FFFFFF"/>
              </w:rPr>
              <w:t>R&amp;D</w:t>
            </w:r>
            <w:r w:rsidR="001B6368">
              <w:rPr>
                <w:rFonts w:ascii="Verdana" w:hAnsi="Verdana"/>
                <w:shd w:val="clear" w:color="auto" w:fill="FFFFFF"/>
              </w:rPr>
              <w:t>)</w:t>
            </w:r>
            <w:r w:rsidR="00DA3D01" w:rsidRPr="007A3B1E">
              <w:rPr>
                <w:rFonts w:ascii="Verdana" w:hAnsi="Verdana"/>
                <w:shd w:val="clear" w:color="auto" w:fill="FFFFFF"/>
              </w:rPr>
              <w:t xml:space="preserve"> team</w:t>
            </w:r>
            <w:r w:rsidRPr="007A3B1E">
              <w:rPr>
                <w:rFonts w:ascii="Verdana" w:hAnsi="Verdana"/>
                <w:shd w:val="clear" w:color="auto" w:fill="FFFFFF"/>
              </w:rPr>
              <w:t>.</w:t>
            </w:r>
          </w:p>
          <w:p w14:paraId="63B5D25D" w14:textId="77777777" w:rsidR="004C4045" w:rsidRPr="007A3B1E" w:rsidRDefault="004C4045" w:rsidP="00DC77CA">
            <w:pPr>
              <w:shd w:val="clear" w:color="auto" w:fill="FFFFFF"/>
              <w:jc w:val="both"/>
              <w:rPr>
                <w:rFonts w:ascii="Verdana" w:hAnsi="Verdana"/>
                <w:bCs/>
                <w:iCs/>
              </w:rPr>
            </w:pPr>
          </w:p>
          <w:p w14:paraId="4277136E" w14:textId="4E45C28C" w:rsidR="003C214E" w:rsidRPr="007A3B1E" w:rsidRDefault="00D25944">
            <w:pPr>
              <w:shd w:val="clear" w:color="auto" w:fill="FFFFFF"/>
              <w:jc w:val="both"/>
              <w:rPr>
                <w:b/>
              </w:rPr>
            </w:pPr>
            <w:r w:rsidRPr="007A3B1E">
              <w:rPr>
                <w:rFonts w:ascii="Verdana" w:hAnsi="Verdana"/>
                <w:shd w:val="clear" w:color="auto" w:fill="FFFFFF"/>
              </w:rPr>
              <w:t>N Mesher highlighted the need to realign resources towards primary and community care, noting that current expenditure remains weighted towards secondary care despite the strategic ambition for community-based models. He emphasised that robust data would be essential to inform future resource allocation and support the scaling of services such as hospital at home.</w:t>
            </w:r>
            <w:r w:rsidR="005D25B4" w:rsidRPr="007A3B1E">
              <w:rPr>
                <w:rFonts w:ascii="Verdana" w:hAnsi="Verdana"/>
                <w:shd w:val="clear" w:color="auto" w:fill="FFFFFF"/>
              </w:rPr>
              <w:t xml:space="preserve"> </w:t>
            </w:r>
            <w:r w:rsidR="006C72A6" w:rsidRPr="007A3B1E">
              <w:rPr>
                <w:rFonts w:ascii="Verdana" w:hAnsi="Verdana"/>
                <w:shd w:val="clear" w:color="auto" w:fill="FFFFFF"/>
              </w:rPr>
              <w:t xml:space="preserve">D Andrews </w:t>
            </w:r>
            <w:r w:rsidR="005D25B4" w:rsidRPr="007A3B1E">
              <w:rPr>
                <w:rFonts w:ascii="Verdana" w:hAnsi="Verdana"/>
                <w:shd w:val="clear" w:color="auto" w:fill="FFFFFF"/>
              </w:rPr>
              <w:t xml:space="preserve">advised that </w:t>
            </w:r>
            <w:r w:rsidR="006C72A6" w:rsidRPr="007A3B1E">
              <w:rPr>
                <w:rFonts w:ascii="Verdana" w:hAnsi="Verdana"/>
                <w:shd w:val="clear" w:color="auto" w:fill="FFFFFF"/>
              </w:rPr>
              <w:t xml:space="preserve">hospital at home </w:t>
            </w:r>
            <w:r w:rsidR="005D25B4" w:rsidRPr="007A3B1E">
              <w:rPr>
                <w:rFonts w:ascii="Verdana" w:hAnsi="Verdana"/>
                <w:shd w:val="clear" w:color="auto" w:fill="FFFFFF"/>
              </w:rPr>
              <w:t>currently supports</w:t>
            </w:r>
            <w:r w:rsidR="006C72A6" w:rsidRPr="007A3B1E">
              <w:rPr>
                <w:rFonts w:ascii="Verdana" w:hAnsi="Verdana"/>
                <w:shd w:val="clear" w:color="auto" w:fill="FFFFFF"/>
              </w:rPr>
              <w:t xml:space="preserve"> discharge </w:t>
            </w:r>
            <w:proofErr w:type="gramStart"/>
            <w:r w:rsidR="006C72A6" w:rsidRPr="007A3B1E">
              <w:rPr>
                <w:rFonts w:ascii="Verdana" w:hAnsi="Verdana"/>
                <w:shd w:val="clear" w:color="auto" w:fill="FFFFFF"/>
              </w:rPr>
              <w:t>pathways</w:t>
            </w:r>
            <w:r w:rsidR="005D25B4" w:rsidRPr="007A3B1E">
              <w:rPr>
                <w:rFonts w:ascii="Verdana" w:hAnsi="Verdana"/>
                <w:shd w:val="clear" w:color="auto" w:fill="FFFFFF"/>
              </w:rPr>
              <w:t>, but</w:t>
            </w:r>
            <w:proofErr w:type="gramEnd"/>
            <w:r w:rsidR="005D25B4" w:rsidRPr="007A3B1E">
              <w:rPr>
                <w:rFonts w:ascii="Verdana" w:hAnsi="Verdana"/>
                <w:shd w:val="clear" w:color="auto" w:fill="FFFFFF"/>
              </w:rPr>
              <w:t xml:space="preserve"> should increasingly</w:t>
            </w:r>
            <w:r w:rsidR="006C72A6" w:rsidRPr="007A3B1E">
              <w:rPr>
                <w:rFonts w:ascii="Verdana" w:hAnsi="Verdana"/>
                <w:shd w:val="clear" w:color="auto" w:fill="FFFFFF"/>
              </w:rPr>
              <w:t xml:space="preserve"> develop upstream admission avoidance</w:t>
            </w:r>
            <w:r w:rsidR="005D25B4" w:rsidRPr="007A3B1E">
              <w:rPr>
                <w:rFonts w:ascii="Verdana" w:hAnsi="Verdana"/>
                <w:shd w:val="clear" w:color="auto" w:fill="FFFFFF"/>
              </w:rPr>
              <w:t xml:space="preserve"> models to deliver</w:t>
            </w:r>
            <w:r w:rsidR="006C72A6" w:rsidRPr="007A3B1E">
              <w:rPr>
                <w:rFonts w:ascii="Verdana" w:hAnsi="Verdana"/>
                <w:shd w:val="clear" w:color="auto" w:fill="FFFFFF"/>
              </w:rPr>
              <w:t xml:space="preserve"> greater </w:t>
            </w:r>
            <w:r w:rsidR="005D25B4" w:rsidRPr="007A3B1E">
              <w:rPr>
                <w:rFonts w:ascii="Verdana" w:hAnsi="Verdana"/>
                <w:shd w:val="clear" w:color="auto" w:fill="FFFFFF"/>
              </w:rPr>
              <w:t xml:space="preserve">clinical and </w:t>
            </w:r>
            <w:r w:rsidR="006C72A6" w:rsidRPr="007A3B1E">
              <w:rPr>
                <w:rFonts w:ascii="Verdana" w:hAnsi="Verdana"/>
                <w:shd w:val="clear" w:color="auto" w:fill="FFFFFF"/>
              </w:rPr>
              <w:t>financial benefits.</w:t>
            </w:r>
            <w:r w:rsidR="006C72A6" w:rsidRPr="007A3B1E">
              <w:rPr>
                <w:rFonts w:ascii="Verdana" w:hAnsi="Verdana" w:cs="Segoe UI"/>
                <w:shd w:val="clear" w:color="auto" w:fill="FFFFFF"/>
              </w:rPr>
              <w:t xml:space="preserve"> P Mears supported the need to reorient organisational focus and resources</w:t>
            </w:r>
            <w:r w:rsidR="005D25B4" w:rsidRPr="007A3B1E">
              <w:rPr>
                <w:rFonts w:ascii="Verdana" w:hAnsi="Verdana"/>
                <w:shd w:val="clear" w:color="auto" w:fill="FFFFFF"/>
              </w:rPr>
              <w:t xml:space="preserve"> towards</w:t>
            </w:r>
            <w:r w:rsidR="006C72A6" w:rsidRPr="007A3B1E">
              <w:rPr>
                <w:rFonts w:ascii="Verdana" w:hAnsi="Verdana" w:cs="Segoe UI"/>
                <w:shd w:val="clear" w:color="auto" w:fill="FFFFFF"/>
              </w:rPr>
              <w:t xml:space="preserve"> primary and community care</w:t>
            </w:r>
            <w:r w:rsidR="005D25B4" w:rsidRPr="007A3B1E">
              <w:rPr>
                <w:rFonts w:ascii="Verdana" w:hAnsi="Verdana"/>
                <w:shd w:val="clear" w:color="auto" w:fill="FFFFFF"/>
              </w:rPr>
              <w:t>, including workforce,</w:t>
            </w:r>
            <w:r w:rsidR="006C72A6" w:rsidRPr="007A3B1E">
              <w:rPr>
                <w:rFonts w:ascii="Verdana" w:hAnsi="Verdana" w:cs="Segoe UI"/>
                <w:shd w:val="clear" w:color="auto" w:fill="FFFFFF"/>
              </w:rPr>
              <w:t xml:space="preserve"> service models, long-term condition management and diagnostics </w:t>
            </w:r>
            <w:r w:rsidR="005D25B4" w:rsidRPr="007A3B1E">
              <w:rPr>
                <w:rFonts w:ascii="Verdana" w:hAnsi="Verdana"/>
                <w:shd w:val="clear" w:color="auto" w:fill="FFFFFF"/>
              </w:rPr>
              <w:t>closer to home</w:t>
            </w:r>
            <w:r w:rsidR="006C72A6" w:rsidRPr="007A3B1E">
              <w:rPr>
                <w:rFonts w:ascii="Verdana" w:hAnsi="Verdana" w:cs="Segoe UI"/>
                <w:shd w:val="clear" w:color="auto" w:fill="FFFFFF"/>
              </w:rPr>
              <w:t>.</w:t>
            </w:r>
          </w:p>
          <w:p w14:paraId="5B034D2A" w14:textId="77777777" w:rsidR="00EE2317" w:rsidRPr="007A3B1E" w:rsidRDefault="00EE2317" w:rsidP="00DC77CA">
            <w:pPr>
              <w:shd w:val="clear" w:color="auto" w:fill="FFFFFF"/>
              <w:jc w:val="both"/>
              <w:rPr>
                <w:rFonts w:ascii="Verdana" w:hAnsi="Verdana"/>
                <w:bCs/>
                <w:iCs/>
              </w:rPr>
            </w:pPr>
          </w:p>
          <w:p w14:paraId="21EE1C53" w14:textId="77777777" w:rsidR="003C214E" w:rsidRPr="007A3B1E" w:rsidRDefault="008A5FE9">
            <w:pPr>
              <w:shd w:val="clear" w:color="auto" w:fill="FFFFFF"/>
              <w:jc w:val="both"/>
              <w:rPr>
                <w:b/>
              </w:rPr>
            </w:pPr>
            <w:r w:rsidRPr="007A3B1E">
              <w:rPr>
                <w:rFonts w:ascii="Verdana" w:hAnsi="Verdana"/>
                <w:shd w:val="clear" w:color="auto" w:fill="FFFFFF"/>
              </w:rPr>
              <w:t>S Medlicott welcomed the inclusion of primary and community care on the Board agenda and noted the progress made to date. She highlighted the opportunity to strengthen future reporting through the inclusion of pharmacy and medicines management data, emphasising that robust data would be essential to support further development of primary and community care.</w:t>
            </w:r>
          </w:p>
          <w:p w14:paraId="549869BF" w14:textId="77777777" w:rsidR="00EE2317" w:rsidRPr="007A3B1E" w:rsidRDefault="00EE2317" w:rsidP="00DC77CA">
            <w:pPr>
              <w:shd w:val="clear" w:color="auto" w:fill="FFFFFF"/>
              <w:jc w:val="both"/>
              <w:rPr>
                <w:rFonts w:ascii="Verdana" w:hAnsi="Verdana"/>
                <w:bCs/>
                <w:iCs/>
              </w:rPr>
            </w:pPr>
          </w:p>
          <w:p w14:paraId="7D911AB8" w14:textId="77777777" w:rsidR="003C214E" w:rsidRPr="007A3B1E" w:rsidRDefault="00AB1786">
            <w:pPr>
              <w:shd w:val="clear" w:color="auto" w:fill="FFFFFF"/>
              <w:jc w:val="both"/>
              <w:rPr>
                <w:b/>
              </w:rPr>
            </w:pPr>
            <w:r w:rsidRPr="007A3B1E">
              <w:rPr>
                <w:rFonts w:ascii="Verdana" w:hAnsi="Verdana"/>
                <w:shd w:val="clear" w:color="auto" w:fill="FFFFFF"/>
              </w:rPr>
              <w:t xml:space="preserve">H Proctor sought clarity on whether implementation of the integrated primary and community care teams would require a formal organisational change process or could be delivered through the repurposing of existing roles. D Andrews advised that this would depend on the scale and nature of any role changes, with existing skills and competencies to be reviewed to determine future service delivery requirements. P Mears added that the approach would </w:t>
            </w:r>
            <w:r w:rsidRPr="007A3B1E">
              <w:rPr>
                <w:rFonts w:ascii="Verdana" w:hAnsi="Verdana"/>
                <w:shd w:val="clear" w:color="auto" w:fill="FFFFFF"/>
              </w:rPr>
              <w:lastRenderedPageBreak/>
              <w:t>be staged and carefully managed, with staff engagement undertaken before any significant changes were progressed.</w:t>
            </w:r>
          </w:p>
          <w:p w14:paraId="15465A83" w14:textId="77777777" w:rsidR="00EE2317" w:rsidRPr="007A3B1E" w:rsidRDefault="00EE2317" w:rsidP="00DC77CA">
            <w:pPr>
              <w:shd w:val="clear" w:color="auto" w:fill="FFFFFF"/>
              <w:jc w:val="both"/>
              <w:rPr>
                <w:rFonts w:ascii="Verdana" w:hAnsi="Verdana"/>
                <w:bCs/>
                <w:iCs/>
              </w:rPr>
            </w:pPr>
          </w:p>
          <w:p w14:paraId="74B184E5" w14:textId="7106B8C6" w:rsidR="00EE2317" w:rsidRPr="007A3B1E" w:rsidRDefault="007A3B1E" w:rsidP="007A3B1E">
            <w:pPr>
              <w:shd w:val="clear" w:color="auto" w:fill="FFFFFF"/>
              <w:jc w:val="both"/>
              <w:rPr>
                <w:rFonts w:ascii="Verdana" w:hAnsi="Verdana"/>
                <w:b/>
                <w:bCs/>
                <w:iCs/>
              </w:rPr>
            </w:pPr>
            <w:r w:rsidRPr="007A3B1E">
              <w:rPr>
                <w:rFonts w:ascii="Verdana" w:hAnsi="Verdana"/>
              </w:rPr>
              <w:t>G Hughes emphasised that primary and community care is central to the Clinical Services Strategy. Members noted the ambition of the plan and the need for more robust data to better understand unmet demand, future service requirements and opportunities to strengthen patient access, including through the NHS Wales App. A further focused discussion at a future Board Development session was suggested.</w:t>
            </w:r>
          </w:p>
        </w:tc>
      </w:tr>
      <w:tr w:rsidR="00B0512B" w:rsidRPr="003C214E" w14:paraId="378CC806" w14:textId="77777777" w:rsidTr="00E02F96">
        <w:tc>
          <w:tcPr>
            <w:tcW w:w="1828" w:type="dxa"/>
          </w:tcPr>
          <w:p w14:paraId="295B1A22" w14:textId="77777777" w:rsidR="00B0512B" w:rsidRDefault="00B0512B" w:rsidP="00D02427">
            <w:pPr>
              <w:rPr>
                <w:rFonts w:ascii="Verdana" w:hAnsi="Verdana"/>
                <w:iCs/>
              </w:rPr>
            </w:pPr>
            <w:r w:rsidRPr="00712B5A">
              <w:rPr>
                <w:rFonts w:ascii="Verdana" w:hAnsi="Verdana"/>
              </w:rPr>
              <w:lastRenderedPageBreak/>
              <w:t>Resolution:</w:t>
            </w:r>
          </w:p>
        </w:tc>
        <w:tc>
          <w:tcPr>
            <w:tcW w:w="8667" w:type="dxa"/>
          </w:tcPr>
          <w:p w14:paraId="27064B8B" w14:textId="3FF40F5E" w:rsidR="00B0512B" w:rsidRPr="00050C1F" w:rsidRDefault="0027348F" w:rsidP="00D02427">
            <w:pPr>
              <w:rPr>
                <w:rFonts w:ascii="Verdana" w:hAnsi="Verdana"/>
                <w:iCs/>
              </w:rPr>
            </w:pPr>
            <w:r>
              <w:rPr>
                <w:rFonts w:ascii="Verdana" w:hAnsi="Verdana"/>
              </w:rPr>
              <w:t>The Board resolved to</w:t>
            </w:r>
            <w:r w:rsidR="00D436FF">
              <w:rPr>
                <w:rFonts w:ascii="Verdana" w:hAnsi="Verdana"/>
              </w:rPr>
              <w:t xml:space="preserve"> </w:t>
            </w:r>
            <w:r w:rsidR="00D436FF" w:rsidRPr="00D436FF">
              <w:rPr>
                <w:rFonts w:ascii="Verdana" w:hAnsi="Verdana"/>
                <w:b/>
                <w:bCs/>
              </w:rPr>
              <w:t>NOTE</w:t>
            </w:r>
            <w:r w:rsidR="00D436FF">
              <w:rPr>
                <w:rFonts w:ascii="Verdana" w:hAnsi="Verdana"/>
              </w:rPr>
              <w:t xml:space="preserve"> the progress made to date and </w:t>
            </w:r>
            <w:r w:rsidR="00D436FF" w:rsidRPr="00D436FF">
              <w:rPr>
                <w:rFonts w:ascii="Verdana" w:hAnsi="Verdana"/>
                <w:b/>
                <w:bCs/>
              </w:rPr>
              <w:t>SUPPORT</w:t>
            </w:r>
            <w:r w:rsidR="00D436FF">
              <w:rPr>
                <w:rFonts w:ascii="Verdana" w:hAnsi="Verdana"/>
              </w:rPr>
              <w:t xml:space="preserve"> the next phase of the Transformation Programme.</w:t>
            </w:r>
          </w:p>
        </w:tc>
      </w:tr>
      <w:tr w:rsidR="00B0512B" w:rsidRPr="003C214E" w14:paraId="18A4AE38" w14:textId="77777777" w:rsidTr="00E02F96">
        <w:tc>
          <w:tcPr>
            <w:tcW w:w="1828" w:type="dxa"/>
          </w:tcPr>
          <w:p w14:paraId="2EE24E52" w14:textId="77777777" w:rsidR="00B0512B" w:rsidRPr="00712B5A" w:rsidRDefault="00B0512B" w:rsidP="00D02427">
            <w:pPr>
              <w:rPr>
                <w:rFonts w:ascii="Verdana" w:hAnsi="Verdana"/>
              </w:rPr>
            </w:pPr>
            <w:r>
              <w:rPr>
                <w:rFonts w:ascii="Verdana" w:hAnsi="Verdana"/>
              </w:rPr>
              <w:t>Action:</w:t>
            </w:r>
          </w:p>
        </w:tc>
        <w:tc>
          <w:tcPr>
            <w:tcW w:w="8667" w:type="dxa"/>
          </w:tcPr>
          <w:p w14:paraId="2EBCB626" w14:textId="3955A9E2" w:rsidR="00B0512B" w:rsidRPr="00047B78" w:rsidRDefault="007A3B1E" w:rsidP="007A3B1E">
            <w:pPr>
              <w:spacing w:line="300" w:lineRule="atLeast"/>
              <w:jc w:val="both"/>
              <w:rPr>
                <w:rFonts w:ascii="Verdana" w:hAnsi="Verdana"/>
                <w:b/>
              </w:rPr>
            </w:pPr>
            <w:r w:rsidRPr="007A3B1E">
              <w:rPr>
                <w:rFonts w:ascii="Verdana" w:eastAsia="Times New Roman" w:hAnsi="Verdana" w:cs="Segoe UI"/>
                <w:lang w:eastAsia="en-GB"/>
              </w:rPr>
              <w:t>A further focused discussion should be scheduled for a future Board Development session on primary and community care, including future service requirements and patient access through the NHS Wales App.</w:t>
            </w:r>
          </w:p>
        </w:tc>
      </w:tr>
      <w:tr w:rsidR="00B0512B" w:rsidRPr="003C214E" w14:paraId="4E1B9031" w14:textId="77777777" w:rsidTr="00E02F96">
        <w:tc>
          <w:tcPr>
            <w:tcW w:w="1828" w:type="dxa"/>
          </w:tcPr>
          <w:p w14:paraId="00BC48BB" w14:textId="77777777" w:rsidR="00B0512B" w:rsidRPr="006D5D21" w:rsidRDefault="00B0512B" w:rsidP="005354D7">
            <w:pPr>
              <w:rPr>
                <w:rFonts w:ascii="Verdana" w:hAnsi="Verdana"/>
                <w:bCs/>
              </w:rPr>
            </w:pPr>
            <w:r>
              <w:rPr>
                <w:rFonts w:ascii="Verdana" w:hAnsi="Verdana"/>
                <w:bCs/>
              </w:rPr>
              <w:t>7</w:t>
            </w:r>
            <w:r w:rsidRPr="006D5D21">
              <w:rPr>
                <w:rFonts w:ascii="Verdana" w:hAnsi="Verdana"/>
                <w:bCs/>
              </w:rPr>
              <w:t>.2</w:t>
            </w:r>
          </w:p>
        </w:tc>
        <w:tc>
          <w:tcPr>
            <w:tcW w:w="8667" w:type="dxa"/>
          </w:tcPr>
          <w:p w14:paraId="523ECBC1" w14:textId="38AB27E5" w:rsidR="00B0512B" w:rsidRPr="00D71BCE" w:rsidRDefault="005C4C71" w:rsidP="005354D7">
            <w:pPr>
              <w:rPr>
                <w:rFonts w:ascii="Verdana" w:hAnsi="Verdana"/>
                <w:b/>
                <w:bCs/>
                <w:iCs/>
              </w:rPr>
            </w:pPr>
            <w:r>
              <w:rPr>
                <w:rFonts w:ascii="Verdana" w:hAnsi="Verdana"/>
                <w:b/>
                <w:bCs/>
                <w:iCs/>
              </w:rPr>
              <w:t>LLYNFI VALLEY ENGAGEMENT PLAN</w:t>
            </w:r>
          </w:p>
        </w:tc>
      </w:tr>
      <w:tr w:rsidR="00B0512B" w:rsidRPr="0003038D" w14:paraId="58CF8B85" w14:textId="77777777" w:rsidTr="00E02F96">
        <w:tc>
          <w:tcPr>
            <w:tcW w:w="1828" w:type="dxa"/>
          </w:tcPr>
          <w:p w14:paraId="12778E61" w14:textId="77777777" w:rsidR="00B0512B" w:rsidRDefault="00B0512B" w:rsidP="005354D7">
            <w:pPr>
              <w:rPr>
                <w:rFonts w:ascii="Verdana" w:hAnsi="Verdana"/>
              </w:rPr>
            </w:pPr>
          </w:p>
        </w:tc>
        <w:tc>
          <w:tcPr>
            <w:tcW w:w="8667" w:type="dxa"/>
          </w:tcPr>
          <w:p w14:paraId="057E7F43" w14:textId="77777777" w:rsidR="003C214E" w:rsidRPr="00D436FF" w:rsidRDefault="006C72A6">
            <w:pPr>
              <w:shd w:val="clear" w:color="auto" w:fill="FFFFFF"/>
              <w:jc w:val="both"/>
              <w:rPr>
                <w:b/>
              </w:rPr>
            </w:pPr>
            <w:r w:rsidRPr="00D436FF">
              <w:rPr>
                <w:rFonts w:ascii="Verdana" w:hAnsi="Verdana"/>
                <w:shd w:val="clear" w:color="auto" w:fill="FFFFFF"/>
              </w:rPr>
              <w:t xml:space="preserve">S Blackburn presented the proposed engagement plan for the next phase of the Healthy Futures </w:t>
            </w:r>
            <w:r w:rsidR="00F93A2E" w:rsidRPr="00D436FF">
              <w:rPr>
                <w:rFonts w:ascii="Verdana" w:hAnsi="Verdana"/>
                <w:shd w:val="clear" w:color="auto" w:fill="FFFFFF"/>
              </w:rPr>
              <w:t>Maesteg</w:t>
            </w:r>
            <w:r w:rsidRPr="00D436FF">
              <w:rPr>
                <w:rFonts w:ascii="Verdana" w:hAnsi="Verdana"/>
                <w:shd w:val="clear" w:color="auto" w:fill="FFFFFF"/>
              </w:rPr>
              <w:t xml:space="preserve"> programme, focusing on the development of the Llynfi Valley Health and Wellbeing Centre and the future of Maesteg Community Hospital.</w:t>
            </w:r>
            <w:r w:rsidR="00F93A2E" w:rsidRPr="00D436FF">
              <w:rPr>
                <w:rFonts w:ascii="Verdana" w:hAnsi="Verdana"/>
                <w:shd w:val="clear" w:color="auto" w:fill="FFFFFF"/>
              </w:rPr>
              <w:t xml:space="preserve"> Members noted that the </w:t>
            </w:r>
            <w:r w:rsidRPr="00D436FF">
              <w:rPr>
                <w:rFonts w:ascii="Verdana" w:hAnsi="Verdana" w:cs="Segoe UI"/>
                <w:shd w:val="clear" w:color="auto" w:fill="FFFFFF"/>
              </w:rPr>
              <w:t xml:space="preserve">plan </w:t>
            </w:r>
            <w:r w:rsidR="00F93A2E" w:rsidRPr="00D436FF">
              <w:rPr>
                <w:rFonts w:ascii="Verdana" w:hAnsi="Verdana"/>
                <w:shd w:val="clear" w:color="auto" w:fill="FFFFFF"/>
              </w:rPr>
              <w:t>had been developed with Llais and set out an</w:t>
            </w:r>
            <w:r w:rsidRPr="00D436FF">
              <w:rPr>
                <w:rFonts w:ascii="Verdana" w:hAnsi="Verdana" w:cs="Segoe UI"/>
                <w:shd w:val="clear" w:color="auto" w:fill="FFFFFF"/>
              </w:rPr>
              <w:t xml:space="preserve"> iterative, inclusive </w:t>
            </w:r>
            <w:r w:rsidR="00F93A2E" w:rsidRPr="00D436FF">
              <w:rPr>
                <w:rFonts w:ascii="Verdana" w:hAnsi="Verdana"/>
                <w:shd w:val="clear" w:color="auto" w:fill="FFFFFF"/>
              </w:rPr>
              <w:t xml:space="preserve">approach to </w:t>
            </w:r>
            <w:r w:rsidRPr="00D436FF">
              <w:rPr>
                <w:rFonts w:ascii="Verdana" w:hAnsi="Verdana" w:cs="Segoe UI"/>
                <w:shd w:val="clear" w:color="auto" w:fill="FFFFFF"/>
              </w:rPr>
              <w:t xml:space="preserve">engagement, with clear communication on </w:t>
            </w:r>
            <w:r w:rsidR="00F93A2E" w:rsidRPr="00D436FF">
              <w:rPr>
                <w:rFonts w:ascii="Verdana" w:hAnsi="Verdana"/>
                <w:shd w:val="clear" w:color="auto" w:fill="FFFFFF"/>
              </w:rPr>
              <w:t>the scope of</w:t>
            </w:r>
            <w:r w:rsidRPr="00D436FF">
              <w:rPr>
                <w:rFonts w:ascii="Verdana" w:hAnsi="Verdana" w:cs="Segoe UI"/>
                <w:shd w:val="clear" w:color="auto" w:fill="FFFFFF"/>
              </w:rPr>
              <w:t xml:space="preserve"> influence</w:t>
            </w:r>
            <w:r w:rsidR="00F93A2E" w:rsidRPr="00D436FF">
              <w:rPr>
                <w:rFonts w:ascii="Verdana" w:hAnsi="Verdana"/>
                <w:shd w:val="clear" w:color="auto" w:fill="FFFFFF"/>
              </w:rPr>
              <w:t>, continued</w:t>
            </w:r>
            <w:r w:rsidRPr="00D436FF">
              <w:rPr>
                <w:rFonts w:ascii="Verdana" w:hAnsi="Verdana" w:cs="Segoe UI"/>
                <w:shd w:val="clear" w:color="auto" w:fill="FFFFFF"/>
              </w:rPr>
              <w:t xml:space="preserve"> feedback </w:t>
            </w:r>
            <w:r w:rsidR="00F93A2E" w:rsidRPr="00D436FF">
              <w:rPr>
                <w:rFonts w:ascii="Verdana" w:hAnsi="Verdana"/>
                <w:shd w:val="clear" w:color="auto" w:fill="FFFFFF"/>
              </w:rPr>
              <w:t xml:space="preserve">and </w:t>
            </w:r>
            <w:r w:rsidRPr="00D436FF">
              <w:rPr>
                <w:rFonts w:ascii="Verdana" w:hAnsi="Verdana" w:cs="Segoe UI"/>
                <w:shd w:val="clear" w:color="auto" w:fill="FFFFFF"/>
              </w:rPr>
              <w:t xml:space="preserve">ongoing </w:t>
            </w:r>
            <w:r w:rsidR="00F93A2E" w:rsidRPr="00D436FF">
              <w:rPr>
                <w:rFonts w:ascii="Verdana" w:hAnsi="Verdana"/>
                <w:shd w:val="clear" w:color="auto" w:fill="FFFFFF"/>
              </w:rPr>
              <w:t>Board</w:t>
            </w:r>
            <w:r w:rsidRPr="00D436FF">
              <w:rPr>
                <w:rFonts w:ascii="Verdana" w:hAnsi="Verdana" w:cs="Segoe UI"/>
                <w:shd w:val="clear" w:color="auto" w:fill="FFFFFF"/>
              </w:rPr>
              <w:t xml:space="preserve"> assurance</w:t>
            </w:r>
            <w:r w:rsidR="00F93A2E" w:rsidRPr="00D436FF">
              <w:rPr>
                <w:rFonts w:ascii="Verdana" w:hAnsi="Verdana"/>
                <w:shd w:val="clear" w:color="auto" w:fill="FFFFFF"/>
              </w:rPr>
              <w:t>.</w:t>
            </w:r>
          </w:p>
          <w:p w14:paraId="4EC848F1" w14:textId="77777777" w:rsidR="007A3B1E" w:rsidRPr="00D436FF" w:rsidRDefault="007A3B1E">
            <w:pPr>
              <w:shd w:val="clear" w:color="auto" w:fill="FFFFFF"/>
              <w:jc w:val="both"/>
              <w:rPr>
                <w:rFonts w:ascii="Verdana" w:hAnsi="Verdana"/>
              </w:rPr>
            </w:pPr>
          </w:p>
          <w:p w14:paraId="328EEAC3" w14:textId="77777777" w:rsidR="003C214E" w:rsidRPr="00D436FF" w:rsidRDefault="006C72A6">
            <w:pPr>
              <w:shd w:val="clear" w:color="auto" w:fill="FFFFFF"/>
              <w:jc w:val="both"/>
              <w:rPr>
                <w:b/>
              </w:rPr>
            </w:pPr>
            <w:r w:rsidRPr="00D436FF">
              <w:rPr>
                <w:rFonts w:ascii="Verdana" w:hAnsi="Verdana"/>
                <w:shd w:val="clear" w:color="auto" w:fill="FFFFFF"/>
              </w:rPr>
              <w:t xml:space="preserve">The Chair </w:t>
            </w:r>
            <w:r w:rsidR="00EB53C6" w:rsidRPr="00D436FF">
              <w:rPr>
                <w:rFonts w:ascii="Verdana" w:hAnsi="Verdana"/>
                <w:shd w:val="clear" w:color="auto" w:fill="FFFFFF"/>
              </w:rPr>
              <w:t xml:space="preserve">supported testing the </w:t>
            </w:r>
            <w:r w:rsidRPr="00D436FF">
              <w:rPr>
                <w:rFonts w:ascii="Verdana" w:hAnsi="Verdana"/>
                <w:shd w:val="clear" w:color="auto" w:fill="FFFFFF"/>
              </w:rPr>
              <w:t>engagement plan with key stakeholders</w:t>
            </w:r>
            <w:r w:rsidR="00EB53C6" w:rsidRPr="00D436FF">
              <w:rPr>
                <w:rFonts w:ascii="Verdana" w:hAnsi="Verdana"/>
                <w:shd w:val="clear" w:color="auto" w:fill="FFFFFF"/>
              </w:rPr>
              <w:t xml:space="preserve">, including </w:t>
            </w:r>
            <w:r w:rsidRPr="00D436FF">
              <w:rPr>
                <w:rFonts w:ascii="Verdana" w:hAnsi="Verdana"/>
                <w:shd w:val="clear" w:color="auto" w:fill="FFFFFF"/>
              </w:rPr>
              <w:t>local authority and community groups</w:t>
            </w:r>
            <w:r w:rsidR="00EB53C6" w:rsidRPr="00D436FF">
              <w:rPr>
                <w:rFonts w:ascii="Verdana" w:hAnsi="Verdana"/>
                <w:shd w:val="clear" w:color="auto" w:fill="FFFFFF"/>
              </w:rPr>
              <w:t>,</w:t>
            </w:r>
            <w:r w:rsidRPr="00D436FF">
              <w:rPr>
                <w:rFonts w:ascii="Verdana" w:hAnsi="Verdana"/>
                <w:shd w:val="clear" w:color="auto" w:fill="FFFFFF"/>
              </w:rPr>
              <w:t xml:space="preserve"> to ensure it </w:t>
            </w:r>
            <w:r w:rsidR="00EB53C6" w:rsidRPr="00D436FF">
              <w:rPr>
                <w:rFonts w:ascii="Verdana" w:hAnsi="Verdana"/>
                <w:shd w:val="clear" w:color="auto" w:fill="FFFFFF"/>
              </w:rPr>
              <w:t xml:space="preserve">addressed local </w:t>
            </w:r>
            <w:r w:rsidRPr="00D436FF">
              <w:rPr>
                <w:rFonts w:ascii="Verdana" w:hAnsi="Verdana"/>
                <w:shd w:val="clear" w:color="auto" w:fill="FFFFFF"/>
              </w:rPr>
              <w:t xml:space="preserve">needs and </w:t>
            </w:r>
            <w:r w:rsidR="00EB53C6" w:rsidRPr="00D436FF">
              <w:rPr>
                <w:rFonts w:ascii="Verdana" w:hAnsi="Verdana"/>
                <w:shd w:val="clear" w:color="auto" w:fill="FFFFFF"/>
              </w:rPr>
              <w:t xml:space="preserve">identified any gaps </w:t>
            </w:r>
            <w:r w:rsidRPr="00D436FF">
              <w:rPr>
                <w:rFonts w:ascii="Verdana" w:hAnsi="Verdana"/>
                <w:shd w:val="clear" w:color="auto" w:fill="FFFFFF"/>
              </w:rPr>
              <w:t xml:space="preserve">before consultation </w:t>
            </w:r>
            <w:r w:rsidR="00EB53C6" w:rsidRPr="00D436FF">
              <w:rPr>
                <w:rFonts w:ascii="Verdana" w:hAnsi="Verdana"/>
                <w:shd w:val="clear" w:color="auto" w:fill="FFFFFF"/>
              </w:rPr>
              <w:t xml:space="preserve">commenced. </w:t>
            </w:r>
            <w:r w:rsidRPr="00D436FF">
              <w:rPr>
                <w:rFonts w:ascii="Verdana" w:hAnsi="Verdana" w:cs="Segoe UI"/>
                <w:shd w:val="clear" w:color="auto" w:fill="FFFFFF"/>
              </w:rPr>
              <w:t xml:space="preserve">P Mears </w:t>
            </w:r>
            <w:r w:rsidR="00EB53C6" w:rsidRPr="00D436FF">
              <w:rPr>
                <w:rFonts w:ascii="Verdana" w:hAnsi="Verdana"/>
                <w:shd w:val="clear" w:color="auto" w:fill="FFFFFF"/>
              </w:rPr>
              <w:t xml:space="preserve">welcomed the </w:t>
            </w:r>
            <w:r w:rsidRPr="00D436FF">
              <w:rPr>
                <w:rFonts w:ascii="Verdana" w:hAnsi="Verdana" w:cs="Segoe UI"/>
                <w:shd w:val="clear" w:color="auto" w:fill="FFFFFF"/>
              </w:rPr>
              <w:t xml:space="preserve">comprehensive </w:t>
            </w:r>
            <w:r w:rsidR="00EB53C6" w:rsidRPr="00D436FF">
              <w:rPr>
                <w:rFonts w:ascii="Verdana" w:hAnsi="Verdana"/>
                <w:shd w:val="clear" w:color="auto" w:fill="FFFFFF"/>
              </w:rPr>
              <w:t xml:space="preserve">nature of the plan </w:t>
            </w:r>
            <w:r w:rsidRPr="00D436FF">
              <w:rPr>
                <w:rFonts w:ascii="Verdana" w:hAnsi="Verdana" w:cs="Segoe UI"/>
                <w:shd w:val="clear" w:color="auto" w:fill="FFFFFF"/>
              </w:rPr>
              <w:t xml:space="preserve">and </w:t>
            </w:r>
            <w:r w:rsidR="00EB53C6" w:rsidRPr="00D436FF">
              <w:rPr>
                <w:rFonts w:ascii="Verdana" w:hAnsi="Verdana"/>
                <w:shd w:val="clear" w:color="auto" w:fill="FFFFFF"/>
              </w:rPr>
              <w:t>supported further stakeholder</w:t>
            </w:r>
            <w:r w:rsidRPr="00D436FF">
              <w:rPr>
                <w:rFonts w:ascii="Verdana" w:hAnsi="Verdana" w:cs="Segoe UI"/>
                <w:shd w:val="clear" w:color="auto" w:fill="FFFFFF"/>
              </w:rPr>
              <w:t xml:space="preserve"> testing to </w:t>
            </w:r>
            <w:r w:rsidR="00EB53C6" w:rsidRPr="00D436FF">
              <w:rPr>
                <w:rFonts w:ascii="Verdana" w:hAnsi="Verdana"/>
                <w:shd w:val="clear" w:color="auto" w:fill="FFFFFF"/>
              </w:rPr>
              <w:t>maximise</w:t>
            </w:r>
            <w:r w:rsidRPr="00D436FF">
              <w:rPr>
                <w:rFonts w:ascii="Verdana" w:hAnsi="Verdana" w:cs="Segoe UI"/>
                <w:shd w:val="clear" w:color="auto" w:fill="FFFFFF"/>
              </w:rPr>
              <w:t xml:space="preserve"> engagement.</w:t>
            </w:r>
          </w:p>
          <w:p w14:paraId="5DC884FA" w14:textId="77777777" w:rsidR="00160C16" w:rsidRPr="00D436FF" w:rsidRDefault="00160C16">
            <w:pPr>
              <w:shd w:val="clear" w:color="auto" w:fill="FFFFFF"/>
              <w:jc w:val="both"/>
              <w:rPr>
                <w:rFonts w:ascii="Verdana" w:hAnsi="Verdana"/>
              </w:rPr>
            </w:pPr>
          </w:p>
          <w:p w14:paraId="3A1FF4D8" w14:textId="77777777" w:rsidR="003C214E" w:rsidRPr="00D436FF" w:rsidRDefault="001E1D18">
            <w:pPr>
              <w:shd w:val="clear" w:color="auto" w:fill="FFFFFF"/>
              <w:jc w:val="both"/>
              <w:rPr>
                <w:b/>
              </w:rPr>
            </w:pPr>
            <w:r w:rsidRPr="00D436FF">
              <w:rPr>
                <w:rFonts w:ascii="Verdana" w:hAnsi="Verdana"/>
                <w:shd w:val="clear" w:color="auto" w:fill="FFFFFF"/>
              </w:rPr>
              <w:t>R Goode sought assurance on the engagement plan’s reach, including the balance between paid and organic methods to ensure broader and more representative community involvement. S Blackburn advised that the approach would be iterative, working with community groups and using targeted methods, including demographic data, to maximise reach and effectiveness.</w:t>
            </w:r>
          </w:p>
          <w:p w14:paraId="634ED9C0" w14:textId="77777777" w:rsidR="0044206B" w:rsidRPr="00D436FF" w:rsidRDefault="0044206B">
            <w:pPr>
              <w:shd w:val="clear" w:color="auto" w:fill="FFFFFF"/>
              <w:jc w:val="both"/>
              <w:rPr>
                <w:rFonts w:ascii="Segoe UI" w:hAnsi="Segoe UI" w:cs="Segoe UI"/>
                <w:sz w:val="21"/>
                <w:szCs w:val="21"/>
                <w:shd w:val="clear" w:color="auto" w:fill="FFFFFF"/>
              </w:rPr>
            </w:pPr>
          </w:p>
          <w:p w14:paraId="593EB959" w14:textId="77777777" w:rsidR="003C214E" w:rsidRPr="00D436FF" w:rsidRDefault="002039B3">
            <w:pPr>
              <w:shd w:val="clear" w:color="auto" w:fill="FFFFFF"/>
              <w:jc w:val="both"/>
              <w:rPr>
                <w:b/>
              </w:rPr>
            </w:pPr>
            <w:r w:rsidRPr="00D436FF">
              <w:rPr>
                <w:rFonts w:ascii="Verdana" w:hAnsi="Verdana"/>
                <w:shd w:val="clear" w:color="auto" w:fill="FFFFFF"/>
              </w:rPr>
              <w:t>N Mesher emphasised the importance of robust stakeholder mapping, clear expectation management and proportionate engagement with different groups, reflecting their level of interest, influence and potential role in supporting the programme. S Blackburn agreed, noting the need for transparent communication on the scope of engagement and a more relational approach that enables trusted community voices and networks to support wider involvement.</w:t>
            </w:r>
          </w:p>
          <w:p w14:paraId="67A3B7CB" w14:textId="77777777" w:rsidR="00F93A2E" w:rsidRPr="00D436FF" w:rsidRDefault="00F93A2E">
            <w:pPr>
              <w:shd w:val="clear" w:color="auto" w:fill="FFFFFF"/>
              <w:jc w:val="both"/>
              <w:rPr>
                <w:rFonts w:ascii="Verdana" w:hAnsi="Verdana"/>
              </w:rPr>
            </w:pPr>
          </w:p>
          <w:p w14:paraId="74216C55" w14:textId="5B8FEFA2" w:rsidR="003C214E" w:rsidRPr="00D436FF" w:rsidRDefault="00951EC5">
            <w:pPr>
              <w:shd w:val="clear" w:color="auto" w:fill="FFFFFF"/>
              <w:jc w:val="both"/>
              <w:rPr>
                <w:rFonts w:ascii="Verdana" w:hAnsi="Verdana"/>
                <w:b/>
              </w:rPr>
            </w:pPr>
            <w:r w:rsidRPr="00D436FF">
              <w:rPr>
                <w:rFonts w:ascii="Verdana" w:hAnsi="Verdana"/>
                <w:shd w:val="clear" w:color="auto" w:fill="FFFFFF"/>
              </w:rPr>
              <w:t xml:space="preserve">R Rowlands emphasised the importance of </w:t>
            </w:r>
            <w:proofErr w:type="gramStart"/>
            <w:r w:rsidRPr="00D436FF">
              <w:rPr>
                <w:rFonts w:ascii="Verdana" w:hAnsi="Verdana"/>
                <w:shd w:val="clear" w:color="auto" w:fill="FFFFFF"/>
              </w:rPr>
              <w:t>engaging underrepresented</w:t>
            </w:r>
            <w:proofErr w:type="gramEnd"/>
            <w:r w:rsidRPr="00D436FF">
              <w:rPr>
                <w:rFonts w:ascii="Verdana" w:hAnsi="Verdana"/>
                <w:shd w:val="clear" w:color="auto" w:fill="FFFFFF"/>
              </w:rPr>
              <w:t xml:space="preserve"> voices, particularly older people, through trusted community relationships. Members noted that effective community engagement can be complex and relational in </w:t>
            </w:r>
            <w:r w:rsidR="00556D96" w:rsidRPr="00D436FF">
              <w:rPr>
                <w:rFonts w:ascii="Verdana" w:hAnsi="Verdana"/>
                <w:shd w:val="clear" w:color="auto" w:fill="FFFFFF"/>
              </w:rPr>
              <w:t>nature and</w:t>
            </w:r>
            <w:r w:rsidRPr="00D436FF">
              <w:rPr>
                <w:rFonts w:ascii="Verdana" w:hAnsi="Verdana"/>
                <w:shd w:val="clear" w:color="auto" w:fill="FFFFFF"/>
              </w:rPr>
              <w:t xml:space="preserve"> welcomed the plan’s recognition of this approach.</w:t>
            </w:r>
            <w:r w:rsidRPr="00D436FF">
              <w:rPr>
                <w:rFonts w:ascii="Verdana" w:hAnsi="Verdana"/>
              </w:rPr>
              <w:t xml:space="preserve"> S Blackburn agreed, noting that the approach would use existing hyper-local </w:t>
            </w:r>
            <w:r w:rsidRPr="00D436FF">
              <w:rPr>
                <w:rFonts w:ascii="Verdana" w:hAnsi="Verdana"/>
              </w:rPr>
              <w:lastRenderedPageBreak/>
              <w:t>relationships to enable communities to support meaningful conversations and build broader engagement capacity beyond the programme.</w:t>
            </w:r>
          </w:p>
          <w:p w14:paraId="686A03A4" w14:textId="77777777" w:rsidR="0044206B" w:rsidRPr="00D436FF" w:rsidRDefault="0044206B">
            <w:pPr>
              <w:shd w:val="clear" w:color="auto" w:fill="FFFFFF"/>
              <w:jc w:val="both"/>
              <w:rPr>
                <w:rFonts w:ascii="Segoe UI" w:hAnsi="Segoe UI"/>
                <w:sz w:val="21"/>
                <w:szCs w:val="21"/>
              </w:rPr>
            </w:pPr>
          </w:p>
          <w:p w14:paraId="5F72EDC6" w14:textId="77777777" w:rsidR="003C214E" w:rsidRPr="00D436FF" w:rsidRDefault="00465EEC">
            <w:pPr>
              <w:shd w:val="clear" w:color="auto" w:fill="FFFFFF"/>
              <w:jc w:val="both"/>
              <w:rPr>
                <w:b/>
              </w:rPr>
            </w:pPr>
            <w:r w:rsidRPr="00D436FF">
              <w:rPr>
                <w:rFonts w:ascii="Verdana" w:hAnsi="Verdana"/>
                <w:shd w:val="clear" w:color="auto" w:fill="FFFFFF"/>
              </w:rPr>
              <w:t>R Rowlands sought assurance that sufficient capacity was available to support delivery of the engagement plan, noting the potential scale of activity and wider demands on the engagement team. S Blackburn acknowledged the team’s limited capacity and advised that the approach would position the engagement team as enablers, working through local communities to support meaningful engagement.</w:t>
            </w:r>
          </w:p>
          <w:p w14:paraId="3C0051E4" w14:textId="77777777" w:rsidR="0044206B" w:rsidRPr="00D436FF" w:rsidRDefault="0044206B">
            <w:pPr>
              <w:shd w:val="clear" w:color="auto" w:fill="FFFFFF"/>
              <w:jc w:val="both"/>
              <w:rPr>
                <w:rFonts w:ascii="Segoe UI" w:hAnsi="Segoe UI"/>
                <w:sz w:val="21"/>
                <w:szCs w:val="21"/>
              </w:rPr>
            </w:pPr>
          </w:p>
          <w:p w14:paraId="6E730CD8" w14:textId="2E5371B8" w:rsidR="00435C43" w:rsidRPr="00D436FF" w:rsidRDefault="00812FFB">
            <w:pPr>
              <w:shd w:val="clear" w:color="auto" w:fill="FFFFFF"/>
              <w:jc w:val="both"/>
              <w:rPr>
                <w:rFonts w:ascii="Verdana" w:hAnsi="Verdana"/>
                <w:shd w:val="clear" w:color="auto" w:fill="FFFFFF"/>
              </w:rPr>
            </w:pPr>
            <w:r w:rsidRPr="00D436FF">
              <w:rPr>
                <w:rFonts w:ascii="Verdana" w:hAnsi="Verdana"/>
                <w:shd w:val="clear" w:color="auto" w:fill="FFFFFF"/>
              </w:rPr>
              <w:t>R Rowlands highlighted the potential for staff to act as key ambassadors for the engagement process, while noting the need to recognise the impact of wider organisational change on their capacity and willingness to support the programme.</w:t>
            </w:r>
          </w:p>
          <w:p w14:paraId="394C6B52" w14:textId="77777777" w:rsidR="006A2844" w:rsidRPr="00D436FF" w:rsidRDefault="006A2844">
            <w:pPr>
              <w:shd w:val="clear" w:color="auto" w:fill="FFFFFF"/>
              <w:jc w:val="both"/>
              <w:rPr>
                <w:rFonts w:ascii="Verdana" w:hAnsi="Verdana"/>
              </w:rPr>
            </w:pPr>
          </w:p>
          <w:p w14:paraId="78882669" w14:textId="77777777" w:rsidR="003C214E" w:rsidRPr="00D436FF" w:rsidRDefault="006A2844">
            <w:pPr>
              <w:shd w:val="clear" w:color="auto" w:fill="FFFFFF"/>
              <w:jc w:val="both"/>
              <w:rPr>
                <w:rFonts w:ascii="Verdana" w:hAnsi="Verdana"/>
              </w:rPr>
            </w:pPr>
            <w:r w:rsidRPr="00D436FF">
              <w:rPr>
                <w:rFonts w:ascii="Verdana" w:hAnsi="Verdana"/>
              </w:rPr>
              <w:t xml:space="preserve">D Price confirmed that, from </w:t>
            </w:r>
            <w:proofErr w:type="spellStart"/>
            <w:r w:rsidRPr="00D436FF">
              <w:rPr>
                <w:rFonts w:ascii="Verdana" w:hAnsi="Verdana"/>
              </w:rPr>
              <w:t>Llais’s</w:t>
            </w:r>
            <w:proofErr w:type="spellEnd"/>
            <w:r w:rsidRPr="00D436FF">
              <w:rPr>
                <w:rFonts w:ascii="Verdana" w:hAnsi="Verdana"/>
              </w:rPr>
              <w:t xml:space="preserve"> perspective, the report and public voice had been appropriately considered by the Board, noting that the requested commitments had been progressed through ongoing work and discussion. He also emphasised the importance of respectful engagement for all those involved in the process.</w:t>
            </w:r>
          </w:p>
          <w:p w14:paraId="678C794B" w14:textId="77777777" w:rsidR="006A2844" w:rsidRPr="00D436FF" w:rsidRDefault="006A2844">
            <w:pPr>
              <w:shd w:val="clear" w:color="auto" w:fill="FFFFFF"/>
              <w:jc w:val="both"/>
              <w:rPr>
                <w:b/>
              </w:rPr>
            </w:pPr>
          </w:p>
          <w:p w14:paraId="0E93D7EE" w14:textId="3BE90826" w:rsidR="00B0512B" w:rsidRPr="00D436FF" w:rsidRDefault="006C72A6" w:rsidP="00556D96">
            <w:pPr>
              <w:shd w:val="clear" w:color="auto" w:fill="FFFFFF"/>
              <w:jc w:val="both"/>
              <w:rPr>
                <w:rFonts w:ascii="Verdana" w:hAnsi="Verdana"/>
                <w:b/>
                <w:iCs/>
              </w:rPr>
            </w:pPr>
            <w:r w:rsidRPr="00D436FF">
              <w:rPr>
                <w:rFonts w:ascii="Verdana" w:hAnsi="Verdana"/>
                <w:shd w:val="clear" w:color="auto" w:fill="FFFFFF"/>
              </w:rPr>
              <w:t xml:space="preserve">The Chair acknowledged </w:t>
            </w:r>
            <w:proofErr w:type="spellStart"/>
            <w:r w:rsidR="000338F2" w:rsidRPr="00D436FF">
              <w:rPr>
                <w:rFonts w:ascii="Verdana" w:hAnsi="Verdana"/>
                <w:shd w:val="clear" w:color="auto" w:fill="FFFFFF"/>
              </w:rPr>
              <w:t>Llais’s</w:t>
            </w:r>
            <w:proofErr w:type="spellEnd"/>
            <w:r w:rsidR="000338F2" w:rsidRPr="00D436FF">
              <w:rPr>
                <w:rFonts w:ascii="Verdana" w:hAnsi="Verdana"/>
                <w:shd w:val="clear" w:color="auto" w:fill="FFFFFF"/>
              </w:rPr>
              <w:t xml:space="preserve"> confirmation</w:t>
            </w:r>
            <w:r w:rsidRPr="00D436FF">
              <w:rPr>
                <w:rFonts w:ascii="Verdana" w:hAnsi="Verdana"/>
                <w:shd w:val="clear" w:color="auto" w:fill="FFFFFF"/>
              </w:rPr>
              <w:t xml:space="preserve"> that the </w:t>
            </w:r>
            <w:r w:rsidR="000338F2" w:rsidRPr="00D436FF">
              <w:rPr>
                <w:rFonts w:ascii="Verdana" w:hAnsi="Verdana"/>
                <w:shd w:val="clear" w:color="auto" w:fill="FFFFFF"/>
              </w:rPr>
              <w:t>public</w:t>
            </w:r>
            <w:r w:rsidRPr="00D436FF">
              <w:rPr>
                <w:rFonts w:ascii="Verdana" w:hAnsi="Verdana"/>
                <w:shd w:val="clear" w:color="auto" w:fill="FFFFFF"/>
              </w:rPr>
              <w:t xml:space="preserve"> voice</w:t>
            </w:r>
            <w:r w:rsidR="000338F2" w:rsidRPr="00D436FF">
              <w:rPr>
                <w:rFonts w:ascii="Verdana" w:hAnsi="Verdana"/>
                <w:shd w:val="clear" w:color="auto" w:fill="FFFFFF"/>
              </w:rPr>
              <w:t xml:space="preserve"> had been appropriately considered</w:t>
            </w:r>
            <w:r w:rsidRPr="00D436FF">
              <w:rPr>
                <w:rFonts w:ascii="Verdana" w:hAnsi="Verdana"/>
                <w:shd w:val="clear" w:color="auto" w:fill="FFFFFF"/>
              </w:rPr>
              <w:t xml:space="preserve"> and </w:t>
            </w:r>
            <w:r w:rsidR="000338F2" w:rsidRPr="00D436FF">
              <w:rPr>
                <w:rFonts w:ascii="Verdana" w:hAnsi="Verdana"/>
                <w:shd w:val="clear" w:color="auto" w:fill="FFFFFF"/>
              </w:rPr>
              <w:t>emphasised</w:t>
            </w:r>
            <w:r w:rsidRPr="00D436FF">
              <w:rPr>
                <w:rFonts w:ascii="Verdana" w:hAnsi="Verdana"/>
                <w:shd w:val="clear" w:color="auto" w:fill="FFFFFF"/>
              </w:rPr>
              <w:t xml:space="preserve"> the importance of </w:t>
            </w:r>
            <w:r w:rsidR="000338F2" w:rsidRPr="00D436FF">
              <w:rPr>
                <w:rFonts w:ascii="Verdana" w:hAnsi="Verdana"/>
                <w:shd w:val="clear" w:color="auto" w:fill="FFFFFF"/>
              </w:rPr>
              <w:t>respectful</w:t>
            </w:r>
            <w:r w:rsidRPr="00D436FF">
              <w:rPr>
                <w:rFonts w:ascii="Verdana" w:hAnsi="Verdana"/>
                <w:shd w:val="clear" w:color="auto" w:fill="FFFFFF"/>
              </w:rPr>
              <w:t xml:space="preserve"> engagement</w:t>
            </w:r>
            <w:r w:rsidR="000338F2" w:rsidRPr="00D436FF">
              <w:rPr>
                <w:rFonts w:ascii="Verdana" w:hAnsi="Verdana"/>
                <w:shd w:val="clear" w:color="auto" w:fill="FFFFFF"/>
              </w:rPr>
              <w:t>. He thanked Llais for its significant contribution to the programme and recognised the value of its statutory role and ongoing partnership in supporting inclusive engagement.</w:t>
            </w:r>
          </w:p>
        </w:tc>
      </w:tr>
      <w:tr w:rsidR="00B0512B" w:rsidRPr="003C214E" w14:paraId="4873CA93" w14:textId="77777777" w:rsidTr="00E02F96">
        <w:tc>
          <w:tcPr>
            <w:tcW w:w="1828" w:type="dxa"/>
          </w:tcPr>
          <w:p w14:paraId="2D2840CA" w14:textId="77777777" w:rsidR="00B0512B" w:rsidRDefault="00B0512B" w:rsidP="005354D7">
            <w:pPr>
              <w:rPr>
                <w:rFonts w:ascii="Verdana" w:hAnsi="Verdana"/>
              </w:rPr>
            </w:pPr>
            <w:r w:rsidRPr="00712B5A">
              <w:rPr>
                <w:rFonts w:ascii="Verdana" w:hAnsi="Verdana"/>
              </w:rPr>
              <w:lastRenderedPageBreak/>
              <w:t>Resolution:</w:t>
            </w:r>
          </w:p>
        </w:tc>
        <w:tc>
          <w:tcPr>
            <w:tcW w:w="8667" w:type="dxa"/>
          </w:tcPr>
          <w:p w14:paraId="7C4A4631" w14:textId="66D829F7" w:rsidR="00B0512B" w:rsidRPr="00C9141D" w:rsidRDefault="0027348F" w:rsidP="00C9141D">
            <w:pPr>
              <w:jc w:val="both"/>
              <w:rPr>
                <w:rFonts w:ascii="Verdana" w:hAnsi="Verdana"/>
                <w:iCs/>
              </w:rPr>
            </w:pPr>
            <w:r>
              <w:rPr>
                <w:rFonts w:ascii="Verdana" w:hAnsi="Verdana"/>
              </w:rPr>
              <w:t>The Board resolved to</w:t>
            </w:r>
            <w:r w:rsidR="00D436FF">
              <w:rPr>
                <w:rFonts w:ascii="Verdana" w:hAnsi="Verdana"/>
              </w:rPr>
              <w:t xml:space="preserve"> </w:t>
            </w:r>
            <w:r w:rsidR="00D436FF" w:rsidRPr="00D436FF">
              <w:rPr>
                <w:rFonts w:ascii="Verdana" w:hAnsi="Verdana" w:cs="Arial"/>
                <w:b/>
                <w:bCs/>
              </w:rPr>
              <w:t>NOTE</w:t>
            </w:r>
            <w:r w:rsidR="00D436FF" w:rsidRPr="001E2411">
              <w:rPr>
                <w:rFonts w:ascii="Verdana" w:hAnsi="Verdana" w:cs="Arial"/>
              </w:rPr>
              <w:t xml:space="preserve"> the objectives, methodologies and actions set out in this plan</w:t>
            </w:r>
            <w:r w:rsidR="00D436FF" w:rsidRPr="001E2411">
              <w:rPr>
                <w:rFonts w:ascii="Verdana" w:hAnsi="Verdana" w:cs="Arial"/>
                <w:color w:val="5B9BD5" w:themeColor="accent1"/>
              </w:rPr>
              <w:t>.</w:t>
            </w:r>
          </w:p>
        </w:tc>
      </w:tr>
      <w:tr w:rsidR="00B0512B" w:rsidRPr="003C214E" w14:paraId="4876AE06" w14:textId="77777777" w:rsidTr="00E02F96">
        <w:tc>
          <w:tcPr>
            <w:tcW w:w="1828" w:type="dxa"/>
          </w:tcPr>
          <w:p w14:paraId="1D2F3E26" w14:textId="77777777" w:rsidR="00B0512B" w:rsidRPr="00712B5A" w:rsidRDefault="00B0512B" w:rsidP="005354D7">
            <w:pPr>
              <w:rPr>
                <w:rFonts w:ascii="Verdana" w:hAnsi="Verdana"/>
              </w:rPr>
            </w:pPr>
            <w:r>
              <w:rPr>
                <w:rFonts w:ascii="Verdana" w:hAnsi="Verdana"/>
              </w:rPr>
              <w:t>Action:</w:t>
            </w:r>
          </w:p>
        </w:tc>
        <w:tc>
          <w:tcPr>
            <w:tcW w:w="8667" w:type="dxa"/>
          </w:tcPr>
          <w:p w14:paraId="3B22FDFD" w14:textId="7DD58147" w:rsidR="00B0512B" w:rsidRDefault="00D436FF" w:rsidP="00D21A66">
            <w:pPr>
              <w:spacing w:line="300" w:lineRule="atLeast"/>
              <w:jc w:val="both"/>
              <w:rPr>
                <w:rFonts w:ascii="Verdana" w:hAnsi="Verdana"/>
                <w:iCs/>
              </w:rPr>
            </w:pPr>
            <w:r>
              <w:rPr>
                <w:rFonts w:ascii="Verdana" w:hAnsi="Verdana"/>
                <w:iCs/>
              </w:rPr>
              <w:t xml:space="preserve">There were none. </w:t>
            </w:r>
          </w:p>
        </w:tc>
      </w:tr>
      <w:tr w:rsidR="00B0512B" w:rsidRPr="003C214E" w14:paraId="11C5EECD" w14:textId="77777777" w:rsidTr="00E02F96">
        <w:tc>
          <w:tcPr>
            <w:tcW w:w="1828" w:type="dxa"/>
          </w:tcPr>
          <w:p w14:paraId="0BFEF13A" w14:textId="77777777" w:rsidR="00B0512B" w:rsidRDefault="00B0512B" w:rsidP="005354D7">
            <w:pPr>
              <w:rPr>
                <w:rFonts w:ascii="Verdana" w:hAnsi="Verdana"/>
              </w:rPr>
            </w:pPr>
            <w:r>
              <w:rPr>
                <w:rFonts w:ascii="Verdana" w:hAnsi="Verdana"/>
              </w:rPr>
              <w:t>7.3</w:t>
            </w:r>
          </w:p>
        </w:tc>
        <w:tc>
          <w:tcPr>
            <w:tcW w:w="8667" w:type="dxa"/>
          </w:tcPr>
          <w:p w14:paraId="4E78F7C4" w14:textId="5E493F40" w:rsidR="00B0512B" w:rsidRPr="005B49B0" w:rsidRDefault="005C4C71" w:rsidP="005354D7">
            <w:pPr>
              <w:rPr>
                <w:rFonts w:ascii="Verdana" w:hAnsi="Verdana"/>
                <w:b/>
                <w:bCs/>
                <w:iCs/>
              </w:rPr>
            </w:pPr>
            <w:r>
              <w:rPr>
                <w:rFonts w:ascii="Verdana" w:hAnsi="Verdana"/>
                <w:b/>
                <w:bCs/>
                <w:iCs/>
              </w:rPr>
              <w:t>BOARD ASSURANCE FRAMEWORK</w:t>
            </w:r>
          </w:p>
        </w:tc>
      </w:tr>
      <w:tr w:rsidR="00B0512B" w:rsidRPr="003C214E" w14:paraId="17E6A9B3" w14:textId="77777777" w:rsidTr="00E02F96">
        <w:tc>
          <w:tcPr>
            <w:tcW w:w="1828" w:type="dxa"/>
          </w:tcPr>
          <w:p w14:paraId="7166E4B8" w14:textId="77777777" w:rsidR="00B0512B" w:rsidRDefault="00B0512B" w:rsidP="005354D7">
            <w:pPr>
              <w:rPr>
                <w:rFonts w:ascii="Verdana" w:hAnsi="Verdana"/>
              </w:rPr>
            </w:pPr>
          </w:p>
        </w:tc>
        <w:tc>
          <w:tcPr>
            <w:tcW w:w="8667" w:type="dxa"/>
          </w:tcPr>
          <w:p w14:paraId="1361542B" w14:textId="4F905E4C" w:rsidR="0027348F" w:rsidRPr="00C9141D" w:rsidRDefault="005C4C71" w:rsidP="0044206B">
            <w:pPr>
              <w:jc w:val="both"/>
              <w:rPr>
                <w:rFonts w:ascii="Verdana" w:hAnsi="Verdana"/>
                <w:iCs/>
              </w:rPr>
            </w:pPr>
            <w:r>
              <w:rPr>
                <w:rFonts w:ascii="Verdana" w:hAnsi="Verdana" w:cs="Segoe UI"/>
                <w:color w:val="323130"/>
                <w:shd w:val="clear" w:color="auto" w:fill="FFFFFF"/>
              </w:rPr>
              <w:t xml:space="preserve">G. Watts presented the </w:t>
            </w:r>
            <w:r w:rsidR="0044206B">
              <w:rPr>
                <w:rFonts w:ascii="Verdana" w:hAnsi="Verdana" w:cs="Segoe UI"/>
                <w:color w:val="323130"/>
                <w:shd w:val="clear" w:color="auto" w:fill="FFFFFF"/>
              </w:rPr>
              <w:t xml:space="preserve">Board Assurance Framework and highlighted the key matters for Members attention. </w:t>
            </w:r>
          </w:p>
        </w:tc>
      </w:tr>
      <w:tr w:rsidR="00B0512B" w:rsidRPr="003C214E" w14:paraId="27C792B6" w14:textId="77777777" w:rsidTr="00E02F96">
        <w:tc>
          <w:tcPr>
            <w:tcW w:w="1828" w:type="dxa"/>
          </w:tcPr>
          <w:p w14:paraId="0708F4B9" w14:textId="77777777" w:rsidR="00B0512B" w:rsidRDefault="00B0512B" w:rsidP="005354D7">
            <w:pPr>
              <w:rPr>
                <w:rFonts w:ascii="Verdana" w:hAnsi="Verdana"/>
              </w:rPr>
            </w:pPr>
            <w:r>
              <w:rPr>
                <w:rFonts w:ascii="Verdana" w:hAnsi="Verdana"/>
              </w:rPr>
              <w:t>Resolution:</w:t>
            </w:r>
          </w:p>
        </w:tc>
        <w:tc>
          <w:tcPr>
            <w:tcW w:w="8667" w:type="dxa"/>
          </w:tcPr>
          <w:p w14:paraId="7DA115A0" w14:textId="499FC32C" w:rsidR="00B0512B" w:rsidRPr="00050C1F" w:rsidRDefault="0027348F" w:rsidP="00DB0EC6">
            <w:pPr>
              <w:jc w:val="both"/>
              <w:rPr>
                <w:rFonts w:ascii="Verdana" w:hAnsi="Verdana"/>
                <w:iCs/>
              </w:rPr>
            </w:pPr>
            <w:r>
              <w:rPr>
                <w:rFonts w:ascii="Verdana" w:hAnsi="Verdana"/>
              </w:rPr>
              <w:t>The Board resolved to</w:t>
            </w:r>
            <w:r w:rsidR="00435C43">
              <w:rPr>
                <w:rFonts w:ascii="Verdana" w:hAnsi="Verdana"/>
              </w:rPr>
              <w:t xml:space="preserve"> </w:t>
            </w:r>
            <w:r w:rsidR="00435C43" w:rsidRPr="00D436FF">
              <w:rPr>
                <w:rFonts w:ascii="Verdana" w:hAnsi="Verdana"/>
                <w:b/>
                <w:bCs/>
              </w:rPr>
              <w:t xml:space="preserve">APPROVE </w:t>
            </w:r>
            <w:r w:rsidR="0044206B">
              <w:rPr>
                <w:rFonts w:ascii="Verdana" w:hAnsi="Verdana"/>
              </w:rPr>
              <w:t xml:space="preserve">the Board Assurance Framework. </w:t>
            </w:r>
          </w:p>
        </w:tc>
      </w:tr>
      <w:tr w:rsidR="00B0512B" w:rsidRPr="003C214E" w14:paraId="0960DCED" w14:textId="77777777" w:rsidTr="00E02F96">
        <w:tc>
          <w:tcPr>
            <w:tcW w:w="1828" w:type="dxa"/>
          </w:tcPr>
          <w:p w14:paraId="2E542610" w14:textId="77777777" w:rsidR="00B0512B" w:rsidRDefault="00B0512B" w:rsidP="005354D7">
            <w:pPr>
              <w:rPr>
                <w:rFonts w:ascii="Verdana" w:hAnsi="Verdana"/>
              </w:rPr>
            </w:pPr>
            <w:r>
              <w:rPr>
                <w:rFonts w:ascii="Verdana" w:hAnsi="Verdana"/>
              </w:rPr>
              <w:t>Action:</w:t>
            </w:r>
          </w:p>
        </w:tc>
        <w:tc>
          <w:tcPr>
            <w:tcW w:w="8667" w:type="dxa"/>
          </w:tcPr>
          <w:p w14:paraId="6D44F466" w14:textId="70E9691A" w:rsidR="00B0512B" w:rsidRDefault="00D436FF" w:rsidP="00DB0EC6">
            <w:pPr>
              <w:jc w:val="both"/>
              <w:rPr>
                <w:rFonts w:ascii="Verdana" w:hAnsi="Verdana"/>
                <w:iCs/>
              </w:rPr>
            </w:pPr>
            <w:r>
              <w:rPr>
                <w:rFonts w:ascii="Verdana" w:hAnsi="Verdana"/>
                <w:iCs/>
              </w:rPr>
              <w:t xml:space="preserve">There were none. </w:t>
            </w:r>
          </w:p>
        </w:tc>
      </w:tr>
      <w:tr w:rsidR="00B0512B" w:rsidRPr="003C214E" w14:paraId="031D8B95" w14:textId="77777777" w:rsidTr="00E02F96">
        <w:tc>
          <w:tcPr>
            <w:tcW w:w="1828" w:type="dxa"/>
          </w:tcPr>
          <w:p w14:paraId="64082AEA" w14:textId="77777777" w:rsidR="00B0512B" w:rsidRPr="006D5D21" w:rsidRDefault="00B0512B" w:rsidP="005354D7">
            <w:pPr>
              <w:rPr>
                <w:rFonts w:ascii="Verdana" w:hAnsi="Verdana"/>
              </w:rPr>
            </w:pPr>
            <w:r>
              <w:rPr>
                <w:rFonts w:ascii="Verdana" w:hAnsi="Verdana"/>
              </w:rPr>
              <w:t>7</w:t>
            </w:r>
            <w:r w:rsidRPr="006D5D21">
              <w:rPr>
                <w:rFonts w:ascii="Verdana" w:hAnsi="Verdana"/>
              </w:rPr>
              <w:t>.4</w:t>
            </w:r>
          </w:p>
        </w:tc>
        <w:tc>
          <w:tcPr>
            <w:tcW w:w="8667" w:type="dxa"/>
          </w:tcPr>
          <w:p w14:paraId="28634367" w14:textId="6605A350" w:rsidR="00B0512B" w:rsidRPr="00D33A51" w:rsidRDefault="005C4C71" w:rsidP="005354D7">
            <w:pPr>
              <w:rPr>
                <w:rFonts w:ascii="Verdana" w:hAnsi="Verdana"/>
                <w:b/>
                <w:bCs/>
                <w:iCs/>
              </w:rPr>
            </w:pPr>
            <w:r>
              <w:rPr>
                <w:rFonts w:ascii="Verdana" w:hAnsi="Verdana"/>
                <w:b/>
                <w:bCs/>
                <w:iCs/>
              </w:rPr>
              <w:t>INTEGRATED PERFORMANCE REPORT (QUALITY, PEOPLE &amp; OPERATIONAL PERFORMANCE)</w:t>
            </w:r>
          </w:p>
        </w:tc>
      </w:tr>
      <w:tr w:rsidR="00B0512B" w:rsidRPr="003C214E" w14:paraId="7A9B7F0A" w14:textId="77777777" w:rsidTr="00E02F96">
        <w:tc>
          <w:tcPr>
            <w:tcW w:w="1828" w:type="dxa"/>
          </w:tcPr>
          <w:p w14:paraId="1F807958" w14:textId="77777777" w:rsidR="00B0512B" w:rsidRDefault="00B0512B" w:rsidP="005354D7">
            <w:pPr>
              <w:rPr>
                <w:rFonts w:ascii="Verdana" w:hAnsi="Verdana"/>
              </w:rPr>
            </w:pPr>
          </w:p>
        </w:tc>
        <w:tc>
          <w:tcPr>
            <w:tcW w:w="8667" w:type="dxa"/>
          </w:tcPr>
          <w:p w14:paraId="206AE2C6" w14:textId="77777777" w:rsidR="003C214E" w:rsidRPr="00D436FF" w:rsidRDefault="006C72A6">
            <w:pPr>
              <w:jc w:val="both"/>
              <w:rPr>
                <w:b/>
              </w:rPr>
            </w:pPr>
            <w:r w:rsidRPr="00D436FF">
              <w:rPr>
                <w:rFonts w:ascii="Verdana" w:hAnsi="Verdana"/>
                <w:shd w:val="clear" w:color="auto" w:fill="FFFFFF"/>
              </w:rPr>
              <w:t xml:space="preserve">C Thompson introduced the Integrated Performance Report, noting that relevant sections </w:t>
            </w:r>
            <w:r w:rsidR="0066045A" w:rsidRPr="00D436FF">
              <w:rPr>
                <w:rFonts w:ascii="Verdana" w:hAnsi="Verdana"/>
                <w:shd w:val="clear" w:color="auto" w:fill="FFFFFF"/>
              </w:rPr>
              <w:t>had been considered through Committee scrutiny</w:t>
            </w:r>
            <w:r w:rsidRPr="00D436FF">
              <w:rPr>
                <w:rFonts w:ascii="Verdana" w:hAnsi="Verdana"/>
                <w:shd w:val="clear" w:color="auto" w:fill="FFFFFF"/>
              </w:rPr>
              <w:t xml:space="preserve"> and </w:t>
            </w:r>
            <w:r w:rsidR="0066045A" w:rsidRPr="00D436FF">
              <w:rPr>
                <w:rFonts w:ascii="Verdana" w:hAnsi="Verdana"/>
                <w:shd w:val="clear" w:color="auto" w:fill="FFFFFF"/>
              </w:rPr>
              <w:t xml:space="preserve">that </w:t>
            </w:r>
            <w:r w:rsidRPr="00D436FF">
              <w:rPr>
                <w:rFonts w:ascii="Verdana" w:hAnsi="Verdana"/>
                <w:shd w:val="clear" w:color="auto" w:fill="FFFFFF"/>
              </w:rPr>
              <w:t xml:space="preserve">the </w:t>
            </w:r>
            <w:r w:rsidR="0066045A" w:rsidRPr="00D436FF">
              <w:rPr>
                <w:rFonts w:ascii="Verdana" w:hAnsi="Verdana"/>
                <w:shd w:val="clear" w:color="auto" w:fill="FFFFFF"/>
              </w:rPr>
              <w:t>report</w:t>
            </w:r>
            <w:r w:rsidRPr="00D436FF">
              <w:rPr>
                <w:rFonts w:ascii="Verdana" w:hAnsi="Verdana"/>
                <w:shd w:val="clear" w:color="auto" w:fill="FFFFFF"/>
              </w:rPr>
              <w:t xml:space="preserve"> was taken as read. </w:t>
            </w:r>
            <w:r w:rsidR="0066045A" w:rsidRPr="00D436FF">
              <w:rPr>
                <w:rFonts w:ascii="Verdana" w:hAnsi="Verdana"/>
                <w:shd w:val="clear" w:color="auto" w:fill="FFFFFF"/>
              </w:rPr>
              <w:t>Members noted</w:t>
            </w:r>
            <w:r w:rsidRPr="00D436FF">
              <w:rPr>
                <w:rFonts w:ascii="Verdana" w:hAnsi="Verdana"/>
                <w:shd w:val="clear" w:color="auto" w:fill="FFFFFF"/>
              </w:rPr>
              <w:t xml:space="preserve"> updates to </w:t>
            </w:r>
            <w:r w:rsidR="0066045A" w:rsidRPr="00D436FF">
              <w:rPr>
                <w:rFonts w:ascii="Verdana" w:hAnsi="Verdana"/>
                <w:shd w:val="clear" w:color="auto" w:fill="FFFFFF"/>
              </w:rPr>
              <w:t>reflect 2026/</w:t>
            </w:r>
            <w:r w:rsidRPr="00D436FF">
              <w:rPr>
                <w:rFonts w:ascii="Verdana" w:hAnsi="Verdana"/>
                <w:shd w:val="clear" w:color="auto" w:fill="FFFFFF"/>
              </w:rPr>
              <w:t xml:space="preserve">27 performance requirements, </w:t>
            </w:r>
            <w:r w:rsidR="0066045A" w:rsidRPr="00D436FF">
              <w:rPr>
                <w:rFonts w:ascii="Verdana" w:hAnsi="Verdana"/>
                <w:shd w:val="clear" w:color="auto" w:fill="FFFFFF"/>
              </w:rPr>
              <w:t>including</w:t>
            </w:r>
            <w:r w:rsidRPr="00D436FF">
              <w:rPr>
                <w:rFonts w:ascii="Verdana" w:hAnsi="Verdana"/>
                <w:shd w:val="clear" w:color="auto" w:fill="FFFFFF"/>
              </w:rPr>
              <w:t xml:space="preserve"> population health metrics by deprivation and </w:t>
            </w:r>
            <w:r w:rsidR="0066045A" w:rsidRPr="00D436FF">
              <w:rPr>
                <w:rFonts w:ascii="Verdana" w:hAnsi="Verdana"/>
                <w:shd w:val="clear" w:color="auto" w:fill="FFFFFF"/>
              </w:rPr>
              <w:t xml:space="preserve">additional </w:t>
            </w:r>
            <w:r w:rsidRPr="00D436FF">
              <w:rPr>
                <w:rFonts w:ascii="Verdana" w:hAnsi="Verdana"/>
                <w:shd w:val="clear" w:color="auto" w:fill="FFFFFF"/>
              </w:rPr>
              <w:t xml:space="preserve">activity </w:t>
            </w:r>
            <w:r w:rsidR="0066045A" w:rsidRPr="00D436FF">
              <w:rPr>
                <w:rFonts w:ascii="Verdana" w:hAnsi="Verdana"/>
                <w:shd w:val="clear" w:color="auto" w:fill="FFFFFF"/>
              </w:rPr>
              <w:t>volume information. Executive leads</w:t>
            </w:r>
            <w:r w:rsidRPr="00D436FF">
              <w:rPr>
                <w:rFonts w:ascii="Verdana" w:hAnsi="Verdana" w:cs="Segoe UI"/>
                <w:shd w:val="clear" w:color="auto" w:fill="FFFFFF"/>
              </w:rPr>
              <w:t xml:space="preserve"> highlighted </w:t>
            </w:r>
            <w:r w:rsidR="0066045A" w:rsidRPr="00D436FF">
              <w:rPr>
                <w:rFonts w:ascii="Verdana" w:hAnsi="Verdana"/>
                <w:shd w:val="clear" w:color="auto" w:fill="FFFFFF"/>
              </w:rPr>
              <w:t>key</w:t>
            </w:r>
            <w:r w:rsidRPr="00D436FF">
              <w:rPr>
                <w:rFonts w:ascii="Verdana" w:hAnsi="Verdana" w:cs="Segoe UI"/>
                <w:shd w:val="clear" w:color="auto" w:fill="FFFFFF"/>
              </w:rPr>
              <w:t xml:space="preserve"> performance</w:t>
            </w:r>
            <w:r w:rsidR="0066045A" w:rsidRPr="00D436FF">
              <w:rPr>
                <w:rFonts w:ascii="Verdana" w:hAnsi="Verdana"/>
                <w:shd w:val="clear" w:color="auto" w:fill="FFFFFF"/>
              </w:rPr>
              <w:t xml:space="preserve"> matters across operational delivery,</w:t>
            </w:r>
            <w:r w:rsidRPr="00D436FF">
              <w:rPr>
                <w:rFonts w:ascii="Verdana" w:hAnsi="Verdana" w:cs="Segoe UI"/>
                <w:shd w:val="clear" w:color="auto" w:fill="FFFFFF"/>
              </w:rPr>
              <w:t xml:space="preserve"> quality and safety, </w:t>
            </w:r>
            <w:r w:rsidR="0066045A" w:rsidRPr="00D436FF">
              <w:rPr>
                <w:rFonts w:ascii="Verdana" w:hAnsi="Verdana"/>
                <w:shd w:val="clear" w:color="auto" w:fill="FFFFFF"/>
              </w:rPr>
              <w:t xml:space="preserve">workforce and public health, including urgent and planned care, </w:t>
            </w:r>
            <w:r w:rsidRPr="00D436FF">
              <w:rPr>
                <w:rFonts w:ascii="Verdana" w:hAnsi="Verdana" w:cs="Segoe UI"/>
                <w:shd w:val="clear" w:color="auto" w:fill="FFFFFF"/>
              </w:rPr>
              <w:t xml:space="preserve">infection control, mortality, sonography workforce challenges, adult mental health waiting </w:t>
            </w:r>
            <w:r w:rsidR="0066045A" w:rsidRPr="00D436FF">
              <w:rPr>
                <w:rFonts w:ascii="Verdana" w:hAnsi="Verdana"/>
                <w:shd w:val="clear" w:color="auto" w:fill="FFFFFF"/>
              </w:rPr>
              <w:t>times,</w:t>
            </w:r>
            <w:r w:rsidRPr="00D436FF">
              <w:rPr>
                <w:rFonts w:ascii="Verdana" w:hAnsi="Verdana" w:cs="Segoe UI"/>
                <w:shd w:val="clear" w:color="auto" w:fill="FFFFFF"/>
              </w:rPr>
              <w:t xml:space="preserve"> sickness absence</w:t>
            </w:r>
            <w:r w:rsidR="0066045A" w:rsidRPr="00D436FF">
              <w:rPr>
                <w:rFonts w:ascii="Verdana" w:hAnsi="Verdana"/>
                <w:shd w:val="clear" w:color="auto" w:fill="FFFFFF"/>
              </w:rPr>
              <w:t>,</w:t>
            </w:r>
            <w:r w:rsidRPr="00D436FF">
              <w:rPr>
                <w:rFonts w:ascii="Verdana" w:hAnsi="Verdana" w:cs="Segoe UI"/>
                <w:shd w:val="clear" w:color="auto" w:fill="FFFFFF"/>
              </w:rPr>
              <w:t xml:space="preserve"> vaccination performance</w:t>
            </w:r>
            <w:r w:rsidR="0066045A" w:rsidRPr="00D436FF">
              <w:rPr>
                <w:rFonts w:ascii="Verdana" w:hAnsi="Verdana"/>
                <w:shd w:val="clear" w:color="auto" w:fill="FFFFFF"/>
              </w:rPr>
              <w:t>,</w:t>
            </w:r>
            <w:r w:rsidRPr="00D436FF">
              <w:rPr>
                <w:rFonts w:ascii="Verdana" w:hAnsi="Verdana" w:cs="Segoe UI"/>
                <w:shd w:val="clear" w:color="auto" w:fill="FFFFFF"/>
              </w:rPr>
              <w:t xml:space="preserve"> deprivation gaps</w:t>
            </w:r>
            <w:r w:rsidR="0066045A" w:rsidRPr="00D436FF">
              <w:rPr>
                <w:rFonts w:ascii="Verdana" w:hAnsi="Verdana"/>
                <w:shd w:val="clear" w:color="auto" w:fill="FFFFFF"/>
              </w:rPr>
              <w:t>,</w:t>
            </w:r>
            <w:r w:rsidRPr="00D436FF">
              <w:rPr>
                <w:rFonts w:ascii="Verdana" w:hAnsi="Verdana" w:cs="Segoe UI"/>
                <w:shd w:val="clear" w:color="auto" w:fill="FFFFFF"/>
              </w:rPr>
              <w:t xml:space="preserve"> healthy weight and smoking cessation.</w:t>
            </w:r>
          </w:p>
          <w:p w14:paraId="6FB9AED6" w14:textId="77777777" w:rsidR="001B053E" w:rsidRPr="00D436FF" w:rsidRDefault="001B053E">
            <w:pPr>
              <w:jc w:val="both"/>
              <w:rPr>
                <w:rFonts w:ascii="Verdana" w:hAnsi="Verdana"/>
              </w:rPr>
            </w:pPr>
          </w:p>
          <w:p w14:paraId="588ED558" w14:textId="75EA5BAA" w:rsidR="00596C19" w:rsidRPr="00DB0EC6" w:rsidRDefault="006C72A6" w:rsidP="00556D96">
            <w:pPr>
              <w:jc w:val="both"/>
              <w:rPr>
                <w:rFonts w:ascii="Verdana" w:hAnsi="Verdana"/>
                <w:iCs/>
              </w:rPr>
            </w:pPr>
            <w:r w:rsidRPr="00D436FF">
              <w:rPr>
                <w:rFonts w:ascii="Verdana" w:hAnsi="Verdana"/>
                <w:shd w:val="clear" w:color="auto" w:fill="FFFFFF"/>
              </w:rPr>
              <w:t xml:space="preserve">K Palmer </w:t>
            </w:r>
            <w:r w:rsidR="00EB3814" w:rsidRPr="00D436FF">
              <w:rPr>
                <w:rFonts w:ascii="Verdana" w:hAnsi="Verdana"/>
                <w:shd w:val="clear" w:color="auto" w:fill="FFFFFF"/>
              </w:rPr>
              <w:t>sought clarity on</w:t>
            </w:r>
            <w:r w:rsidRPr="00D436FF">
              <w:rPr>
                <w:rFonts w:ascii="Verdana" w:hAnsi="Verdana"/>
                <w:shd w:val="clear" w:color="auto" w:fill="FFFFFF"/>
              </w:rPr>
              <w:t xml:space="preserve"> when improvement actions </w:t>
            </w:r>
            <w:r w:rsidR="00EB3814" w:rsidRPr="00D436FF">
              <w:rPr>
                <w:rFonts w:ascii="Verdana" w:hAnsi="Verdana"/>
                <w:shd w:val="clear" w:color="auto" w:fill="FFFFFF"/>
              </w:rPr>
              <w:t>for</w:t>
            </w:r>
            <w:r w:rsidRPr="00D436FF">
              <w:rPr>
                <w:rFonts w:ascii="Verdana" w:hAnsi="Verdana"/>
                <w:shd w:val="clear" w:color="auto" w:fill="FFFFFF"/>
              </w:rPr>
              <w:t xml:space="preserve"> adult mental health services</w:t>
            </w:r>
            <w:r w:rsidR="00EB3814" w:rsidRPr="00D436FF">
              <w:rPr>
                <w:rFonts w:ascii="Verdana" w:hAnsi="Verdana"/>
                <w:shd w:val="clear" w:color="auto" w:fill="FFFFFF"/>
              </w:rPr>
              <w:t>, particularly psychological therapies,</w:t>
            </w:r>
            <w:r w:rsidRPr="00D436FF">
              <w:rPr>
                <w:rFonts w:ascii="Verdana" w:hAnsi="Verdana"/>
                <w:shd w:val="clear" w:color="auto" w:fill="FFFFFF"/>
              </w:rPr>
              <w:t xml:space="preserve"> would </w:t>
            </w:r>
            <w:r w:rsidR="00EB3814" w:rsidRPr="00D436FF">
              <w:rPr>
                <w:rFonts w:ascii="Verdana" w:hAnsi="Verdana"/>
                <w:shd w:val="clear" w:color="auto" w:fill="FFFFFF"/>
              </w:rPr>
              <w:t>begin to have an</w:t>
            </w:r>
            <w:r w:rsidRPr="00D436FF">
              <w:rPr>
                <w:rFonts w:ascii="Verdana" w:hAnsi="Verdana"/>
                <w:shd w:val="clear" w:color="auto" w:fill="FFFFFF"/>
              </w:rPr>
              <w:t xml:space="preserve"> impact. </w:t>
            </w:r>
            <w:r w:rsidR="00EB3814" w:rsidRPr="00D436FF">
              <w:rPr>
                <w:rFonts w:ascii="Verdana" w:hAnsi="Verdana"/>
                <w:shd w:val="clear" w:color="auto" w:fill="FFFFFF"/>
              </w:rPr>
              <w:lastRenderedPageBreak/>
              <w:t>G Hughes advised that a month-on-month improvement trajectory was expected, supported by validation of the waiting list to address high DNA rates and confirm ongoing patient engagement. He</w:t>
            </w:r>
            <w:r w:rsidRPr="00D436FF">
              <w:rPr>
                <w:rFonts w:ascii="Verdana" w:hAnsi="Verdana" w:cs="Segoe UI"/>
                <w:shd w:val="clear" w:color="auto" w:fill="FFFFFF"/>
              </w:rPr>
              <w:t xml:space="preserve"> agreed to </w:t>
            </w:r>
            <w:r w:rsidR="00EB3814" w:rsidRPr="00D436FF">
              <w:rPr>
                <w:rFonts w:ascii="Verdana" w:hAnsi="Verdana"/>
                <w:shd w:val="clear" w:color="auto" w:fill="FFFFFF"/>
              </w:rPr>
              <w:t xml:space="preserve">confirm the detailed </w:t>
            </w:r>
            <w:r w:rsidRPr="00D436FF">
              <w:rPr>
                <w:rFonts w:ascii="Verdana" w:hAnsi="Verdana" w:cs="Segoe UI"/>
                <w:shd w:val="clear" w:color="auto" w:fill="FFFFFF"/>
              </w:rPr>
              <w:t xml:space="preserve">improvement </w:t>
            </w:r>
            <w:r w:rsidR="00EB3814" w:rsidRPr="00D436FF">
              <w:rPr>
                <w:rFonts w:ascii="Verdana" w:hAnsi="Verdana"/>
                <w:shd w:val="clear" w:color="auto" w:fill="FFFFFF"/>
              </w:rPr>
              <w:t xml:space="preserve">trajectory </w:t>
            </w:r>
            <w:r w:rsidRPr="00D436FF">
              <w:rPr>
                <w:rFonts w:ascii="Verdana" w:hAnsi="Verdana" w:cs="Segoe UI"/>
                <w:shd w:val="clear" w:color="auto" w:fill="FFFFFF"/>
              </w:rPr>
              <w:t>outside the meeting.</w:t>
            </w:r>
          </w:p>
        </w:tc>
      </w:tr>
      <w:tr w:rsidR="00B0512B" w:rsidRPr="003C214E" w14:paraId="0519A218" w14:textId="77777777" w:rsidTr="00E02F96">
        <w:tc>
          <w:tcPr>
            <w:tcW w:w="1828" w:type="dxa"/>
          </w:tcPr>
          <w:p w14:paraId="3A658CF5" w14:textId="77777777" w:rsidR="00B0512B" w:rsidRDefault="00B0512B" w:rsidP="005354D7">
            <w:pPr>
              <w:rPr>
                <w:rFonts w:ascii="Verdana" w:hAnsi="Verdana"/>
              </w:rPr>
            </w:pPr>
            <w:r>
              <w:rPr>
                <w:rFonts w:ascii="Verdana" w:hAnsi="Verdana"/>
              </w:rPr>
              <w:lastRenderedPageBreak/>
              <w:t>Resolution:</w:t>
            </w:r>
          </w:p>
        </w:tc>
        <w:tc>
          <w:tcPr>
            <w:tcW w:w="8667" w:type="dxa"/>
          </w:tcPr>
          <w:p w14:paraId="5F20B702" w14:textId="3ACB7C00" w:rsidR="00B0512B" w:rsidRPr="00037FC9" w:rsidRDefault="00B0512B" w:rsidP="00556D96">
            <w:pPr>
              <w:rPr>
                <w:rFonts w:ascii="Verdana" w:hAnsi="Verdana"/>
                <w:iCs/>
              </w:rPr>
            </w:pPr>
            <w:r>
              <w:rPr>
                <w:rFonts w:ascii="Verdana" w:hAnsi="Verdana"/>
                <w:iCs/>
              </w:rPr>
              <w:t>The Board resolved to</w:t>
            </w:r>
            <w:r w:rsidR="001B053E">
              <w:rPr>
                <w:rFonts w:ascii="Verdana" w:hAnsi="Verdana"/>
                <w:iCs/>
              </w:rPr>
              <w:t xml:space="preserve"> </w:t>
            </w:r>
            <w:r w:rsidR="001B053E" w:rsidRPr="00556D96">
              <w:rPr>
                <w:rFonts w:ascii="Verdana" w:hAnsi="Verdana"/>
                <w:b/>
                <w:bCs/>
                <w:iCs/>
              </w:rPr>
              <w:t>NOTE</w:t>
            </w:r>
            <w:r w:rsidR="001B053E">
              <w:rPr>
                <w:rFonts w:ascii="Verdana" w:hAnsi="Verdana"/>
                <w:iCs/>
              </w:rPr>
              <w:t xml:space="preserve"> the report. </w:t>
            </w:r>
          </w:p>
        </w:tc>
      </w:tr>
      <w:tr w:rsidR="00B0512B" w:rsidRPr="003C214E" w14:paraId="037FDCDB" w14:textId="77777777" w:rsidTr="00E02F96">
        <w:tc>
          <w:tcPr>
            <w:tcW w:w="1828" w:type="dxa"/>
          </w:tcPr>
          <w:p w14:paraId="436C2871" w14:textId="77777777" w:rsidR="00B0512B" w:rsidRPr="00D71BCE" w:rsidRDefault="00B0512B" w:rsidP="005354D7">
            <w:pPr>
              <w:rPr>
                <w:rFonts w:ascii="Verdana" w:hAnsi="Verdana"/>
              </w:rPr>
            </w:pPr>
            <w:r w:rsidRPr="00D71BCE">
              <w:rPr>
                <w:rFonts w:ascii="Verdana" w:hAnsi="Verdana"/>
              </w:rPr>
              <w:t>Action:</w:t>
            </w:r>
          </w:p>
        </w:tc>
        <w:tc>
          <w:tcPr>
            <w:tcW w:w="8667" w:type="dxa"/>
          </w:tcPr>
          <w:p w14:paraId="275859F5" w14:textId="2B60CD90" w:rsidR="00B0512B" w:rsidRPr="00F400CD" w:rsidRDefault="00D436FF" w:rsidP="00556D96">
            <w:pPr>
              <w:spacing w:line="300" w:lineRule="atLeast"/>
              <w:jc w:val="both"/>
              <w:rPr>
                <w:rFonts w:ascii="Verdana" w:hAnsi="Verdana"/>
                <w:b/>
                <w:bCs/>
                <w:iCs/>
              </w:rPr>
            </w:pPr>
            <w:r w:rsidRPr="00D436FF">
              <w:rPr>
                <w:rFonts w:ascii="Verdana" w:eastAsia="Times New Roman" w:hAnsi="Verdana" w:cs="Segoe UI"/>
                <w:lang w:eastAsia="en-GB"/>
              </w:rPr>
              <w:t>G Hughes to confirm the detailed improvement trajectory for adult mental health services, particularly psychological therapies, outside the meeting.</w:t>
            </w:r>
          </w:p>
        </w:tc>
      </w:tr>
      <w:tr w:rsidR="005C4C71" w:rsidRPr="003C214E" w14:paraId="06D0255D" w14:textId="77777777" w:rsidTr="00E02F96">
        <w:tc>
          <w:tcPr>
            <w:tcW w:w="1828" w:type="dxa"/>
            <w:shd w:val="clear" w:color="auto" w:fill="1F3864" w:themeFill="accent5" w:themeFillShade="80"/>
          </w:tcPr>
          <w:p w14:paraId="30E9FA9D" w14:textId="49C19660" w:rsidR="005C4C71" w:rsidRDefault="005C4C71" w:rsidP="005354D7">
            <w:pPr>
              <w:rPr>
                <w:rFonts w:ascii="Verdana" w:hAnsi="Verdana"/>
                <w:b/>
                <w:bCs/>
                <w:iCs/>
              </w:rPr>
            </w:pPr>
            <w:r>
              <w:rPr>
                <w:rFonts w:ascii="Verdana" w:hAnsi="Verdana"/>
                <w:b/>
                <w:bCs/>
                <w:iCs/>
              </w:rPr>
              <w:t>8.</w:t>
            </w:r>
          </w:p>
        </w:tc>
        <w:tc>
          <w:tcPr>
            <w:tcW w:w="8667" w:type="dxa"/>
            <w:shd w:val="clear" w:color="auto" w:fill="1F3864" w:themeFill="accent5" w:themeFillShade="80"/>
          </w:tcPr>
          <w:p w14:paraId="1B4024CA" w14:textId="07A21C97" w:rsidR="005C4C71" w:rsidRPr="00E97EC5" w:rsidRDefault="005C4C71" w:rsidP="005354D7">
            <w:pPr>
              <w:rPr>
                <w:rFonts w:ascii="Verdana" w:hAnsi="Verdana"/>
                <w:b/>
              </w:rPr>
            </w:pPr>
            <w:r>
              <w:rPr>
                <w:rFonts w:ascii="Verdana" w:hAnsi="Verdana"/>
                <w:b/>
              </w:rPr>
              <w:t xml:space="preserve">CREATING HEALTH </w:t>
            </w:r>
          </w:p>
        </w:tc>
      </w:tr>
      <w:tr w:rsidR="005C4C71" w:rsidRPr="00D33A51" w14:paraId="07C7F4CC" w14:textId="77777777" w:rsidTr="00907B31">
        <w:tc>
          <w:tcPr>
            <w:tcW w:w="1828" w:type="dxa"/>
          </w:tcPr>
          <w:p w14:paraId="72611F2E" w14:textId="02B21CD1" w:rsidR="005C4C71" w:rsidRPr="006D5D21" w:rsidRDefault="005C4C71" w:rsidP="00907B31">
            <w:pPr>
              <w:rPr>
                <w:rFonts w:ascii="Verdana" w:hAnsi="Verdana"/>
              </w:rPr>
            </w:pPr>
            <w:r>
              <w:rPr>
                <w:rFonts w:ascii="Verdana" w:hAnsi="Verdana"/>
              </w:rPr>
              <w:t>8.1</w:t>
            </w:r>
          </w:p>
        </w:tc>
        <w:tc>
          <w:tcPr>
            <w:tcW w:w="8667" w:type="dxa"/>
          </w:tcPr>
          <w:p w14:paraId="12F623CC" w14:textId="38D4FDCE" w:rsidR="005C4C71" w:rsidRPr="00D33A51" w:rsidRDefault="005C4C71" w:rsidP="00907B31">
            <w:pPr>
              <w:rPr>
                <w:rFonts w:ascii="Verdana" w:hAnsi="Verdana"/>
                <w:b/>
                <w:bCs/>
                <w:iCs/>
              </w:rPr>
            </w:pPr>
            <w:r>
              <w:rPr>
                <w:rFonts w:ascii="Verdana" w:hAnsi="Verdana"/>
                <w:b/>
                <w:bCs/>
                <w:iCs/>
              </w:rPr>
              <w:t>HEALTHY WEIGHT STRATEGIC PLAN</w:t>
            </w:r>
          </w:p>
        </w:tc>
      </w:tr>
      <w:tr w:rsidR="005C4C71" w:rsidRPr="00DB0EC6" w14:paraId="1B0BC572" w14:textId="77777777" w:rsidTr="00907B31">
        <w:tc>
          <w:tcPr>
            <w:tcW w:w="1828" w:type="dxa"/>
          </w:tcPr>
          <w:p w14:paraId="1D06E59E" w14:textId="77777777" w:rsidR="005C4C71" w:rsidRDefault="005C4C71" w:rsidP="00907B31">
            <w:pPr>
              <w:rPr>
                <w:rFonts w:ascii="Verdana" w:hAnsi="Verdana"/>
              </w:rPr>
            </w:pPr>
          </w:p>
        </w:tc>
        <w:tc>
          <w:tcPr>
            <w:tcW w:w="8667" w:type="dxa"/>
          </w:tcPr>
          <w:p w14:paraId="44793C77" w14:textId="77777777" w:rsidR="003C214E" w:rsidRPr="007473EE" w:rsidRDefault="006C72A6">
            <w:pPr>
              <w:jc w:val="both"/>
              <w:rPr>
                <w:b/>
                <w:color w:val="000000" w:themeColor="text1"/>
              </w:rPr>
            </w:pPr>
            <w:r w:rsidRPr="007473EE">
              <w:rPr>
                <w:rFonts w:ascii="Verdana" w:hAnsi="Verdana"/>
                <w:color w:val="000000" w:themeColor="text1"/>
                <w:shd w:val="clear" w:color="auto" w:fill="FFFFFF"/>
              </w:rPr>
              <w:t xml:space="preserve">P Daniels presented the Healthy Weight Strategic Plan, highlighting </w:t>
            </w:r>
            <w:r w:rsidR="0001357C" w:rsidRPr="007473EE">
              <w:rPr>
                <w:rFonts w:ascii="Verdana" w:hAnsi="Verdana"/>
                <w:color w:val="000000" w:themeColor="text1"/>
                <w:shd w:val="clear" w:color="auto" w:fill="FFFFFF"/>
              </w:rPr>
              <w:t>the scale</w:t>
            </w:r>
            <w:r w:rsidRPr="007473EE">
              <w:rPr>
                <w:rFonts w:ascii="Verdana" w:hAnsi="Verdana"/>
                <w:color w:val="000000" w:themeColor="text1"/>
                <w:shd w:val="clear" w:color="auto" w:fill="FFFFFF"/>
              </w:rPr>
              <w:t xml:space="preserve"> of </w:t>
            </w:r>
            <w:r w:rsidR="0001357C" w:rsidRPr="007473EE">
              <w:rPr>
                <w:rFonts w:ascii="Verdana" w:hAnsi="Verdana"/>
                <w:color w:val="000000" w:themeColor="text1"/>
                <w:shd w:val="clear" w:color="auto" w:fill="FFFFFF"/>
              </w:rPr>
              <w:t>childhood</w:t>
            </w:r>
            <w:r w:rsidRPr="007473EE">
              <w:rPr>
                <w:rFonts w:ascii="Verdana" w:hAnsi="Verdana"/>
                <w:color w:val="000000" w:themeColor="text1"/>
                <w:shd w:val="clear" w:color="auto" w:fill="FFFFFF"/>
              </w:rPr>
              <w:t xml:space="preserve"> obesity </w:t>
            </w:r>
            <w:r w:rsidR="0001357C" w:rsidRPr="007473EE">
              <w:rPr>
                <w:rFonts w:ascii="Verdana" w:hAnsi="Verdana"/>
                <w:color w:val="000000" w:themeColor="text1"/>
                <w:shd w:val="clear" w:color="auto" w:fill="FFFFFF"/>
              </w:rPr>
              <w:t xml:space="preserve">across CTM and the </w:t>
            </w:r>
            <w:r w:rsidRPr="007473EE">
              <w:rPr>
                <w:rFonts w:ascii="Verdana" w:hAnsi="Verdana"/>
                <w:color w:val="000000" w:themeColor="text1"/>
                <w:shd w:val="clear" w:color="auto" w:fill="FFFFFF"/>
              </w:rPr>
              <w:t xml:space="preserve">lifelong implications for </w:t>
            </w:r>
            <w:r w:rsidR="0001357C" w:rsidRPr="007473EE">
              <w:rPr>
                <w:rFonts w:ascii="Verdana" w:hAnsi="Verdana"/>
                <w:color w:val="000000" w:themeColor="text1"/>
                <w:shd w:val="clear" w:color="auto" w:fill="FFFFFF"/>
              </w:rPr>
              <w:t xml:space="preserve">population health. He emphasised the importance of sustained, </w:t>
            </w:r>
            <w:r w:rsidRPr="007473EE">
              <w:rPr>
                <w:rFonts w:ascii="Verdana" w:hAnsi="Verdana"/>
                <w:color w:val="000000" w:themeColor="text1"/>
                <w:shd w:val="clear" w:color="auto" w:fill="FFFFFF"/>
              </w:rPr>
              <w:t xml:space="preserve">prevention-focused </w:t>
            </w:r>
            <w:r w:rsidR="0001357C" w:rsidRPr="007473EE">
              <w:rPr>
                <w:rFonts w:ascii="Verdana" w:hAnsi="Verdana"/>
                <w:color w:val="000000" w:themeColor="text1"/>
                <w:shd w:val="clear" w:color="auto" w:fill="FFFFFF"/>
              </w:rPr>
              <w:t>action to support long-term system sustainability.</w:t>
            </w:r>
          </w:p>
          <w:p w14:paraId="6127BB2E" w14:textId="77777777" w:rsidR="00772A1B" w:rsidRPr="007473EE" w:rsidRDefault="00772A1B" w:rsidP="00907B31">
            <w:pPr>
              <w:jc w:val="both"/>
              <w:rPr>
                <w:rFonts w:ascii="Verdana" w:hAnsi="Verdana" w:cs="Segoe UI"/>
                <w:color w:val="000000" w:themeColor="text1"/>
                <w:shd w:val="clear" w:color="auto" w:fill="FFFFFF"/>
              </w:rPr>
            </w:pPr>
          </w:p>
          <w:p w14:paraId="18C12DFE" w14:textId="77777777" w:rsidR="003C214E" w:rsidRPr="007473EE" w:rsidRDefault="007473EE">
            <w:pPr>
              <w:jc w:val="both"/>
              <w:rPr>
                <w:b/>
                <w:color w:val="000000" w:themeColor="text1"/>
              </w:rPr>
            </w:pPr>
            <w:r w:rsidRPr="007473EE">
              <w:rPr>
                <w:rFonts w:ascii="Verdana" w:hAnsi="Verdana"/>
                <w:color w:val="000000" w:themeColor="text1"/>
                <w:shd w:val="clear" w:color="auto" w:fill="FFFFFF"/>
              </w:rPr>
              <w:t>The Chair welcomed the work underway through programmes such as PIPYN and emphasised the need for continued collective action with local authority partners and elected members.</w:t>
            </w:r>
          </w:p>
          <w:p w14:paraId="016DFA2C" w14:textId="77777777" w:rsidR="00772A1B" w:rsidRPr="007473EE" w:rsidRDefault="00772A1B" w:rsidP="00907B31">
            <w:pPr>
              <w:jc w:val="both"/>
              <w:rPr>
                <w:rFonts w:ascii="Verdana" w:hAnsi="Verdana"/>
                <w:color w:val="000000" w:themeColor="text1"/>
              </w:rPr>
            </w:pPr>
          </w:p>
          <w:p w14:paraId="2481914D" w14:textId="7C833494" w:rsidR="00772A1B" w:rsidRPr="007473EE" w:rsidRDefault="0001357C" w:rsidP="00907B31">
            <w:pPr>
              <w:jc w:val="both"/>
              <w:rPr>
                <w:rFonts w:ascii="Verdana" w:hAnsi="Verdana"/>
                <w:color w:val="000000" w:themeColor="text1"/>
              </w:rPr>
            </w:pPr>
            <w:r w:rsidRPr="007473EE">
              <w:rPr>
                <w:rFonts w:ascii="Verdana" w:hAnsi="Verdana" w:cs="Segoe UI"/>
                <w:color w:val="000000" w:themeColor="text1"/>
                <w:shd w:val="clear" w:color="auto" w:fill="FFFFFF"/>
              </w:rPr>
              <w:t>P Mears</w:t>
            </w:r>
            <w:r w:rsidR="00772A1B" w:rsidRPr="007473EE">
              <w:rPr>
                <w:rFonts w:ascii="Verdana" w:hAnsi="Verdana" w:cs="Segoe UI"/>
                <w:color w:val="000000" w:themeColor="text1"/>
                <w:shd w:val="clear" w:color="auto" w:fill="FFFFFF"/>
              </w:rPr>
              <w:t xml:space="preserve"> suggested engaging with local authorities and councillors, emphasi</w:t>
            </w:r>
            <w:r w:rsidRPr="007473EE">
              <w:rPr>
                <w:rFonts w:ascii="Verdana" w:hAnsi="Verdana" w:cs="Segoe UI"/>
                <w:color w:val="000000" w:themeColor="text1"/>
                <w:shd w:val="clear" w:color="auto" w:fill="FFFFFF"/>
              </w:rPr>
              <w:t>s</w:t>
            </w:r>
            <w:r w:rsidR="00772A1B" w:rsidRPr="007473EE">
              <w:rPr>
                <w:rFonts w:ascii="Verdana" w:hAnsi="Verdana" w:cs="Segoe UI"/>
                <w:color w:val="000000" w:themeColor="text1"/>
                <w:shd w:val="clear" w:color="auto" w:fill="FFFFFF"/>
              </w:rPr>
              <w:t>ing that the healthy weight strategy should be a collective responsibility, not just a public health issue. P</w:t>
            </w:r>
            <w:r w:rsidRPr="007473EE">
              <w:rPr>
                <w:rFonts w:ascii="Verdana" w:hAnsi="Verdana" w:cs="Segoe UI"/>
                <w:color w:val="000000" w:themeColor="text1"/>
                <w:shd w:val="clear" w:color="auto" w:fill="FFFFFF"/>
              </w:rPr>
              <w:t xml:space="preserve"> Daniels</w:t>
            </w:r>
            <w:r w:rsidR="00772A1B" w:rsidRPr="007473EE">
              <w:rPr>
                <w:rFonts w:ascii="Verdana" w:hAnsi="Verdana" w:cs="Segoe UI"/>
                <w:color w:val="000000" w:themeColor="text1"/>
                <w:shd w:val="clear" w:color="auto" w:fill="FFFFFF"/>
              </w:rPr>
              <w:t xml:space="preserve"> confirmed plans to engage with local authority cabinets and planning committees, noting the importance of addressing the obesogenic environment.</w:t>
            </w:r>
          </w:p>
          <w:p w14:paraId="31ACCABE" w14:textId="4CEA9D69" w:rsidR="00772A1B" w:rsidRPr="007473EE" w:rsidRDefault="00596C19" w:rsidP="00907B31">
            <w:pPr>
              <w:jc w:val="both"/>
              <w:rPr>
                <w:rFonts w:ascii="Verdana" w:hAnsi="Verdana"/>
                <w:color w:val="000000" w:themeColor="text1"/>
              </w:rPr>
            </w:pPr>
            <w:r w:rsidRPr="007473EE">
              <w:rPr>
                <w:rFonts w:ascii="Verdana" w:hAnsi="Verdana"/>
                <w:color w:val="000000" w:themeColor="text1"/>
              </w:rPr>
              <w:t xml:space="preserve"> </w:t>
            </w:r>
          </w:p>
          <w:p w14:paraId="6F6F3F9D" w14:textId="7951B88C" w:rsidR="00772A1B" w:rsidRPr="007473EE" w:rsidRDefault="00772A1B" w:rsidP="00907B31">
            <w:pPr>
              <w:jc w:val="both"/>
              <w:rPr>
                <w:rFonts w:ascii="Verdana" w:hAnsi="Verdana"/>
                <w:color w:val="000000" w:themeColor="text1"/>
              </w:rPr>
            </w:pPr>
            <w:r w:rsidRPr="007473EE">
              <w:rPr>
                <w:rFonts w:ascii="Verdana" w:hAnsi="Verdana" w:cs="Segoe UI"/>
                <w:color w:val="000000" w:themeColor="text1"/>
                <w:shd w:val="clear" w:color="auto" w:fill="FFFFFF"/>
              </w:rPr>
              <w:t>D</w:t>
            </w:r>
            <w:r w:rsidR="0001357C" w:rsidRPr="007473EE">
              <w:rPr>
                <w:rFonts w:ascii="Verdana" w:hAnsi="Verdana" w:cs="Segoe UI"/>
                <w:color w:val="000000" w:themeColor="text1"/>
                <w:shd w:val="clear" w:color="auto" w:fill="FFFFFF"/>
              </w:rPr>
              <w:t xml:space="preserve"> Jouvenat</w:t>
            </w:r>
            <w:r w:rsidRPr="007473EE">
              <w:rPr>
                <w:rFonts w:ascii="Verdana" w:hAnsi="Verdana" w:cs="Segoe UI"/>
                <w:color w:val="000000" w:themeColor="text1"/>
                <w:shd w:val="clear" w:color="auto" w:fill="FFFFFF"/>
              </w:rPr>
              <w:t xml:space="preserve"> shared a positive anecdote about the P</w:t>
            </w:r>
            <w:r w:rsidR="0001357C" w:rsidRPr="007473EE">
              <w:rPr>
                <w:rFonts w:ascii="Verdana" w:hAnsi="Verdana" w:cs="Segoe UI"/>
                <w:color w:val="000000" w:themeColor="text1"/>
                <w:shd w:val="clear" w:color="auto" w:fill="FFFFFF"/>
              </w:rPr>
              <w:t>IPYN</w:t>
            </w:r>
            <w:r w:rsidRPr="007473EE">
              <w:rPr>
                <w:rFonts w:ascii="Verdana" w:hAnsi="Verdana" w:cs="Segoe UI"/>
                <w:color w:val="000000" w:themeColor="text1"/>
                <w:shd w:val="clear" w:color="auto" w:fill="FFFFFF"/>
              </w:rPr>
              <w:t xml:space="preserve"> programme's impact in their local primary school, urging continued support and repeat access for parents. </w:t>
            </w:r>
          </w:p>
          <w:p w14:paraId="4986CE75" w14:textId="77777777" w:rsidR="00596C19" w:rsidRPr="007473EE" w:rsidRDefault="00596C19" w:rsidP="00907B31">
            <w:pPr>
              <w:jc w:val="both"/>
              <w:rPr>
                <w:rFonts w:ascii="Verdana" w:hAnsi="Verdana"/>
                <w:color w:val="000000" w:themeColor="text1"/>
              </w:rPr>
            </w:pPr>
          </w:p>
          <w:p w14:paraId="1FB981F5" w14:textId="58D867ED" w:rsidR="00596C19" w:rsidRPr="007473EE" w:rsidRDefault="00772A1B" w:rsidP="00907B31">
            <w:pPr>
              <w:jc w:val="both"/>
              <w:rPr>
                <w:rFonts w:ascii="Verdana" w:hAnsi="Verdana" w:cs="Segoe UI"/>
                <w:color w:val="000000" w:themeColor="text1"/>
                <w:shd w:val="clear" w:color="auto" w:fill="FFFFFF"/>
              </w:rPr>
            </w:pPr>
            <w:r w:rsidRPr="007473EE">
              <w:rPr>
                <w:rFonts w:ascii="Verdana" w:hAnsi="Verdana" w:cs="Segoe UI"/>
                <w:color w:val="000000" w:themeColor="text1"/>
                <w:shd w:val="clear" w:color="auto" w:fill="FFFFFF"/>
              </w:rPr>
              <w:t>L</w:t>
            </w:r>
            <w:r w:rsidR="0001357C" w:rsidRPr="007473EE">
              <w:rPr>
                <w:rFonts w:ascii="Verdana" w:hAnsi="Verdana" w:cs="Segoe UI"/>
                <w:color w:val="000000" w:themeColor="text1"/>
                <w:shd w:val="clear" w:color="auto" w:fill="FFFFFF"/>
              </w:rPr>
              <w:t xml:space="preserve"> Edwards</w:t>
            </w:r>
            <w:r w:rsidRPr="007473EE">
              <w:rPr>
                <w:rFonts w:ascii="Verdana" w:hAnsi="Verdana" w:cs="Segoe UI"/>
                <w:color w:val="000000" w:themeColor="text1"/>
                <w:shd w:val="clear" w:color="auto" w:fill="FFFFFF"/>
              </w:rPr>
              <w:t xml:space="preserve"> highlighted operational challenges, mentioning a 4,500-person waiting list for adult weight management services and ongoing work to review delivery models and maximize capacity. </w:t>
            </w:r>
          </w:p>
          <w:p w14:paraId="2CBD5313" w14:textId="77777777" w:rsidR="00772A1B" w:rsidRPr="007473EE" w:rsidRDefault="00772A1B" w:rsidP="00907B31">
            <w:pPr>
              <w:jc w:val="both"/>
              <w:rPr>
                <w:rFonts w:ascii="Verdana" w:hAnsi="Verdana" w:cs="Segoe UI"/>
                <w:color w:val="000000" w:themeColor="text1"/>
                <w:shd w:val="clear" w:color="auto" w:fill="FFFFFF"/>
              </w:rPr>
            </w:pPr>
          </w:p>
          <w:p w14:paraId="16C63040" w14:textId="5C8FF35C" w:rsidR="00772A1B" w:rsidRPr="007473EE" w:rsidRDefault="00772A1B" w:rsidP="00907B31">
            <w:pPr>
              <w:jc w:val="both"/>
              <w:rPr>
                <w:rFonts w:ascii="Verdana" w:hAnsi="Verdana" w:cs="Segoe UI"/>
                <w:color w:val="000000" w:themeColor="text1"/>
                <w:shd w:val="clear" w:color="auto" w:fill="FFFFFF"/>
              </w:rPr>
            </w:pPr>
            <w:r w:rsidRPr="007473EE">
              <w:rPr>
                <w:rFonts w:ascii="Verdana" w:hAnsi="Verdana" w:cs="Segoe UI"/>
                <w:color w:val="000000" w:themeColor="text1"/>
                <w:shd w:val="clear" w:color="auto" w:fill="FFFFFF"/>
              </w:rPr>
              <w:t xml:space="preserve">P Mears stressed that the plan should not be seen as solely </w:t>
            </w:r>
            <w:r w:rsidR="0001357C" w:rsidRPr="007473EE">
              <w:rPr>
                <w:rFonts w:ascii="Verdana" w:hAnsi="Verdana" w:cs="Segoe UI"/>
                <w:color w:val="000000" w:themeColor="text1"/>
                <w:shd w:val="clear" w:color="auto" w:fill="FFFFFF"/>
              </w:rPr>
              <w:t xml:space="preserve">the responsibility of P Daniels and the Public Health Team to </w:t>
            </w:r>
            <w:r w:rsidR="00556D96" w:rsidRPr="007473EE">
              <w:rPr>
                <w:rFonts w:ascii="Verdana" w:hAnsi="Verdana" w:cs="Segoe UI"/>
                <w:color w:val="000000" w:themeColor="text1"/>
                <w:shd w:val="clear" w:color="auto" w:fill="FFFFFF"/>
              </w:rPr>
              <w:t>address but</w:t>
            </w:r>
            <w:r w:rsidRPr="007473EE">
              <w:rPr>
                <w:rFonts w:ascii="Verdana" w:hAnsi="Verdana" w:cs="Segoe UI"/>
                <w:color w:val="000000" w:themeColor="text1"/>
                <w:shd w:val="clear" w:color="auto" w:fill="FFFFFF"/>
              </w:rPr>
              <w:t xml:space="preserve"> should be integrated with primary and community transformation efforts, involving GPs and practice nurses. </w:t>
            </w:r>
          </w:p>
          <w:p w14:paraId="3270F224" w14:textId="77777777" w:rsidR="00772A1B" w:rsidRPr="007473EE" w:rsidRDefault="00772A1B" w:rsidP="00907B31">
            <w:pPr>
              <w:jc w:val="both"/>
              <w:rPr>
                <w:rFonts w:ascii="Verdana" w:hAnsi="Verdana"/>
                <w:color w:val="000000" w:themeColor="text1"/>
              </w:rPr>
            </w:pPr>
          </w:p>
          <w:p w14:paraId="2CA39805" w14:textId="7F3A4D9C" w:rsidR="0027348F" w:rsidRPr="007473EE" w:rsidRDefault="00772A1B" w:rsidP="00556D96">
            <w:pPr>
              <w:jc w:val="both"/>
              <w:rPr>
                <w:rFonts w:ascii="Verdana" w:hAnsi="Verdana"/>
                <w:iCs/>
                <w:color w:val="000000" w:themeColor="text1"/>
              </w:rPr>
            </w:pPr>
            <w:r w:rsidRPr="007473EE">
              <w:rPr>
                <w:rFonts w:ascii="Verdana" w:hAnsi="Verdana" w:cs="Segoe UI"/>
                <w:color w:val="000000" w:themeColor="text1"/>
                <w:shd w:val="clear" w:color="auto" w:fill="FFFFFF"/>
              </w:rPr>
              <w:t xml:space="preserve">The Chair </w:t>
            </w:r>
            <w:r w:rsidR="00556D96">
              <w:rPr>
                <w:rFonts w:ascii="Verdana" w:hAnsi="Verdana" w:cs="Segoe UI"/>
                <w:color w:val="000000" w:themeColor="text1"/>
                <w:shd w:val="clear" w:color="auto" w:fill="FFFFFF"/>
              </w:rPr>
              <w:t>advised that</w:t>
            </w:r>
            <w:r w:rsidRPr="007473EE">
              <w:rPr>
                <w:rFonts w:ascii="Verdana" w:hAnsi="Verdana" w:cs="Segoe UI"/>
                <w:color w:val="000000" w:themeColor="text1"/>
                <w:shd w:val="clear" w:color="auto" w:fill="FFFFFF"/>
              </w:rPr>
              <w:t xml:space="preserve"> P</w:t>
            </w:r>
            <w:r w:rsidR="0001357C" w:rsidRPr="007473EE">
              <w:rPr>
                <w:rFonts w:ascii="Verdana" w:hAnsi="Verdana" w:cs="Segoe UI"/>
                <w:color w:val="000000" w:themeColor="text1"/>
                <w:shd w:val="clear" w:color="auto" w:fill="FFFFFF"/>
              </w:rPr>
              <w:t xml:space="preserve"> Daniels</w:t>
            </w:r>
            <w:r w:rsidRPr="007473EE">
              <w:rPr>
                <w:rFonts w:ascii="Verdana" w:hAnsi="Verdana" w:cs="Segoe UI"/>
                <w:color w:val="000000" w:themeColor="text1"/>
                <w:shd w:val="clear" w:color="auto" w:fill="FFFFFF"/>
              </w:rPr>
              <w:t xml:space="preserve"> </w:t>
            </w:r>
            <w:r w:rsidR="00556D96">
              <w:rPr>
                <w:rFonts w:ascii="Verdana" w:hAnsi="Verdana" w:cs="Segoe UI"/>
                <w:color w:val="000000" w:themeColor="text1"/>
                <w:shd w:val="clear" w:color="auto" w:fill="FFFFFF"/>
              </w:rPr>
              <w:t xml:space="preserve">may wish </w:t>
            </w:r>
            <w:r w:rsidRPr="007473EE">
              <w:rPr>
                <w:rFonts w:ascii="Verdana" w:hAnsi="Verdana" w:cs="Segoe UI"/>
                <w:color w:val="000000" w:themeColor="text1"/>
                <w:shd w:val="clear" w:color="auto" w:fill="FFFFFF"/>
              </w:rPr>
              <w:t>to consider how the Board could be provided with updates on implementation and assurance. </w:t>
            </w:r>
          </w:p>
        </w:tc>
      </w:tr>
      <w:tr w:rsidR="005C4C71" w:rsidRPr="00037FC9" w14:paraId="06EBEFB6" w14:textId="77777777" w:rsidTr="00907B31">
        <w:tc>
          <w:tcPr>
            <w:tcW w:w="1828" w:type="dxa"/>
          </w:tcPr>
          <w:p w14:paraId="2DA260C9" w14:textId="77777777" w:rsidR="005C4C71" w:rsidRDefault="005C4C71" w:rsidP="00907B31">
            <w:pPr>
              <w:rPr>
                <w:rFonts w:ascii="Verdana" w:hAnsi="Verdana"/>
              </w:rPr>
            </w:pPr>
            <w:r>
              <w:rPr>
                <w:rFonts w:ascii="Verdana" w:hAnsi="Verdana"/>
              </w:rPr>
              <w:t>Resolution:</w:t>
            </w:r>
          </w:p>
        </w:tc>
        <w:tc>
          <w:tcPr>
            <w:tcW w:w="8667" w:type="dxa"/>
          </w:tcPr>
          <w:p w14:paraId="2D1482D5" w14:textId="7AC06077" w:rsidR="005C4C71" w:rsidRPr="00037FC9" w:rsidRDefault="005C4C71" w:rsidP="00556D96">
            <w:pPr>
              <w:rPr>
                <w:rFonts w:ascii="Verdana" w:hAnsi="Verdana"/>
                <w:iCs/>
              </w:rPr>
            </w:pPr>
            <w:r>
              <w:rPr>
                <w:rFonts w:ascii="Verdana" w:hAnsi="Verdana"/>
                <w:iCs/>
              </w:rPr>
              <w:t>The Board resolved to</w:t>
            </w:r>
            <w:r w:rsidR="007473EE">
              <w:rPr>
                <w:rFonts w:ascii="Verdana" w:hAnsi="Verdana"/>
                <w:iCs/>
              </w:rPr>
              <w:t xml:space="preserve"> </w:t>
            </w:r>
            <w:r w:rsidR="007473EE" w:rsidRPr="003E592F">
              <w:rPr>
                <w:rFonts w:ascii="Verdana" w:hAnsi="Verdana" w:cs="Arial"/>
                <w:b/>
                <w:bCs/>
                <w:szCs w:val="24"/>
              </w:rPr>
              <w:t>APPROVE</w:t>
            </w:r>
            <w:r w:rsidR="007473EE">
              <w:rPr>
                <w:rFonts w:ascii="Verdana" w:hAnsi="Verdana" w:cs="Arial"/>
                <w:szCs w:val="24"/>
              </w:rPr>
              <w:t xml:space="preserve"> the Healthy Weight Strategic Plan.</w:t>
            </w:r>
          </w:p>
        </w:tc>
      </w:tr>
      <w:tr w:rsidR="005C4C71" w:rsidRPr="00F400CD" w14:paraId="28A01DB9" w14:textId="77777777" w:rsidTr="00907B31">
        <w:tc>
          <w:tcPr>
            <w:tcW w:w="1828" w:type="dxa"/>
          </w:tcPr>
          <w:p w14:paraId="2457D3CA" w14:textId="77777777" w:rsidR="005C4C71" w:rsidRPr="00D71BCE" w:rsidRDefault="005C4C71" w:rsidP="00907B31">
            <w:pPr>
              <w:rPr>
                <w:rFonts w:ascii="Verdana" w:hAnsi="Verdana"/>
              </w:rPr>
            </w:pPr>
            <w:r w:rsidRPr="00D71BCE">
              <w:rPr>
                <w:rFonts w:ascii="Verdana" w:hAnsi="Verdana"/>
              </w:rPr>
              <w:t>Action:</w:t>
            </w:r>
          </w:p>
        </w:tc>
        <w:tc>
          <w:tcPr>
            <w:tcW w:w="8667" w:type="dxa"/>
          </w:tcPr>
          <w:p w14:paraId="5864A879" w14:textId="72207C9E" w:rsidR="005C4C71" w:rsidRPr="007473EE" w:rsidRDefault="007473EE" w:rsidP="00907B31">
            <w:pPr>
              <w:jc w:val="both"/>
              <w:rPr>
                <w:rFonts w:ascii="Verdana" w:hAnsi="Verdana"/>
                <w:iCs/>
              </w:rPr>
            </w:pPr>
            <w:r w:rsidRPr="007473EE">
              <w:rPr>
                <w:rFonts w:ascii="Verdana" w:hAnsi="Verdana"/>
                <w:iCs/>
              </w:rPr>
              <w:t xml:space="preserve">There were none. </w:t>
            </w:r>
          </w:p>
        </w:tc>
      </w:tr>
      <w:tr w:rsidR="00B0512B" w:rsidRPr="003C214E" w14:paraId="587FE07C" w14:textId="77777777" w:rsidTr="00E02F96">
        <w:tc>
          <w:tcPr>
            <w:tcW w:w="1828" w:type="dxa"/>
            <w:shd w:val="clear" w:color="auto" w:fill="1F3864" w:themeFill="accent5" w:themeFillShade="80"/>
          </w:tcPr>
          <w:p w14:paraId="5B4870A9" w14:textId="55E34313" w:rsidR="00B0512B" w:rsidRPr="006D5D21" w:rsidRDefault="005C4C71" w:rsidP="005354D7">
            <w:pPr>
              <w:rPr>
                <w:rFonts w:ascii="Verdana" w:hAnsi="Verdana"/>
                <w:b/>
                <w:bCs/>
                <w:iCs/>
              </w:rPr>
            </w:pPr>
            <w:r>
              <w:rPr>
                <w:rFonts w:ascii="Verdana" w:hAnsi="Verdana"/>
                <w:b/>
                <w:bCs/>
                <w:iCs/>
              </w:rPr>
              <w:t>9.</w:t>
            </w:r>
          </w:p>
        </w:tc>
        <w:tc>
          <w:tcPr>
            <w:tcW w:w="8667" w:type="dxa"/>
            <w:shd w:val="clear" w:color="auto" w:fill="1F3864" w:themeFill="accent5" w:themeFillShade="80"/>
          </w:tcPr>
          <w:p w14:paraId="0516D898" w14:textId="77777777" w:rsidR="00B0512B" w:rsidRDefault="00B0512B" w:rsidP="005354D7">
            <w:pPr>
              <w:rPr>
                <w:rFonts w:ascii="Verdana" w:hAnsi="Verdana"/>
                <w:iCs/>
              </w:rPr>
            </w:pPr>
            <w:r w:rsidRPr="00E97EC5">
              <w:rPr>
                <w:rFonts w:ascii="Verdana" w:hAnsi="Verdana"/>
                <w:b/>
              </w:rPr>
              <w:t>CONSENT AGENDA</w:t>
            </w:r>
          </w:p>
        </w:tc>
      </w:tr>
      <w:tr w:rsidR="00B0512B" w:rsidRPr="003C214E" w14:paraId="458DE7CE" w14:textId="77777777" w:rsidTr="00E02F96">
        <w:tc>
          <w:tcPr>
            <w:tcW w:w="1828" w:type="dxa"/>
          </w:tcPr>
          <w:p w14:paraId="3CD3E7C3" w14:textId="7C2C2D4B" w:rsidR="00B0512B" w:rsidRPr="009E2C60" w:rsidRDefault="005C4C71" w:rsidP="005354D7">
            <w:pPr>
              <w:rPr>
                <w:rFonts w:ascii="Verdana" w:hAnsi="Verdana"/>
                <w:b/>
                <w:bCs/>
                <w:iCs/>
              </w:rPr>
            </w:pPr>
            <w:r>
              <w:rPr>
                <w:rFonts w:ascii="Verdana" w:hAnsi="Verdana"/>
                <w:b/>
                <w:bCs/>
              </w:rPr>
              <w:t>9.1</w:t>
            </w:r>
          </w:p>
        </w:tc>
        <w:tc>
          <w:tcPr>
            <w:tcW w:w="8667" w:type="dxa"/>
          </w:tcPr>
          <w:p w14:paraId="286F0134" w14:textId="77777777" w:rsidR="00B0512B" w:rsidRDefault="00B0512B" w:rsidP="005354D7">
            <w:pPr>
              <w:rPr>
                <w:rFonts w:ascii="Verdana" w:hAnsi="Verdana"/>
                <w:iCs/>
              </w:rPr>
            </w:pPr>
            <w:r w:rsidRPr="00E97EC5">
              <w:rPr>
                <w:rFonts w:ascii="Verdana" w:hAnsi="Verdana"/>
                <w:b/>
                <w:iCs/>
              </w:rPr>
              <w:t>FOR APPROVAL</w:t>
            </w:r>
          </w:p>
        </w:tc>
      </w:tr>
      <w:tr w:rsidR="00B0512B" w:rsidRPr="003C214E" w14:paraId="5F49F62B" w14:textId="77777777" w:rsidTr="00E02F96">
        <w:tc>
          <w:tcPr>
            <w:tcW w:w="1828" w:type="dxa"/>
          </w:tcPr>
          <w:p w14:paraId="7002A159" w14:textId="37843253" w:rsidR="00B0512B" w:rsidRPr="009E2C60" w:rsidRDefault="005C4C71" w:rsidP="005354D7">
            <w:pPr>
              <w:rPr>
                <w:rFonts w:ascii="Verdana" w:hAnsi="Verdana"/>
                <w:b/>
                <w:bCs/>
                <w:iCs/>
              </w:rPr>
            </w:pPr>
            <w:r>
              <w:rPr>
                <w:rFonts w:ascii="Verdana" w:hAnsi="Verdana"/>
                <w:b/>
                <w:bCs/>
              </w:rPr>
              <w:t>9.1.1.</w:t>
            </w:r>
          </w:p>
        </w:tc>
        <w:tc>
          <w:tcPr>
            <w:tcW w:w="8667" w:type="dxa"/>
          </w:tcPr>
          <w:p w14:paraId="2FF4D988" w14:textId="4EA10C4A" w:rsidR="00B0512B" w:rsidRPr="00BA7FF1" w:rsidRDefault="00390DAB" w:rsidP="00963C84">
            <w:pPr>
              <w:rPr>
                <w:rFonts w:ascii="Verdana" w:hAnsi="Verdana"/>
                <w:b/>
                <w:iCs/>
              </w:rPr>
            </w:pPr>
            <w:r>
              <w:rPr>
                <w:rFonts w:ascii="Verdana" w:hAnsi="Verdana"/>
                <w:b/>
                <w:iCs/>
              </w:rPr>
              <w:t>Unconfirmed Minutes of the meeting held on 21 May 2026</w:t>
            </w:r>
          </w:p>
        </w:tc>
      </w:tr>
      <w:tr w:rsidR="00B0512B" w:rsidRPr="003C214E" w14:paraId="6B80BE44" w14:textId="77777777" w:rsidTr="00E02F96">
        <w:tc>
          <w:tcPr>
            <w:tcW w:w="1828" w:type="dxa"/>
          </w:tcPr>
          <w:p w14:paraId="3375BF91" w14:textId="77777777" w:rsidR="00B0512B" w:rsidRPr="00761DE1" w:rsidRDefault="00B0512B" w:rsidP="005354D7">
            <w:pPr>
              <w:rPr>
                <w:rFonts w:ascii="Verdana" w:hAnsi="Verdana"/>
                <w:iCs/>
              </w:rPr>
            </w:pPr>
            <w:r w:rsidRPr="00761DE1">
              <w:rPr>
                <w:rFonts w:ascii="Verdana" w:hAnsi="Verdana"/>
                <w:iCs/>
              </w:rPr>
              <w:t>Resolution:</w:t>
            </w:r>
          </w:p>
        </w:tc>
        <w:tc>
          <w:tcPr>
            <w:tcW w:w="8667" w:type="dxa"/>
          </w:tcPr>
          <w:p w14:paraId="4742DF63" w14:textId="22946EAB" w:rsidR="00B0512B" w:rsidRPr="00BA7FF1" w:rsidRDefault="00390DAB" w:rsidP="00A74F68">
            <w:pPr>
              <w:rPr>
                <w:rFonts w:ascii="Verdana" w:hAnsi="Verdana"/>
                <w:b/>
                <w:iCs/>
              </w:rPr>
            </w:pPr>
            <w:r>
              <w:rPr>
                <w:rFonts w:ascii="Verdana" w:hAnsi="Verdana"/>
                <w:iCs/>
              </w:rPr>
              <w:t xml:space="preserve">The minutes were </w:t>
            </w:r>
            <w:r w:rsidR="00A74F68">
              <w:rPr>
                <w:rFonts w:ascii="Verdana" w:hAnsi="Verdana"/>
                <w:b/>
                <w:bCs/>
              </w:rPr>
              <w:t>APPROVED</w:t>
            </w:r>
            <w:r w:rsidR="00A74F68">
              <w:rPr>
                <w:rFonts w:ascii="Verdana" w:hAnsi="Verdana"/>
              </w:rPr>
              <w:t>.</w:t>
            </w:r>
          </w:p>
        </w:tc>
      </w:tr>
      <w:tr w:rsidR="00B0512B" w:rsidRPr="003C214E" w14:paraId="7BCA7884" w14:textId="77777777" w:rsidTr="00E02F96">
        <w:tc>
          <w:tcPr>
            <w:tcW w:w="1828" w:type="dxa"/>
          </w:tcPr>
          <w:p w14:paraId="451026B9" w14:textId="4BC220E8" w:rsidR="00B0512B" w:rsidRPr="009E2C60" w:rsidRDefault="005C4C71" w:rsidP="005354D7">
            <w:pPr>
              <w:rPr>
                <w:rFonts w:ascii="Verdana" w:hAnsi="Verdana"/>
                <w:b/>
                <w:bCs/>
                <w:iCs/>
              </w:rPr>
            </w:pPr>
            <w:r>
              <w:rPr>
                <w:rFonts w:ascii="Verdana" w:hAnsi="Verdana"/>
                <w:b/>
                <w:bCs/>
                <w:iCs/>
              </w:rPr>
              <w:t>9.1.2</w:t>
            </w:r>
          </w:p>
        </w:tc>
        <w:tc>
          <w:tcPr>
            <w:tcW w:w="8667" w:type="dxa"/>
          </w:tcPr>
          <w:p w14:paraId="17AA4FF7" w14:textId="39DA1D10" w:rsidR="00B0512B" w:rsidRPr="0045039F" w:rsidRDefault="00B0512B" w:rsidP="0045039F">
            <w:pPr>
              <w:pStyle w:val="NoSpacing"/>
              <w:jc w:val="both"/>
              <w:rPr>
                <w:rFonts w:ascii="Verdana" w:hAnsi="Verdana"/>
                <w:b/>
              </w:rPr>
            </w:pPr>
            <w:r w:rsidRPr="00B45FB0">
              <w:rPr>
                <w:rFonts w:ascii="Verdana" w:hAnsi="Verdana"/>
                <w:b/>
              </w:rPr>
              <w:t xml:space="preserve">Unconfirmed Minutes of the </w:t>
            </w:r>
            <w:r w:rsidR="005C4C71">
              <w:rPr>
                <w:rFonts w:ascii="Verdana" w:hAnsi="Verdana"/>
                <w:b/>
              </w:rPr>
              <w:t xml:space="preserve">Extra Ordinary </w:t>
            </w:r>
            <w:r w:rsidRPr="00B45FB0">
              <w:rPr>
                <w:rFonts w:ascii="Verdana" w:hAnsi="Verdana"/>
                <w:b/>
              </w:rPr>
              <w:t>meeting hel</w:t>
            </w:r>
            <w:r>
              <w:rPr>
                <w:rFonts w:ascii="Verdana" w:hAnsi="Verdana"/>
                <w:b/>
              </w:rPr>
              <w:t>d on</w:t>
            </w:r>
            <w:r w:rsidR="005C4C71">
              <w:rPr>
                <w:rFonts w:ascii="Verdana" w:hAnsi="Verdana"/>
                <w:b/>
              </w:rPr>
              <w:t xml:space="preserve"> 21 May 2026</w:t>
            </w:r>
          </w:p>
        </w:tc>
      </w:tr>
      <w:tr w:rsidR="00B0512B" w:rsidRPr="00761DE1" w14:paraId="5FBC6D3C" w14:textId="77777777" w:rsidTr="00E02F96">
        <w:tc>
          <w:tcPr>
            <w:tcW w:w="1828" w:type="dxa"/>
          </w:tcPr>
          <w:p w14:paraId="217E4C3A" w14:textId="77777777" w:rsidR="00B0512B" w:rsidRPr="00761DE1" w:rsidRDefault="00B0512B" w:rsidP="005354D7">
            <w:pPr>
              <w:rPr>
                <w:rFonts w:ascii="Verdana" w:hAnsi="Verdana"/>
                <w:iCs/>
              </w:rPr>
            </w:pPr>
            <w:r>
              <w:rPr>
                <w:rFonts w:ascii="Verdana" w:hAnsi="Verdana"/>
                <w:iCs/>
              </w:rPr>
              <w:t>Resolution:</w:t>
            </w:r>
          </w:p>
        </w:tc>
        <w:tc>
          <w:tcPr>
            <w:tcW w:w="8667" w:type="dxa"/>
          </w:tcPr>
          <w:p w14:paraId="053F12AF" w14:textId="5EA47845" w:rsidR="00B0512B" w:rsidRPr="00BA7FF1" w:rsidRDefault="00390DAB" w:rsidP="007341F2">
            <w:pPr>
              <w:rPr>
                <w:rFonts w:ascii="Verdana" w:hAnsi="Verdana"/>
                <w:b/>
                <w:iCs/>
              </w:rPr>
            </w:pPr>
            <w:r>
              <w:rPr>
                <w:rFonts w:ascii="Verdana" w:hAnsi="Verdana"/>
                <w:iCs/>
              </w:rPr>
              <w:t xml:space="preserve">The minutes were </w:t>
            </w:r>
            <w:r w:rsidR="007341F2">
              <w:rPr>
                <w:rFonts w:ascii="Verdana" w:hAnsi="Verdana"/>
                <w:b/>
                <w:bCs/>
              </w:rPr>
              <w:t>APPROVED</w:t>
            </w:r>
            <w:r w:rsidR="007341F2">
              <w:rPr>
                <w:rFonts w:ascii="Verdana" w:hAnsi="Verdana"/>
              </w:rPr>
              <w:t>.</w:t>
            </w:r>
          </w:p>
        </w:tc>
      </w:tr>
      <w:tr w:rsidR="00B0512B" w:rsidRPr="003C214E" w14:paraId="7D87AC4A" w14:textId="77777777" w:rsidTr="00E02F96">
        <w:tc>
          <w:tcPr>
            <w:tcW w:w="1828" w:type="dxa"/>
          </w:tcPr>
          <w:p w14:paraId="5AB77056" w14:textId="10101188" w:rsidR="00B0512B" w:rsidRPr="009E2C60" w:rsidRDefault="006474C6" w:rsidP="005354D7">
            <w:pPr>
              <w:rPr>
                <w:rFonts w:ascii="Verdana" w:hAnsi="Verdana"/>
                <w:b/>
                <w:bCs/>
                <w:iCs/>
              </w:rPr>
            </w:pPr>
            <w:r>
              <w:rPr>
                <w:rFonts w:ascii="Verdana" w:hAnsi="Verdana"/>
                <w:b/>
                <w:bCs/>
                <w:iCs/>
              </w:rPr>
              <w:lastRenderedPageBreak/>
              <w:t>9.1.3.</w:t>
            </w:r>
          </w:p>
        </w:tc>
        <w:tc>
          <w:tcPr>
            <w:tcW w:w="8667" w:type="dxa"/>
          </w:tcPr>
          <w:p w14:paraId="4A5D6F67" w14:textId="537D4900" w:rsidR="00B0512B" w:rsidRPr="0045039F" w:rsidRDefault="006474C6" w:rsidP="0045039F">
            <w:pPr>
              <w:pStyle w:val="NoSpacing"/>
              <w:jc w:val="both"/>
              <w:rPr>
                <w:rFonts w:ascii="Verdana" w:hAnsi="Verdana"/>
                <w:b/>
                <w:shd w:val="clear" w:color="auto" w:fill="FFFFFF"/>
              </w:rPr>
            </w:pPr>
            <w:r>
              <w:rPr>
                <w:rFonts w:ascii="Verdana" w:hAnsi="Verdana"/>
                <w:b/>
                <w:shd w:val="clear" w:color="auto" w:fill="FFFFFF"/>
              </w:rPr>
              <w:t xml:space="preserve">Amendments to Standing Orders – Clinical Advisory Group Terms of Reference </w:t>
            </w:r>
          </w:p>
        </w:tc>
      </w:tr>
      <w:tr w:rsidR="00B0512B" w:rsidRPr="00761DE1" w14:paraId="6017E448" w14:textId="77777777" w:rsidTr="00E02F96">
        <w:tc>
          <w:tcPr>
            <w:tcW w:w="1828" w:type="dxa"/>
          </w:tcPr>
          <w:p w14:paraId="58E985F9" w14:textId="77777777" w:rsidR="00B0512B" w:rsidRPr="00761DE1" w:rsidRDefault="00B0512B" w:rsidP="005354D7">
            <w:pPr>
              <w:rPr>
                <w:rFonts w:ascii="Verdana" w:hAnsi="Verdana"/>
                <w:iCs/>
              </w:rPr>
            </w:pPr>
            <w:r>
              <w:rPr>
                <w:rFonts w:ascii="Verdana" w:hAnsi="Verdana"/>
                <w:iCs/>
              </w:rPr>
              <w:t>Resolution:</w:t>
            </w:r>
          </w:p>
        </w:tc>
        <w:tc>
          <w:tcPr>
            <w:tcW w:w="8667" w:type="dxa"/>
          </w:tcPr>
          <w:p w14:paraId="11C57B4D" w14:textId="7D831441" w:rsidR="00B0512B" w:rsidRPr="00BA7FF1" w:rsidRDefault="00390DAB" w:rsidP="00BA7FF1">
            <w:pPr>
              <w:rPr>
                <w:rFonts w:ascii="Verdana" w:hAnsi="Verdana"/>
                <w:b/>
                <w:iCs/>
              </w:rPr>
            </w:pPr>
            <w:r>
              <w:rPr>
                <w:rFonts w:ascii="Verdana" w:hAnsi="Verdana"/>
                <w:iCs/>
              </w:rPr>
              <w:t xml:space="preserve">The </w:t>
            </w:r>
            <w:r w:rsidR="00845B65">
              <w:rPr>
                <w:rFonts w:ascii="Verdana" w:hAnsi="Verdana"/>
              </w:rPr>
              <w:t>Standing Orders</w:t>
            </w:r>
            <w:r>
              <w:rPr>
                <w:rFonts w:ascii="Verdana" w:hAnsi="Verdana"/>
                <w:iCs/>
              </w:rPr>
              <w:t xml:space="preserve"> were </w:t>
            </w:r>
            <w:r w:rsidR="00845B65">
              <w:rPr>
                <w:rFonts w:ascii="Verdana" w:hAnsi="Verdana"/>
                <w:b/>
                <w:bCs/>
              </w:rPr>
              <w:t>APPROVED</w:t>
            </w:r>
            <w:r w:rsidR="00845B65">
              <w:rPr>
                <w:rFonts w:ascii="Verdana" w:hAnsi="Verdana"/>
              </w:rPr>
              <w:t>.</w:t>
            </w:r>
          </w:p>
        </w:tc>
      </w:tr>
      <w:tr w:rsidR="006474C6" w:rsidRPr="0045039F" w14:paraId="7B382549" w14:textId="77777777" w:rsidTr="00907B31">
        <w:tc>
          <w:tcPr>
            <w:tcW w:w="1828" w:type="dxa"/>
          </w:tcPr>
          <w:p w14:paraId="13AE499F" w14:textId="06F76F3F" w:rsidR="006474C6" w:rsidRPr="009E2C60" w:rsidRDefault="006474C6" w:rsidP="00907B31">
            <w:pPr>
              <w:rPr>
                <w:rFonts w:ascii="Verdana" w:hAnsi="Verdana"/>
                <w:b/>
                <w:bCs/>
                <w:iCs/>
              </w:rPr>
            </w:pPr>
            <w:r>
              <w:rPr>
                <w:rFonts w:ascii="Verdana" w:hAnsi="Verdana"/>
                <w:b/>
                <w:bCs/>
                <w:iCs/>
              </w:rPr>
              <w:t>9.1.4</w:t>
            </w:r>
          </w:p>
        </w:tc>
        <w:tc>
          <w:tcPr>
            <w:tcW w:w="8667" w:type="dxa"/>
          </w:tcPr>
          <w:p w14:paraId="204B1382" w14:textId="7F9BA950" w:rsidR="006474C6" w:rsidRPr="0045039F" w:rsidRDefault="006474C6" w:rsidP="00907B31">
            <w:pPr>
              <w:pStyle w:val="NoSpacing"/>
              <w:jc w:val="both"/>
              <w:rPr>
                <w:rFonts w:ascii="Verdana" w:hAnsi="Verdana"/>
                <w:b/>
                <w:shd w:val="clear" w:color="auto" w:fill="FFFFFF"/>
              </w:rPr>
            </w:pPr>
            <w:r>
              <w:rPr>
                <w:rFonts w:ascii="Verdana" w:hAnsi="Verdana"/>
                <w:b/>
                <w:shd w:val="clear" w:color="auto" w:fill="FFFFFF"/>
              </w:rPr>
              <w:t xml:space="preserve">Revised Standards of Good Governance and Probit (in Public Service Roles) Policy </w:t>
            </w:r>
          </w:p>
        </w:tc>
      </w:tr>
      <w:tr w:rsidR="006474C6" w:rsidRPr="005B4A8F" w14:paraId="109D3209" w14:textId="77777777" w:rsidTr="00907B31">
        <w:tc>
          <w:tcPr>
            <w:tcW w:w="1828" w:type="dxa"/>
          </w:tcPr>
          <w:p w14:paraId="33FB512A" w14:textId="77777777" w:rsidR="006474C6" w:rsidRPr="00761DE1" w:rsidRDefault="006474C6" w:rsidP="00907B31">
            <w:pPr>
              <w:rPr>
                <w:rFonts w:ascii="Verdana" w:hAnsi="Verdana"/>
                <w:iCs/>
              </w:rPr>
            </w:pPr>
            <w:r>
              <w:rPr>
                <w:rFonts w:ascii="Verdana" w:hAnsi="Verdana"/>
                <w:iCs/>
              </w:rPr>
              <w:t>Resolution:</w:t>
            </w:r>
          </w:p>
        </w:tc>
        <w:tc>
          <w:tcPr>
            <w:tcW w:w="8667" w:type="dxa"/>
          </w:tcPr>
          <w:p w14:paraId="4B65849C" w14:textId="28AD051D" w:rsidR="006474C6" w:rsidRPr="00BA7FF1" w:rsidRDefault="00390DAB" w:rsidP="00BA7FF1">
            <w:pPr>
              <w:rPr>
                <w:rFonts w:ascii="Verdana" w:hAnsi="Verdana"/>
                <w:b/>
                <w:iCs/>
              </w:rPr>
            </w:pPr>
            <w:r>
              <w:rPr>
                <w:rFonts w:ascii="Verdana" w:hAnsi="Verdana"/>
                <w:iCs/>
              </w:rPr>
              <w:t xml:space="preserve">The policy was </w:t>
            </w:r>
            <w:r w:rsidR="00FD1CE6">
              <w:rPr>
                <w:rFonts w:ascii="Verdana" w:hAnsi="Verdana"/>
                <w:b/>
                <w:bCs/>
              </w:rPr>
              <w:t>APPROVED</w:t>
            </w:r>
            <w:r w:rsidR="00FD1CE6">
              <w:rPr>
                <w:rFonts w:ascii="Verdana" w:hAnsi="Verdana"/>
              </w:rPr>
              <w:t>.</w:t>
            </w:r>
          </w:p>
        </w:tc>
      </w:tr>
      <w:tr w:rsidR="00B0512B" w:rsidRPr="003C214E" w14:paraId="46A98BBF" w14:textId="77777777" w:rsidTr="00E02F96">
        <w:tc>
          <w:tcPr>
            <w:tcW w:w="1828" w:type="dxa"/>
          </w:tcPr>
          <w:p w14:paraId="0F9D778D" w14:textId="0208F244" w:rsidR="00B0512B" w:rsidRPr="009E2C60" w:rsidRDefault="006474C6" w:rsidP="005354D7">
            <w:pPr>
              <w:rPr>
                <w:rFonts w:ascii="Verdana" w:hAnsi="Verdana"/>
                <w:b/>
                <w:bCs/>
                <w:iCs/>
              </w:rPr>
            </w:pPr>
            <w:r>
              <w:rPr>
                <w:rFonts w:ascii="Verdana" w:hAnsi="Verdana"/>
                <w:b/>
                <w:bCs/>
              </w:rPr>
              <w:t>9.2</w:t>
            </w:r>
          </w:p>
        </w:tc>
        <w:tc>
          <w:tcPr>
            <w:tcW w:w="8667" w:type="dxa"/>
          </w:tcPr>
          <w:p w14:paraId="27000416" w14:textId="77777777" w:rsidR="00B0512B" w:rsidRPr="00A07676" w:rsidRDefault="00B0512B" w:rsidP="005354D7">
            <w:pPr>
              <w:rPr>
                <w:rFonts w:ascii="Verdana" w:hAnsi="Verdana"/>
                <w:iCs/>
              </w:rPr>
            </w:pPr>
            <w:r>
              <w:rPr>
                <w:rFonts w:ascii="Verdana" w:hAnsi="Verdana"/>
                <w:b/>
                <w:bCs/>
                <w:iCs/>
              </w:rPr>
              <w:t>FOR NOTING</w:t>
            </w:r>
          </w:p>
        </w:tc>
      </w:tr>
      <w:tr w:rsidR="006474C6" w:rsidRPr="00BE110B" w14:paraId="78FD4AF6" w14:textId="77777777" w:rsidTr="00907B31">
        <w:tc>
          <w:tcPr>
            <w:tcW w:w="1828" w:type="dxa"/>
          </w:tcPr>
          <w:p w14:paraId="72AA4EA3" w14:textId="66C9A9C8" w:rsidR="006474C6" w:rsidRPr="009E2C60" w:rsidRDefault="006474C6" w:rsidP="00907B31">
            <w:pPr>
              <w:rPr>
                <w:rFonts w:ascii="Verdana" w:hAnsi="Verdana"/>
                <w:b/>
                <w:bCs/>
              </w:rPr>
            </w:pPr>
            <w:r>
              <w:rPr>
                <w:rFonts w:ascii="Verdana" w:hAnsi="Verdana"/>
                <w:b/>
                <w:bCs/>
              </w:rPr>
              <w:t>9.2.1.</w:t>
            </w:r>
          </w:p>
        </w:tc>
        <w:tc>
          <w:tcPr>
            <w:tcW w:w="8667" w:type="dxa"/>
          </w:tcPr>
          <w:p w14:paraId="0A97B4BC" w14:textId="2E223DFA" w:rsidR="006474C6" w:rsidRPr="00BE110B" w:rsidRDefault="006474C6" w:rsidP="00907B31">
            <w:pPr>
              <w:pStyle w:val="NoSpacing"/>
              <w:jc w:val="both"/>
              <w:rPr>
                <w:rFonts w:ascii="Verdana" w:hAnsi="Verdana"/>
                <w:b/>
                <w:bCs/>
                <w:iCs/>
              </w:rPr>
            </w:pPr>
            <w:proofErr w:type="gramStart"/>
            <w:r>
              <w:rPr>
                <w:rFonts w:ascii="Verdana" w:hAnsi="Verdana"/>
                <w:b/>
                <w:bCs/>
                <w:iCs/>
              </w:rPr>
              <w:t>Non Routine</w:t>
            </w:r>
            <w:proofErr w:type="gramEnd"/>
            <w:r>
              <w:rPr>
                <w:rFonts w:ascii="Verdana" w:hAnsi="Verdana"/>
                <w:b/>
                <w:bCs/>
                <w:iCs/>
              </w:rPr>
              <w:t xml:space="preserve"> Committee Business (Forward Plan)</w:t>
            </w:r>
          </w:p>
        </w:tc>
      </w:tr>
      <w:tr w:rsidR="006474C6" w:rsidRPr="00D52831" w14:paraId="11FAE48E" w14:textId="77777777" w:rsidTr="00907B31">
        <w:tc>
          <w:tcPr>
            <w:tcW w:w="1828" w:type="dxa"/>
          </w:tcPr>
          <w:p w14:paraId="2831C830" w14:textId="77777777" w:rsidR="006474C6" w:rsidRPr="00D52831" w:rsidRDefault="006474C6" w:rsidP="00907B31">
            <w:pPr>
              <w:rPr>
                <w:rFonts w:ascii="Verdana" w:hAnsi="Verdana"/>
              </w:rPr>
            </w:pPr>
            <w:r w:rsidRPr="00D52831">
              <w:rPr>
                <w:rFonts w:ascii="Verdana" w:hAnsi="Verdana"/>
              </w:rPr>
              <w:t>Resolution:</w:t>
            </w:r>
          </w:p>
        </w:tc>
        <w:tc>
          <w:tcPr>
            <w:tcW w:w="8667" w:type="dxa"/>
          </w:tcPr>
          <w:p w14:paraId="70E811AC" w14:textId="36231260" w:rsidR="006474C6" w:rsidRPr="00DA7389" w:rsidRDefault="00390DAB" w:rsidP="00DA7389">
            <w:pPr>
              <w:rPr>
                <w:b/>
              </w:rPr>
            </w:pPr>
            <w:r w:rsidRPr="00D52831">
              <w:rPr>
                <w:rFonts w:ascii="Verdana" w:hAnsi="Verdana"/>
                <w:iCs/>
              </w:rPr>
              <w:t xml:space="preserve">The </w:t>
            </w:r>
            <w:r>
              <w:rPr>
                <w:rFonts w:ascii="Verdana" w:hAnsi="Verdana"/>
                <w:iCs/>
              </w:rPr>
              <w:t xml:space="preserve">Forward Plan was </w:t>
            </w:r>
            <w:r w:rsidR="00DA7389">
              <w:rPr>
                <w:rFonts w:ascii="Verdana" w:hAnsi="Verdana"/>
                <w:b/>
                <w:bCs/>
              </w:rPr>
              <w:t>NOTED</w:t>
            </w:r>
            <w:r w:rsidR="00DA7389">
              <w:rPr>
                <w:rFonts w:ascii="Verdana" w:hAnsi="Verdana"/>
              </w:rPr>
              <w:t>.</w:t>
            </w:r>
          </w:p>
        </w:tc>
      </w:tr>
      <w:tr w:rsidR="00B0512B" w:rsidRPr="003C214E" w14:paraId="122FBEB8" w14:textId="77777777" w:rsidTr="00E02F96">
        <w:tc>
          <w:tcPr>
            <w:tcW w:w="1828" w:type="dxa"/>
          </w:tcPr>
          <w:p w14:paraId="7162EA5C" w14:textId="2C42BF7F" w:rsidR="00B0512B" w:rsidRPr="009E2C60" w:rsidRDefault="006474C6" w:rsidP="005354D7">
            <w:pPr>
              <w:rPr>
                <w:rFonts w:ascii="Verdana" w:hAnsi="Verdana"/>
                <w:b/>
                <w:bCs/>
              </w:rPr>
            </w:pPr>
            <w:r>
              <w:rPr>
                <w:rFonts w:ascii="Verdana" w:hAnsi="Verdana"/>
                <w:b/>
                <w:bCs/>
              </w:rPr>
              <w:t>9.2.2.</w:t>
            </w:r>
          </w:p>
        </w:tc>
        <w:tc>
          <w:tcPr>
            <w:tcW w:w="8667" w:type="dxa"/>
          </w:tcPr>
          <w:p w14:paraId="7AC5D2AA" w14:textId="77777777" w:rsidR="00B0512B" w:rsidRPr="00BE110B" w:rsidRDefault="00B0512B" w:rsidP="005354D7">
            <w:pPr>
              <w:pStyle w:val="NoSpacing"/>
              <w:jc w:val="both"/>
              <w:rPr>
                <w:rFonts w:ascii="Verdana" w:hAnsi="Verdana"/>
                <w:b/>
                <w:bCs/>
                <w:iCs/>
              </w:rPr>
            </w:pPr>
            <w:r>
              <w:rPr>
                <w:rFonts w:ascii="Verdana" w:hAnsi="Verdana"/>
                <w:b/>
                <w:bCs/>
                <w:iCs/>
              </w:rPr>
              <w:t>Annual Cycle of Business for 2026</w:t>
            </w:r>
          </w:p>
        </w:tc>
      </w:tr>
      <w:tr w:rsidR="00B0512B" w:rsidRPr="003C214E" w14:paraId="155EBB1B" w14:textId="77777777" w:rsidTr="00E02F96">
        <w:tc>
          <w:tcPr>
            <w:tcW w:w="1828" w:type="dxa"/>
          </w:tcPr>
          <w:p w14:paraId="4CB44F2B" w14:textId="77777777" w:rsidR="00B0512B" w:rsidRPr="00D52831" w:rsidRDefault="00B0512B" w:rsidP="005354D7">
            <w:pPr>
              <w:rPr>
                <w:rFonts w:ascii="Verdana" w:hAnsi="Verdana"/>
              </w:rPr>
            </w:pPr>
            <w:r w:rsidRPr="00D52831">
              <w:rPr>
                <w:rFonts w:ascii="Verdana" w:hAnsi="Verdana"/>
              </w:rPr>
              <w:t>Resolution:</w:t>
            </w:r>
          </w:p>
        </w:tc>
        <w:tc>
          <w:tcPr>
            <w:tcW w:w="8667" w:type="dxa"/>
          </w:tcPr>
          <w:p w14:paraId="3C4DF28C" w14:textId="17B925BC" w:rsidR="00B0512B" w:rsidRPr="00D52831" w:rsidRDefault="009D05A7" w:rsidP="00F459B5">
            <w:r w:rsidRPr="00D52831">
              <w:rPr>
                <w:rFonts w:ascii="Verdana" w:hAnsi="Verdana"/>
                <w:iCs/>
              </w:rPr>
              <w:t xml:space="preserve">The Annual Cycle of Business for 2026 was </w:t>
            </w:r>
            <w:r w:rsidRPr="00D52831">
              <w:rPr>
                <w:rFonts w:ascii="Verdana" w:hAnsi="Verdana"/>
                <w:b/>
                <w:bCs/>
                <w:iCs/>
              </w:rPr>
              <w:t>NOTED</w:t>
            </w:r>
            <w:r w:rsidR="00F15F61" w:rsidRPr="00F15F61">
              <w:rPr>
                <w:rFonts w:ascii="Verdana" w:hAnsi="Verdana"/>
              </w:rPr>
              <w:t>.</w:t>
            </w:r>
          </w:p>
        </w:tc>
      </w:tr>
      <w:tr w:rsidR="00B0512B" w:rsidRPr="003C214E" w14:paraId="393CC370" w14:textId="77777777" w:rsidTr="00E02F96">
        <w:tc>
          <w:tcPr>
            <w:tcW w:w="1828" w:type="dxa"/>
          </w:tcPr>
          <w:p w14:paraId="6E3CB0E8" w14:textId="7BDF3C5C" w:rsidR="00B0512B" w:rsidRPr="009E2C60" w:rsidRDefault="006474C6" w:rsidP="005354D7">
            <w:pPr>
              <w:rPr>
                <w:rFonts w:ascii="Verdana" w:hAnsi="Verdana"/>
                <w:b/>
                <w:bCs/>
                <w:i/>
              </w:rPr>
            </w:pPr>
            <w:r>
              <w:rPr>
                <w:rFonts w:ascii="Verdana" w:hAnsi="Verdana"/>
                <w:b/>
                <w:bCs/>
              </w:rPr>
              <w:t>9.2.3</w:t>
            </w:r>
          </w:p>
        </w:tc>
        <w:tc>
          <w:tcPr>
            <w:tcW w:w="8667" w:type="dxa"/>
          </w:tcPr>
          <w:p w14:paraId="295B93AB" w14:textId="49A4C8B2" w:rsidR="00B0512B" w:rsidRPr="0076720D" w:rsidRDefault="006474C6" w:rsidP="005354D7">
            <w:pPr>
              <w:pStyle w:val="NoSpacing"/>
              <w:jc w:val="both"/>
              <w:rPr>
                <w:rFonts w:ascii="Verdana" w:hAnsi="Verdana"/>
                <w:i/>
              </w:rPr>
            </w:pPr>
            <w:r>
              <w:rPr>
                <w:rFonts w:ascii="Verdana" w:hAnsi="Verdana"/>
                <w:b/>
                <w:bCs/>
                <w:iCs/>
              </w:rPr>
              <w:t>Board Committee and Advisory Group Highlight Reports</w:t>
            </w:r>
          </w:p>
        </w:tc>
      </w:tr>
      <w:tr w:rsidR="00B0512B" w:rsidRPr="003C214E" w14:paraId="636C6097" w14:textId="77777777" w:rsidTr="00E02F96">
        <w:tc>
          <w:tcPr>
            <w:tcW w:w="1828" w:type="dxa"/>
          </w:tcPr>
          <w:p w14:paraId="6B2281FE" w14:textId="77777777" w:rsidR="00B0512B" w:rsidRPr="00761DE1" w:rsidRDefault="00B0512B" w:rsidP="005354D7">
            <w:pPr>
              <w:rPr>
                <w:rFonts w:ascii="Verdana" w:hAnsi="Verdana"/>
                <w:iCs/>
              </w:rPr>
            </w:pPr>
            <w:r w:rsidRPr="00761DE1">
              <w:rPr>
                <w:rFonts w:ascii="Verdana" w:hAnsi="Verdana"/>
                <w:iCs/>
              </w:rPr>
              <w:t>Resolution:</w:t>
            </w:r>
          </w:p>
        </w:tc>
        <w:tc>
          <w:tcPr>
            <w:tcW w:w="8667" w:type="dxa"/>
          </w:tcPr>
          <w:p w14:paraId="25E1D31A" w14:textId="4E7DE0C0" w:rsidR="00B0512B" w:rsidRPr="00BA7FF1" w:rsidRDefault="00390DAB" w:rsidP="004B2F60">
            <w:pPr>
              <w:rPr>
                <w:rFonts w:ascii="Verdana" w:hAnsi="Verdana"/>
                <w:b/>
                <w:i/>
              </w:rPr>
            </w:pPr>
            <w:r>
              <w:rPr>
                <w:rFonts w:ascii="Verdana" w:hAnsi="Verdana"/>
                <w:iCs/>
              </w:rPr>
              <w:t xml:space="preserve">The reports were </w:t>
            </w:r>
            <w:r w:rsidR="004B2F60">
              <w:rPr>
                <w:rFonts w:ascii="Verdana" w:hAnsi="Verdana"/>
                <w:b/>
                <w:bCs/>
              </w:rPr>
              <w:t>NOTED</w:t>
            </w:r>
            <w:r w:rsidR="004B2F60">
              <w:rPr>
                <w:rFonts w:ascii="Verdana" w:hAnsi="Verdana"/>
              </w:rPr>
              <w:t>.</w:t>
            </w:r>
          </w:p>
        </w:tc>
      </w:tr>
      <w:tr w:rsidR="00B0512B" w:rsidRPr="003C214E" w14:paraId="36B7739E" w14:textId="77777777" w:rsidTr="00E02F96">
        <w:tc>
          <w:tcPr>
            <w:tcW w:w="1828" w:type="dxa"/>
          </w:tcPr>
          <w:p w14:paraId="4FC25A05" w14:textId="267861D6" w:rsidR="00B0512B" w:rsidRPr="00D52831" w:rsidRDefault="006474C6" w:rsidP="005354D7">
            <w:pPr>
              <w:rPr>
                <w:rFonts w:ascii="Verdana" w:hAnsi="Verdana"/>
                <w:b/>
                <w:bCs/>
              </w:rPr>
            </w:pPr>
            <w:r>
              <w:rPr>
                <w:rFonts w:ascii="Verdana" w:hAnsi="Verdana"/>
                <w:b/>
                <w:bCs/>
              </w:rPr>
              <w:t>9.2.4.</w:t>
            </w:r>
          </w:p>
        </w:tc>
        <w:tc>
          <w:tcPr>
            <w:tcW w:w="8667" w:type="dxa"/>
          </w:tcPr>
          <w:p w14:paraId="6E04517F" w14:textId="734E18D8" w:rsidR="00B0512B" w:rsidRPr="00D52831" w:rsidRDefault="006474C6" w:rsidP="005354D7">
            <w:pPr>
              <w:pStyle w:val="NoSpacing"/>
              <w:jc w:val="both"/>
              <w:rPr>
                <w:rFonts w:ascii="Verdana" w:hAnsi="Verdana"/>
                <w:b/>
                <w:bCs/>
              </w:rPr>
            </w:pPr>
            <w:r>
              <w:rPr>
                <w:rFonts w:ascii="Verdana" w:hAnsi="Verdana"/>
                <w:b/>
                <w:bCs/>
              </w:rPr>
              <w:t xml:space="preserve">Capital Update </w:t>
            </w:r>
          </w:p>
        </w:tc>
      </w:tr>
      <w:tr w:rsidR="00B0512B" w:rsidRPr="003C214E" w14:paraId="3A4849A3" w14:textId="77777777" w:rsidTr="00E02F96">
        <w:tc>
          <w:tcPr>
            <w:tcW w:w="1828" w:type="dxa"/>
          </w:tcPr>
          <w:p w14:paraId="36DB3F41" w14:textId="77777777" w:rsidR="00B0512B" w:rsidRPr="00761DE1" w:rsidRDefault="00B0512B" w:rsidP="005354D7">
            <w:pPr>
              <w:rPr>
                <w:rFonts w:ascii="Verdana" w:hAnsi="Verdana"/>
                <w:iCs/>
              </w:rPr>
            </w:pPr>
            <w:r w:rsidRPr="00761DE1">
              <w:rPr>
                <w:rFonts w:ascii="Verdana" w:hAnsi="Verdana"/>
                <w:iCs/>
              </w:rPr>
              <w:t>Resolution:</w:t>
            </w:r>
          </w:p>
        </w:tc>
        <w:tc>
          <w:tcPr>
            <w:tcW w:w="8667" w:type="dxa"/>
          </w:tcPr>
          <w:p w14:paraId="141665B3" w14:textId="77777777" w:rsidR="00B0512B" w:rsidRDefault="00B0512B" w:rsidP="005354D7">
            <w:pPr>
              <w:rPr>
                <w:rFonts w:ascii="Verdana" w:hAnsi="Verdana"/>
                <w:i/>
              </w:rPr>
            </w:pPr>
            <w:r>
              <w:rPr>
                <w:rFonts w:ascii="Verdana" w:hAnsi="Verdana"/>
                <w:iCs/>
              </w:rPr>
              <w:t xml:space="preserve">The report was </w:t>
            </w:r>
            <w:r w:rsidRPr="00A07676">
              <w:rPr>
                <w:rFonts w:ascii="Verdana" w:hAnsi="Verdana"/>
                <w:b/>
                <w:bCs/>
                <w:iCs/>
              </w:rPr>
              <w:t>NOTED.</w:t>
            </w:r>
          </w:p>
        </w:tc>
      </w:tr>
      <w:tr w:rsidR="00B0512B" w:rsidRPr="003C214E" w14:paraId="09E300A7" w14:textId="77777777" w:rsidTr="00E02F96">
        <w:tc>
          <w:tcPr>
            <w:tcW w:w="1828" w:type="dxa"/>
            <w:shd w:val="clear" w:color="auto" w:fill="1F3864" w:themeFill="accent5" w:themeFillShade="80"/>
          </w:tcPr>
          <w:p w14:paraId="0755EFD1" w14:textId="10A9FAFC" w:rsidR="00B0512B" w:rsidRPr="00BA7FF1" w:rsidRDefault="00D34225" w:rsidP="00D34225">
            <w:pPr>
              <w:rPr>
                <w:rFonts w:ascii="Verdana" w:hAnsi="Verdana"/>
                <w:b/>
                <w:i/>
              </w:rPr>
            </w:pPr>
            <w:r>
              <w:rPr>
                <w:rFonts w:ascii="Verdana" w:hAnsi="Verdana"/>
                <w:b/>
                <w:bCs/>
                <w:color w:val="FFFFFF"/>
              </w:rPr>
              <w:t>10</w:t>
            </w:r>
            <w:r w:rsidR="00390DAB" w:rsidRPr="00BE110B">
              <w:rPr>
                <w:rFonts w:ascii="Verdana" w:hAnsi="Verdana"/>
                <w:b/>
                <w:bCs/>
                <w:iCs/>
              </w:rPr>
              <w:t>.</w:t>
            </w:r>
          </w:p>
        </w:tc>
        <w:tc>
          <w:tcPr>
            <w:tcW w:w="8667" w:type="dxa"/>
            <w:shd w:val="clear" w:color="auto" w:fill="1F3864" w:themeFill="accent5" w:themeFillShade="80"/>
          </w:tcPr>
          <w:p w14:paraId="06DDE691" w14:textId="77777777" w:rsidR="00B0512B" w:rsidRPr="00761DE1" w:rsidRDefault="00B0512B" w:rsidP="005354D7">
            <w:pPr>
              <w:rPr>
                <w:rFonts w:ascii="Verdana" w:hAnsi="Verdana"/>
                <w:iCs/>
              </w:rPr>
            </w:pPr>
            <w:r>
              <w:rPr>
                <w:rFonts w:ascii="Verdana" w:hAnsi="Verdana"/>
                <w:b/>
              </w:rPr>
              <w:t>CLOSE OUT BUSINESS</w:t>
            </w:r>
          </w:p>
        </w:tc>
      </w:tr>
      <w:tr w:rsidR="00B0512B" w:rsidRPr="003C214E" w14:paraId="4AA26C87" w14:textId="77777777" w:rsidTr="00E02F96">
        <w:tc>
          <w:tcPr>
            <w:tcW w:w="1828" w:type="dxa"/>
          </w:tcPr>
          <w:p w14:paraId="649CAE14" w14:textId="640E5A08" w:rsidR="00B0512B" w:rsidRPr="00796F35" w:rsidRDefault="00796F35" w:rsidP="00796F35">
            <w:pPr>
              <w:rPr>
                <w:rFonts w:ascii="Verdana" w:hAnsi="Verdana"/>
                <w:b/>
                <w:bCs/>
                <w:iCs/>
              </w:rPr>
            </w:pPr>
            <w:r>
              <w:rPr>
                <w:rFonts w:ascii="Verdana" w:hAnsi="Verdana"/>
                <w:b/>
                <w:bCs/>
              </w:rPr>
              <w:t>10</w:t>
            </w:r>
            <w:r w:rsidR="00390DAB" w:rsidRPr="009E2C60">
              <w:rPr>
                <w:rFonts w:ascii="Verdana" w:hAnsi="Verdana"/>
                <w:b/>
                <w:bCs/>
                <w:iCs/>
              </w:rPr>
              <w:t>.1</w:t>
            </w:r>
          </w:p>
        </w:tc>
        <w:tc>
          <w:tcPr>
            <w:tcW w:w="8667" w:type="dxa"/>
          </w:tcPr>
          <w:p w14:paraId="69CF23EF" w14:textId="77777777" w:rsidR="00B0512B" w:rsidRDefault="00B0512B" w:rsidP="005354D7">
            <w:pPr>
              <w:rPr>
                <w:rFonts w:ascii="Verdana" w:hAnsi="Verdana"/>
                <w:i/>
              </w:rPr>
            </w:pPr>
            <w:r w:rsidRPr="00BE110B">
              <w:rPr>
                <w:rFonts w:ascii="Verdana" w:hAnsi="Verdana"/>
                <w:b/>
                <w:iCs/>
              </w:rPr>
              <w:t xml:space="preserve">Any Other Business </w:t>
            </w:r>
          </w:p>
        </w:tc>
      </w:tr>
      <w:tr w:rsidR="00B0512B" w:rsidRPr="003C214E" w14:paraId="2A6C9A49" w14:textId="77777777" w:rsidTr="00E02F96">
        <w:tc>
          <w:tcPr>
            <w:tcW w:w="1828" w:type="dxa"/>
          </w:tcPr>
          <w:p w14:paraId="542A55AD" w14:textId="77777777" w:rsidR="00B0512B" w:rsidRPr="00443F68" w:rsidRDefault="00B0512B" w:rsidP="005354D7">
            <w:pPr>
              <w:rPr>
                <w:rFonts w:ascii="Verdana" w:hAnsi="Verdana"/>
                <w:i/>
              </w:rPr>
            </w:pPr>
          </w:p>
        </w:tc>
        <w:tc>
          <w:tcPr>
            <w:tcW w:w="8667" w:type="dxa"/>
          </w:tcPr>
          <w:p w14:paraId="03D20092" w14:textId="2E85BF8B" w:rsidR="00B0512B" w:rsidRPr="003E2A87" w:rsidRDefault="007A5A52" w:rsidP="00F459B5">
            <w:pPr>
              <w:jc w:val="both"/>
              <w:rPr>
                <w:rFonts w:ascii="Verdana" w:hAnsi="Verdana"/>
              </w:rPr>
            </w:pPr>
            <w:r>
              <w:rPr>
                <w:rFonts w:ascii="Verdana" w:hAnsi="Verdana"/>
              </w:rPr>
              <w:t xml:space="preserve">There was no other business to report. </w:t>
            </w:r>
          </w:p>
        </w:tc>
      </w:tr>
      <w:tr w:rsidR="00B0512B" w:rsidRPr="003C214E" w14:paraId="151361CB" w14:textId="77777777" w:rsidTr="00E02F96">
        <w:tc>
          <w:tcPr>
            <w:tcW w:w="1828" w:type="dxa"/>
          </w:tcPr>
          <w:p w14:paraId="2367B3AB" w14:textId="15A0BF7F" w:rsidR="00B0512B" w:rsidRPr="00110A0D" w:rsidRDefault="00110A0D" w:rsidP="00110A0D">
            <w:pPr>
              <w:rPr>
                <w:rFonts w:ascii="Verdana" w:hAnsi="Verdana"/>
                <w:b/>
                <w:bCs/>
                <w:iCs/>
              </w:rPr>
            </w:pPr>
            <w:r>
              <w:rPr>
                <w:rFonts w:ascii="Verdana" w:hAnsi="Verdana"/>
                <w:b/>
                <w:bCs/>
              </w:rPr>
              <w:t>10</w:t>
            </w:r>
            <w:r w:rsidR="00390DAB" w:rsidRPr="009E2C60">
              <w:rPr>
                <w:rFonts w:ascii="Verdana" w:hAnsi="Verdana"/>
                <w:b/>
                <w:bCs/>
                <w:iCs/>
              </w:rPr>
              <w:t>.2</w:t>
            </w:r>
          </w:p>
        </w:tc>
        <w:tc>
          <w:tcPr>
            <w:tcW w:w="8667" w:type="dxa"/>
          </w:tcPr>
          <w:p w14:paraId="5C647618" w14:textId="77777777" w:rsidR="00B0512B" w:rsidRPr="00761DE1" w:rsidRDefault="00B0512B" w:rsidP="005354D7">
            <w:pPr>
              <w:rPr>
                <w:rFonts w:ascii="Verdana" w:hAnsi="Verdana"/>
                <w:iCs/>
              </w:rPr>
            </w:pPr>
            <w:r w:rsidRPr="00BE110B">
              <w:rPr>
                <w:rFonts w:ascii="Verdana" w:hAnsi="Verdana"/>
                <w:b/>
                <w:bCs/>
                <w:iCs/>
              </w:rPr>
              <w:t xml:space="preserve">Meeting Feedback </w:t>
            </w:r>
          </w:p>
        </w:tc>
      </w:tr>
      <w:tr w:rsidR="00B0512B" w:rsidRPr="003C214E" w14:paraId="66EA9507" w14:textId="77777777" w:rsidTr="00E02F96">
        <w:tc>
          <w:tcPr>
            <w:tcW w:w="1828" w:type="dxa"/>
          </w:tcPr>
          <w:p w14:paraId="239B71E1" w14:textId="77777777" w:rsidR="00B0512B" w:rsidRPr="009E2C60" w:rsidRDefault="00B0512B" w:rsidP="005354D7">
            <w:pPr>
              <w:rPr>
                <w:rFonts w:ascii="Verdana" w:hAnsi="Verdana"/>
                <w:b/>
                <w:bCs/>
                <w:iCs/>
              </w:rPr>
            </w:pPr>
          </w:p>
        </w:tc>
        <w:tc>
          <w:tcPr>
            <w:tcW w:w="8667" w:type="dxa"/>
          </w:tcPr>
          <w:p w14:paraId="1D6C8302" w14:textId="77777777" w:rsidR="00B0512B" w:rsidRPr="00BE110B" w:rsidRDefault="00B0512B" w:rsidP="005354D7">
            <w:pPr>
              <w:rPr>
                <w:rFonts w:ascii="Verdana" w:hAnsi="Verdana"/>
                <w:iCs/>
              </w:rPr>
            </w:pPr>
            <w:r w:rsidRPr="00761DE1">
              <w:rPr>
                <w:rFonts w:ascii="Verdana" w:hAnsi="Verdana"/>
                <w:iCs/>
              </w:rPr>
              <w:t>The Chair requested feedback on this meeting within the next two weeks.</w:t>
            </w:r>
          </w:p>
        </w:tc>
      </w:tr>
      <w:tr w:rsidR="00B0512B" w:rsidRPr="003C214E" w14:paraId="4F19B9BC" w14:textId="77777777" w:rsidTr="00E02F96">
        <w:tc>
          <w:tcPr>
            <w:tcW w:w="1828" w:type="dxa"/>
          </w:tcPr>
          <w:p w14:paraId="50641B50" w14:textId="52DF35C4" w:rsidR="00B0512B" w:rsidRPr="00D51476" w:rsidRDefault="00D51476" w:rsidP="00D51476">
            <w:pPr>
              <w:rPr>
                <w:rFonts w:ascii="Verdana" w:hAnsi="Verdana"/>
                <w:b/>
                <w:bCs/>
                <w:iCs/>
              </w:rPr>
            </w:pPr>
            <w:r>
              <w:rPr>
                <w:rFonts w:ascii="Verdana" w:hAnsi="Verdana"/>
                <w:b/>
                <w:bCs/>
              </w:rPr>
              <w:t>11</w:t>
            </w:r>
            <w:r w:rsidR="00390DAB" w:rsidRPr="009E2C60">
              <w:rPr>
                <w:rFonts w:ascii="Verdana" w:hAnsi="Verdana"/>
                <w:b/>
                <w:bCs/>
                <w:iCs/>
              </w:rPr>
              <w:t>.</w:t>
            </w:r>
          </w:p>
        </w:tc>
        <w:tc>
          <w:tcPr>
            <w:tcW w:w="8667" w:type="dxa"/>
          </w:tcPr>
          <w:p w14:paraId="2B78A9E0" w14:textId="77777777" w:rsidR="00B0512B" w:rsidRPr="00BE110B" w:rsidRDefault="00B0512B" w:rsidP="005354D7">
            <w:pPr>
              <w:rPr>
                <w:rFonts w:ascii="Verdana" w:hAnsi="Verdana"/>
                <w:b/>
                <w:bCs/>
                <w:iCs/>
              </w:rPr>
            </w:pPr>
            <w:r w:rsidRPr="00BE110B">
              <w:rPr>
                <w:rFonts w:ascii="Verdana" w:hAnsi="Verdana"/>
                <w:b/>
                <w:bCs/>
                <w:iCs/>
              </w:rPr>
              <w:t>Private/In Committee Session</w:t>
            </w:r>
          </w:p>
        </w:tc>
      </w:tr>
      <w:tr w:rsidR="00B0512B" w:rsidRPr="003C214E" w14:paraId="604047D8" w14:textId="77777777" w:rsidTr="00E02F96">
        <w:tc>
          <w:tcPr>
            <w:tcW w:w="1828" w:type="dxa"/>
          </w:tcPr>
          <w:p w14:paraId="28F74674" w14:textId="77777777" w:rsidR="00B0512B" w:rsidRPr="009E2C60" w:rsidRDefault="00B0512B" w:rsidP="005354D7">
            <w:pPr>
              <w:rPr>
                <w:rFonts w:ascii="Verdana" w:hAnsi="Verdana"/>
                <w:b/>
                <w:bCs/>
                <w:i/>
              </w:rPr>
            </w:pPr>
          </w:p>
        </w:tc>
        <w:tc>
          <w:tcPr>
            <w:tcW w:w="8667" w:type="dxa"/>
          </w:tcPr>
          <w:p w14:paraId="33F65852" w14:textId="637671BE" w:rsidR="00B0512B" w:rsidRDefault="00595C97" w:rsidP="00270EEB">
            <w:pPr>
              <w:jc w:val="both"/>
              <w:rPr>
                <w:rFonts w:ascii="Verdana" w:hAnsi="Verdana"/>
                <w:iCs/>
              </w:rPr>
            </w:pPr>
            <w:r>
              <w:rPr>
                <w:rFonts w:ascii="Verdana" w:hAnsi="Verdana"/>
                <w:iCs/>
              </w:rPr>
              <w:t xml:space="preserve">The Chair advised the following items were taken within a closed session; </w:t>
            </w:r>
          </w:p>
          <w:p w14:paraId="5573BA5A" w14:textId="77777777" w:rsidR="00595C97" w:rsidRPr="00F459B5" w:rsidRDefault="00595C97" w:rsidP="00417F62">
            <w:pPr>
              <w:pStyle w:val="ListParagraph"/>
              <w:numPr>
                <w:ilvl w:val="0"/>
                <w:numId w:val="4"/>
              </w:numPr>
              <w:jc w:val="both"/>
              <w:rPr>
                <w:rFonts w:ascii="Verdana" w:hAnsi="Verdana"/>
                <w:iCs/>
              </w:rPr>
            </w:pPr>
            <w:r w:rsidRPr="00F459B5">
              <w:rPr>
                <w:rFonts w:ascii="Verdana" w:hAnsi="Verdana"/>
                <w:iCs/>
              </w:rPr>
              <w:t>Transforming Access to Medicines FBC Response</w:t>
            </w:r>
          </w:p>
          <w:p w14:paraId="53C0E4C9" w14:textId="77777777" w:rsidR="00595C97" w:rsidRPr="00F459B5" w:rsidRDefault="00595C97" w:rsidP="00417F62">
            <w:pPr>
              <w:pStyle w:val="ListParagraph"/>
              <w:numPr>
                <w:ilvl w:val="0"/>
                <w:numId w:val="4"/>
              </w:numPr>
              <w:jc w:val="both"/>
              <w:rPr>
                <w:rFonts w:ascii="Verdana" w:hAnsi="Verdana"/>
                <w:iCs/>
              </w:rPr>
            </w:pPr>
            <w:proofErr w:type="gramStart"/>
            <w:r w:rsidRPr="00F459B5">
              <w:rPr>
                <w:rFonts w:ascii="Verdana" w:hAnsi="Verdana"/>
                <w:iCs/>
              </w:rPr>
              <w:t>South East</w:t>
            </w:r>
            <w:proofErr w:type="gramEnd"/>
            <w:r w:rsidRPr="00F459B5">
              <w:rPr>
                <w:rFonts w:ascii="Verdana" w:hAnsi="Verdana"/>
                <w:iCs/>
              </w:rPr>
              <w:t xml:space="preserve"> Wales Regional Arthroplasty Plan &amp; LHP Outline/Full Business Case</w:t>
            </w:r>
          </w:p>
          <w:p w14:paraId="2A15E7E9" w14:textId="77777777" w:rsidR="00595C97" w:rsidRPr="00F459B5" w:rsidRDefault="00595C97" w:rsidP="00417F62">
            <w:pPr>
              <w:pStyle w:val="ListParagraph"/>
              <w:numPr>
                <w:ilvl w:val="0"/>
                <w:numId w:val="4"/>
              </w:numPr>
              <w:jc w:val="both"/>
              <w:rPr>
                <w:rFonts w:ascii="Verdana" w:hAnsi="Verdana"/>
                <w:iCs/>
              </w:rPr>
            </w:pPr>
            <w:r w:rsidRPr="00F459B5">
              <w:rPr>
                <w:rFonts w:ascii="Verdana" w:hAnsi="Verdana"/>
                <w:iCs/>
              </w:rPr>
              <w:t>CTMUHB Emergency Preparedness, Resilience and Response (EPRR) Annual Report 2025/26/CTMUHB Overarching</w:t>
            </w:r>
          </w:p>
          <w:p w14:paraId="256E96E9" w14:textId="77777777" w:rsidR="00595C97" w:rsidRPr="00F459B5" w:rsidRDefault="00595C97" w:rsidP="00417F62">
            <w:pPr>
              <w:pStyle w:val="ListParagraph"/>
              <w:numPr>
                <w:ilvl w:val="0"/>
                <w:numId w:val="4"/>
              </w:numPr>
              <w:jc w:val="both"/>
              <w:rPr>
                <w:rFonts w:ascii="Verdana" w:hAnsi="Verdana"/>
                <w:iCs/>
              </w:rPr>
            </w:pPr>
            <w:r w:rsidRPr="00F459B5">
              <w:rPr>
                <w:rFonts w:ascii="Verdana" w:hAnsi="Verdana"/>
                <w:iCs/>
              </w:rPr>
              <w:t>Major Incident Guidance 2026/CTMUHB Business Continuity Management Policy 2026</w:t>
            </w:r>
          </w:p>
          <w:p w14:paraId="31568BDC" w14:textId="1EA02424" w:rsidR="00595C97" w:rsidRPr="00F459B5" w:rsidRDefault="00595C97" w:rsidP="00417F62">
            <w:pPr>
              <w:pStyle w:val="ListParagraph"/>
              <w:numPr>
                <w:ilvl w:val="0"/>
                <w:numId w:val="4"/>
              </w:numPr>
              <w:jc w:val="both"/>
              <w:rPr>
                <w:rFonts w:ascii="Verdana" w:hAnsi="Verdana"/>
                <w:iCs/>
              </w:rPr>
            </w:pPr>
            <w:r w:rsidRPr="00F459B5">
              <w:rPr>
                <w:rFonts w:ascii="Verdana" w:hAnsi="Verdana"/>
                <w:iCs/>
              </w:rPr>
              <w:t>Planned Care Recovery Regional Plan</w:t>
            </w:r>
          </w:p>
        </w:tc>
      </w:tr>
      <w:tr w:rsidR="00B0512B" w:rsidRPr="003C214E" w14:paraId="427095FD" w14:textId="77777777" w:rsidTr="00E02F96">
        <w:tc>
          <w:tcPr>
            <w:tcW w:w="1828" w:type="dxa"/>
          </w:tcPr>
          <w:p w14:paraId="1D1109E7" w14:textId="581E76BF" w:rsidR="00B0512B" w:rsidRPr="001068F1" w:rsidRDefault="001068F1" w:rsidP="001068F1">
            <w:pPr>
              <w:rPr>
                <w:rFonts w:ascii="Verdana" w:hAnsi="Verdana"/>
                <w:b/>
                <w:bCs/>
                <w:iCs/>
              </w:rPr>
            </w:pPr>
            <w:r>
              <w:rPr>
                <w:rFonts w:ascii="Verdana" w:hAnsi="Verdana"/>
                <w:b/>
                <w:bCs/>
              </w:rPr>
              <w:t>12</w:t>
            </w:r>
            <w:r w:rsidR="00390DAB" w:rsidRPr="009E2C60">
              <w:rPr>
                <w:rFonts w:ascii="Verdana" w:hAnsi="Verdana"/>
                <w:b/>
                <w:bCs/>
                <w:iCs/>
              </w:rPr>
              <w:t>.</w:t>
            </w:r>
          </w:p>
        </w:tc>
        <w:tc>
          <w:tcPr>
            <w:tcW w:w="8667" w:type="dxa"/>
          </w:tcPr>
          <w:p w14:paraId="31B5B3FE" w14:textId="77777777" w:rsidR="00B0512B" w:rsidRPr="00BE110B" w:rsidRDefault="00B0512B" w:rsidP="00270EEB">
            <w:pPr>
              <w:jc w:val="both"/>
              <w:rPr>
                <w:rFonts w:ascii="Verdana" w:hAnsi="Verdana"/>
                <w:b/>
                <w:bCs/>
                <w:iCs/>
              </w:rPr>
            </w:pPr>
            <w:r w:rsidRPr="00BE110B">
              <w:rPr>
                <w:rFonts w:ascii="Verdana" w:hAnsi="Verdana"/>
                <w:b/>
                <w:bCs/>
                <w:iCs/>
              </w:rPr>
              <w:t xml:space="preserve">DATE AND TIME OF NEXT MEETING </w:t>
            </w:r>
          </w:p>
          <w:p w14:paraId="02D8702C" w14:textId="191C8223" w:rsidR="003C214E" w:rsidRPr="00443F68" w:rsidRDefault="00595C97" w:rsidP="006826B2">
            <w:pPr>
              <w:jc w:val="both"/>
              <w:rPr>
                <w:b/>
              </w:rPr>
            </w:pPr>
            <w:r>
              <w:rPr>
                <w:rFonts w:ascii="Verdana" w:hAnsi="Verdana"/>
                <w:iCs/>
              </w:rPr>
              <w:t xml:space="preserve">The next meeting takes place on Thursday 24 September 2026 at 9AM </w:t>
            </w:r>
          </w:p>
          <w:p w14:paraId="22C6DF48" w14:textId="00BEE215" w:rsidR="00B0512B" w:rsidRPr="00BE110B" w:rsidRDefault="00B0512B" w:rsidP="00270EEB">
            <w:pPr>
              <w:jc w:val="both"/>
              <w:rPr>
                <w:rFonts w:ascii="Verdana" w:hAnsi="Verdana"/>
                <w:b/>
                <w:bCs/>
                <w:iCs/>
              </w:rPr>
            </w:pPr>
          </w:p>
        </w:tc>
      </w:tr>
      <w:tr w:rsidR="00B0512B" w:rsidRPr="003C214E" w14:paraId="505998B4" w14:textId="77777777" w:rsidTr="00E02F96">
        <w:tc>
          <w:tcPr>
            <w:tcW w:w="1828" w:type="dxa"/>
          </w:tcPr>
          <w:p w14:paraId="7436D3AA" w14:textId="56F74B52" w:rsidR="00B0512B" w:rsidRPr="000D59B2" w:rsidRDefault="000D59B2" w:rsidP="000D59B2">
            <w:pPr>
              <w:rPr>
                <w:rFonts w:ascii="Verdana" w:hAnsi="Verdana"/>
                <w:b/>
                <w:bCs/>
                <w:iCs/>
              </w:rPr>
            </w:pPr>
            <w:r>
              <w:rPr>
                <w:rFonts w:ascii="Verdana" w:hAnsi="Verdana"/>
                <w:b/>
                <w:bCs/>
              </w:rPr>
              <w:t>13</w:t>
            </w:r>
            <w:r w:rsidR="00390DAB" w:rsidRPr="009E2C60">
              <w:rPr>
                <w:rFonts w:ascii="Verdana" w:hAnsi="Verdana"/>
                <w:b/>
                <w:bCs/>
                <w:iCs/>
              </w:rPr>
              <w:t>.</w:t>
            </w:r>
          </w:p>
        </w:tc>
        <w:tc>
          <w:tcPr>
            <w:tcW w:w="8667" w:type="dxa"/>
          </w:tcPr>
          <w:p w14:paraId="766308E8" w14:textId="77777777" w:rsidR="00B0512B" w:rsidRPr="00BE110B" w:rsidRDefault="00B0512B" w:rsidP="005354D7">
            <w:pPr>
              <w:rPr>
                <w:rFonts w:ascii="Verdana" w:hAnsi="Verdana"/>
                <w:b/>
                <w:bCs/>
                <w:iCs/>
              </w:rPr>
            </w:pPr>
            <w:r w:rsidRPr="00BE110B">
              <w:rPr>
                <w:rFonts w:ascii="Verdana" w:hAnsi="Verdana"/>
                <w:b/>
                <w:bCs/>
                <w:iCs/>
              </w:rPr>
              <w:t xml:space="preserve">Close of Meeting </w:t>
            </w:r>
          </w:p>
        </w:tc>
      </w:tr>
    </w:tbl>
    <w:p w14:paraId="6416E39F" w14:textId="77777777" w:rsidR="003C214E" w:rsidRPr="00443F68" w:rsidRDefault="003C214E" w:rsidP="00443F68">
      <w:pPr>
        <w:rPr>
          <w:b/>
        </w:rPr>
      </w:pPr>
    </w:p>
    <w:sectPr w:rsidR="003C214E" w:rsidRPr="00443F68" w:rsidSect="00F459B5">
      <w:headerReference w:type="default" r:id="rId8"/>
      <w:footerReference w:type="default" r:id="rId9"/>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DB2F0" w14:textId="77777777" w:rsidR="00A10E25" w:rsidRDefault="00A10E25" w:rsidP="009A4B08">
      <w:pPr>
        <w:spacing w:after="0" w:line="240" w:lineRule="auto"/>
      </w:pPr>
      <w:r>
        <w:separator/>
      </w:r>
    </w:p>
  </w:endnote>
  <w:endnote w:type="continuationSeparator" w:id="0">
    <w:p w14:paraId="35EF9FDE" w14:textId="77777777" w:rsidR="00A10E25" w:rsidRDefault="00A10E25"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jc w:val="center"/>
      <w:tblLook w:val="04A0" w:firstRow="1" w:lastRow="0" w:firstColumn="1" w:lastColumn="0" w:noHBand="0" w:noVBand="1"/>
    </w:tblPr>
    <w:tblGrid>
      <w:gridCol w:w="4112"/>
      <w:gridCol w:w="2829"/>
      <w:gridCol w:w="3833"/>
    </w:tblGrid>
    <w:tr w:rsidR="00AE1D9C" w14:paraId="1A5B2995" w14:textId="77777777">
      <w:trPr>
        <w:cantSplit/>
        <w:trHeight w:val="1134"/>
        <w:jc w:val="center"/>
      </w:trPr>
      <w:tc>
        <w:tcPr>
          <w:tcW w:w="4112" w:type="dxa"/>
          <w:hideMark/>
        </w:tcPr>
        <w:p w14:paraId="23A5AD35" w14:textId="0E18D9D6" w:rsidR="00AE1D9C" w:rsidRDefault="00AE1D9C">
          <w:pPr>
            <w:pStyle w:val="Footer"/>
            <w:rPr>
              <w:sz w:val="24"/>
              <w:szCs w:val="24"/>
            </w:rPr>
          </w:pPr>
          <w:r>
            <w:rPr>
              <w:rFonts w:ascii="Verdana" w:hAnsi="Verdana"/>
              <w:sz w:val="20"/>
              <w:szCs w:val="20"/>
            </w:rPr>
            <w:t>(</w:t>
          </w:r>
          <w:r w:rsidR="007613BA">
            <w:rPr>
              <w:rFonts w:ascii="Verdana" w:hAnsi="Verdana"/>
              <w:sz w:val="20"/>
              <w:szCs w:val="20"/>
            </w:rPr>
            <w:t>A</w:t>
          </w:r>
          <w:r>
            <w:rPr>
              <w:rFonts w:ascii="Verdana" w:hAnsi="Verdana"/>
              <w:sz w:val="20"/>
              <w:szCs w:val="20"/>
            </w:rPr>
            <w:t>pproved Minutes of the Board held on 30 July 2026)</w:t>
          </w:r>
        </w:p>
      </w:tc>
      <w:tc>
        <w:tcPr>
          <w:tcW w:w="2829" w:type="dxa"/>
          <w:hideMark/>
        </w:tcPr>
        <w:p w14:paraId="25F2A1B2" w14:textId="77777777" w:rsidR="00AE1D9C" w:rsidRDefault="00AE1D9C">
          <w:pPr>
            <w:pStyle w:val="Footer"/>
            <w:jc w:val="center"/>
          </w:pPr>
          <w:r>
            <w:rPr>
              <w:rFonts w:ascii="Verdana" w:hAnsi="Verdana"/>
              <w:sz w:val="20"/>
              <w:szCs w:val="20"/>
            </w:rPr>
            <w:t xml:space="preserve">Page </w:t>
          </w:r>
          <w:r>
            <w:rPr>
              <w:rFonts w:ascii="Verdana" w:hAnsi="Verdana"/>
              <w:sz w:val="20"/>
              <w:szCs w:val="20"/>
            </w:rPr>
            <w:fldChar w:fldCharType="begin"/>
          </w:r>
          <w:r>
            <w:rPr>
              <w:rFonts w:ascii="Verdana" w:hAnsi="Verdana"/>
              <w:sz w:val="20"/>
              <w:szCs w:val="20"/>
            </w:rPr>
            <w:instrText>PAGE</w:instrText>
          </w:r>
          <w:r>
            <w:rPr>
              <w:rFonts w:ascii="Verdana" w:hAnsi="Verdana"/>
              <w:sz w:val="20"/>
              <w:szCs w:val="20"/>
            </w:rPr>
            <w:fldChar w:fldCharType="separate"/>
          </w:r>
          <w:r>
            <w:rPr>
              <w:rFonts w:ascii="Verdana" w:hAnsi="Verdana"/>
              <w:sz w:val="20"/>
              <w:szCs w:val="20"/>
            </w:rPr>
            <w:t xml:space="preserve"> of </w:t>
          </w:r>
          <w:r>
            <w:rPr>
              <w:rFonts w:ascii="Verdana" w:hAnsi="Verdana"/>
              <w:sz w:val="20"/>
              <w:szCs w:val="20"/>
            </w:rPr>
            <w:fldChar w:fldCharType="end"/>
          </w:r>
        </w:p>
      </w:tc>
      <w:tc>
        <w:tcPr>
          <w:tcW w:w="3833" w:type="dxa"/>
          <w:hideMark/>
        </w:tcPr>
        <w:p w14:paraId="68320287" w14:textId="77777777" w:rsidR="00AE1D9C" w:rsidRDefault="00AE1D9C">
          <w:pPr>
            <w:pStyle w:val="Footer"/>
            <w:jc w:val="right"/>
          </w:pPr>
          <w:r>
            <w:rPr>
              <w:rFonts w:ascii="Verdana" w:hAnsi="Verdana"/>
              <w:sz w:val="20"/>
              <w:szCs w:val="20"/>
            </w:rPr>
            <w:t>CTM Public Board</w:t>
          </w:r>
        </w:p>
        <w:p w14:paraId="6197DF37" w14:textId="77777777" w:rsidR="00AE1D9C" w:rsidRDefault="00AE1D9C">
          <w:pPr>
            <w:pStyle w:val="Footer"/>
            <w:jc w:val="right"/>
          </w:pPr>
          <w:r>
            <w:rPr>
              <w:rFonts w:ascii="Verdana" w:hAnsi="Verdana"/>
              <w:sz w:val="20"/>
              <w:szCs w:val="20"/>
            </w:rPr>
            <w:t>24 September 2026</w:t>
          </w:r>
        </w:p>
      </w:tc>
    </w:tr>
  </w:tbl>
  <w:p w14:paraId="3657027C" w14:textId="77777777" w:rsidR="00AE1D9C" w:rsidRDefault="00AE1D9C">
    <w:pPr>
      <w:pStyle w:val="Footer"/>
      <w:rPr>
        <w:rFonts w:eastAsiaTheme="minorEastAsia"/>
      </w:rPr>
    </w:pPr>
    <w:r>
      <w:t> </w:t>
    </w:r>
  </w:p>
  <w:p w14:paraId="78D93361" w14:textId="77777777" w:rsidR="00443F68" w:rsidRPr="00443F68" w:rsidRDefault="00443F68"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00EEB" w14:textId="77777777" w:rsidR="00A10E25" w:rsidRDefault="00A10E25" w:rsidP="009A4B08">
      <w:pPr>
        <w:spacing w:after="0" w:line="240" w:lineRule="auto"/>
      </w:pPr>
      <w:r>
        <w:separator/>
      </w:r>
    </w:p>
  </w:footnote>
  <w:footnote w:type="continuationSeparator" w:id="0">
    <w:p w14:paraId="01863DCA" w14:textId="77777777" w:rsidR="00A10E25" w:rsidRDefault="00A10E25" w:rsidP="009A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D8AE5" w14:textId="630C9B42" w:rsidR="009A4B08" w:rsidRDefault="009A4B08" w:rsidP="009A4B08">
    <w:pPr>
      <w:pStyle w:val="Header"/>
      <w:jc w:val="center"/>
    </w:pPr>
    <w:r>
      <w:rPr>
        <w:noProof/>
        <w:lang w:eastAsia="en-GB"/>
      </w:rPr>
      <w:drawing>
        <wp:inline distT="0" distB="0" distL="0" distR="0" wp14:anchorId="6079D38A" wp14:editId="3CB52C6D">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4B4"/>
    <w:multiLevelType w:val="multilevel"/>
    <w:tmpl w:val="348AEDDE"/>
    <w:lvl w:ilvl="0">
      <w:start w:val="1"/>
      <w:numFmt w:val="bullet"/>
      <w:lvlText w:val=""/>
      <w:lvlJc w:val="left"/>
      <w:pPr>
        <w:ind w:left="360" w:hanging="360"/>
      </w:pPr>
      <w:rPr>
        <w:rFonts w:ascii="Symbol" w:hAnsi="Symbol" w:hint="default"/>
        <w:b/>
      </w:rPr>
    </w:lvl>
    <w:lvl w:ilvl="1">
      <w:start w:val="1"/>
      <w:numFmt w:val="bullet"/>
      <w:lvlText w:val=""/>
      <w:lvlJc w:val="left"/>
      <w:pPr>
        <w:ind w:left="720" w:hanging="720"/>
      </w:pPr>
      <w:rPr>
        <w:rFonts w:ascii="Symbol" w:hAnsi="Symbol" w:hint="default"/>
        <w:b/>
        <w:bCs/>
        <w:color w:val="auto"/>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520" w:hanging="2520"/>
      </w:pPr>
      <w:rPr>
        <w:rFonts w:hint="default"/>
      </w:rPr>
    </w:lvl>
  </w:abstractNum>
  <w:abstractNum w:abstractNumId="1" w15:restartNumberingAfterBreak="0">
    <w:nsid w:val="062F5F54"/>
    <w:multiLevelType w:val="hybridMultilevel"/>
    <w:tmpl w:val="E54E8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6315A3"/>
    <w:multiLevelType w:val="multilevel"/>
    <w:tmpl w:val="80FCD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7388D"/>
    <w:multiLevelType w:val="multilevel"/>
    <w:tmpl w:val="6448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9245F0"/>
    <w:multiLevelType w:val="hybridMultilevel"/>
    <w:tmpl w:val="72B05272"/>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D78661E"/>
    <w:multiLevelType w:val="multilevel"/>
    <w:tmpl w:val="BC5A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6407FA"/>
    <w:multiLevelType w:val="multilevel"/>
    <w:tmpl w:val="8488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EC09BD"/>
    <w:multiLevelType w:val="multilevel"/>
    <w:tmpl w:val="844A9F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BFA7794"/>
    <w:multiLevelType w:val="multilevel"/>
    <w:tmpl w:val="6C1E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062E5D"/>
    <w:multiLevelType w:val="hybridMultilevel"/>
    <w:tmpl w:val="CA746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E0414"/>
    <w:multiLevelType w:val="multilevel"/>
    <w:tmpl w:val="2E1A0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67E5D7F"/>
    <w:multiLevelType w:val="multilevel"/>
    <w:tmpl w:val="2D265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D56FC9"/>
    <w:multiLevelType w:val="multilevel"/>
    <w:tmpl w:val="60AC3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A519A"/>
    <w:multiLevelType w:val="multilevel"/>
    <w:tmpl w:val="79AC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8323DB"/>
    <w:multiLevelType w:val="multilevel"/>
    <w:tmpl w:val="961E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5D67D9"/>
    <w:multiLevelType w:val="multilevel"/>
    <w:tmpl w:val="A032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840ABD"/>
    <w:multiLevelType w:val="multilevel"/>
    <w:tmpl w:val="40E4F8B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3C13C5D"/>
    <w:multiLevelType w:val="multilevel"/>
    <w:tmpl w:val="E1DC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A546B6"/>
    <w:multiLevelType w:val="multilevel"/>
    <w:tmpl w:val="FC6C4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967A2E"/>
    <w:multiLevelType w:val="hybridMultilevel"/>
    <w:tmpl w:val="C08A0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D925522"/>
    <w:multiLevelType w:val="multilevel"/>
    <w:tmpl w:val="847E34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F835862"/>
    <w:multiLevelType w:val="multilevel"/>
    <w:tmpl w:val="C55E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3F16DE"/>
    <w:multiLevelType w:val="multilevel"/>
    <w:tmpl w:val="D9A07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2C13BD"/>
    <w:multiLevelType w:val="multilevel"/>
    <w:tmpl w:val="0010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BD5F85"/>
    <w:multiLevelType w:val="multilevel"/>
    <w:tmpl w:val="5D62F6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F7D3357"/>
    <w:multiLevelType w:val="multilevel"/>
    <w:tmpl w:val="A5B6AC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089298F"/>
    <w:multiLevelType w:val="multilevel"/>
    <w:tmpl w:val="F876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694C00"/>
    <w:multiLevelType w:val="hybridMultilevel"/>
    <w:tmpl w:val="E15C0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90379"/>
    <w:multiLevelType w:val="multilevel"/>
    <w:tmpl w:val="E1889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4E6D2B"/>
    <w:multiLevelType w:val="hybridMultilevel"/>
    <w:tmpl w:val="0A5CAE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1824E4B"/>
    <w:multiLevelType w:val="multilevel"/>
    <w:tmpl w:val="D758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13879"/>
    <w:multiLevelType w:val="multilevel"/>
    <w:tmpl w:val="7DAE1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D8779AE"/>
    <w:multiLevelType w:val="multilevel"/>
    <w:tmpl w:val="B8B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052525">
    <w:abstractNumId w:val="33"/>
  </w:num>
  <w:num w:numId="2" w16cid:durableId="400373123">
    <w:abstractNumId w:val="26"/>
  </w:num>
  <w:num w:numId="3" w16cid:durableId="954674482">
    <w:abstractNumId w:val="0"/>
  </w:num>
  <w:num w:numId="4" w16cid:durableId="769467830">
    <w:abstractNumId w:val="28"/>
  </w:num>
  <w:num w:numId="5" w16cid:durableId="815494987">
    <w:abstractNumId w:val="19"/>
  </w:num>
  <w:num w:numId="6" w16cid:durableId="121281236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45932891">
    <w:abstractNumId w:val="7"/>
  </w:num>
  <w:num w:numId="8" w16cid:durableId="1472868773">
    <w:abstractNumId w:val="4"/>
  </w:num>
  <w:num w:numId="9" w16cid:durableId="1547796228">
    <w:abstractNumId w:val="9"/>
  </w:num>
  <w:num w:numId="10" w16cid:durableId="1768115033">
    <w:abstractNumId w:val="10"/>
  </w:num>
  <w:num w:numId="11" w16cid:durableId="1065908621">
    <w:abstractNumId w:val="16"/>
  </w:num>
  <w:num w:numId="12" w16cid:durableId="994801112">
    <w:abstractNumId w:val="25"/>
  </w:num>
  <w:num w:numId="13" w16cid:durableId="390544560">
    <w:abstractNumId w:val="20"/>
  </w:num>
  <w:num w:numId="14" w16cid:durableId="162359049">
    <w:abstractNumId w:val="1"/>
  </w:num>
  <w:num w:numId="15" w16cid:durableId="313335501">
    <w:abstractNumId w:val="3"/>
  </w:num>
  <w:num w:numId="16" w16cid:durableId="1733893712">
    <w:abstractNumId w:val="24"/>
  </w:num>
  <w:num w:numId="17" w16cid:durableId="1841115296">
    <w:abstractNumId w:val="17"/>
  </w:num>
  <w:num w:numId="18" w16cid:durableId="323122970">
    <w:abstractNumId w:val="21"/>
  </w:num>
  <w:num w:numId="19" w16cid:durableId="1657682683">
    <w:abstractNumId w:val="12"/>
  </w:num>
  <w:num w:numId="20" w16cid:durableId="1246644869">
    <w:abstractNumId w:val="29"/>
  </w:num>
  <w:num w:numId="21" w16cid:durableId="1232471878">
    <w:abstractNumId w:val="13"/>
  </w:num>
  <w:num w:numId="22" w16cid:durableId="1757743123">
    <w:abstractNumId w:val="2"/>
  </w:num>
  <w:num w:numId="23" w16cid:durableId="491676763">
    <w:abstractNumId w:val="23"/>
  </w:num>
  <w:num w:numId="24" w16cid:durableId="2060669320">
    <w:abstractNumId w:val="8"/>
  </w:num>
  <w:num w:numId="25" w16cid:durableId="1812402139">
    <w:abstractNumId w:val="18"/>
  </w:num>
  <w:num w:numId="26" w16cid:durableId="1358196703">
    <w:abstractNumId w:val="6"/>
  </w:num>
  <w:num w:numId="27" w16cid:durableId="492186788">
    <w:abstractNumId w:val="22"/>
  </w:num>
  <w:num w:numId="28" w16cid:durableId="1607614512">
    <w:abstractNumId w:val="27"/>
  </w:num>
  <w:num w:numId="29" w16cid:durableId="683819748">
    <w:abstractNumId w:val="15"/>
  </w:num>
  <w:num w:numId="30" w16cid:durableId="1569219850">
    <w:abstractNumId w:val="11"/>
  </w:num>
  <w:num w:numId="31" w16cid:durableId="471338085">
    <w:abstractNumId w:val="32"/>
  </w:num>
  <w:num w:numId="32" w16cid:durableId="1429544725">
    <w:abstractNumId w:val="14"/>
  </w:num>
  <w:num w:numId="33" w16cid:durableId="1718970380">
    <w:abstractNumId w:val="5"/>
  </w:num>
  <w:num w:numId="34" w16cid:durableId="1706523428">
    <w:abstractNumId w:val="34"/>
  </w:num>
  <w:num w:numId="35" w16cid:durableId="851257765">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94B"/>
    <w:rsid w:val="00000806"/>
    <w:rsid w:val="000031A4"/>
    <w:rsid w:val="00005AF5"/>
    <w:rsid w:val="00006CC2"/>
    <w:rsid w:val="0001357C"/>
    <w:rsid w:val="00014AC9"/>
    <w:rsid w:val="00015D3A"/>
    <w:rsid w:val="000162B9"/>
    <w:rsid w:val="00016587"/>
    <w:rsid w:val="000167C8"/>
    <w:rsid w:val="00021680"/>
    <w:rsid w:val="00021BFB"/>
    <w:rsid w:val="000275A8"/>
    <w:rsid w:val="0003038D"/>
    <w:rsid w:val="000305E5"/>
    <w:rsid w:val="000310AB"/>
    <w:rsid w:val="000338F2"/>
    <w:rsid w:val="000379A5"/>
    <w:rsid w:val="000379CE"/>
    <w:rsid w:val="00037FC9"/>
    <w:rsid w:val="000409EC"/>
    <w:rsid w:val="00045BB2"/>
    <w:rsid w:val="00047B78"/>
    <w:rsid w:val="000505D1"/>
    <w:rsid w:val="00050B43"/>
    <w:rsid w:val="00050C1F"/>
    <w:rsid w:val="000511DD"/>
    <w:rsid w:val="00053AA3"/>
    <w:rsid w:val="00057210"/>
    <w:rsid w:val="000631F9"/>
    <w:rsid w:val="00063DB3"/>
    <w:rsid w:val="00065759"/>
    <w:rsid w:val="00066795"/>
    <w:rsid w:val="00070FB2"/>
    <w:rsid w:val="0007171D"/>
    <w:rsid w:val="00072174"/>
    <w:rsid w:val="00072BE2"/>
    <w:rsid w:val="00072DE6"/>
    <w:rsid w:val="000736AA"/>
    <w:rsid w:val="00077424"/>
    <w:rsid w:val="00083118"/>
    <w:rsid w:val="00083C93"/>
    <w:rsid w:val="0008455B"/>
    <w:rsid w:val="0008520F"/>
    <w:rsid w:val="00085C78"/>
    <w:rsid w:val="0008709D"/>
    <w:rsid w:val="000904E6"/>
    <w:rsid w:val="00090CF9"/>
    <w:rsid w:val="00094B34"/>
    <w:rsid w:val="00095226"/>
    <w:rsid w:val="00096121"/>
    <w:rsid w:val="00096392"/>
    <w:rsid w:val="000977CE"/>
    <w:rsid w:val="000A305E"/>
    <w:rsid w:val="000A781E"/>
    <w:rsid w:val="000B1C51"/>
    <w:rsid w:val="000C2689"/>
    <w:rsid w:val="000C30F9"/>
    <w:rsid w:val="000C6FFC"/>
    <w:rsid w:val="000D124D"/>
    <w:rsid w:val="000D205C"/>
    <w:rsid w:val="000D46EB"/>
    <w:rsid w:val="000D59B2"/>
    <w:rsid w:val="000D6CAC"/>
    <w:rsid w:val="000E0B64"/>
    <w:rsid w:val="000E4735"/>
    <w:rsid w:val="000E5965"/>
    <w:rsid w:val="000F0765"/>
    <w:rsid w:val="000F13A7"/>
    <w:rsid w:val="000F54CB"/>
    <w:rsid w:val="001006AE"/>
    <w:rsid w:val="00100862"/>
    <w:rsid w:val="00104A38"/>
    <w:rsid w:val="0010594E"/>
    <w:rsid w:val="001068F1"/>
    <w:rsid w:val="00110A0D"/>
    <w:rsid w:val="00111BCA"/>
    <w:rsid w:val="00113DCD"/>
    <w:rsid w:val="00113FC0"/>
    <w:rsid w:val="00114478"/>
    <w:rsid w:val="001220F6"/>
    <w:rsid w:val="0012452D"/>
    <w:rsid w:val="00124775"/>
    <w:rsid w:val="00125373"/>
    <w:rsid w:val="00135B33"/>
    <w:rsid w:val="00141FE6"/>
    <w:rsid w:val="00150C3B"/>
    <w:rsid w:val="00151AB2"/>
    <w:rsid w:val="001566B6"/>
    <w:rsid w:val="0016011E"/>
    <w:rsid w:val="00160C16"/>
    <w:rsid w:val="001618C7"/>
    <w:rsid w:val="00164611"/>
    <w:rsid w:val="00164BB7"/>
    <w:rsid w:val="00172142"/>
    <w:rsid w:val="00180726"/>
    <w:rsid w:val="0018454E"/>
    <w:rsid w:val="00184633"/>
    <w:rsid w:val="001A00C9"/>
    <w:rsid w:val="001A1B49"/>
    <w:rsid w:val="001A3058"/>
    <w:rsid w:val="001B053E"/>
    <w:rsid w:val="001B18B3"/>
    <w:rsid w:val="001B6368"/>
    <w:rsid w:val="001C11DC"/>
    <w:rsid w:val="001C1B20"/>
    <w:rsid w:val="001C2E00"/>
    <w:rsid w:val="001C3028"/>
    <w:rsid w:val="001C7C19"/>
    <w:rsid w:val="001D0A1C"/>
    <w:rsid w:val="001E1056"/>
    <w:rsid w:val="001E1D18"/>
    <w:rsid w:val="001E354C"/>
    <w:rsid w:val="001E3582"/>
    <w:rsid w:val="001E3D9A"/>
    <w:rsid w:val="001E7D8C"/>
    <w:rsid w:val="001F010F"/>
    <w:rsid w:val="001F181B"/>
    <w:rsid w:val="001F4346"/>
    <w:rsid w:val="001F549A"/>
    <w:rsid w:val="00202DEA"/>
    <w:rsid w:val="00203434"/>
    <w:rsid w:val="002039B3"/>
    <w:rsid w:val="00205956"/>
    <w:rsid w:val="00206075"/>
    <w:rsid w:val="00206C8A"/>
    <w:rsid w:val="00210322"/>
    <w:rsid w:val="00210419"/>
    <w:rsid w:val="00214F93"/>
    <w:rsid w:val="002208F2"/>
    <w:rsid w:val="002213C3"/>
    <w:rsid w:val="00221BEE"/>
    <w:rsid w:val="00222EAE"/>
    <w:rsid w:val="002233D7"/>
    <w:rsid w:val="002250E3"/>
    <w:rsid w:val="002327E7"/>
    <w:rsid w:val="00234405"/>
    <w:rsid w:val="00236141"/>
    <w:rsid w:val="002372CC"/>
    <w:rsid w:val="00240BD2"/>
    <w:rsid w:val="00241ABA"/>
    <w:rsid w:val="00252004"/>
    <w:rsid w:val="00254BE5"/>
    <w:rsid w:val="00254BEB"/>
    <w:rsid w:val="002632BB"/>
    <w:rsid w:val="002644F6"/>
    <w:rsid w:val="00265E3B"/>
    <w:rsid w:val="00270EEB"/>
    <w:rsid w:val="002713C6"/>
    <w:rsid w:val="0027348F"/>
    <w:rsid w:val="00273D01"/>
    <w:rsid w:val="00274A4D"/>
    <w:rsid w:val="00274B97"/>
    <w:rsid w:val="00280CB1"/>
    <w:rsid w:val="0028115E"/>
    <w:rsid w:val="00282ABC"/>
    <w:rsid w:val="00284234"/>
    <w:rsid w:val="0029240D"/>
    <w:rsid w:val="0029396A"/>
    <w:rsid w:val="00295918"/>
    <w:rsid w:val="00296E5B"/>
    <w:rsid w:val="002A16BA"/>
    <w:rsid w:val="002A2297"/>
    <w:rsid w:val="002A39DE"/>
    <w:rsid w:val="002A4DD6"/>
    <w:rsid w:val="002B196F"/>
    <w:rsid w:val="002B23F0"/>
    <w:rsid w:val="002B413A"/>
    <w:rsid w:val="002B58E1"/>
    <w:rsid w:val="002B60F3"/>
    <w:rsid w:val="002C60C3"/>
    <w:rsid w:val="002C7027"/>
    <w:rsid w:val="002D1007"/>
    <w:rsid w:val="002D2AFF"/>
    <w:rsid w:val="002D351D"/>
    <w:rsid w:val="002D652F"/>
    <w:rsid w:val="002D710C"/>
    <w:rsid w:val="002E2454"/>
    <w:rsid w:val="002F1EA3"/>
    <w:rsid w:val="002F2AF7"/>
    <w:rsid w:val="00306836"/>
    <w:rsid w:val="00313230"/>
    <w:rsid w:val="0031542F"/>
    <w:rsid w:val="00321CE8"/>
    <w:rsid w:val="00324874"/>
    <w:rsid w:val="003269B0"/>
    <w:rsid w:val="00326F8A"/>
    <w:rsid w:val="00336BDF"/>
    <w:rsid w:val="00336CEC"/>
    <w:rsid w:val="00336E50"/>
    <w:rsid w:val="00340095"/>
    <w:rsid w:val="00342AD6"/>
    <w:rsid w:val="003527A0"/>
    <w:rsid w:val="003537E1"/>
    <w:rsid w:val="00356724"/>
    <w:rsid w:val="00357E23"/>
    <w:rsid w:val="00362F8D"/>
    <w:rsid w:val="00364968"/>
    <w:rsid w:val="00364ECD"/>
    <w:rsid w:val="0036563C"/>
    <w:rsid w:val="0036572B"/>
    <w:rsid w:val="00367915"/>
    <w:rsid w:val="00373083"/>
    <w:rsid w:val="00373DEC"/>
    <w:rsid w:val="0037474D"/>
    <w:rsid w:val="003813DF"/>
    <w:rsid w:val="00390501"/>
    <w:rsid w:val="00390565"/>
    <w:rsid w:val="00390861"/>
    <w:rsid w:val="00390DAB"/>
    <w:rsid w:val="0039722E"/>
    <w:rsid w:val="003A2E3D"/>
    <w:rsid w:val="003A435A"/>
    <w:rsid w:val="003B2635"/>
    <w:rsid w:val="003B4914"/>
    <w:rsid w:val="003B6C2F"/>
    <w:rsid w:val="003B756A"/>
    <w:rsid w:val="003B7DB9"/>
    <w:rsid w:val="003B7F16"/>
    <w:rsid w:val="003C15FD"/>
    <w:rsid w:val="003C214E"/>
    <w:rsid w:val="003C493B"/>
    <w:rsid w:val="003D509A"/>
    <w:rsid w:val="003E02AE"/>
    <w:rsid w:val="003E1945"/>
    <w:rsid w:val="003E2A87"/>
    <w:rsid w:val="003E76C5"/>
    <w:rsid w:val="003F1A0A"/>
    <w:rsid w:val="003F5B1A"/>
    <w:rsid w:val="003F6F12"/>
    <w:rsid w:val="004040F5"/>
    <w:rsid w:val="00410BCB"/>
    <w:rsid w:val="0041105E"/>
    <w:rsid w:val="00416C4D"/>
    <w:rsid w:val="00417BF2"/>
    <w:rsid w:val="00417F62"/>
    <w:rsid w:val="0042026E"/>
    <w:rsid w:val="0042400E"/>
    <w:rsid w:val="00424D33"/>
    <w:rsid w:val="0043280B"/>
    <w:rsid w:val="00432C88"/>
    <w:rsid w:val="004334A6"/>
    <w:rsid w:val="00435C43"/>
    <w:rsid w:val="00437E13"/>
    <w:rsid w:val="0044206B"/>
    <w:rsid w:val="00443F68"/>
    <w:rsid w:val="0045039F"/>
    <w:rsid w:val="00451291"/>
    <w:rsid w:val="00457017"/>
    <w:rsid w:val="004612A2"/>
    <w:rsid w:val="00462066"/>
    <w:rsid w:val="00462306"/>
    <w:rsid w:val="0046445F"/>
    <w:rsid w:val="00464A75"/>
    <w:rsid w:val="00465EEC"/>
    <w:rsid w:val="00472AEC"/>
    <w:rsid w:val="00474975"/>
    <w:rsid w:val="00482560"/>
    <w:rsid w:val="00482D3A"/>
    <w:rsid w:val="00483423"/>
    <w:rsid w:val="004849EC"/>
    <w:rsid w:val="0048735E"/>
    <w:rsid w:val="0048778E"/>
    <w:rsid w:val="00496CD4"/>
    <w:rsid w:val="004A4837"/>
    <w:rsid w:val="004A6531"/>
    <w:rsid w:val="004B2F60"/>
    <w:rsid w:val="004B32A2"/>
    <w:rsid w:val="004B6948"/>
    <w:rsid w:val="004C08FC"/>
    <w:rsid w:val="004C3628"/>
    <w:rsid w:val="004C37F5"/>
    <w:rsid w:val="004C4045"/>
    <w:rsid w:val="004C759B"/>
    <w:rsid w:val="004C794F"/>
    <w:rsid w:val="004D02A1"/>
    <w:rsid w:val="004D05D5"/>
    <w:rsid w:val="004E0A7F"/>
    <w:rsid w:val="004E4E49"/>
    <w:rsid w:val="004E4EAF"/>
    <w:rsid w:val="004E6D27"/>
    <w:rsid w:val="004F7954"/>
    <w:rsid w:val="004F7D33"/>
    <w:rsid w:val="00500224"/>
    <w:rsid w:val="0050071D"/>
    <w:rsid w:val="00500768"/>
    <w:rsid w:val="005103BA"/>
    <w:rsid w:val="00510873"/>
    <w:rsid w:val="005147F1"/>
    <w:rsid w:val="00514DFD"/>
    <w:rsid w:val="005164C7"/>
    <w:rsid w:val="005207AE"/>
    <w:rsid w:val="00521CCF"/>
    <w:rsid w:val="0052274E"/>
    <w:rsid w:val="005237B7"/>
    <w:rsid w:val="005273D2"/>
    <w:rsid w:val="0053158E"/>
    <w:rsid w:val="005341C0"/>
    <w:rsid w:val="005354D7"/>
    <w:rsid w:val="00536B6E"/>
    <w:rsid w:val="00537C1F"/>
    <w:rsid w:val="0054149F"/>
    <w:rsid w:val="005425ED"/>
    <w:rsid w:val="00544448"/>
    <w:rsid w:val="00544FC8"/>
    <w:rsid w:val="005460A0"/>
    <w:rsid w:val="00546C2B"/>
    <w:rsid w:val="00546CA6"/>
    <w:rsid w:val="00547CF0"/>
    <w:rsid w:val="00553615"/>
    <w:rsid w:val="0055411B"/>
    <w:rsid w:val="00556D96"/>
    <w:rsid w:val="00561381"/>
    <w:rsid w:val="00563E83"/>
    <w:rsid w:val="0056564F"/>
    <w:rsid w:val="00573D7B"/>
    <w:rsid w:val="0057430B"/>
    <w:rsid w:val="00580AA2"/>
    <w:rsid w:val="005918DE"/>
    <w:rsid w:val="005920BC"/>
    <w:rsid w:val="00595C97"/>
    <w:rsid w:val="00596C19"/>
    <w:rsid w:val="00596D4C"/>
    <w:rsid w:val="005A0D17"/>
    <w:rsid w:val="005A26F4"/>
    <w:rsid w:val="005A27A5"/>
    <w:rsid w:val="005A4F3E"/>
    <w:rsid w:val="005B0FA0"/>
    <w:rsid w:val="005B49B0"/>
    <w:rsid w:val="005B4A8F"/>
    <w:rsid w:val="005B54C9"/>
    <w:rsid w:val="005C4C71"/>
    <w:rsid w:val="005C5D31"/>
    <w:rsid w:val="005C6CB6"/>
    <w:rsid w:val="005C7837"/>
    <w:rsid w:val="005D1BA7"/>
    <w:rsid w:val="005D1C5A"/>
    <w:rsid w:val="005D2460"/>
    <w:rsid w:val="005D25B4"/>
    <w:rsid w:val="005D2FFE"/>
    <w:rsid w:val="005D46A1"/>
    <w:rsid w:val="005D5C72"/>
    <w:rsid w:val="005E0507"/>
    <w:rsid w:val="005E0DE6"/>
    <w:rsid w:val="005E3412"/>
    <w:rsid w:val="005E50C4"/>
    <w:rsid w:val="005E5DC4"/>
    <w:rsid w:val="005E672C"/>
    <w:rsid w:val="005E73AB"/>
    <w:rsid w:val="006011DD"/>
    <w:rsid w:val="006014D3"/>
    <w:rsid w:val="00602CC3"/>
    <w:rsid w:val="00615724"/>
    <w:rsid w:val="006166E9"/>
    <w:rsid w:val="006207DA"/>
    <w:rsid w:val="00621C3C"/>
    <w:rsid w:val="0062320C"/>
    <w:rsid w:val="00625530"/>
    <w:rsid w:val="006378FF"/>
    <w:rsid w:val="00642C3F"/>
    <w:rsid w:val="006474C6"/>
    <w:rsid w:val="006479F6"/>
    <w:rsid w:val="00653BDE"/>
    <w:rsid w:val="00656257"/>
    <w:rsid w:val="006601C9"/>
    <w:rsid w:val="0066045A"/>
    <w:rsid w:val="00661AFD"/>
    <w:rsid w:val="006625BE"/>
    <w:rsid w:val="006648C7"/>
    <w:rsid w:val="00665DF0"/>
    <w:rsid w:val="006660CB"/>
    <w:rsid w:val="006674EC"/>
    <w:rsid w:val="00674627"/>
    <w:rsid w:val="006771B7"/>
    <w:rsid w:val="006826B2"/>
    <w:rsid w:val="006829B1"/>
    <w:rsid w:val="0069295A"/>
    <w:rsid w:val="00693D69"/>
    <w:rsid w:val="00696486"/>
    <w:rsid w:val="006A2844"/>
    <w:rsid w:val="006A3771"/>
    <w:rsid w:val="006A48E1"/>
    <w:rsid w:val="006A660E"/>
    <w:rsid w:val="006B0601"/>
    <w:rsid w:val="006B0F8E"/>
    <w:rsid w:val="006B228C"/>
    <w:rsid w:val="006B7321"/>
    <w:rsid w:val="006C352C"/>
    <w:rsid w:val="006C4B33"/>
    <w:rsid w:val="006C500B"/>
    <w:rsid w:val="006C72A6"/>
    <w:rsid w:val="006D04D7"/>
    <w:rsid w:val="006D122F"/>
    <w:rsid w:val="006D394B"/>
    <w:rsid w:val="006D4073"/>
    <w:rsid w:val="006D5D21"/>
    <w:rsid w:val="006D67CA"/>
    <w:rsid w:val="006E06B1"/>
    <w:rsid w:val="006E1128"/>
    <w:rsid w:val="006E11ED"/>
    <w:rsid w:val="006E1E59"/>
    <w:rsid w:val="006E7A39"/>
    <w:rsid w:val="006F16E4"/>
    <w:rsid w:val="006F5242"/>
    <w:rsid w:val="00703467"/>
    <w:rsid w:val="00705D44"/>
    <w:rsid w:val="00712B5A"/>
    <w:rsid w:val="007140B0"/>
    <w:rsid w:val="00715D1D"/>
    <w:rsid w:val="00716A29"/>
    <w:rsid w:val="00717A46"/>
    <w:rsid w:val="00721A7F"/>
    <w:rsid w:val="00721B5C"/>
    <w:rsid w:val="00730774"/>
    <w:rsid w:val="0073321A"/>
    <w:rsid w:val="0073346E"/>
    <w:rsid w:val="00733D4F"/>
    <w:rsid w:val="007341F2"/>
    <w:rsid w:val="00744EF3"/>
    <w:rsid w:val="007450A5"/>
    <w:rsid w:val="007473EE"/>
    <w:rsid w:val="00752C13"/>
    <w:rsid w:val="00757380"/>
    <w:rsid w:val="007613BA"/>
    <w:rsid w:val="00761DE1"/>
    <w:rsid w:val="00766577"/>
    <w:rsid w:val="0076720D"/>
    <w:rsid w:val="007674CB"/>
    <w:rsid w:val="00772A1B"/>
    <w:rsid w:val="00774699"/>
    <w:rsid w:val="0077649C"/>
    <w:rsid w:val="007777C4"/>
    <w:rsid w:val="00781FFE"/>
    <w:rsid w:val="0078303C"/>
    <w:rsid w:val="007830C4"/>
    <w:rsid w:val="007875BF"/>
    <w:rsid w:val="00791CE8"/>
    <w:rsid w:val="00794C97"/>
    <w:rsid w:val="00796F35"/>
    <w:rsid w:val="00797DF4"/>
    <w:rsid w:val="007A32F0"/>
    <w:rsid w:val="007A3B1E"/>
    <w:rsid w:val="007A3E5D"/>
    <w:rsid w:val="007A4B92"/>
    <w:rsid w:val="007A5A52"/>
    <w:rsid w:val="007A61DF"/>
    <w:rsid w:val="007A6B4D"/>
    <w:rsid w:val="007B7ADE"/>
    <w:rsid w:val="007C05DA"/>
    <w:rsid w:val="007C0A19"/>
    <w:rsid w:val="007C14FC"/>
    <w:rsid w:val="007D187E"/>
    <w:rsid w:val="007D1CC4"/>
    <w:rsid w:val="007D39A5"/>
    <w:rsid w:val="007D5931"/>
    <w:rsid w:val="007D7FB1"/>
    <w:rsid w:val="007E6751"/>
    <w:rsid w:val="007E7A1E"/>
    <w:rsid w:val="007F5544"/>
    <w:rsid w:val="008008AA"/>
    <w:rsid w:val="00803A7D"/>
    <w:rsid w:val="00805AFD"/>
    <w:rsid w:val="00810782"/>
    <w:rsid w:val="0081156C"/>
    <w:rsid w:val="00811BFC"/>
    <w:rsid w:val="00812336"/>
    <w:rsid w:val="00812FFB"/>
    <w:rsid w:val="008132FE"/>
    <w:rsid w:val="00815C6B"/>
    <w:rsid w:val="00817E97"/>
    <w:rsid w:val="00817EDA"/>
    <w:rsid w:val="00824476"/>
    <w:rsid w:val="008252DA"/>
    <w:rsid w:val="00825D95"/>
    <w:rsid w:val="008330F6"/>
    <w:rsid w:val="00834342"/>
    <w:rsid w:val="00837650"/>
    <w:rsid w:val="008410AA"/>
    <w:rsid w:val="00841CD7"/>
    <w:rsid w:val="00842637"/>
    <w:rsid w:val="00843C83"/>
    <w:rsid w:val="0084549F"/>
    <w:rsid w:val="00845B65"/>
    <w:rsid w:val="00846528"/>
    <w:rsid w:val="00851B3A"/>
    <w:rsid w:val="00854AEB"/>
    <w:rsid w:val="008605C6"/>
    <w:rsid w:val="00860E19"/>
    <w:rsid w:val="0086564B"/>
    <w:rsid w:val="00865D41"/>
    <w:rsid w:val="0086769D"/>
    <w:rsid w:val="0087174D"/>
    <w:rsid w:val="008718DA"/>
    <w:rsid w:val="00872D3D"/>
    <w:rsid w:val="00877C69"/>
    <w:rsid w:val="00883F5C"/>
    <w:rsid w:val="00891B85"/>
    <w:rsid w:val="00892570"/>
    <w:rsid w:val="00892F37"/>
    <w:rsid w:val="00894BC8"/>
    <w:rsid w:val="008A2151"/>
    <w:rsid w:val="008A5FE9"/>
    <w:rsid w:val="008B5F54"/>
    <w:rsid w:val="008C05B9"/>
    <w:rsid w:val="008C0CB2"/>
    <w:rsid w:val="008D2AA3"/>
    <w:rsid w:val="008D3C95"/>
    <w:rsid w:val="008D696C"/>
    <w:rsid w:val="008E2BF9"/>
    <w:rsid w:val="008E3708"/>
    <w:rsid w:val="008E6BC9"/>
    <w:rsid w:val="008E7850"/>
    <w:rsid w:val="008F060C"/>
    <w:rsid w:val="008F2C69"/>
    <w:rsid w:val="008F6DE9"/>
    <w:rsid w:val="0090780E"/>
    <w:rsid w:val="00910236"/>
    <w:rsid w:val="00914B5E"/>
    <w:rsid w:val="00922AD7"/>
    <w:rsid w:val="00933DE2"/>
    <w:rsid w:val="0094632C"/>
    <w:rsid w:val="00946E63"/>
    <w:rsid w:val="0094714F"/>
    <w:rsid w:val="00951EC5"/>
    <w:rsid w:val="00952974"/>
    <w:rsid w:val="009534DF"/>
    <w:rsid w:val="00954DE2"/>
    <w:rsid w:val="00957516"/>
    <w:rsid w:val="00963C84"/>
    <w:rsid w:val="00967631"/>
    <w:rsid w:val="0097572F"/>
    <w:rsid w:val="009779EC"/>
    <w:rsid w:val="0098173A"/>
    <w:rsid w:val="00982875"/>
    <w:rsid w:val="00983BAA"/>
    <w:rsid w:val="00984AC2"/>
    <w:rsid w:val="00984E4A"/>
    <w:rsid w:val="00990D1D"/>
    <w:rsid w:val="009914E9"/>
    <w:rsid w:val="00992D20"/>
    <w:rsid w:val="00996757"/>
    <w:rsid w:val="009A1B13"/>
    <w:rsid w:val="009A1D40"/>
    <w:rsid w:val="009A1FED"/>
    <w:rsid w:val="009A223A"/>
    <w:rsid w:val="009A4B08"/>
    <w:rsid w:val="009B11ED"/>
    <w:rsid w:val="009C3284"/>
    <w:rsid w:val="009C5217"/>
    <w:rsid w:val="009D05A7"/>
    <w:rsid w:val="009D076C"/>
    <w:rsid w:val="009D1F11"/>
    <w:rsid w:val="009D1FB4"/>
    <w:rsid w:val="009D3435"/>
    <w:rsid w:val="009E052F"/>
    <w:rsid w:val="009E1E9E"/>
    <w:rsid w:val="009E2C60"/>
    <w:rsid w:val="009E3754"/>
    <w:rsid w:val="009F101F"/>
    <w:rsid w:val="009F1B77"/>
    <w:rsid w:val="009F3FAC"/>
    <w:rsid w:val="009F5377"/>
    <w:rsid w:val="009F5B38"/>
    <w:rsid w:val="009F63BE"/>
    <w:rsid w:val="009F727B"/>
    <w:rsid w:val="00A0019A"/>
    <w:rsid w:val="00A01B4F"/>
    <w:rsid w:val="00A01EC0"/>
    <w:rsid w:val="00A03D29"/>
    <w:rsid w:val="00A05B8C"/>
    <w:rsid w:val="00A06766"/>
    <w:rsid w:val="00A06C2E"/>
    <w:rsid w:val="00A070A0"/>
    <w:rsid w:val="00A07676"/>
    <w:rsid w:val="00A07AD4"/>
    <w:rsid w:val="00A10E25"/>
    <w:rsid w:val="00A15A1F"/>
    <w:rsid w:val="00A16437"/>
    <w:rsid w:val="00A16B5D"/>
    <w:rsid w:val="00A17C2B"/>
    <w:rsid w:val="00A23A8A"/>
    <w:rsid w:val="00A31663"/>
    <w:rsid w:val="00A34B76"/>
    <w:rsid w:val="00A34EDB"/>
    <w:rsid w:val="00A35505"/>
    <w:rsid w:val="00A37316"/>
    <w:rsid w:val="00A37DBC"/>
    <w:rsid w:val="00A42586"/>
    <w:rsid w:val="00A5386A"/>
    <w:rsid w:val="00A63AE1"/>
    <w:rsid w:val="00A73591"/>
    <w:rsid w:val="00A74C1D"/>
    <w:rsid w:val="00A74F68"/>
    <w:rsid w:val="00A8717C"/>
    <w:rsid w:val="00A879B9"/>
    <w:rsid w:val="00A92154"/>
    <w:rsid w:val="00A935D5"/>
    <w:rsid w:val="00A94288"/>
    <w:rsid w:val="00A947DA"/>
    <w:rsid w:val="00A9646D"/>
    <w:rsid w:val="00AA19D0"/>
    <w:rsid w:val="00AA4D16"/>
    <w:rsid w:val="00AA72AD"/>
    <w:rsid w:val="00AA7903"/>
    <w:rsid w:val="00AB1786"/>
    <w:rsid w:val="00AB47FF"/>
    <w:rsid w:val="00AB5CF5"/>
    <w:rsid w:val="00AC0B4E"/>
    <w:rsid w:val="00AC12EF"/>
    <w:rsid w:val="00AC461D"/>
    <w:rsid w:val="00AC692F"/>
    <w:rsid w:val="00AD21DA"/>
    <w:rsid w:val="00AD4BC7"/>
    <w:rsid w:val="00AE1D9C"/>
    <w:rsid w:val="00AE2A0F"/>
    <w:rsid w:val="00AE2DBD"/>
    <w:rsid w:val="00AE6E37"/>
    <w:rsid w:val="00AE7394"/>
    <w:rsid w:val="00AE7A1E"/>
    <w:rsid w:val="00AE7BEC"/>
    <w:rsid w:val="00AF13C2"/>
    <w:rsid w:val="00AF1C15"/>
    <w:rsid w:val="00AF40FC"/>
    <w:rsid w:val="00AF7CEA"/>
    <w:rsid w:val="00B02F15"/>
    <w:rsid w:val="00B03A14"/>
    <w:rsid w:val="00B0512B"/>
    <w:rsid w:val="00B117CA"/>
    <w:rsid w:val="00B1557A"/>
    <w:rsid w:val="00B24F63"/>
    <w:rsid w:val="00B2649C"/>
    <w:rsid w:val="00B32036"/>
    <w:rsid w:val="00B3460D"/>
    <w:rsid w:val="00B36756"/>
    <w:rsid w:val="00B42524"/>
    <w:rsid w:val="00B442CC"/>
    <w:rsid w:val="00B45FB0"/>
    <w:rsid w:val="00B469C2"/>
    <w:rsid w:val="00B53ED4"/>
    <w:rsid w:val="00B615F8"/>
    <w:rsid w:val="00B624D6"/>
    <w:rsid w:val="00B65850"/>
    <w:rsid w:val="00B67247"/>
    <w:rsid w:val="00B67B38"/>
    <w:rsid w:val="00B718A4"/>
    <w:rsid w:val="00B72191"/>
    <w:rsid w:val="00B72CCD"/>
    <w:rsid w:val="00B766DE"/>
    <w:rsid w:val="00B76BAF"/>
    <w:rsid w:val="00B81842"/>
    <w:rsid w:val="00B94C2E"/>
    <w:rsid w:val="00B95AB7"/>
    <w:rsid w:val="00B96D50"/>
    <w:rsid w:val="00B97BF7"/>
    <w:rsid w:val="00BA09F6"/>
    <w:rsid w:val="00BA1665"/>
    <w:rsid w:val="00BA3F24"/>
    <w:rsid w:val="00BA4596"/>
    <w:rsid w:val="00BA4F57"/>
    <w:rsid w:val="00BA6E57"/>
    <w:rsid w:val="00BA7C7F"/>
    <w:rsid w:val="00BA7FF1"/>
    <w:rsid w:val="00BB2EFD"/>
    <w:rsid w:val="00BB39A3"/>
    <w:rsid w:val="00BC0491"/>
    <w:rsid w:val="00BC2DA5"/>
    <w:rsid w:val="00BC4434"/>
    <w:rsid w:val="00BC45B5"/>
    <w:rsid w:val="00BC63EA"/>
    <w:rsid w:val="00BE110B"/>
    <w:rsid w:val="00BF6AFD"/>
    <w:rsid w:val="00C009DF"/>
    <w:rsid w:val="00C020D6"/>
    <w:rsid w:val="00C072E0"/>
    <w:rsid w:val="00C11168"/>
    <w:rsid w:val="00C111D9"/>
    <w:rsid w:val="00C124C9"/>
    <w:rsid w:val="00C13AB4"/>
    <w:rsid w:val="00C22331"/>
    <w:rsid w:val="00C23510"/>
    <w:rsid w:val="00C2534F"/>
    <w:rsid w:val="00C254FD"/>
    <w:rsid w:val="00C26DC8"/>
    <w:rsid w:val="00C31FAA"/>
    <w:rsid w:val="00C325B6"/>
    <w:rsid w:val="00C3282D"/>
    <w:rsid w:val="00C3310A"/>
    <w:rsid w:val="00C37231"/>
    <w:rsid w:val="00C42639"/>
    <w:rsid w:val="00C429AB"/>
    <w:rsid w:val="00C43922"/>
    <w:rsid w:val="00C43B9D"/>
    <w:rsid w:val="00C47409"/>
    <w:rsid w:val="00C47885"/>
    <w:rsid w:val="00C620F9"/>
    <w:rsid w:val="00C6380C"/>
    <w:rsid w:val="00C64F44"/>
    <w:rsid w:val="00C67CFD"/>
    <w:rsid w:val="00C71009"/>
    <w:rsid w:val="00C7288C"/>
    <w:rsid w:val="00C772E1"/>
    <w:rsid w:val="00C81006"/>
    <w:rsid w:val="00C81C7B"/>
    <w:rsid w:val="00C846D9"/>
    <w:rsid w:val="00C86A7B"/>
    <w:rsid w:val="00C87482"/>
    <w:rsid w:val="00C9018A"/>
    <w:rsid w:val="00C9141D"/>
    <w:rsid w:val="00C96E4A"/>
    <w:rsid w:val="00C974BB"/>
    <w:rsid w:val="00CA1EF1"/>
    <w:rsid w:val="00CA2214"/>
    <w:rsid w:val="00CA7110"/>
    <w:rsid w:val="00CB6673"/>
    <w:rsid w:val="00CB7CC7"/>
    <w:rsid w:val="00CC3B24"/>
    <w:rsid w:val="00CC692A"/>
    <w:rsid w:val="00CC7DB4"/>
    <w:rsid w:val="00CC7E84"/>
    <w:rsid w:val="00CD119E"/>
    <w:rsid w:val="00CD5269"/>
    <w:rsid w:val="00CD5D23"/>
    <w:rsid w:val="00CD6355"/>
    <w:rsid w:val="00CD74F5"/>
    <w:rsid w:val="00CE7D2E"/>
    <w:rsid w:val="00CF2055"/>
    <w:rsid w:val="00CF4228"/>
    <w:rsid w:val="00CF48A3"/>
    <w:rsid w:val="00D02427"/>
    <w:rsid w:val="00D06C6B"/>
    <w:rsid w:val="00D16C4B"/>
    <w:rsid w:val="00D21A66"/>
    <w:rsid w:val="00D2407F"/>
    <w:rsid w:val="00D25944"/>
    <w:rsid w:val="00D25E0D"/>
    <w:rsid w:val="00D304EF"/>
    <w:rsid w:val="00D31DB4"/>
    <w:rsid w:val="00D32463"/>
    <w:rsid w:val="00D33A51"/>
    <w:rsid w:val="00D33E61"/>
    <w:rsid w:val="00D34225"/>
    <w:rsid w:val="00D42C6A"/>
    <w:rsid w:val="00D42D9A"/>
    <w:rsid w:val="00D42EED"/>
    <w:rsid w:val="00D436FF"/>
    <w:rsid w:val="00D443E8"/>
    <w:rsid w:val="00D44C62"/>
    <w:rsid w:val="00D45536"/>
    <w:rsid w:val="00D51476"/>
    <w:rsid w:val="00D52831"/>
    <w:rsid w:val="00D575FF"/>
    <w:rsid w:val="00D57F11"/>
    <w:rsid w:val="00D62864"/>
    <w:rsid w:val="00D62A95"/>
    <w:rsid w:val="00D65C58"/>
    <w:rsid w:val="00D65CBE"/>
    <w:rsid w:val="00D6644C"/>
    <w:rsid w:val="00D66539"/>
    <w:rsid w:val="00D71BCE"/>
    <w:rsid w:val="00D739B9"/>
    <w:rsid w:val="00D73D7B"/>
    <w:rsid w:val="00D7446B"/>
    <w:rsid w:val="00D745DB"/>
    <w:rsid w:val="00D778E7"/>
    <w:rsid w:val="00D80C5D"/>
    <w:rsid w:val="00D859B2"/>
    <w:rsid w:val="00D86195"/>
    <w:rsid w:val="00D9027D"/>
    <w:rsid w:val="00D9190C"/>
    <w:rsid w:val="00D9214A"/>
    <w:rsid w:val="00D924D6"/>
    <w:rsid w:val="00D92F9E"/>
    <w:rsid w:val="00D93FF4"/>
    <w:rsid w:val="00D94EBA"/>
    <w:rsid w:val="00DA186E"/>
    <w:rsid w:val="00DA3036"/>
    <w:rsid w:val="00DA3D01"/>
    <w:rsid w:val="00DA7389"/>
    <w:rsid w:val="00DB0EC6"/>
    <w:rsid w:val="00DB5EBF"/>
    <w:rsid w:val="00DC77CA"/>
    <w:rsid w:val="00DD112A"/>
    <w:rsid w:val="00DD146F"/>
    <w:rsid w:val="00DD58B6"/>
    <w:rsid w:val="00DD650D"/>
    <w:rsid w:val="00DD7D1E"/>
    <w:rsid w:val="00DE2889"/>
    <w:rsid w:val="00DF420C"/>
    <w:rsid w:val="00E01272"/>
    <w:rsid w:val="00E0210A"/>
    <w:rsid w:val="00E02F96"/>
    <w:rsid w:val="00E06CF3"/>
    <w:rsid w:val="00E118DD"/>
    <w:rsid w:val="00E12D02"/>
    <w:rsid w:val="00E20633"/>
    <w:rsid w:val="00E26BBE"/>
    <w:rsid w:val="00E326E6"/>
    <w:rsid w:val="00E330DE"/>
    <w:rsid w:val="00E352D9"/>
    <w:rsid w:val="00E359E5"/>
    <w:rsid w:val="00E40539"/>
    <w:rsid w:val="00E4115B"/>
    <w:rsid w:val="00E41DAC"/>
    <w:rsid w:val="00E42AC3"/>
    <w:rsid w:val="00E4305B"/>
    <w:rsid w:val="00E43166"/>
    <w:rsid w:val="00E46230"/>
    <w:rsid w:val="00E46E20"/>
    <w:rsid w:val="00E470FB"/>
    <w:rsid w:val="00E51DEB"/>
    <w:rsid w:val="00E62486"/>
    <w:rsid w:val="00E62D6B"/>
    <w:rsid w:val="00E6498C"/>
    <w:rsid w:val="00E658A0"/>
    <w:rsid w:val="00E67A2B"/>
    <w:rsid w:val="00E774B3"/>
    <w:rsid w:val="00E80A0B"/>
    <w:rsid w:val="00E82CD1"/>
    <w:rsid w:val="00E82DA2"/>
    <w:rsid w:val="00E83E04"/>
    <w:rsid w:val="00E91D08"/>
    <w:rsid w:val="00E933CB"/>
    <w:rsid w:val="00E9424B"/>
    <w:rsid w:val="00E95BF9"/>
    <w:rsid w:val="00E961A6"/>
    <w:rsid w:val="00E97EC5"/>
    <w:rsid w:val="00EA10E5"/>
    <w:rsid w:val="00EA47DD"/>
    <w:rsid w:val="00EA5A04"/>
    <w:rsid w:val="00EB0951"/>
    <w:rsid w:val="00EB108F"/>
    <w:rsid w:val="00EB2B28"/>
    <w:rsid w:val="00EB3814"/>
    <w:rsid w:val="00EB4467"/>
    <w:rsid w:val="00EB53C6"/>
    <w:rsid w:val="00EB78A5"/>
    <w:rsid w:val="00EC0685"/>
    <w:rsid w:val="00EC3D06"/>
    <w:rsid w:val="00EC4BEE"/>
    <w:rsid w:val="00EC5147"/>
    <w:rsid w:val="00ED0B8F"/>
    <w:rsid w:val="00ED1323"/>
    <w:rsid w:val="00ED1E39"/>
    <w:rsid w:val="00ED325A"/>
    <w:rsid w:val="00ED32D9"/>
    <w:rsid w:val="00ED415A"/>
    <w:rsid w:val="00EE2317"/>
    <w:rsid w:val="00EE25BF"/>
    <w:rsid w:val="00EF0EE0"/>
    <w:rsid w:val="00EF2068"/>
    <w:rsid w:val="00F00361"/>
    <w:rsid w:val="00F0061A"/>
    <w:rsid w:val="00F00940"/>
    <w:rsid w:val="00F02674"/>
    <w:rsid w:val="00F02B86"/>
    <w:rsid w:val="00F05E1A"/>
    <w:rsid w:val="00F05FAD"/>
    <w:rsid w:val="00F1449B"/>
    <w:rsid w:val="00F14E50"/>
    <w:rsid w:val="00F15F61"/>
    <w:rsid w:val="00F23960"/>
    <w:rsid w:val="00F2455F"/>
    <w:rsid w:val="00F26629"/>
    <w:rsid w:val="00F26F43"/>
    <w:rsid w:val="00F31872"/>
    <w:rsid w:val="00F31D35"/>
    <w:rsid w:val="00F34B35"/>
    <w:rsid w:val="00F364DE"/>
    <w:rsid w:val="00F37395"/>
    <w:rsid w:val="00F400CD"/>
    <w:rsid w:val="00F43369"/>
    <w:rsid w:val="00F459B5"/>
    <w:rsid w:val="00F5464C"/>
    <w:rsid w:val="00F56A69"/>
    <w:rsid w:val="00F61C2E"/>
    <w:rsid w:val="00F741BF"/>
    <w:rsid w:val="00F76F6A"/>
    <w:rsid w:val="00F81281"/>
    <w:rsid w:val="00F81952"/>
    <w:rsid w:val="00F84A55"/>
    <w:rsid w:val="00F84CB1"/>
    <w:rsid w:val="00F855B9"/>
    <w:rsid w:val="00F8663F"/>
    <w:rsid w:val="00F87223"/>
    <w:rsid w:val="00F9087B"/>
    <w:rsid w:val="00F92D54"/>
    <w:rsid w:val="00F93A2E"/>
    <w:rsid w:val="00F953C1"/>
    <w:rsid w:val="00F95FF3"/>
    <w:rsid w:val="00F96582"/>
    <w:rsid w:val="00F9796B"/>
    <w:rsid w:val="00FA04AF"/>
    <w:rsid w:val="00FA33FB"/>
    <w:rsid w:val="00FB3D64"/>
    <w:rsid w:val="00FB72A3"/>
    <w:rsid w:val="00FC1B27"/>
    <w:rsid w:val="00FC20F8"/>
    <w:rsid w:val="00FC41E7"/>
    <w:rsid w:val="00FC56FE"/>
    <w:rsid w:val="00FC68A3"/>
    <w:rsid w:val="00FD0D25"/>
    <w:rsid w:val="00FD1CE6"/>
    <w:rsid w:val="00FD2D72"/>
    <w:rsid w:val="00FD2FFD"/>
    <w:rsid w:val="00FD3A23"/>
    <w:rsid w:val="00FD499C"/>
    <w:rsid w:val="00FD54F6"/>
    <w:rsid w:val="00FD5C56"/>
    <w:rsid w:val="00FD64D4"/>
    <w:rsid w:val="00FE7242"/>
    <w:rsid w:val="00FF492F"/>
    <w:rsid w:val="00FF4C0F"/>
    <w:rsid w:val="00FF64AC"/>
    <w:rsid w:val="00FF7FB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13319"/>
  <w15:chartTrackingRefBased/>
  <w15:docId w15:val="{95AF38D6-0A48-4670-B85E-B4DFCF5E2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1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C11D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11D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C11D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C11DC"/>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C11DC"/>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C11D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C11D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11D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A4B08"/>
    <w:pPr>
      <w:spacing w:after="0" w:line="240" w:lineRule="auto"/>
    </w:pPr>
  </w:style>
  <w:style w:type="paragraph" w:styleId="ListParagraph">
    <w:name w:val="List Paragraph"/>
    <w:aliases w:val="F5 List Paragraph,List Paragraph1,Dot pt,No Spacing1,List Paragraph Char Char Char,Indicator Text,Colorful List - Accent 11,Numbered Para 1,Bullet Points,MAIN CONTENT,List Paragraph2,Normal numbered,OBC Bullet,List Paragraph12,Bullet 1,L"/>
    <w:basedOn w:val="Normal"/>
    <w:link w:val="ListParagraphChar"/>
    <w:uiPriority w:val="34"/>
    <w:qFormat/>
    <w:rsid w:val="009A4B08"/>
    <w:pPr>
      <w:ind w:left="720"/>
      <w:contextualSpacing/>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qFormat/>
    <w:locked/>
    <w:rsid w:val="00172142"/>
  </w:style>
  <w:style w:type="character" w:customStyle="1" w:styleId="NoSpacingChar">
    <w:name w:val="No Spacing Char"/>
    <w:basedOn w:val="DefaultParagraphFont"/>
    <w:link w:val="NoSpacing"/>
    <w:uiPriority w:val="1"/>
    <w:rsid w:val="00A34EDB"/>
  </w:style>
  <w:style w:type="character" w:styleId="Strong">
    <w:name w:val="Strong"/>
    <w:basedOn w:val="DefaultParagraphFont"/>
    <w:uiPriority w:val="22"/>
    <w:qFormat/>
    <w:rsid w:val="00C6380C"/>
    <w:rPr>
      <w:b/>
      <w:bCs/>
    </w:rPr>
  </w:style>
  <w:style w:type="paragraph" w:styleId="Revision">
    <w:name w:val="Revision"/>
    <w:hidden/>
    <w:uiPriority w:val="99"/>
    <w:semiHidden/>
    <w:rsid w:val="00A94288"/>
    <w:pPr>
      <w:spacing w:after="0" w:line="240" w:lineRule="auto"/>
    </w:pPr>
  </w:style>
  <w:style w:type="character" w:styleId="CommentReference">
    <w:name w:val="annotation reference"/>
    <w:basedOn w:val="DefaultParagraphFont"/>
    <w:uiPriority w:val="99"/>
    <w:semiHidden/>
    <w:unhideWhenUsed/>
    <w:rsid w:val="000310AB"/>
    <w:rPr>
      <w:sz w:val="16"/>
      <w:szCs w:val="16"/>
    </w:rPr>
  </w:style>
  <w:style w:type="paragraph" w:styleId="CommentText">
    <w:name w:val="annotation text"/>
    <w:basedOn w:val="Normal"/>
    <w:link w:val="CommentTextChar"/>
    <w:uiPriority w:val="99"/>
    <w:unhideWhenUsed/>
    <w:rsid w:val="000310AB"/>
    <w:pPr>
      <w:spacing w:line="240" w:lineRule="auto"/>
    </w:pPr>
    <w:rPr>
      <w:sz w:val="20"/>
      <w:szCs w:val="20"/>
    </w:rPr>
  </w:style>
  <w:style w:type="character" w:customStyle="1" w:styleId="CommentTextChar">
    <w:name w:val="Comment Text Char"/>
    <w:basedOn w:val="DefaultParagraphFont"/>
    <w:link w:val="CommentText"/>
    <w:uiPriority w:val="99"/>
    <w:rsid w:val="000310AB"/>
    <w:rPr>
      <w:sz w:val="20"/>
      <w:szCs w:val="20"/>
    </w:rPr>
  </w:style>
  <w:style w:type="paragraph" w:styleId="CommentSubject">
    <w:name w:val="annotation subject"/>
    <w:basedOn w:val="CommentText"/>
    <w:next w:val="CommentText"/>
    <w:link w:val="CommentSubjectChar"/>
    <w:uiPriority w:val="99"/>
    <w:semiHidden/>
    <w:unhideWhenUsed/>
    <w:rsid w:val="000310AB"/>
    <w:rPr>
      <w:b/>
      <w:bCs/>
    </w:rPr>
  </w:style>
  <w:style w:type="character" w:customStyle="1" w:styleId="CommentSubjectChar">
    <w:name w:val="Comment Subject Char"/>
    <w:basedOn w:val="CommentTextChar"/>
    <w:link w:val="CommentSubject"/>
    <w:uiPriority w:val="99"/>
    <w:semiHidden/>
    <w:rsid w:val="000310AB"/>
    <w:rPr>
      <w:b/>
      <w:bCs/>
      <w:sz w:val="20"/>
      <w:szCs w:val="20"/>
    </w:rPr>
  </w:style>
  <w:style w:type="paragraph" w:customStyle="1" w:styleId="ydp82191c70yiv7190815834msonormal">
    <w:name w:val="ydp82191c70yiv7190815834msonormal"/>
    <w:basedOn w:val="Normal"/>
    <w:rsid w:val="003269B0"/>
    <w:pPr>
      <w:spacing w:before="100" w:beforeAutospacing="1" w:after="100" w:afterAutospacing="1" w:line="240" w:lineRule="auto"/>
    </w:pPr>
    <w:rPr>
      <w:rFonts w:ascii="Aptos" w:hAnsi="Aptos" w:cs="Aptos"/>
      <w:sz w:val="24"/>
      <w:szCs w:val="24"/>
      <w:lang w:eastAsia="en-GB"/>
    </w:rPr>
  </w:style>
  <w:style w:type="character" w:styleId="BookTitle">
    <w:name w:val="Book Title"/>
    <w:basedOn w:val="DefaultParagraphFont"/>
    <w:uiPriority w:val="33"/>
    <w:qFormat/>
    <w:rsid w:val="001C11DC"/>
    <w:rPr>
      <w:b/>
      <w:bCs/>
      <w:i/>
      <w:iCs/>
      <w:spacing w:val="5"/>
    </w:rPr>
  </w:style>
  <w:style w:type="paragraph" w:styleId="Caption">
    <w:name w:val="caption"/>
    <w:basedOn w:val="Normal"/>
    <w:next w:val="Normal"/>
    <w:uiPriority w:val="35"/>
    <w:semiHidden/>
    <w:unhideWhenUsed/>
    <w:qFormat/>
    <w:rsid w:val="001C11DC"/>
    <w:pPr>
      <w:spacing w:after="200" w:line="240" w:lineRule="auto"/>
    </w:pPr>
    <w:rPr>
      <w:i/>
      <w:iCs/>
      <w:color w:val="44546A" w:themeColor="text2"/>
      <w:sz w:val="18"/>
      <w:szCs w:val="18"/>
    </w:rPr>
  </w:style>
  <w:style w:type="character" w:styleId="Emphasis">
    <w:name w:val="Emphasis"/>
    <w:basedOn w:val="DefaultParagraphFont"/>
    <w:uiPriority w:val="20"/>
    <w:qFormat/>
    <w:rsid w:val="001C11DC"/>
    <w:rPr>
      <w:i/>
      <w:iCs/>
    </w:rPr>
  </w:style>
  <w:style w:type="character" w:customStyle="1" w:styleId="Heading1Char">
    <w:name w:val="Heading 1 Char"/>
    <w:basedOn w:val="DefaultParagraphFont"/>
    <w:link w:val="Heading1"/>
    <w:uiPriority w:val="9"/>
    <w:rsid w:val="001C11D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1C11D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1C11D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C11DC"/>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C11DC"/>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1C11DC"/>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1C11DC"/>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1C11D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C11D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1C11DC"/>
    <w:rPr>
      <w:i/>
      <w:iCs/>
      <w:color w:val="5B9BD5" w:themeColor="accent1"/>
    </w:rPr>
  </w:style>
  <w:style w:type="paragraph" w:styleId="IntenseQuote">
    <w:name w:val="Intense Quote"/>
    <w:basedOn w:val="Normal"/>
    <w:next w:val="Normal"/>
    <w:link w:val="IntenseQuoteChar"/>
    <w:uiPriority w:val="30"/>
    <w:qFormat/>
    <w:rsid w:val="001C11D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C11DC"/>
    <w:rPr>
      <w:i/>
      <w:iCs/>
      <w:color w:val="5B9BD5" w:themeColor="accent1"/>
    </w:rPr>
  </w:style>
  <w:style w:type="character" w:styleId="IntenseReference">
    <w:name w:val="Intense Reference"/>
    <w:basedOn w:val="DefaultParagraphFont"/>
    <w:uiPriority w:val="32"/>
    <w:qFormat/>
    <w:rsid w:val="001C11DC"/>
    <w:rPr>
      <w:b/>
      <w:bCs/>
      <w:smallCaps/>
      <w:color w:val="5B9BD5" w:themeColor="accent1"/>
      <w:spacing w:val="5"/>
    </w:rPr>
  </w:style>
  <w:style w:type="paragraph" w:styleId="Quote">
    <w:name w:val="Quote"/>
    <w:basedOn w:val="Normal"/>
    <w:next w:val="Normal"/>
    <w:link w:val="QuoteChar"/>
    <w:uiPriority w:val="29"/>
    <w:qFormat/>
    <w:rsid w:val="001C11D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C11DC"/>
    <w:rPr>
      <w:i/>
      <w:iCs/>
      <w:color w:val="404040" w:themeColor="text1" w:themeTint="BF"/>
    </w:rPr>
  </w:style>
  <w:style w:type="paragraph" w:styleId="Subtitle">
    <w:name w:val="Subtitle"/>
    <w:basedOn w:val="Normal"/>
    <w:next w:val="Normal"/>
    <w:link w:val="SubtitleChar"/>
    <w:uiPriority w:val="11"/>
    <w:qFormat/>
    <w:rsid w:val="001C11D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C11DC"/>
    <w:rPr>
      <w:rFonts w:eastAsiaTheme="minorEastAsia"/>
      <w:color w:val="5A5A5A" w:themeColor="text1" w:themeTint="A5"/>
      <w:spacing w:val="15"/>
    </w:rPr>
  </w:style>
  <w:style w:type="character" w:styleId="SubtleEmphasis">
    <w:name w:val="Subtle Emphasis"/>
    <w:basedOn w:val="DefaultParagraphFont"/>
    <w:uiPriority w:val="19"/>
    <w:qFormat/>
    <w:rsid w:val="001C11DC"/>
    <w:rPr>
      <w:i/>
      <w:iCs/>
      <w:color w:val="404040" w:themeColor="text1" w:themeTint="BF"/>
    </w:rPr>
  </w:style>
  <w:style w:type="character" w:styleId="SubtleReference">
    <w:name w:val="Subtle Reference"/>
    <w:basedOn w:val="DefaultParagraphFont"/>
    <w:uiPriority w:val="31"/>
    <w:qFormat/>
    <w:rsid w:val="001C11DC"/>
    <w:rPr>
      <w:smallCaps/>
      <w:color w:val="5A5A5A" w:themeColor="text1" w:themeTint="A5"/>
    </w:rPr>
  </w:style>
  <w:style w:type="paragraph" w:styleId="Title">
    <w:name w:val="Title"/>
    <w:basedOn w:val="Normal"/>
    <w:next w:val="Normal"/>
    <w:link w:val="TitleChar"/>
    <w:uiPriority w:val="10"/>
    <w:qFormat/>
    <w:rsid w:val="001C11D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1D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C11DC"/>
    <w:pPr>
      <w:outlineLvl w:val="9"/>
    </w:pPr>
  </w:style>
  <w:style w:type="paragraph" w:styleId="NormalWeb">
    <w:name w:val="Normal (Web)"/>
    <w:basedOn w:val="Normal"/>
    <w:uiPriority w:val="99"/>
    <w:semiHidden/>
    <w:unhideWhenUsed/>
    <w:rsid w:val="00952974"/>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 w:type="paragraph" w:customStyle="1" w:styleId="elementtoproof">
    <w:name w:val="elementtoproof"/>
    <w:basedOn w:val="Normal"/>
    <w:rsid w:val="00A879B9"/>
    <w:pPr>
      <w:spacing w:after="0" w:line="240" w:lineRule="auto"/>
    </w:pPr>
    <w:rPr>
      <w:rFonts w:ascii="Aptos" w:hAnsi="Aptos" w:cs="Aptos"/>
      <w:sz w:val="24"/>
      <w:szCs w:val="24"/>
      <w:lang w:eastAsia="en-GB"/>
    </w:rPr>
  </w:style>
  <w:style w:type="paragraph" w:styleId="BodyText">
    <w:name w:val="Body Text"/>
    <w:basedOn w:val="Normal"/>
    <w:link w:val="BodyTextChar"/>
    <w:uiPriority w:val="99"/>
    <w:rsid w:val="00D778E7"/>
    <w:pPr>
      <w:spacing w:after="0" w:line="240" w:lineRule="auto"/>
      <w:jc w:val="center"/>
    </w:pPr>
    <w:rPr>
      <w:rFonts w:ascii="Arial" w:eastAsia="Times New Roman" w:hAnsi="Arial" w:cs="Arial"/>
      <w:sz w:val="24"/>
      <w:szCs w:val="24"/>
    </w:rPr>
  </w:style>
  <w:style w:type="character" w:customStyle="1" w:styleId="BodyTextChar">
    <w:name w:val="Body Text Char"/>
    <w:basedOn w:val="DefaultParagraphFont"/>
    <w:link w:val="BodyText"/>
    <w:uiPriority w:val="99"/>
    <w:rsid w:val="00D778E7"/>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3365">
      <w:bodyDiv w:val="1"/>
      <w:marLeft w:val="0"/>
      <w:marRight w:val="0"/>
      <w:marTop w:val="0"/>
      <w:marBottom w:val="0"/>
      <w:divBdr>
        <w:top w:val="none" w:sz="0" w:space="0" w:color="auto"/>
        <w:left w:val="none" w:sz="0" w:space="0" w:color="auto"/>
        <w:bottom w:val="none" w:sz="0" w:space="0" w:color="auto"/>
        <w:right w:val="none" w:sz="0" w:space="0" w:color="auto"/>
      </w:divBdr>
      <w:divsChild>
        <w:div w:id="86777658">
          <w:marLeft w:val="0"/>
          <w:marRight w:val="0"/>
          <w:marTop w:val="0"/>
          <w:marBottom w:val="0"/>
          <w:divBdr>
            <w:top w:val="none" w:sz="0" w:space="0" w:color="auto"/>
            <w:left w:val="none" w:sz="0" w:space="0" w:color="auto"/>
            <w:bottom w:val="none" w:sz="0" w:space="0" w:color="auto"/>
            <w:right w:val="none" w:sz="0" w:space="0" w:color="auto"/>
          </w:divBdr>
        </w:div>
      </w:divsChild>
    </w:div>
    <w:div w:id="184758144">
      <w:bodyDiv w:val="1"/>
      <w:marLeft w:val="0"/>
      <w:marRight w:val="0"/>
      <w:marTop w:val="0"/>
      <w:marBottom w:val="0"/>
      <w:divBdr>
        <w:top w:val="none" w:sz="0" w:space="0" w:color="auto"/>
        <w:left w:val="none" w:sz="0" w:space="0" w:color="auto"/>
        <w:bottom w:val="none" w:sz="0" w:space="0" w:color="auto"/>
        <w:right w:val="none" w:sz="0" w:space="0" w:color="auto"/>
      </w:divBdr>
      <w:divsChild>
        <w:div w:id="1053773906">
          <w:marLeft w:val="0"/>
          <w:marRight w:val="0"/>
          <w:marTop w:val="0"/>
          <w:marBottom w:val="0"/>
          <w:divBdr>
            <w:top w:val="none" w:sz="0" w:space="0" w:color="auto"/>
            <w:left w:val="none" w:sz="0" w:space="0" w:color="auto"/>
            <w:bottom w:val="none" w:sz="0" w:space="0" w:color="auto"/>
            <w:right w:val="none" w:sz="0" w:space="0" w:color="auto"/>
          </w:divBdr>
        </w:div>
      </w:divsChild>
    </w:div>
    <w:div w:id="259528438">
      <w:bodyDiv w:val="1"/>
      <w:marLeft w:val="0"/>
      <w:marRight w:val="0"/>
      <w:marTop w:val="0"/>
      <w:marBottom w:val="0"/>
      <w:divBdr>
        <w:top w:val="none" w:sz="0" w:space="0" w:color="auto"/>
        <w:left w:val="none" w:sz="0" w:space="0" w:color="auto"/>
        <w:bottom w:val="none" w:sz="0" w:space="0" w:color="auto"/>
        <w:right w:val="none" w:sz="0" w:space="0" w:color="auto"/>
      </w:divBdr>
      <w:divsChild>
        <w:div w:id="1534928392">
          <w:marLeft w:val="0"/>
          <w:marRight w:val="0"/>
          <w:marTop w:val="0"/>
          <w:marBottom w:val="0"/>
          <w:divBdr>
            <w:top w:val="none" w:sz="0" w:space="0" w:color="auto"/>
            <w:left w:val="none" w:sz="0" w:space="0" w:color="auto"/>
            <w:bottom w:val="none" w:sz="0" w:space="0" w:color="auto"/>
            <w:right w:val="none" w:sz="0" w:space="0" w:color="auto"/>
          </w:divBdr>
        </w:div>
      </w:divsChild>
    </w:div>
    <w:div w:id="278411921">
      <w:bodyDiv w:val="1"/>
      <w:marLeft w:val="0"/>
      <w:marRight w:val="0"/>
      <w:marTop w:val="0"/>
      <w:marBottom w:val="0"/>
      <w:divBdr>
        <w:top w:val="none" w:sz="0" w:space="0" w:color="auto"/>
        <w:left w:val="none" w:sz="0" w:space="0" w:color="auto"/>
        <w:bottom w:val="none" w:sz="0" w:space="0" w:color="auto"/>
        <w:right w:val="none" w:sz="0" w:space="0" w:color="auto"/>
      </w:divBdr>
      <w:divsChild>
        <w:div w:id="489177803">
          <w:marLeft w:val="0"/>
          <w:marRight w:val="0"/>
          <w:marTop w:val="0"/>
          <w:marBottom w:val="0"/>
          <w:divBdr>
            <w:top w:val="none" w:sz="0" w:space="0" w:color="auto"/>
            <w:left w:val="none" w:sz="0" w:space="0" w:color="auto"/>
            <w:bottom w:val="none" w:sz="0" w:space="0" w:color="auto"/>
            <w:right w:val="none" w:sz="0" w:space="0" w:color="auto"/>
          </w:divBdr>
        </w:div>
        <w:div w:id="106049995">
          <w:marLeft w:val="0"/>
          <w:marRight w:val="0"/>
          <w:marTop w:val="0"/>
          <w:marBottom w:val="0"/>
          <w:divBdr>
            <w:top w:val="none" w:sz="0" w:space="0" w:color="auto"/>
            <w:left w:val="none" w:sz="0" w:space="0" w:color="auto"/>
            <w:bottom w:val="none" w:sz="0" w:space="0" w:color="auto"/>
            <w:right w:val="none" w:sz="0" w:space="0" w:color="auto"/>
          </w:divBdr>
        </w:div>
        <w:div w:id="1591114801">
          <w:marLeft w:val="0"/>
          <w:marRight w:val="0"/>
          <w:marTop w:val="0"/>
          <w:marBottom w:val="0"/>
          <w:divBdr>
            <w:top w:val="none" w:sz="0" w:space="0" w:color="auto"/>
            <w:left w:val="none" w:sz="0" w:space="0" w:color="auto"/>
            <w:bottom w:val="none" w:sz="0" w:space="0" w:color="auto"/>
            <w:right w:val="none" w:sz="0" w:space="0" w:color="auto"/>
          </w:divBdr>
        </w:div>
      </w:divsChild>
    </w:div>
    <w:div w:id="280957130">
      <w:bodyDiv w:val="1"/>
      <w:marLeft w:val="0"/>
      <w:marRight w:val="0"/>
      <w:marTop w:val="0"/>
      <w:marBottom w:val="0"/>
      <w:divBdr>
        <w:top w:val="none" w:sz="0" w:space="0" w:color="auto"/>
        <w:left w:val="none" w:sz="0" w:space="0" w:color="auto"/>
        <w:bottom w:val="none" w:sz="0" w:space="0" w:color="auto"/>
        <w:right w:val="none" w:sz="0" w:space="0" w:color="auto"/>
      </w:divBdr>
      <w:divsChild>
        <w:div w:id="679745316">
          <w:marLeft w:val="0"/>
          <w:marRight w:val="0"/>
          <w:marTop w:val="0"/>
          <w:marBottom w:val="0"/>
          <w:divBdr>
            <w:top w:val="none" w:sz="0" w:space="0" w:color="auto"/>
            <w:left w:val="none" w:sz="0" w:space="0" w:color="auto"/>
            <w:bottom w:val="none" w:sz="0" w:space="0" w:color="auto"/>
            <w:right w:val="none" w:sz="0" w:space="0" w:color="auto"/>
          </w:divBdr>
        </w:div>
        <w:div w:id="1474830383">
          <w:marLeft w:val="0"/>
          <w:marRight w:val="0"/>
          <w:marTop w:val="0"/>
          <w:marBottom w:val="0"/>
          <w:divBdr>
            <w:top w:val="none" w:sz="0" w:space="0" w:color="auto"/>
            <w:left w:val="none" w:sz="0" w:space="0" w:color="auto"/>
            <w:bottom w:val="none" w:sz="0" w:space="0" w:color="auto"/>
            <w:right w:val="none" w:sz="0" w:space="0" w:color="auto"/>
          </w:divBdr>
        </w:div>
        <w:div w:id="1003361856">
          <w:marLeft w:val="0"/>
          <w:marRight w:val="0"/>
          <w:marTop w:val="0"/>
          <w:marBottom w:val="0"/>
          <w:divBdr>
            <w:top w:val="none" w:sz="0" w:space="0" w:color="auto"/>
            <w:left w:val="none" w:sz="0" w:space="0" w:color="auto"/>
            <w:bottom w:val="none" w:sz="0" w:space="0" w:color="auto"/>
            <w:right w:val="none" w:sz="0" w:space="0" w:color="auto"/>
          </w:divBdr>
        </w:div>
        <w:div w:id="344791131">
          <w:marLeft w:val="0"/>
          <w:marRight w:val="0"/>
          <w:marTop w:val="0"/>
          <w:marBottom w:val="0"/>
          <w:divBdr>
            <w:top w:val="none" w:sz="0" w:space="0" w:color="auto"/>
            <w:left w:val="none" w:sz="0" w:space="0" w:color="auto"/>
            <w:bottom w:val="none" w:sz="0" w:space="0" w:color="auto"/>
            <w:right w:val="none" w:sz="0" w:space="0" w:color="auto"/>
          </w:divBdr>
        </w:div>
        <w:div w:id="1579366049">
          <w:marLeft w:val="0"/>
          <w:marRight w:val="0"/>
          <w:marTop w:val="0"/>
          <w:marBottom w:val="0"/>
          <w:divBdr>
            <w:top w:val="none" w:sz="0" w:space="0" w:color="auto"/>
            <w:left w:val="none" w:sz="0" w:space="0" w:color="auto"/>
            <w:bottom w:val="none" w:sz="0" w:space="0" w:color="auto"/>
            <w:right w:val="none" w:sz="0" w:space="0" w:color="auto"/>
          </w:divBdr>
        </w:div>
        <w:div w:id="1310936413">
          <w:marLeft w:val="0"/>
          <w:marRight w:val="0"/>
          <w:marTop w:val="0"/>
          <w:marBottom w:val="0"/>
          <w:divBdr>
            <w:top w:val="none" w:sz="0" w:space="0" w:color="auto"/>
            <w:left w:val="none" w:sz="0" w:space="0" w:color="auto"/>
            <w:bottom w:val="none" w:sz="0" w:space="0" w:color="auto"/>
            <w:right w:val="none" w:sz="0" w:space="0" w:color="auto"/>
          </w:divBdr>
        </w:div>
      </w:divsChild>
    </w:div>
    <w:div w:id="347412430">
      <w:bodyDiv w:val="1"/>
      <w:marLeft w:val="0"/>
      <w:marRight w:val="0"/>
      <w:marTop w:val="0"/>
      <w:marBottom w:val="0"/>
      <w:divBdr>
        <w:top w:val="none" w:sz="0" w:space="0" w:color="auto"/>
        <w:left w:val="none" w:sz="0" w:space="0" w:color="auto"/>
        <w:bottom w:val="none" w:sz="0" w:space="0" w:color="auto"/>
        <w:right w:val="none" w:sz="0" w:space="0" w:color="auto"/>
      </w:divBdr>
      <w:divsChild>
        <w:div w:id="399013678">
          <w:marLeft w:val="0"/>
          <w:marRight w:val="0"/>
          <w:marTop w:val="0"/>
          <w:marBottom w:val="0"/>
          <w:divBdr>
            <w:top w:val="none" w:sz="0" w:space="0" w:color="auto"/>
            <w:left w:val="none" w:sz="0" w:space="0" w:color="auto"/>
            <w:bottom w:val="none" w:sz="0" w:space="0" w:color="auto"/>
            <w:right w:val="none" w:sz="0" w:space="0" w:color="auto"/>
          </w:divBdr>
        </w:div>
        <w:div w:id="1428772187">
          <w:marLeft w:val="0"/>
          <w:marRight w:val="0"/>
          <w:marTop w:val="0"/>
          <w:marBottom w:val="0"/>
          <w:divBdr>
            <w:top w:val="none" w:sz="0" w:space="0" w:color="auto"/>
            <w:left w:val="none" w:sz="0" w:space="0" w:color="auto"/>
            <w:bottom w:val="none" w:sz="0" w:space="0" w:color="auto"/>
            <w:right w:val="none" w:sz="0" w:space="0" w:color="auto"/>
          </w:divBdr>
        </w:div>
      </w:divsChild>
    </w:div>
    <w:div w:id="375080594">
      <w:bodyDiv w:val="1"/>
      <w:marLeft w:val="0"/>
      <w:marRight w:val="0"/>
      <w:marTop w:val="0"/>
      <w:marBottom w:val="0"/>
      <w:divBdr>
        <w:top w:val="none" w:sz="0" w:space="0" w:color="auto"/>
        <w:left w:val="none" w:sz="0" w:space="0" w:color="auto"/>
        <w:bottom w:val="none" w:sz="0" w:space="0" w:color="auto"/>
        <w:right w:val="none" w:sz="0" w:space="0" w:color="auto"/>
      </w:divBdr>
      <w:divsChild>
        <w:div w:id="1838692146">
          <w:marLeft w:val="0"/>
          <w:marRight w:val="0"/>
          <w:marTop w:val="0"/>
          <w:marBottom w:val="0"/>
          <w:divBdr>
            <w:top w:val="none" w:sz="0" w:space="0" w:color="auto"/>
            <w:left w:val="none" w:sz="0" w:space="0" w:color="auto"/>
            <w:bottom w:val="none" w:sz="0" w:space="0" w:color="auto"/>
            <w:right w:val="none" w:sz="0" w:space="0" w:color="auto"/>
          </w:divBdr>
        </w:div>
      </w:divsChild>
    </w:div>
    <w:div w:id="394134353">
      <w:bodyDiv w:val="1"/>
      <w:marLeft w:val="0"/>
      <w:marRight w:val="0"/>
      <w:marTop w:val="0"/>
      <w:marBottom w:val="0"/>
      <w:divBdr>
        <w:top w:val="none" w:sz="0" w:space="0" w:color="auto"/>
        <w:left w:val="none" w:sz="0" w:space="0" w:color="auto"/>
        <w:bottom w:val="none" w:sz="0" w:space="0" w:color="auto"/>
        <w:right w:val="none" w:sz="0" w:space="0" w:color="auto"/>
      </w:divBdr>
      <w:divsChild>
        <w:div w:id="1292444719">
          <w:marLeft w:val="0"/>
          <w:marRight w:val="0"/>
          <w:marTop w:val="0"/>
          <w:marBottom w:val="0"/>
          <w:divBdr>
            <w:top w:val="none" w:sz="0" w:space="0" w:color="auto"/>
            <w:left w:val="none" w:sz="0" w:space="0" w:color="auto"/>
            <w:bottom w:val="none" w:sz="0" w:space="0" w:color="auto"/>
            <w:right w:val="none" w:sz="0" w:space="0" w:color="auto"/>
          </w:divBdr>
        </w:div>
        <w:div w:id="746610021">
          <w:marLeft w:val="0"/>
          <w:marRight w:val="0"/>
          <w:marTop w:val="0"/>
          <w:marBottom w:val="0"/>
          <w:divBdr>
            <w:top w:val="none" w:sz="0" w:space="0" w:color="auto"/>
            <w:left w:val="none" w:sz="0" w:space="0" w:color="auto"/>
            <w:bottom w:val="none" w:sz="0" w:space="0" w:color="auto"/>
            <w:right w:val="none" w:sz="0" w:space="0" w:color="auto"/>
          </w:divBdr>
        </w:div>
      </w:divsChild>
    </w:div>
    <w:div w:id="415857958">
      <w:bodyDiv w:val="1"/>
      <w:marLeft w:val="0"/>
      <w:marRight w:val="0"/>
      <w:marTop w:val="0"/>
      <w:marBottom w:val="0"/>
      <w:divBdr>
        <w:top w:val="none" w:sz="0" w:space="0" w:color="auto"/>
        <w:left w:val="none" w:sz="0" w:space="0" w:color="auto"/>
        <w:bottom w:val="none" w:sz="0" w:space="0" w:color="auto"/>
        <w:right w:val="none" w:sz="0" w:space="0" w:color="auto"/>
      </w:divBdr>
      <w:divsChild>
        <w:div w:id="391000302">
          <w:marLeft w:val="0"/>
          <w:marRight w:val="0"/>
          <w:marTop w:val="0"/>
          <w:marBottom w:val="0"/>
          <w:divBdr>
            <w:top w:val="none" w:sz="0" w:space="0" w:color="auto"/>
            <w:left w:val="none" w:sz="0" w:space="0" w:color="auto"/>
            <w:bottom w:val="none" w:sz="0" w:space="0" w:color="auto"/>
            <w:right w:val="none" w:sz="0" w:space="0" w:color="auto"/>
          </w:divBdr>
        </w:div>
        <w:div w:id="727847968">
          <w:marLeft w:val="0"/>
          <w:marRight w:val="0"/>
          <w:marTop w:val="0"/>
          <w:marBottom w:val="0"/>
          <w:divBdr>
            <w:top w:val="none" w:sz="0" w:space="0" w:color="auto"/>
            <w:left w:val="none" w:sz="0" w:space="0" w:color="auto"/>
            <w:bottom w:val="none" w:sz="0" w:space="0" w:color="auto"/>
            <w:right w:val="none" w:sz="0" w:space="0" w:color="auto"/>
          </w:divBdr>
        </w:div>
        <w:div w:id="286662218">
          <w:marLeft w:val="0"/>
          <w:marRight w:val="0"/>
          <w:marTop w:val="0"/>
          <w:marBottom w:val="0"/>
          <w:divBdr>
            <w:top w:val="none" w:sz="0" w:space="0" w:color="auto"/>
            <w:left w:val="none" w:sz="0" w:space="0" w:color="auto"/>
            <w:bottom w:val="none" w:sz="0" w:space="0" w:color="auto"/>
            <w:right w:val="none" w:sz="0" w:space="0" w:color="auto"/>
          </w:divBdr>
        </w:div>
      </w:divsChild>
    </w:div>
    <w:div w:id="441146229">
      <w:bodyDiv w:val="1"/>
      <w:marLeft w:val="0"/>
      <w:marRight w:val="0"/>
      <w:marTop w:val="0"/>
      <w:marBottom w:val="0"/>
      <w:divBdr>
        <w:top w:val="none" w:sz="0" w:space="0" w:color="auto"/>
        <w:left w:val="none" w:sz="0" w:space="0" w:color="auto"/>
        <w:bottom w:val="none" w:sz="0" w:space="0" w:color="auto"/>
        <w:right w:val="none" w:sz="0" w:space="0" w:color="auto"/>
      </w:divBdr>
      <w:divsChild>
        <w:div w:id="819884783">
          <w:marLeft w:val="0"/>
          <w:marRight w:val="0"/>
          <w:marTop w:val="0"/>
          <w:marBottom w:val="0"/>
          <w:divBdr>
            <w:top w:val="none" w:sz="0" w:space="0" w:color="auto"/>
            <w:left w:val="none" w:sz="0" w:space="0" w:color="auto"/>
            <w:bottom w:val="none" w:sz="0" w:space="0" w:color="auto"/>
            <w:right w:val="none" w:sz="0" w:space="0" w:color="auto"/>
          </w:divBdr>
        </w:div>
        <w:div w:id="1890995386">
          <w:marLeft w:val="0"/>
          <w:marRight w:val="0"/>
          <w:marTop w:val="0"/>
          <w:marBottom w:val="0"/>
          <w:divBdr>
            <w:top w:val="none" w:sz="0" w:space="0" w:color="auto"/>
            <w:left w:val="none" w:sz="0" w:space="0" w:color="auto"/>
            <w:bottom w:val="none" w:sz="0" w:space="0" w:color="auto"/>
            <w:right w:val="none" w:sz="0" w:space="0" w:color="auto"/>
          </w:divBdr>
        </w:div>
      </w:divsChild>
    </w:div>
    <w:div w:id="479350172">
      <w:bodyDiv w:val="1"/>
      <w:marLeft w:val="0"/>
      <w:marRight w:val="0"/>
      <w:marTop w:val="0"/>
      <w:marBottom w:val="0"/>
      <w:divBdr>
        <w:top w:val="none" w:sz="0" w:space="0" w:color="auto"/>
        <w:left w:val="none" w:sz="0" w:space="0" w:color="auto"/>
        <w:bottom w:val="none" w:sz="0" w:space="0" w:color="auto"/>
        <w:right w:val="none" w:sz="0" w:space="0" w:color="auto"/>
      </w:divBdr>
      <w:divsChild>
        <w:div w:id="563178720">
          <w:marLeft w:val="0"/>
          <w:marRight w:val="0"/>
          <w:marTop w:val="0"/>
          <w:marBottom w:val="0"/>
          <w:divBdr>
            <w:top w:val="none" w:sz="0" w:space="0" w:color="auto"/>
            <w:left w:val="none" w:sz="0" w:space="0" w:color="auto"/>
            <w:bottom w:val="none" w:sz="0" w:space="0" w:color="auto"/>
            <w:right w:val="none" w:sz="0" w:space="0" w:color="auto"/>
          </w:divBdr>
        </w:div>
        <w:div w:id="1885285306">
          <w:marLeft w:val="0"/>
          <w:marRight w:val="0"/>
          <w:marTop w:val="0"/>
          <w:marBottom w:val="0"/>
          <w:divBdr>
            <w:top w:val="none" w:sz="0" w:space="0" w:color="auto"/>
            <w:left w:val="none" w:sz="0" w:space="0" w:color="auto"/>
            <w:bottom w:val="none" w:sz="0" w:space="0" w:color="auto"/>
            <w:right w:val="none" w:sz="0" w:space="0" w:color="auto"/>
          </w:divBdr>
        </w:div>
        <w:div w:id="67502468">
          <w:marLeft w:val="0"/>
          <w:marRight w:val="0"/>
          <w:marTop w:val="0"/>
          <w:marBottom w:val="0"/>
          <w:divBdr>
            <w:top w:val="none" w:sz="0" w:space="0" w:color="auto"/>
            <w:left w:val="none" w:sz="0" w:space="0" w:color="auto"/>
            <w:bottom w:val="none" w:sz="0" w:space="0" w:color="auto"/>
            <w:right w:val="none" w:sz="0" w:space="0" w:color="auto"/>
          </w:divBdr>
        </w:div>
        <w:div w:id="808790548">
          <w:marLeft w:val="0"/>
          <w:marRight w:val="0"/>
          <w:marTop w:val="0"/>
          <w:marBottom w:val="0"/>
          <w:divBdr>
            <w:top w:val="none" w:sz="0" w:space="0" w:color="auto"/>
            <w:left w:val="none" w:sz="0" w:space="0" w:color="auto"/>
            <w:bottom w:val="none" w:sz="0" w:space="0" w:color="auto"/>
            <w:right w:val="none" w:sz="0" w:space="0" w:color="auto"/>
          </w:divBdr>
        </w:div>
        <w:div w:id="1374110772">
          <w:marLeft w:val="0"/>
          <w:marRight w:val="0"/>
          <w:marTop w:val="0"/>
          <w:marBottom w:val="0"/>
          <w:divBdr>
            <w:top w:val="none" w:sz="0" w:space="0" w:color="auto"/>
            <w:left w:val="none" w:sz="0" w:space="0" w:color="auto"/>
            <w:bottom w:val="none" w:sz="0" w:space="0" w:color="auto"/>
            <w:right w:val="none" w:sz="0" w:space="0" w:color="auto"/>
          </w:divBdr>
        </w:div>
      </w:divsChild>
    </w:div>
    <w:div w:id="507984928">
      <w:bodyDiv w:val="1"/>
      <w:marLeft w:val="0"/>
      <w:marRight w:val="0"/>
      <w:marTop w:val="0"/>
      <w:marBottom w:val="0"/>
      <w:divBdr>
        <w:top w:val="none" w:sz="0" w:space="0" w:color="auto"/>
        <w:left w:val="none" w:sz="0" w:space="0" w:color="auto"/>
        <w:bottom w:val="none" w:sz="0" w:space="0" w:color="auto"/>
        <w:right w:val="none" w:sz="0" w:space="0" w:color="auto"/>
      </w:divBdr>
      <w:divsChild>
        <w:div w:id="451167840">
          <w:marLeft w:val="0"/>
          <w:marRight w:val="0"/>
          <w:marTop w:val="0"/>
          <w:marBottom w:val="0"/>
          <w:divBdr>
            <w:top w:val="none" w:sz="0" w:space="0" w:color="auto"/>
            <w:left w:val="none" w:sz="0" w:space="0" w:color="auto"/>
            <w:bottom w:val="none" w:sz="0" w:space="0" w:color="auto"/>
            <w:right w:val="none" w:sz="0" w:space="0" w:color="auto"/>
          </w:divBdr>
        </w:div>
        <w:div w:id="1797213826">
          <w:marLeft w:val="0"/>
          <w:marRight w:val="0"/>
          <w:marTop w:val="0"/>
          <w:marBottom w:val="0"/>
          <w:divBdr>
            <w:top w:val="none" w:sz="0" w:space="0" w:color="auto"/>
            <w:left w:val="none" w:sz="0" w:space="0" w:color="auto"/>
            <w:bottom w:val="none" w:sz="0" w:space="0" w:color="auto"/>
            <w:right w:val="none" w:sz="0" w:space="0" w:color="auto"/>
          </w:divBdr>
        </w:div>
        <w:div w:id="2086494272">
          <w:marLeft w:val="0"/>
          <w:marRight w:val="0"/>
          <w:marTop w:val="0"/>
          <w:marBottom w:val="0"/>
          <w:divBdr>
            <w:top w:val="none" w:sz="0" w:space="0" w:color="auto"/>
            <w:left w:val="none" w:sz="0" w:space="0" w:color="auto"/>
            <w:bottom w:val="none" w:sz="0" w:space="0" w:color="auto"/>
            <w:right w:val="none" w:sz="0" w:space="0" w:color="auto"/>
          </w:divBdr>
        </w:div>
        <w:div w:id="732506596">
          <w:marLeft w:val="0"/>
          <w:marRight w:val="0"/>
          <w:marTop w:val="0"/>
          <w:marBottom w:val="0"/>
          <w:divBdr>
            <w:top w:val="none" w:sz="0" w:space="0" w:color="auto"/>
            <w:left w:val="none" w:sz="0" w:space="0" w:color="auto"/>
            <w:bottom w:val="none" w:sz="0" w:space="0" w:color="auto"/>
            <w:right w:val="none" w:sz="0" w:space="0" w:color="auto"/>
          </w:divBdr>
        </w:div>
      </w:divsChild>
    </w:div>
    <w:div w:id="515771043">
      <w:bodyDiv w:val="1"/>
      <w:marLeft w:val="0"/>
      <w:marRight w:val="0"/>
      <w:marTop w:val="0"/>
      <w:marBottom w:val="0"/>
      <w:divBdr>
        <w:top w:val="none" w:sz="0" w:space="0" w:color="auto"/>
        <w:left w:val="none" w:sz="0" w:space="0" w:color="auto"/>
        <w:bottom w:val="none" w:sz="0" w:space="0" w:color="auto"/>
        <w:right w:val="none" w:sz="0" w:space="0" w:color="auto"/>
      </w:divBdr>
      <w:divsChild>
        <w:div w:id="718751233">
          <w:marLeft w:val="0"/>
          <w:marRight w:val="0"/>
          <w:marTop w:val="0"/>
          <w:marBottom w:val="0"/>
          <w:divBdr>
            <w:top w:val="none" w:sz="0" w:space="0" w:color="auto"/>
            <w:left w:val="none" w:sz="0" w:space="0" w:color="auto"/>
            <w:bottom w:val="none" w:sz="0" w:space="0" w:color="auto"/>
            <w:right w:val="none" w:sz="0" w:space="0" w:color="auto"/>
          </w:divBdr>
        </w:div>
        <w:div w:id="644046481">
          <w:marLeft w:val="0"/>
          <w:marRight w:val="0"/>
          <w:marTop w:val="0"/>
          <w:marBottom w:val="0"/>
          <w:divBdr>
            <w:top w:val="none" w:sz="0" w:space="0" w:color="auto"/>
            <w:left w:val="none" w:sz="0" w:space="0" w:color="auto"/>
            <w:bottom w:val="none" w:sz="0" w:space="0" w:color="auto"/>
            <w:right w:val="none" w:sz="0" w:space="0" w:color="auto"/>
          </w:divBdr>
        </w:div>
        <w:div w:id="229779860">
          <w:marLeft w:val="0"/>
          <w:marRight w:val="0"/>
          <w:marTop w:val="0"/>
          <w:marBottom w:val="0"/>
          <w:divBdr>
            <w:top w:val="none" w:sz="0" w:space="0" w:color="auto"/>
            <w:left w:val="none" w:sz="0" w:space="0" w:color="auto"/>
            <w:bottom w:val="none" w:sz="0" w:space="0" w:color="auto"/>
            <w:right w:val="none" w:sz="0" w:space="0" w:color="auto"/>
          </w:divBdr>
        </w:div>
        <w:div w:id="412091987">
          <w:marLeft w:val="0"/>
          <w:marRight w:val="0"/>
          <w:marTop w:val="0"/>
          <w:marBottom w:val="0"/>
          <w:divBdr>
            <w:top w:val="none" w:sz="0" w:space="0" w:color="auto"/>
            <w:left w:val="none" w:sz="0" w:space="0" w:color="auto"/>
            <w:bottom w:val="none" w:sz="0" w:space="0" w:color="auto"/>
            <w:right w:val="none" w:sz="0" w:space="0" w:color="auto"/>
          </w:divBdr>
        </w:div>
        <w:div w:id="548078970">
          <w:marLeft w:val="0"/>
          <w:marRight w:val="0"/>
          <w:marTop w:val="0"/>
          <w:marBottom w:val="0"/>
          <w:divBdr>
            <w:top w:val="none" w:sz="0" w:space="0" w:color="auto"/>
            <w:left w:val="none" w:sz="0" w:space="0" w:color="auto"/>
            <w:bottom w:val="none" w:sz="0" w:space="0" w:color="auto"/>
            <w:right w:val="none" w:sz="0" w:space="0" w:color="auto"/>
          </w:divBdr>
        </w:div>
      </w:divsChild>
    </w:div>
    <w:div w:id="545603616">
      <w:bodyDiv w:val="1"/>
      <w:marLeft w:val="0"/>
      <w:marRight w:val="0"/>
      <w:marTop w:val="0"/>
      <w:marBottom w:val="0"/>
      <w:divBdr>
        <w:top w:val="none" w:sz="0" w:space="0" w:color="auto"/>
        <w:left w:val="none" w:sz="0" w:space="0" w:color="auto"/>
        <w:bottom w:val="none" w:sz="0" w:space="0" w:color="auto"/>
        <w:right w:val="none" w:sz="0" w:space="0" w:color="auto"/>
      </w:divBdr>
      <w:divsChild>
        <w:div w:id="206798729">
          <w:marLeft w:val="0"/>
          <w:marRight w:val="0"/>
          <w:marTop w:val="0"/>
          <w:marBottom w:val="0"/>
          <w:divBdr>
            <w:top w:val="none" w:sz="0" w:space="0" w:color="auto"/>
            <w:left w:val="none" w:sz="0" w:space="0" w:color="auto"/>
            <w:bottom w:val="none" w:sz="0" w:space="0" w:color="auto"/>
            <w:right w:val="none" w:sz="0" w:space="0" w:color="auto"/>
          </w:divBdr>
        </w:div>
        <w:div w:id="1546216905">
          <w:marLeft w:val="0"/>
          <w:marRight w:val="0"/>
          <w:marTop w:val="0"/>
          <w:marBottom w:val="0"/>
          <w:divBdr>
            <w:top w:val="none" w:sz="0" w:space="0" w:color="auto"/>
            <w:left w:val="none" w:sz="0" w:space="0" w:color="auto"/>
            <w:bottom w:val="none" w:sz="0" w:space="0" w:color="auto"/>
            <w:right w:val="none" w:sz="0" w:space="0" w:color="auto"/>
          </w:divBdr>
        </w:div>
        <w:div w:id="1985306101">
          <w:marLeft w:val="0"/>
          <w:marRight w:val="0"/>
          <w:marTop w:val="0"/>
          <w:marBottom w:val="0"/>
          <w:divBdr>
            <w:top w:val="none" w:sz="0" w:space="0" w:color="auto"/>
            <w:left w:val="none" w:sz="0" w:space="0" w:color="auto"/>
            <w:bottom w:val="none" w:sz="0" w:space="0" w:color="auto"/>
            <w:right w:val="none" w:sz="0" w:space="0" w:color="auto"/>
          </w:divBdr>
        </w:div>
      </w:divsChild>
    </w:div>
    <w:div w:id="564680047">
      <w:bodyDiv w:val="1"/>
      <w:marLeft w:val="0"/>
      <w:marRight w:val="0"/>
      <w:marTop w:val="0"/>
      <w:marBottom w:val="0"/>
      <w:divBdr>
        <w:top w:val="none" w:sz="0" w:space="0" w:color="auto"/>
        <w:left w:val="none" w:sz="0" w:space="0" w:color="auto"/>
        <w:bottom w:val="none" w:sz="0" w:space="0" w:color="auto"/>
        <w:right w:val="none" w:sz="0" w:space="0" w:color="auto"/>
      </w:divBdr>
      <w:divsChild>
        <w:div w:id="1658653861">
          <w:marLeft w:val="0"/>
          <w:marRight w:val="0"/>
          <w:marTop w:val="0"/>
          <w:marBottom w:val="0"/>
          <w:divBdr>
            <w:top w:val="none" w:sz="0" w:space="0" w:color="auto"/>
            <w:left w:val="none" w:sz="0" w:space="0" w:color="auto"/>
            <w:bottom w:val="none" w:sz="0" w:space="0" w:color="auto"/>
            <w:right w:val="none" w:sz="0" w:space="0" w:color="auto"/>
          </w:divBdr>
        </w:div>
        <w:div w:id="716046673">
          <w:marLeft w:val="0"/>
          <w:marRight w:val="0"/>
          <w:marTop w:val="0"/>
          <w:marBottom w:val="0"/>
          <w:divBdr>
            <w:top w:val="none" w:sz="0" w:space="0" w:color="auto"/>
            <w:left w:val="none" w:sz="0" w:space="0" w:color="auto"/>
            <w:bottom w:val="none" w:sz="0" w:space="0" w:color="auto"/>
            <w:right w:val="none" w:sz="0" w:space="0" w:color="auto"/>
          </w:divBdr>
        </w:div>
        <w:div w:id="334844222">
          <w:marLeft w:val="0"/>
          <w:marRight w:val="0"/>
          <w:marTop w:val="0"/>
          <w:marBottom w:val="0"/>
          <w:divBdr>
            <w:top w:val="none" w:sz="0" w:space="0" w:color="auto"/>
            <w:left w:val="none" w:sz="0" w:space="0" w:color="auto"/>
            <w:bottom w:val="none" w:sz="0" w:space="0" w:color="auto"/>
            <w:right w:val="none" w:sz="0" w:space="0" w:color="auto"/>
          </w:divBdr>
        </w:div>
        <w:div w:id="1749306147">
          <w:marLeft w:val="0"/>
          <w:marRight w:val="0"/>
          <w:marTop w:val="0"/>
          <w:marBottom w:val="0"/>
          <w:divBdr>
            <w:top w:val="none" w:sz="0" w:space="0" w:color="auto"/>
            <w:left w:val="none" w:sz="0" w:space="0" w:color="auto"/>
            <w:bottom w:val="none" w:sz="0" w:space="0" w:color="auto"/>
            <w:right w:val="none" w:sz="0" w:space="0" w:color="auto"/>
          </w:divBdr>
        </w:div>
      </w:divsChild>
    </w:div>
    <w:div w:id="614211517">
      <w:bodyDiv w:val="1"/>
      <w:marLeft w:val="0"/>
      <w:marRight w:val="0"/>
      <w:marTop w:val="0"/>
      <w:marBottom w:val="0"/>
      <w:divBdr>
        <w:top w:val="none" w:sz="0" w:space="0" w:color="auto"/>
        <w:left w:val="none" w:sz="0" w:space="0" w:color="auto"/>
        <w:bottom w:val="none" w:sz="0" w:space="0" w:color="auto"/>
        <w:right w:val="none" w:sz="0" w:space="0" w:color="auto"/>
      </w:divBdr>
      <w:divsChild>
        <w:div w:id="213082174">
          <w:marLeft w:val="0"/>
          <w:marRight w:val="0"/>
          <w:marTop w:val="0"/>
          <w:marBottom w:val="0"/>
          <w:divBdr>
            <w:top w:val="none" w:sz="0" w:space="0" w:color="auto"/>
            <w:left w:val="none" w:sz="0" w:space="0" w:color="auto"/>
            <w:bottom w:val="none" w:sz="0" w:space="0" w:color="auto"/>
            <w:right w:val="none" w:sz="0" w:space="0" w:color="auto"/>
          </w:divBdr>
        </w:div>
        <w:div w:id="1579247174">
          <w:marLeft w:val="0"/>
          <w:marRight w:val="0"/>
          <w:marTop w:val="0"/>
          <w:marBottom w:val="0"/>
          <w:divBdr>
            <w:top w:val="none" w:sz="0" w:space="0" w:color="auto"/>
            <w:left w:val="none" w:sz="0" w:space="0" w:color="auto"/>
            <w:bottom w:val="none" w:sz="0" w:space="0" w:color="auto"/>
            <w:right w:val="none" w:sz="0" w:space="0" w:color="auto"/>
          </w:divBdr>
        </w:div>
      </w:divsChild>
    </w:div>
    <w:div w:id="635179618">
      <w:bodyDiv w:val="1"/>
      <w:marLeft w:val="0"/>
      <w:marRight w:val="0"/>
      <w:marTop w:val="0"/>
      <w:marBottom w:val="0"/>
      <w:divBdr>
        <w:top w:val="none" w:sz="0" w:space="0" w:color="auto"/>
        <w:left w:val="none" w:sz="0" w:space="0" w:color="auto"/>
        <w:bottom w:val="none" w:sz="0" w:space="0" w:color="auto"/>
        <w:right w:val="none" w:sz="0" w:space="0" w:color="auto"/>
      </w:divBdr>
      <w:divsChild>
        <w:div w:id="1299070654">
          <w:marLeft w:val="0"/>
          <w:marRight w:val="0"/>
          <w:marTop w:val="0"/>
          <w:marBottom w:val="0"/>
          <w:divBdr>
            <w:top w:val="none" w:sz="0" w:space="0" w:color="auto"/>
            <w:left w:val="none" w:sz="0" w:space="0" w:color="auto"/>
            <w:bottom w:val="none" w:sz="0" w:space="0" w:color="auto"/>
            <w:right w:val="none" w:sz="0" w:space="0" w:color="auto"/>
          </w:divBdr>
        </w:div>
      </w:divsChild>
    </w:div>
    <w:div w:id="680351479">
      <w:bodyDiv w:val="1"/>
      <w:marLeft w:val="0"/>
      <w:marRight w:val="0"/>
      <w:marTop w:val="0"/>
      <w:marBottom w:val="0"/>
      <w:divBdr>
        <w:top w:val="none" w:sz="0" w:space="0" w:color="auto"/>
        <w:left w:val="none" w:sz="0" w:space="0" w:color="auto"/>
        <w:bottom w:val="none" w:sz="0" w:space="0" w:color="auto"/>
        <w:right w:val="none" w:sz="0" w:space="0" w:color="auto"/>
      </w:divBdr>
      <w:divsChild>
        <w:div w:id="1075475272">
          <w:marLeft w:val="0"/>
          <w:marRight w:val="0"/>
          <w:marTop w:val="0"/>
          <w:marBottom w:val="0"/>
          <w:divBdr>
            <w:top w:val="none" w:sz="0" w:space="0" w:color="auto"/>
            <w:left w:val="none" w:sz="0" w:space="0" w:color="auto"/>
            <w:bottom w:val="none" w:sz="0" w:space="0" w:color="auto"/>
            <w:right w:val="none" w:sz="0" w:space="0" w:color="auto"/>
          </w:divBdr>
        </w:div>
      </w:divsChild>
    </w:div>
    <w:div w:id="720716484">
      <w:bodyDiv w:val="1"/>
      <w:marLeft w:val="0"/>
      <w:marRight w:val="0"/>
      <w:marTop w:val="0"/>
      <w:marBottom w:val="0"/>
      <w:divBdr>
        <w:top w:val="none" w:sz="0" w:space="0" w:color="auto"/>
        <w:left w:val="none" w:sz="0" w:space="0" w:color="auto"/>
        <w:bottom w:val="none" w:sz="0" w:space="0" w:color="auto"/>
        <w:right w:val="none" w:sz="0" w:space="0" w:color="auto"/>
      </w:divBdr>
      <w:divsChild>
        <w:div w:id="1405639624">
          <w:marLeft w:val="0"/>
          <w:marRight w:val="0"/>
          <w:marTop w:val="0"/>
          <w:marBottom w:val="0"/>
          <w:divBdr>
            <w:top w:val="none" w:sz="0" w:space="0" w:color="auto"/>
            <w:left w:val="none" w:sz="0" w:space="0" w:color="auto"/>
            <w:bottom w:val="none" w:sz="0" w:space="0" w:color="auto"/>
            <w:right w:val="none" w:sz="0" w:space="0" w:color="auto"/>
          </w:divBdr>
        </w:div>
        <w:div w:id="691995542">
          <w:marLeft w:val="0"/>
          <w:marRight w:val="0"/>
          <w:marTop w:val="0"/>
          <w:marBottom w:val="0"/>
          <w:divBdr>
            <w:top w:val="none" w:sz="0" w:space="0" w:color="auto"/>
            <w:left w:val="none" w:sz="0" w:space="0" w:color="auto"/>
            <w:bottom w:val="none" w:sz="0" w:space="0" w:color="auto"/>
            <w:right w:val="none" w:sz="0" w:space="0" w:color="auto"/>
          </w:divBdr>
        </w:div>
        <w:div w:id="478767349">
          <w:marLeft w:val="0"/>
          <w:marRight w:val="0"/>
          <w:marTop w:val="0"/>
          <w:marBottom w:val="0"/>
          <w:divBdr>
            <w:top w:val="none" w:sz="0" w:space="0" w:color="auto"/>
            <w:left w:val="none" w:sz="0" w:space="0" w:color="auto"/>
            <w:bottom w:val="none" w:sz="0" w:space="0" w:color="auto"/>
            <w:right w:val="none" w:sz="0" w:space="0" w:color="auto"/>
          </w:divBdr>
        </w:div>
      </w:divsChild>
    </w:div>
    <w:div w:id="731851969">
      <w:bodyDiv w:val="1"/>
      <w:marLeft w:val="0"/>
      <w:marRight w:val="0"/>
      <w:marTop w:val="0"/>
      <w:marBottom w:val="0"/>
      <w:divBdr>
        <w:top w:val="none" w:sz="0" w:space="0" w:color="auto"/>
        <w:left w:val="none" w:sz="0" w:space="0" w:color="auto"/>
        <w:bottom w:val="none" w:sz="0" w:space="0" w:color="auto"/>
        <w:right w:val="none" w:sz="0" w:space="0" w:color="auto"/>
      </w:divBdr>
      <w:divsChild>
        <w:div w:id="851645009">
          <w:marLeft w:val="0"/>
          <w:marRight w:val="0"/>
          <w:marTop w:val="0"/>
          <w:marBottom w:val="0"/>
          <w:divBdr>
            <w:top w:val="none" w:sz="0" w:space="0" w:color="auto"/>
            <w:left w:val="none" w:sz="0" w:space="0" w:color="auto"/>
            <w:bottom w:val="none" w:sz="0" w:space="0" w:color="auto"/>
            <w:right w:val="none" w:sz="0" w:space="0" w:color="auto"/>
          </w:divBdr>
        </w:div>
      </w:divsChild>
    </w:div>
    <w:div w:id="839782192">
      <w:bodyDiv w:val="1"/>
      <w:marLeft w:val="0"/>
      <w:marRight w:val="0"/>
      <w:marTop w:val="0"/>
      <w:marBottom w:val="0"/>
      <w:divBdr>
        <w:top w:val="none" w:sz="0" w:space="0" w:color="auto"/>
        <w:left w:val="none" w:sz="0" w:space="0" w:color="auto"/>
        <w:bottom w:val="none" w:sz="0" w:space="0" w:color="auto"/>
        <w:right w:val="none" w:sz="0" w:space="0" w:color="auto"/>
      </w:divBdr>
      <w:divsChild>
        <w:div w:id="1374647053">
          <w:marLeft w:val="0"/>
          <w:marRight w:val="0"/>
          <w:marTop w:val="0"/>
          <w:marBottom w:val="0"/>
          <w:divBdr>
            <w:top w:val="none" w:sz="0" w:space="0" w:color="auto"/>
            <w:left w:val="none" w:sz="0" w:space="0" w:color="auto"/>
            <w:bottom w:val="none" w:sz="0" w:space="0" w:color="auto"/>
            <w:right w:val="none" w:sz="0" w:space="0" w:color="auto"/>
          </w:divBdr>
        </w:div>
        <w:div w:id="1559315772">
          <w:marLeft w:val="0"/>
          <w:marRight w:val="0"/>
          <w:marTop w:val="0"/>
          <w:marBottom w:val="0"/>
          <w:divBdr>
            <w:top w:val="none" w:sz="0" w:space="0" w:color="auto"/>
            <w:left w:val="none" w:sz="0" w:space="0" w:color="auto"/>
            <w:bottom w:val="none" w:sz="0" w:space="0" w:color="auto"/>
            <w:right w:val="none" w:sz="0" w:space="0" w:color="auto"/>
          </w:divBdr>
        </w:div>
      </w:divsChild>
    </w:div>
    <w:div w:id="884558423">
      <w:bodyDiv w:val="1"/>
      <w:marLeft w:val="0"/>
      <w:marRight w:val="0"/>
      <w:marTop w:val="0"/>
      <w:marBottom w:val="0"/>
      <w:divBdr>
        <w:top w:val="none" w:sz="0" w:space="0" w:color="auto"/>
        <w:left w:val="none" w:sz="0" w:space="0" w:color="auto"/>
        <w:bottom w:val="none" w:sz="0" w:space="0" w:color="auto"/>
        <w:right w:val="none" w:sz="0" w:space="0" w:color="auto"/>
      </w:divBdr>
      <w:divsChild>
        <w:div w:id="281107714">
          <w:marLeft w:val="0"/>
          <w:marRight w:val="0"/>
          <w:marTop w:val="0"/>
          <w:marBottom w:val="0"/>
          <w:divBdr>
            <w:top w:val="none" w:sz="0" w:space="0" w:color="auto"/>
            <w:left w:val="none" w:sz="0" w:space="0" w:color="auto"/>
            <w:bottom w:val="none" w:sz="0" w:space="0" w:color="auto"/>
            <w:right w:val="none" w:sz="0" w:space="0" w:color="auto"/>
          </w:divBdr>
        </w:div>
      </w:divsChild>
    </w:div>
    <w:div w:id="897281212">
      <w:bodyDiv w:val="1"/>
      <w:marLeft w:val="0"/>
      <w:marRight w:val="0"/>
      <w:marTop w:val="0"/>
      <w:marBottom w:val="0"/>
      <w:divBdr>
        <w:top w:val="none" w:sz="0" w:space="0" w:color="auto"/>
        <w:left w:val="none" w:sz="0" w:space="0" w:color="auto"/>
        <w:bottom w:val="none" w:sz="0" w:space="0" w:color="auto"/>
        <w:right w:val="none" w:sz="0" w:space="0" w:color="auto"/>
      </w:divBdr>
      <w:divsChild>
        <w:div w:id="1267269980">
          <w:marLeft w:val="0"/>
          <w:marRight w:val="0"/>
          <w:marTop w:val="0"/>
          <w:marBottom w:val="0"/>
          <w:divBdr>
            <w:top w:val="none" w:sz="0" w:space="0" w:color="auto"/>
            <w:left w:val="none" w:sz="0" w:space="0" w:color="auto"/>
            <w:bottom w:val="none" w:sz="0" w:space="0" w:color="auto"/>
            <w:right w:val="none" w:sz="0" w:space="0" w:color="auto"/>
          </w:divBdr>
        </w:div>
        <w:div w:id="660154852">
          <w:marLeft w:val="0"/>
          <w:marRight w:val="0"/>
          <w:marTop w:val="0"/>
          <w:marBottom w:val="0"/>
          <w:divBdr>
            <w:top w:val="none" w:sz="0" w:space="0" w:color="auto"/>
            <w:left w:val="none" w:sz="0" w:space="0" w:color="auto"/>
            <w:bottom w:val="none" w:sz="0" w:space="0" w:color="auto"/>
            <w:right w:val="none" w:sz="0" w:space="0" w:color="auto"/>
          </w:divBdr>
        </w:div>
        <w:div w:id="292635395">
          <w:marLeft w:val="0"/>
          <w:marRight w:val="0"/>
          <w:marTop w:val="0"/>
          <w:marBottom w:val="0"/>
          <w:divBdr>
            <w:top w:val="none" w:sz="0" w:space="0" w:color="auto"/>
            <w:left w:val="none" w:sz="0" w:space="0" w:color="auto"/>
            <w:bottom w:val="none" w:sz="0" w:space="0" w:color="auto"/>
            <w:right w:val="none" w:sz="0" w:space="0" w:color="auto"/>
          </w:divBdr>
        </w:div>
        <w:div w:id="1501195700">
          <w:marLeft w:val="0"/>
          <w:marRight w:val="0"/>
          <w:marTop w:val="0"/>
          <w:marBottom w:val="0"/>
          <w:divBdr>
            <w:top w:val="none" w:sz="0" w:space="0" w:color="auto"/>
            <w:left w:val="none" w:sz="0" w:space="0" w:color="auto"/>
            <w:bottom w:val="none" w:sz="0" w:space="0" w:color="auto"/>
            <w:right w:val="none" w:sz="0" w:space="0" w:color="auto"/>
          </w:divBdr>
        </w:div>
        <w:div w:id="905723852">
          <w:marLeft w:val="0"/>
          <w:marRight w:val="0"/>
          <w:marTop w:val="0"/>
          <w:marBottom w:val="0"/>
          <w:divBdr>
            <w:top w:val="none" w:sz="0" w:space="0" w:color="auto"/>
            <w:left w:val="none" w:sz="0" w:space="0" w:color="auto"/>
            <w:bottom w:val="none" w:sz="0" w:space="0" w:color="auto"/>
            <w:right w:val="none" w:sz="0" w:space="0" w:color="auto"/>
          </w:divBdr>
        </w:div>
        <w:div w:id="375853118">
          <w:marLeft w:val="0"/>
          <w:marRight w:val="0"/>
          <w:marTop w:val="0"/>
          <w:marBottom w:val="0"/>
          <w:divBdr>
            <w:top w:val="none" w:sz="0" w:space="0" w:color="auto"/>
            <w:left w:val="none" w:sz="0" w:space="0" w:color="auto"/>
            <w:bottom w:val="none" w:sz="0" w:space="0" w:color="auto"/>
            <w:right w:val="none" w:sz="0" w:space="0" w:color="auto"/>
          </w:divBdr>
        </w:div>
      </w:divsChild>
    </w:div>
    <w:div w:id="955335050">
      <w:bodyDiv w:val="1"/>
      <w:marLeft w:val="0"/>
      <w:marRight w:val="0"/>
      <w:marTop w:val="0"/>
      <w:marBottom w:val="0"/>
      <w:divBdr>
        <w:top w:val="none" w:sz="0" w:space="0" w:color="auto"/>
        <w:left w:val="none" w:sz="0" w:space="0" w:color="auto"/>
        <w:bottom w:val="none" w:sz="0" w:space="0" w:color="auto"/>
        <w:right w:val="none" w:sz="0" w:space="0" w:color="auto"/>
      </w:divBdr>
      <w:divsChild>
        <w:div w:id="2031028652">
          <w:marLeft w:val="0"/>
          <w:marRight w:val="0"/>
          <w:marTop w:val="0"/>
          <w:marBottom w:val="0"/>
          <w:divBdr>
            <w:top w:val="none" w:sz="0" w:space="0" w:color="auto"/>
            <w:left w:val="none" w:sz="0" w:space="0" w:color="auto"/>
            <w:bottom w:val="none" w:sz="0" w:space="0" w:color="auto"/>
            <w:right w:val="none" w:sz="0" w:space="0" w:color="auto"/>
          </w:divBdr>
        </w:div>
        <w:div w:id="310641835">
          <w:marLeft w:val="0"/>
          <w:marRight w:val="0"/>
          <w:marTop w:val="0"/>
          <w:marBottom w:val="0"/>
          <w:divBdr>
            <w:top w:val="none" w:sz="0" w:space="0" w:color="auto"/>
            <w:left w:val="none" w:sz="0" w:space="0" w:color="auto"/>
            <w:bottom w:val="none" w:sz="0" w:space="0" w:color="auto"/>
            <w:right w:val="none" w:sz="0" w:space="0" w:color="auto"/>
          </w:divBdr>
        </w:div>
        <w:div w:id="646057083">
          <w:marLeft w:val="0"/>
          <w:marRight w:val="0"/>
          <w:marTop w:val="0"/>
          <w:marBottom w:val="0"/>
          <w:divBdr>
            <w:top w:val="none" w:sz="0" w:space="0" w:color="auto"/>
            <w:left w:val="none" w:sz="0" w:space="0" w:color="auto"/>
            <w:bottom w:val="none" w:sz="0" w:space="0" w:color="auto"/>
            <w:right w:val="none" w:sz="0" w:space="0" w:color="auto"/>
          </w:divBdr>
        </w:div>
        <w:div w:id="1263874817">
          <w:marLeft w:val="0"/>
          <w:marRight w:val="0"/>
          <w:marTop w:val="0"/>
          <w:marBottom w:val="0"/>
          <w:divBdr>
            <w:top w:val="none" w:sz="0" w:space="0" w:color="auto"/>
            <w:left w:val="none" w:sz="0" w:space="0" w:color="auto"/>
            <w:bottom w:val="none" w:sz="0" w:space="0" w:color="auto"/>
            <w:right w:val="none" w:sz="0" w:space="0" w:color="auto"/>
          </w:divBdr>
        </w:div>
        <w:div w:id="1441486341">
          <w:marLeft w:val="0"/>
          <w:marRight w:val="0"/>
          <w:marTop w:val="0"/>
          <w:marBottom w:val="0"/>
          <w:divBdr>
            <w:top w:val="none" w:sz="0" w:space="0" w:color="auto"/>
            <w:left w:val="none" w:sz="0" w:space="0" w:color="auto"/>
            <w:bottom w:val="none" w:sz="0" w:space="0" w:color="auto"/>
            <w:right w:val="none" w:sz="0" w:space="0" w:color="auto"/>
          </w:divBdr>
        </w:div>
        <w:div w:id="443233216">
          <w:marLeft w:val="0"/>
          <w:marRight w:val="0"/>
          <w:marTop w:val="0"/>
          <w:marBottom w:val="0"/>
          <w:divBdr>
            <w:top w:val="none" w:sz="0" w:space="0" w:color="auto"/>
            <w:left w:val="none" w:sz="0" w:space="0" w:color="auto"/>
            <w:bottom w:val="none" w:sz="0" w:space="0" w:color="auto"/>
            <w:right w:val="none" w:sz="0" w:space="0" w:color="auto"/>
          </w:divBdr>
        </w:div>
        <w:div w:id="1452356330">
          <w:marLeft w:val="0"/>
          <w:marRight w:val="0"/>
          <w:marTop w:val="0"/>
          <w:marBottom w:val="0"/>
          <w:divBdr>
            <w:top w:val="none" w:sz="0" w:space="0" w:color="auto"/>
            <w:left w:val="none" w:sz="0" w:space="0" w:color="auto"/>
            <w:bottom w:val="none" w:sz="0" w:space="0" w:color="auto"/>
            <w:right w:val="none" w:sz="0" w:space="0" w:color="auto"/>
          </w:divBdr>
        </w:div>
        <w:div w:id="1154876399">
          <w:marLeft w:val="0"/>
          <w:marRight w:val="0"/>
          <w:marTop w:val="0"/>
          <w:marBottom w:val="0"/>
          <w:divBdr>
            <w:top w:val="none" w:sz="0" w:space="0" w:color="auto"/>
            <w:left w:val="none" w:sz="0" w:space="0" w:color="auto"/>
            <w:bottom w:val="none" w:sz="0" w:space="0" w:color="auto"/>
            <w:right w:val="none" w:sz="0" w:space="0" w:color="auto"/>
          </w:divBdr>
        </w:div>
        <w:div w:id="12997034">
          <w:marLeft w:val="0"/>
          <w:marRight w:val="0"/>
          <w:marTop w:val="0"/>
          <w:marBottom w:val="0"/>
          <w:divBdr>
            <w:top w:val="none" w:sz="0" w:space="0" w:color="auto"/>
            <w:left w:val="none" w:sz="0" w:space="0" w:color="auto"/>
            <w:bottom w:val="none" w:sz="0" w:space="0" w:color="auto"/>
            <w:right w:val="none" w:sz="0" w:space="0" w:color="auto"/>
          </w:divBdr>
        </w:div>
        <w:div w:id="331298771">
          <w:marLeft w:val="0"/>
          <w:marRight w:val="0"/>
          <w:marTop w:val="0"/>
          <w:marBottom w:val="0"/>
          <w:divBdr>
            <w:top w:val="none" w:sz="0" w:space="0" w:color="auto"/>
            <w:left w:val="none" w:sz="0" w:space="0" w:color="auto"/>
            <w:bottom w:val="none" w:sz="0" w:space="0" w:color="auto"/>
            <w:right w:val="none" w:sz="0" w:space="0" w:color="auto"/>
          </w:divBdr>
        </w:div>
        <w:div w:id="1128669314">
          <w:marLeft w:val="0"/>
          <w:marRight w:val="0"/>
          <w:marTop w:val="0"/>
          <w:marBottom w:val="0"/>
          <w:divBdr>
            <w:top w:val="none" w:sz="0" w:space="0" w:color="auto"/>
            <w:left w:val="none" w:sz="0" w:space="0" w:color="auto"/>
            <w:bottom w:val="none" w:sz="0" w:space="0" w:color="auto"/>
            <w:right w:val="none" w:sz="0" w:space="0" w:color="auto"/>
          </w:divBdr>
        </w:div>
      </w:divsChild>
    </w:div>
    <w:div w:id="968436749">
      <w:bodyDiv w:val="1"/>
      <w:marLeft w:val="0"/>
      <w:marRight w:val="0"/>
      <w:marTop w:val="0"/>
      <w:marBottom w:val="0"/>
      <w:divBdr>
        <w:top w:val="none" w:sz="0" w:space="0" w:color="auto"/>
        <w:left w:val="none" w:sz="0" w:space="0" w:color="auto"/>
        <w:bottom w:val="none" w:sz="0" w:space="0" w:color="auto"/>
        <w:right w:val="none" w:sz="0" w:space="0" w:color="auto"/>
      </w:divBdr>
      <w:divsChild>
        <w:div w:id="292907627">
          <w:marLeft w:val="0"/>
          <w:marRight w:val="0"/>
          <w:marTop w:val="0"/>
          <w:marBottom w:val="0"/>
          <w:divBdr>
            <w:top w:val="none" w:sz="0" w:space="0" w:color="auto"/>
            <w:left w:val="none" w:sz="0" w:space="0" w:color="auto"/>
            <w:bottom w:val="none" w:sz="0" w:space="0" w:color="auto"/>
            <w:right w:val="none" w:sz="0" w:space="0" w:color="auto"/>
          </w:divBdr>
        </w:div>
      </w:divsChild>
    </w:div>
    <w:div w:id="996372968">
      <w:bodyDiv w:val="1"/>
      <w:marLeft w:val="0"/>
      <w:marRight w:val="0"/>
      <w:marTop w:val="0"/>
      <w:marBottom w:val="0"/>
      <w:divBdr>
        <w:top w:val="none" w:sz="0" w:space="0" w:color="auto"/>
        <w:left w:val="none" w:sz="0" w:space="0" w:color="auto"/>
        <w:bottom w:val="none" w:sz="0" w:space="0" w:color="auto"/>
        <w:right w:val="none" w:sz="0" w:space="0" w:color="auto"/>
      </w:divBdr>
      <w:divsChild>
        <w:div w:id="1281761707">
          <w:marLeft w:val="0"/>
          <w:marRight w:val="0"/>
          <w:marTop w:val="0"/>
          <w:marBottom w:val="0"/>
          <w:divBdr>
            <w:top w:val="none" w:sz="0" w:space="0" w:color="auto"/>
            <w:left w:val="none" w:sz="0" w:space="0" w:color="auto"/>
            <w:bottom w:val="none" w:sz="0" w:space="0" w:color="auto"/>
            <w:right w:val="none" w:sz="0" w:space="0" w:color="auto"/>
          </w:divBdr>
        </w:div>
      </w:divsChild>
    </w:div>
    <w:div w:id="1000505259">
      <w:bodyDiv w:val="1"/>
      <w:marLeft w:val="0"/>
      <w:marRight w:val="0"/>
      <w:marTop w:val="0"/>
      <w:marBottom w:val="0"/>
      <w:divBdr>
        <w:top w:val="none" w:sz="0" w:space="0" w:color="auto"/>
        <w:left w:val="none" w:sz="0" w:space="0" w:color="auto"/>
        <w:bottom w:val="none" w:sz="0" w:space="0" w:color="auto"/>
        <w:right w:val="none" w:sz="0" w:space="0" w:color="auto"/>
      </w:divBdr>
      <w:divsChild>
        <w:div w:id="1462575631">
          <w:marLeft w:val="0"/>
          <w:marRight w:val="0"/>
          <w:marTop w:val="0"/>
          <w:marBottom w:val="0"/>
          <w:divBdr>
            <w:top w:val="none" w:sz="0" w:space="0" w:color="auto"/>
            <w:left w:val="none" w:sz="0" w:space="0" w:color="auto"/>
            <w:bottom w:val="none" w:sz="0" w:space="0" w:color="auto"/>
            <w:right w:val="none" w:sz="0" w:space="0" w:color="auto"/>
          </w:divBdr>
        </w:div>
        <w:div w:id="474103784">
          <w:marLeft w:val="0"/>
          <w:marRight w:val="0"/>
          <w:marTop w:val="0"/>
          <w:marBottom w:val="0"/>
          <w:divBdr>
            <w:top w:val="none" w:sz="0" w:space="0" w:color="auto"/>
            <w:left w:val="none" w:sz="0" w:space="0" w:color="auto"/>
            <w:bottom w:val="none" w:sz="0" w:space="0" w:color="auto"/>
            <w:right w:val="none" w:sz="0" w:space="0" w:color="auto"/>
          </w:divBdr>
        </w:div>
      </w:divsChild>
    </w:div>
    <w:div w:id="1028069803">
      <w:bodyDiv w:val="1"/>
      <w:marLeft w:val="0"/>
      <w:marRight w:val="0"/>
      <w:marTop w:val="0"/>
      <w:marBottom w:val="0"/>
      <w:divBdr>
        <w:top w:val="none" w:sz="0" w:space="0" w:color="auto"/>
        <w:left w:val="none" w:sz="0" w:space="0" w:color="auto"/>
        <w:bottom w:val="none" w:sz="0" w:space="0" w:color="auto"/>
        <w:right w:val="none" w:sz="0" w:space="0" w:color="auto"/>
      </w:divBdr>
      <w:divsChild>
        <w:div w:id="532764123">
          <w:marLeft w:val="0"/>
          <w:marRight w:val="0"/>
          <w:marTop w:val="0"/>
          <w:marBottom w:val="0"/>
          <w:divBdr>
            <w:top w:val="none" w:sz="0" w:space="0" w:color="auto"/>
            <w:left w:val="none" w:sz="0" w:space="0" w:color="auto"/>
            <w:bottom w:val="none" w:sz="0" w:space="0" w:color="auto"/>
            <w:right w:val="none" w:sz="0" w:space="0" w:color="auto"/>
          </w:divBdr>
        </w:div>
        <w:div w:id="1711879804">
          <w:marLeft w:val="0"/>
          <w:marRight w:val="0"/>
          <w:marTop w:val="0"/>
          <w:marBottom w:val="0"/>
          <w:divBdr>
            <w:top w:val="none" w:sz="0" w:space="0" w:color="auto"/>
            <w:left w:val="none" w:sz="0" w:space="0" w:color="auto"/>
            <w:bottom w:val="none" w:sz="0" w:space="0" w:color="auto"/>
            <w:right w:val="none" w:sz="0" w:space="0" w:color="auto"/>
          </w:divBdr>
        </w:div>
        <w:div w:id="1305236380">
          <w:marLeft w:val="0"/>
          <w:marRight w:val="0"/>
          <w:marTop w:val="0"/>
          <w:marBottom w:val="0"/>
          <w:divBdr>
            <w:top w:val="none" w:sz="0" w:space="0" w:color="auto"/>
            <w:left w:val="none" w:sz="0" w:space="0" w:color="auto"/>
            <w:bottom w:val="none" w:sz="0" w:space="0" w:color="auto"/>
            <w:right w:val="none" w:sz="0" w:space="0" w:color="auto"/>
          </w:divBdr>
        </w:div>
        <w:div w:id="965235522">
          <w:marLeft w:val="0"/>
          <w:marRight w:val="0"/>
          <w:marTop w:val="0"/>
          <w:marBottom w:val="0"/>
          <w:divBdr>
            <w:top w:val="none" w:sz="0" w:space="0" w:color="auto"/>
            <w:left w:val="none" w:sz="0" w:space="0" w:color="auto"/>
            <w:bottom w:val="none" w:sz="0" w:space="0" w:color="auto"/>
            <w:right w:val="none" w:sz="0" w:space="0" w:color="auto"/>
          </w:divBdr>
        </w:div>
        <w:div w:id="561063190">
          <w:marLeft w:val="0"/>
          <w:marRight w:val="0"/>
          <w:marTop w:val="0"/>
          <w:marBottom w:val="0"/>
          <w:divBdr>
            <w:top w:val="none" w:sz="0" w:space="0" w:color="auto"/>
            <w:left w:val="none" w:sz="0" w:space="0" w:color="auto"/>
            <w:bottom w:val="none" w:sz="0" w:space="0" w:color="auto"/>
            <w:right w:val="none" w:sz="0" w:space="0" w:color="auto"/>
          </w:divBdr>
        </w:div>
        <w:div w:id="1610505946">
          <w:marLeft w:val="0"/>
          <w:marRight w:val="0"/>
          <w:marTop w:val="0"/>
          <w:marBottom w:val="0"/>
          <w:divBdr>
            <w:top w:val="none" w:sz="0" w:space="0" w:color="auto"/>
            <w:left w:val="none" w:sz="0" w:space="0" w:color="auto"/>
            <w:bottom w:val="none" w:sz="0" w:space="0" w:color="auto"/>
            <w:right w:val="none" w:sz="0" w:space="0" w:color="auto"/>
          </w:divBdr>
        </w:div>
        <w:div w:id="2076080089">
          <w:marLeft w:val="0"/>
          <w:marRight w:val="0"/>
          <w:marTop w:val="0"/>
          <w:marBottom w:val="0"/>
          <w:divBdr>
            <w:top w:val="none" w:sz="0" w:space="0" w:color="auto"/>
            <w:left w:val="none" w:sz="0" w:space="0" w:color="auto"/>
            <w:bottom w:val="none" w:sz="0" w:space="0" w:color="auto"/>
            <w:right w:val="none" w:sz="0" w:space="0" w:color="auto"/>
          </w:divBdr>
        </w:div>
        <w:div w:id="1743598479">
          <w:marLeft w:val="0"/>
          <w:marRight w:val="0"/>
          <w:marTop w:val="0"/>
          <w:marBottom w:val="0"/>
          <w:divBdr>
            <w:top w:val="none" w:sz="0" w:space="0" w:color="auto"/>
            <w:left w:val="none" w:sz="0" w:space="0" w:color="auto"/>
            <w:bottom w:val="none" w:sz="0" w:space="0" w:color="auto"/>
            <w:right w:val="none" w:sz="0" w:space="0" w:color="auto"/>
          </w:divBdr>
        </w:div>
        <w:div w:id="526915098">
          <w:marLeft w:val="0"/>
          <w:marRight w:val="0"/>
          <w:marTop w:val="0"/>
          <w:marBottom w:val="0"/>
          <w:divBdr>
            <w:top w:val="none" w:sz="0" w:space="0" w:color="auto"/>
            <w:left w:val="none" w:sz="0" w:space="0" w:color="auto"/>
            <w:bottom w:val="none" w:sz="0" w:space="0" w:color="auto"/>
            <w:right w:val="none" w:sz="0" w:space="0" w:color="auto"/>
          </w:divBdr>
        </w:div>
        <w:div w:id="1878003674">
          <w:marLeft w:val="0"/>
          <w:marRight w:val="0"/>
          <w:marTop w:val="0"/>
          <w:marBottom w:val="0"/>
          <w:divBdr>
            <w:top w:val="none" w:sz="0" w:space="0" w:color="auto"/>
            <w:left w:val="none" w:sz="0" w:space="0" w:color="auto"/>
            <w:bottom w:val="none" w:sz="0" w:space="0" w:color="auto"/>
            <w:right w:val="none" w:sz="0" w:space="0" w:color="auto"/>
          </w:divBdr>
        </w:div>
      </w:divsChild>
    </w:div>
    <w:div w:id="1067269087">
      <w:bodyDiv w:val="1"/>
      <w:marLeft w:val="0"/>
      <w:marRight w:val="0"/>
      <w:marTop w:val="0"/>
      <w:marBottom w:val="0"/>
      <w:divBdr>
        <w:top w:val="none" w:sz="0" w:space="0" w:color="auto"/>
        <w:left w:val="none" w:sz="0" w:space="0" w:color="auto"/>
        <w:bottom w:val="none" w:sz="0" w:space="0" w:color="auto"/>
        <w:right w:val="none" w:sz="0" w:space="0" w:color="auto"/>
      </w:divBdr>
      <w:divsChild>
        <w:div w:id="968784560">
          <w:marLeft w:val="0"/>
          <w:marRight w:val="0"/>
          <w:marTop w:val="0"/>
          <w:marBottom w:val="0"/>
          <w:divBdr>
            <w:top w:val="none" w:sz="0" w:space="0" w:color="auto"/>
            <w:left w:val="none" w:sz="0" w:space="0" w:color="auto"/>
            <w:bottom w:val="none" w:sz="0" w:space="0" w:color="auto"/>
            <w:right w:val="none" w:sz="0" w:space="0" w:color="auto"/>
          </w:divBdr>
        </w:div>
        <w:div w:id="1323386611">
          <w:marLeft w:val="0"/>
          <w:marRight w:val="0"/>
          <w:marTop w:val="0"/>
          <w:marBottom w:val="0"/>
          <w:divBdr>
            <w:top w:val="none" w:sz="0" w:space="0" w:color="auto"/>
            <w:left w:val="none" w:sz="0" w:space="0" w:color="auto"/>
            <w:bottom w:val="none" w:sz="0" w:space="0" w:color="auto"/>
            <w:right w:val="none" w:sz="0" w:space="0" w:color="auto"/>
          </w:divBdr>
        </w:div>
        <w:div w:id="2014917841">
          <w:marLeft w:val="0"/>
          <w:marRight w:val="0"/>
          <w:marTop w:val="0"/>
          <w:marBottom w:val="0"/>
          <w:divBdr>
            <w:top w:val="none" w:sz="0" w:space="0" w:color="auto"/>
            <w:left w:val="none" w:sz="0" w:space="0" w:color="auto"/>
            <w:bottom w:val="none" w:sz="0" w:space="0" w:color="auto"/>
            <w:right w:val="none" w:sz="0" w:space="0" w:color="auto"/>
          </w:divBdr>
        </w:div>
      </w:divsChild>
    </w:div>
    <w:div w:id="1201942737">
      <w:bodyDiv w:val="1"/>
      <w:marLeft w:val="0"/>
      <w:marRight w:val="0"/>
      <w:marTop w:val="0"/>
      <w:marBottom w:val="0"/>
      <w:divBdr>
        <w:top w:val="none" w:sz="0" w:space="0" w:color="auto"/>
        <w:left w:val="none" w:sz="0" w:space="0" w:color="auto"/>
        <w:bottom w:val="none" w:sz="0" w:space="0" w:color="auto"/>
        <w:right w:val="none" w:sz="0" w:space="0" w:color="auto"/>
      </w:divBdr>
      <w:divsChild>
        <w:div w:id="385839631">
          <w:marLeft w:val="0"/>
          <w:marRight w:val="0"/>
          <w:marTop w:val="0"/>
          <w:marBottom w:val="0"/>
          <w:divBdr>
            <w:top w:val="none" w:sz="0" w:space="0" w:color="auto"/>
            <w:left w:val="none" w:sz="0" w:space="0" w:color="auto"/>
            <w:bottom w:val="none" w:sz="0" w:space="0" w:color="auto"/>
            <w:right w:val="none" w:sz="0" w:space="0" w:color="auto"/>
          </w:divBdr>
        </w:div>
      </w:divsChild>
    </w:div>
    <w:div w:id="1206715956">
      <w:bodyDiv w:val="1"/>
      <w:marLeft w:val="0"/>
      <w:marRight w:val="0"/>
      <w:marTop w:val="0"/>
      <w:marBottom w:val="0"/>
      <w:divBdr>
        <w:top w:val="none" w:sz="0" w:space="0" w:color="auto"/>
        <w:left w:val="none" w:sz="0" w:space="0" w:color="auto"/>
        <w:bottom w:val="none" w:sz="0" w:space="0" w:color="auto"/>
        <w:right w:val="none" w:sz="0" w:space="0" w:color="auto"/>
      </w:divBdr>
      <w:divsChild>
        <w:div w:id="1841264593">
          <w:marLeft w:val="0"/>
          <w:marRight w:val="0"/>
          <w:marTop w:val="0"/>
          <w:marBottom w:val="0"/>
          <w:divBdr>
            <w:top w:val="none" w:sz="0" w:space="0" w:color="auto"/>
            <w:left w:val="none" w:sz="0" w:space="0" w:color="auto"/>
            <w:bottom w:val="none" w:sz="0" w:space="0" w:color="auto"/>
            <w:right w:val="none" w:sz="0" w:space="0" w:color="auto"/>
          </w:divBdr>
        </w:div>
      </w:divsChild>
    </w:div>
    <w:div w:id="1236009024">
      <w:bodyDiv w:val="1"/>
      <w:marLeft w:val="0"/>
      <w:marRight w:val="0"/>
      <w:marTop w:val="0"/>
      <w:marBottom w:val="0"/>
      <w:divBdr>
        <w:top w:val="none" w:sz="0" w:space="0" w:color="auto"/>
        <w:left w:val="none" w:sz="0" w:space="0" w:color="auto"/>
        <w:bottom w:val="none" w:sz="0" w:space="0" w:color="auto"/>
        <w:right w:val="none" w:sz="0" w:space="0" w:color="auto"/>
      </w:divBdr>
      <w:divsChild>
        <w:div w:id="381943825">
          <w:marLeft w:val="0"/>
          <w:marRight w:val="0"/>
          <w:marTop w:val="0"/>
          <w:marBottom w:val="0"/>
          <w:divBdr>
            <w:top w:val="none" w:sz="0" w:space="0" w:color="auto"/>
            <w:left w:val="none" w:sz="0" w:space="0" w:color="auto"/>
            <w:bottom w:val="none" w:sz="0" w:space="0" w:color="auto"/>
            <w:right w:val="none" w:sz="0" w:space="0" w:color="auto"/>
          </w:divBdr>
        </w:div>
        <w:div w:id="460076836">
          <w:marLeft w:val="0"/>
          <w:marRight w:val="0"/>
          <w:marTop w:val="0"/>
          <w:marBottom w:val="0"/>
          <w:divBdr>
            <w:top w:val="none" w:sz="0" w:space="0" w:color="auto"/>
            <w:left w:val="none" w:sz="0" w:space="0" w:color="auto"/>
            <w:bottom w:val="none" w:sz="0" w:space="0" w:color="auto"/>
            <w:right w:val="none" w:sz="0" w:space="0" w:color="auto"/>
          </w:divBdr>
        </w:div>
        <w:div w:id="2051221805">
          <w:marLeft w:val="0"/>
          <w:marRight w:val="0"/>
          <w:marTop w:val="0"/>
          <w:marBottom w:val="0"/>
          <w:divBdr>
            <w:top w:val="none" w:sz="0" w:space="0" w:color="auto"/>
            <w:left w:val="none" w:sz="0" w:space="0" w:color="auto"/>
            <w:bottom w:val="none" w:sz="0" w:space="0" w:color="auto"/>
            <w:right w:val="none" w:sz="0" w:space="0" w:color="auto"/>
          </w:divBdr>
        </w:div>
      </w:divsChild>
    </w:div>
    <w:div w:id="1236015701">
      <w:bodyDiv w:val="1"/>
      <w:marLeft w:val="0"/>
      <w:marRight w:val="0"/>
      <w:marTop w:val="0"/>
      <w:marBottom w:val="0"/>
      <w:divBdr>
        <w:top w:val="none" w:sz="0" w:space="0" w:color="auto"/>
        <w:left w:val="none" w:sz="0" w:space="0" w:color="auto"/>
        <w:bottom w:val="none" w:sz="0" w:space="0" w:color="auto"/>
        <w:right w:val="none" w:sz="0" w:space="0" w:color="auto"/>
      </w:divBdr>
      <w:divsChild>
        <w:div w:id="2137330821">
          <w:marLeft w:val="0"/>
          <w:marRight w:val="0"/>
          <w:marTop w:val="0"/>
          <w:marBottom w:val="0"/>
          <w:divBdr>
            <w:top w:val="none" w:sz="0" w:space="0" w:color="auto"/>
            <w:left w:val="none" w:sz="0" w:space="0" w:color="auto"/>
            <w:bottom w:val="none" w:sz="0" w:space="0" w:color="auto"/>
            <w:right w:val="none" w:sz="0" w:space="0" w:color="auto"/>
          </w:divBdr>
        </w:div>
        <w:div w:id="986906783">
          <w:marLeft w:val="0"/>
          <w:marRight w:val="0"/>
          <w:marTop w:val="0"/>
          <w:marBottom w:val="0"/>
          <w:divBdr>
            <w:top w:val="none" w:sz="0" w:space="0" w:color="auto"/>
            <w:left w:val="none" w:sz="0" w:space="0" w:color="auto"/>
            <w:bottom w:val="none" w:sz="0" w:space="0" w:color="auto"/>
            <w:right w:val="none" w:sz="0" w:space="0" w:color="auto"/>
          </w:divBdr>
        </w:div>
      </w:divsChild>
    </w:div>
    <w:div w:id="1241870579">
      <w:bodyDiv w:val="1"/>
      <w:marLeft w:val="0"/>
      <w:marRight w:val="0"/>
      <w:marTop w:val="0"/>
      <w:marBottom w:val="0"/>
      <w:divBdr>
        <w:top w:val="none" w:sz="0" w:space="0" w:color="auto"/>
        <w:left w:val="none" w:sz="0" w:space="0" w:color="auto"/>
        <w:bottom w:val="none" w:sz="0" w:space="0" w:color="auto"/>
        <w:right w:val="none" w:sz="0" w:space="0" w:color="auto"/>
      </w:divBdr>
      <w:divsChild>
        <w:div w:id="443618611">
          <w:marLeft w:val="0"/>
          <w:marRight w:val="0"/>
          <w:marTop w:val="0"/>
          <w:marBottom w:val="0"/>
          <w:divBdr>
            <w:top w:val="none" w:sz="0" w:space="0" w:color="auto"/>
            <w:left w:val="none" w:sz="0" w:space="0" w:color="auto"/>
            <w:bottom w:val="none" w:sz="0" w:space="0" w:color="auto"/>
            <w:right w:val="none" w:sz="0" w:space="0" w:color="auto"/>
          </w:divBdr>
        </w:div>
      </w:divsChild>
    </w:div>
    <w:div w:id="1308514307">
      <w:bodyDiv w:val="1"/>
      <w:marLeft w:val="0"/>
      <w:marRight w:val="0"/>
      <w:marTop w:val="0"/>
      <w:marBottom w:val="0"/>
      <w:divBdr>
        <w:top w:val="none" w:sz="0" w:space="0" w:color="auto"/>
        <w:left w:val="none" w:sz="0" w:space="0" w:color="auto"/>
        <w:bottom w:val="none" w:sz="0" w:space="0" w:color="auto"/>
        <w:right w:val="none" w:sz="0" w:space="0" w:color="auto"/>
      </w:divBdr>
      <w:divsChild>
        <w:div w:id="640304964">
          <w:marLeft w:val="0"/>
          <w:marRight w:val="0"/>
          <w:marTop w:val="0"/>
          <w:marBottom w:val="0"/>
          <w:divBdr>
            <w:top w:val="none" w:sz="0" w:space="0" w:color="auto"/>
            <w:left w:val="none" w:sz="0" w:space="0" w:color="auto"/>
            <w:bottom w:val="none" w:sz="0" w:space="0" w:color="auto"/>
            <w:right w:val="none" w:sz="0" w:space="0" w:color="auto"/>
          </w:divBdr>
        </w:div>
        <w:div w:id="541291173">
          <w:marLeft w:val="0"/>
          <w:marRight w:val="0"/>
          <w:marTop w:val="0"/>
          <w:marBottom w:val="0"/>
          <w:divBdr>
            <w:top w:val="none" w:sz="0" w:space="0" w:color="auto"/>
            <w:left w:val="none" w:sz="0" w:space="0" w:color="auto"/>
            <w:bottom w:val="none" w:sz="0" w:space="0" w:color="auto"/>
            <w:right w:val="none" w:sz="0" w:space="0" w:color="auto"/>
          </w:divBdr>
        </w:div>
        <w:div w:id="1300843979">
          <w:marLeft w:val="0"/>
          <w:marRight w:val="0"/>
          <w:marTop w:val="0"/>
          <w:marBottom w:val="0"/>
          <w:divBdr>
            <w:top w:val="none" w:sz="0" w:space="0" w:color="auto"/>
            <w:left w:val="none" w:sz="0" w:space="0" w:color="auto"/>
            <w:bottom w:val="none" w:sz="0" w:space="0" w:color="auto"/>
            <w:right w:val="none" w:sz="0" w:space="0" w:color="auto"/>
          </w:divBdr>
        </w:div>
        <w:div w:id="67115326">
          <w:marLeft w:val="0"/>
          <w:marRight w:val="0"/>
          <w:marTop w:val="0"/>
          <w:marBottom w:val="0"/>
          <w:divBdr>
            <w:top w:val="none" w:sz="0" w:space="0" w:color="auto"/>
            <w:left w:val="none" w:sz="0" w:space="0" w:color="auto"/>
            <w:bottom w:val="none" w:sz="0" w:space="0" w:color="auto"/>
            <w:right w:val="none" w:sz="0" w:space="0" w:color="auto"/>
          </w:divBdr>
        </w:div>
        <w:div w:id="2126150717">
          <w:marLeft w:val="0"/>
          <w:marRight w:val="0"/>
          <w:marTop w:val="0"/>
          <w:marBottom w:val="0"/>
          <w:divBdr>
            <w:top w:val="none" w:sz="0" w:space="0" w:color="auto"/>
            <w:left w:val="none" w:sz="0" w:space="0" w:color="auto"/>
            <w:bottom w:val="none" w:sz="0" w:space="0" w:color="auto"/>
            <w:right w:val="none" w:sz="0" w:space="0" w:color="auto"/>
          </w:divBdr>
        </w:div>
      </w:divsChild>
    </w:div>
    <w:div w:id="1318343609">
      <w:bodyDiv w:val="1"/>
      <w:marLeft w:val="0"/>
      <w:marRight w:val="0"/>
      <w:marTop w:val="0"/>
      <w:marBottom w:val="0"/>
      <w:divBdr>
        <w:top w:val="none" w:sz="0" w:space="0" w:color="auto"/>
        <w:left w:val="none" w:sz="0" w:space="0" w:color="auto"/>
        <w:bottom w:val="none" w:sz="0" w:space="0" w:color="auto"/>
        <w:right w:val="none" w:sz="0" w:space="0" w:color="auto"/>
      </w:divBdr>
      <w:divsChild>
        <w:div w:id="297688500">
          <w:marLeft w:val="0"/>
          <w:marRight w:val="0"/>
          <w:marTop w:val="0"/>
          <w:marBottom w:val="0"/>
          <w:divBdr>
            <w:top w:val="none" w:sz="0" w:space="0" w:color="auto"/>
            <w:left w:val="none" w:sz="0" w:space="0" w:color="auto"/>
            <w:bottom w:val="none" w:sz="0" w:space="0" w:color="auto"/>
            <w:right w:val="none" w:sz="0" w:space="0" w:color="auto"/>
          </w:divBdr>
        </w:div>
        <w:div w:id="1986157149">
          <w:marLeft w:val="0"/>
          <w:marRight w:val="0"/>
          <w:marTop w:val="0"/>
          <w:marBottom w:val="0"/>
          <w:divBdr>
            <w:top w:val="none" w:sz="0" w:space="0" w:color="auto"/>
            <w:left w:val="none" w:sz="0" w:space="0" w:color="auto"/>
            <w:bottom w:val="none" w:sz="0" w:space="0" w:color="auto"/>
            <w:right w:val="none" w:sz="0" w:space="0" w:color="auto"/>
          </w:divBdr>
        </w:div>
        <w:div w:id="1436512425">
          <w:marLeft w:val="0"/>
          <w:marRight w:val="0"/>
          <w:marTop w:val="0"/>
          <w:marBottom w:val="0"/>
          <w:divBdr>
            <w:top w:val="none" w:sz="0" w:space="0" w:color="auto"/>
            <w:left w:val="none" w:sz="0" w:space="0" w:color="auto"/>
            <w:bottom w:val="none" w:sz="0" w:space="0" w:color="auto"/>
            <w:right w:val="none" w:sz="0" w:space="0" w:color="auto"/>
          </w:divBdr>
        </w:div>
        <w:div w:id="636104836">
          <w:marLeft w:val="0"/>
          <w:marRight w:val="0"/>
          <w:marTop w:val="0"/>
          <w:marBottom w:val="0"/>
          <w:divBdr>
            <w:top w:val="none" w:sz="0" w:space="0" w:color="auto"/>
            <w:left w:val="none" w:sz="0" w:space="0" w:color="auto"/>
            <w:bottom w:val="none" w:sz="0" w:space="0" w:color="auto"/>
            <w:right w:val="none" w:sz="0" w:space="0" w:color="auto"/>
          </w:divBdr>
        </w:div>
      </w:divsChild>
    </w:div>
    <w:div w:id="1366098603">
      <w:bodyDiv w:val="1"/>
      <w:marLeft w:val="0"/>
      <w:marRight w:val="0"/>
      <w:marTop w:val="0"/>
      <w:marBottom w:val="0"/>
      <w:divBdr>
        <w:top w:val="none" w:sz="0" w:space="0" w:color="auto"/>
        <w:left w:val="none" w:sz="0" w:space="0" w:color="auto"/>
        <w:bottom w:val="none" w:sz="0" w:space="0" w:color="auto"/>
        <w:right w:val="none" w:sz="0" w:space="0" w:color="auto"/>
      </w:divBdr>
      <w:divsChild>
        <w:div w:id="1194461014">
          <w:marLeft w:val="0"/>
          <w:marRight w:val="0"/>
          <w:marTop w:val="0"/>
          <w:marBottom w:val="0"/>
          <w:divBdr>
            <w:top w:val="none" w:sz="0" w:space="0" w:color="auto"/>
            <w:left w:val="none" w:sz="0" w:space="0" w:color="auto"/>
            <w:bottom w:val="none" w:sz="0" w:space="0" w:color="auto"/>
            <w:right w:val="none" w:sz="0" w:space="0" w:color="auto"/>
          </w:divBdr>
        </w:div>
        <w:div w:id="1773553846">
          <w:marLeft w:val="0"/>
          <w:marRight w:val="0"/>
          <w:marTop w:val="0"/>
          <w:marBottom w:val="0"/>
          <w:divBdr>
            <w:top w:val="none" w:sz="0" w:space="0" w:color="auto"/>
            <w:left w:val="none" w:sz="0" w:space="0" w:color="auto"/>
            <w:bottom w:val="none" w:sz="0" w:space="0" w:color="auto"/>
            <w:right w:val="none" w:sz="0" w:space="0" w:color="auto"/>
          </w:divBdr>
        </w:div>
        <w:div w:id="502018235">
          <w:marLeft w:val="0"/>
          <w:marRight w:val="0"/>
          <w:marTop w:val="0"/>
          <w:marBottom w:val="0"/>
          <w:divBdr>
            <w:top w:val="none" w:sz="0" w:space="0" w:color="auto"/>
            <w:left w:val="none" w:sz="0" w:space="0" w:color="auto"/>
            <w:bottom w:val="none" w:sz="0" w:space="0" w:color="auto"/>
            <w:right w:val="none" w:sz="0" w:space="0" w:color="auto"/>
          </w:divBdr>
        </w:div>
        <w:div w:id="470056063">
          <w:marLeft w:val="0"/>
          <w:marRight w:val="0"/>
          <w:marTop w:val="0"/>
          <w:marBottom w:val="0"/>
          <w:divBdr>
            <w:top w:val="none" w:sz="0" w:space="0" w:color="auto"/>
            <w:left w:val="none" w:sz="0" w:space="0" w:color="auto"/>
            <w:bottom w:val="none" w:sz="0" w:space="0" w:color="auto"/>
            <w:right w:val="none" w:sz="0" w:space="0" w:color="auto"/>
          </w:divBdr>
        </w:div>
      </w:divsChild>
    </w:div>
    <w:div w:id="1369112679">
      <w:bodyDiv w:val="1"/>
      <w:marLeft w:val="0"/>
      <w:marRight w:val="0"/>
      <w:marTop w:val="0"/>
      <w:marBottom w:val="0"/>
      <w:divBdr>
        <w:top w:val="none" w:sz="0" w:space="0" w:color="auto"/>
        <w:left w:val="none" w:sz="0" w:space="0" w:color="auto"/>
        <w:bottom w:val="none" w:sz="0" w:space="0" w:color="auto"/>
        <w:right w:val="none" w:sz="0" w:space="0" w:color="auto"/>
      </w:divBdr>
      <w:divsChild>
        <w:div w:id="362175470">
          <w:marLeft w:val="0"/>
          <w:marRight w:val="0"/>
          <w:marTop w:val="0"/>
          <w:marBottom w:val="0"/>
          <w:divBdr>
            <w:top w:val="none" w:sz="0" w:space="0" w:color="auto"/>
            <w:left w:val="none" w:sz="0" w:space="0" w:color="auto"/>
            <w:bottom w:val="none" w:sz="0" w:space="0" w:color="auto"/>
            <w:right w:val="none" w:sz="0" w:space="0" w:color="auto"/>
          </w:divBdr>
        </w:div>
      </w:divsChild>
    </w:div>
    <w:div w:id="1412654579">
      <w:bodyDiv w:val="1"/>
      <w:marLeft w:val="0"/>
      <w:marRight w:val="0"/>
      <w:marTop w:val="0"/>
      <w:marBottom w:val="0"/>
      <w:divBdr>
        <w:top w:val="none" w:sz="0" w:space="0" w:color="auto"/>
        <w:left w:val="none" w:sz="0" w:space="0" w:color="auto"/>
        <w:bottom w:val="none" w:sz="0" w:space="0" w:color="auto"/>
        <w:right w:val="none" w:sz="0" w:space="0" w:color="auto"/>
      </w:divBdr>
      <w:divsChild>
        <w:div w:id="402409435">
          <w:marLeft w:val="0"/>
          <w:marRight w:val="0"/>
          <w:marTop w:val="0"/>
          <w:marBottom w:val="0"/>
          <w:divBdr>
            <w:top w:val="none" w:sz="0" w:space="0" w:color="auto"/>
            <w:left w:val="none" w:sz="0" w:space="0" w:color="auto"/>
            <w:bottom w:val="none" w:sz="0" w:space="0" w:color="auto"/>
            <w:right w:val="none" w:sz="0" w:space="0" w:color="auto"/>
          </w:divBdr>
        </w:div>
        <w:div w:id="1018507771">
          <w:marLeft w:val="0"/>
          <w:marRight w:val="0"/>
          <w:marTop w:val="0"/>
          <w:marBottom w:val="0"/>
          <w:divBdr>
            <w:top w:val="none" w:sz="0" w:space="0" w:color="auto"/>
            <w:left w:val="none" w:sz="0" w:space="0" w:color="auto"/>
            <w:bottom w:val="none" w:sz="0" w:space="0" w:color="auto"/>
            <w:right w:val="none" w:sz="0" w:space="0" w:color="auto"/>
          </w:divBdr>
        </w:div>
        <w:div w:id="85541098">
          <w:marLeft w:val="0"/>
          <w:marRight w:val="0"/>
          <w:marTop w:val="0"/>
          <w:marBottom w:val="0"/>
          <w:divBdr>
            <w:top w:val="none" w:sz="0" w:space="0" w:color="auto"/>
            <w:left w:val="none" w:sz="0" w:space="0" w:color="auto"/>
            <w:bottom w:val="none" w:sz="0" w:space="0" w:color="auto"/>
            <w:right w:val="none" w:sz="0" w:space="0" w:color="auto"/>
          </w:divBdr>
        </w:div>
        <w:div w:id="1518619093">
          <w:marLeft w:val="0"/>
          <w:marRight w:val="0"/>
          <w:marTop w:val="0"/>
          <w:marBottom w:val="0"/>
          <w:divBdr>
            <w:top w:val="none" w:sz="0" w:space="0" w:color="auto"/>
            <w:left w:val="none" w:sz="0" w:space="0" w:color="auto"/>
            <w:bottom w:val="none" w:sz="0" w:space="0" w:color="auto"/>
            <w:right w:val="none" w:sz="0" w:space="0" w:color="auto"/>
          </w:divBdr>
        </w:div>
        <w:div w:id="147401604">
          <w:marLeft w:val="0"/>
          <w:marRight w:val="0"/>
          <w:marTop w:val="0"/>
          <w:marBottom w:val="0"/>
          <w:divBdr>
            <w:top w:val="none" w:sz="0" w:space="0" w:color="auto"/>
            <w:left w:val="none" w:sz="0" w:space="0" w:color="auto"/>
            <w:bottom w:val="none" w:sz="0" w:space="0" w:color="auto"/>
            <w:right w:val="none" w:sz="0" w:space="0" w:color="auto"/>
          </w:divBdr>
        </w:div>
        <w:div w:id="1979454030">
          <w:marLeft w:val="0"/>
          <w:marRight w:val="0"/>
          <w:marTop w:val="0"/>
          <w:marBottom w:val="0"/>
          <w:divBdr>
            <w:top w:val="none" w:sz="0" w:space="0" w:color="auto"/>
            <w:left w:val="none" w:sz="0" w:space="0" w:color="auto"/>
            <w:bottom w:val="none" w:sz="0" w:space="0" w:color="auto"/>
            <w:right w:val="none" w:sz="0" w:space="0" w:color="auto"/>
          </w:divBdr>
        </w:div>
      </w:divsChild>
    </w:div>
    <w:div w:id="1425372487">
      <w:bodyDiv w:val="1"/>
      <w:marLeft w:val="0"/>
      <w:marRight w:val="0"/>
      <w:marTop w:val="0"/>
      <w:marBottom w:val="0"/>
      <w:divBdr>
        <w:top w:val="none" w:sz="0" w:space="0" w:color="auto"/>
        <w:left w:val="none" w:sz="0" w:space="0" w:color="auto"/>
        <w:bottom w:val="none" w:sz="0" w:space="0" w:color="auto"/>
        <w:right w:val="none" w:sz="0" w:space="0" w:color="auto"/>
      </w:divBdr>
      <w:divsChild>
        <w:div w:id="1584997560">
          <w:marLeft w:val="0"/>
          <w:marRight w:val="0"/>
          <w:marTop w:val="0"/>
          <w:marBottom w:val="0"/>
          <w:divBdr>
            <w:top w:val="none" w:sz="0" w:space="0" w:color="auto"/>
            <w:left w:val="none" w:sz="0" w:space="0" w:color="auto"/>
            <w:bottom w:val="none" w:sz="0" w:space="0" w:color="auto"/>
            <w:right w:val="none" w:sz="0" w:space="0" w:color="auto"/>
          </w:divBdr>
        </w:div>
        <w:div w:id="1190949038">
          <w:marLeft w:val="0"/>
          <w:marRight w:val="0"/>
          <w:marTop w:val="0"/>
          <w:marBottom w:val="0"/>
          <w:divBdr>
            <w:top w:val="none" w:sz="0" w:space="0" w:color="auto"/>
            <w:left w:val="none" w:sz="0" w:space="0" w:color="auto"/>
            <w:bottom w:val="none" w:sz="0" w:space="0" w:color="auto"/>
            <w:right w:val="none" w:sz="0" w:space="0" w:color="auto"/>
          </w:divBdr>
        </w:div>
        <w:div w:id="1512329224">
          <w:marLeft w:val="0"/>
          <w:marRight w:val="0"/>
          <w:marTop w:val="0"/>
          <w:marBottom w:val="0"/>
          <w:divBdr>
            <w:top w:val="none" w:sz="0" w:space="0" w:color="auto"/>
            <w:left w:val="none" w:sz="0" w:space="0" w:color="auto"/>
            <w:bottom w:val="none" w:sz="0" w:space="0" w:color="auto"/>
            <w:right w:val="none" w:sz="0" w:space="0" w:color="auto"/>
          </w:divBdr>
        </w:div>
        <w:div w:id="1459296770">
          <w:marLeft w:val="0"/>
          <w:marRight w:val="0"/>
          <w:marTop w:val="0"/>
          <w:marBottom w:val="0"/>
          <w:divBdr>
            <w:top w:val="none" w:sz="0" w:space="0" w:color="auto"/>
            <w:left w:val="none" w:sz="0" w:space="0" w:color="auto"/>
            <w:bottom w:val="none" w:sz="0" w:space="0" w:color="auto"/>
            <w:right w:val="none" w:sz="0" w:space="0" w:color="auto"/>
          </w:divBdr>
        </w:div>
        <w:div w:id="1349143465">
          <w:marLeft w:val="0"/>
          <w:marRight w:val="0"/>
          <w:marTop w:val="0"/>
          <w:marBottom w:val="0"/>
          <w:divBdr>
            <w:top w:val="none" w:sz="0" w:space="0" w:color="auto"/>
            <w:left w:val="none" w:sz="0" w:space="0" w:color="auto"/>
            <w:bottom w:val="none" w:sz="0" w:space="0" w:color="auto"/>
            <w:right w:val="none" w:sz="0" w:space="0" w:color="auto"/>
          </w:divBdr>
        </w:div>
        <w:div w:id="701055423">
          <w:marLeft w:val="0"/>
          <w:marRight w:val="0"/>
          <w:marTop w:val="0"/>
          <w:marBottom w:val="0"/>
          <w:divBdr>
            <w:top w:val="none" w:sz="0" w:space="0" w:color="auto"/>
            <w:left w:val="none" w:sz="0" w:space="0" w:color="auto"/>
            <w:bottom w:val="none" w:sz="0" w:space="0" w:color="auto"/>
            <w:right w:val="none" w:sz="0" w:space="0" w:color="auto"/>
          </w:divBdr>
        </w:div>
      </w:divsChild>
    </w:div>
    <w:div w:id="1428160889">
      <w:bodyDiv w:val="1"/>
      <w:marLeft w:val="0"/>
      <w:marRight w:val="0"/>
      <w:marTop w:val="0"/>
      <w:marBottom w:val="0"/>
      <w:divBdr>
        <w:top w:val="none" w:sz="0" w:space="0" w:color="auto"/>
        <w:left w:val="none" w:sz="0" w:space="0" w:color="auto"/>
        <w:bottom w:val="none" w:sz="0" w:space="0" w:color="auto"/>
        <w:right w:val="none" w:sz="0" w:space="0" w:color="auto"/>
      </w:divBdr>
      <w:divsChild>
        <w:div w:id="1500924472">
          <w:marLeft w:val="0"/>
          <w:marRight w:val="0"/>
          <w:marTop w:val="0"/>
          <w:marBottom w:val="0"/>
          <w:divBdr>
            <w:top w:val="none" w:sz="0" w:space="0" w:color="auto"/>
            <w:left w:val="none" w:sz="0" w:space="0" w:color="auto"/>
            <w:bottom w:val="none" w:sz="0" w:space="0" w:color="auto"/>
            <w:right w:val="none" w:sz="0" w:space="0" w:color="auto"/>
          </w:divBdr>
        </w:div>
      </w:divsChild>
    </w:div>
    <w:div w:id="1493256985">
      <w:bodyDiv w:val="1"/>
      <w:marLeft w:val="0"/>
      <w:marRight w:val="0"/>
      <w:marTop w:val="0"/>
      <w:marBottom w:val="0"/>
      <w:divBdr>
        <w:top w:val="none" w:sz="0" w:space="0" w:color="auto"/>
        <w:left w:val="none" w:sz="0" w:space="0" w:color="auto"/>
        <w:bottom w:val="none" w:sz="0" w:space="0" w:color="auto"/>
        <w:right w:val="none" w:sz="0" w:space="0" w:color="auto"/>
      </w:divBdr>
      <w:divsChild>
        <w:div w:id="1133214758">
          <w:marLeft w:val="0"/>
          <w:marRight w:val="0"/>
          <w:marTop w:val="0"/>
          <w:marBottom w:val="0"/>
          <w:divBdr>
            <w:top w:val="none" w:sz="0" w:space="0" w:color="auto"/>
            <w:left w:val="none" w:sz="0" w:space="0" w:color="auto"/>
            <w:bottom w:val="none" w:sz="0" w:space="0" w:color="auto"/>
            <w:right w:val="none" w:sz="0" w:space="0" w:color="auto"/>
          </w:divBdr>
        </w:div>
      </w:divsChild>
    </w:div>
    <w:div w:id="1642617026">
      <w:bodyDiv w:val="1"/>
      <w:marLeft w:val="0"/>
      <w:marRight w:val="0"/>
      <w:marTop w:val="0"/>
      <w:marBottom w:val="0"/>
      <w:divBdr>
        <w:top w:val="none" w:sz="0" w:space="0" w:color="auto"/>
        <w:left w:val="none" w:sz="0" w:space="0" w:color="auto"/>
        <w:bottom w:val="none" w:sz="0" w:space="0" w:color="auto"/>
        <w:right w:val="none" w:sz="0" w:space="0" w:color="auto"/>
      </w:divBdr>
      <w:divsChild>
        <w:div w:id="1673415905">
          <w:marLeft w:val="0"/>
          <w:marRight w:val="0"/>
          <w:marTop w:val="0"/>
          <w:marBottom w:val="0"/>
          <w:divBdr>
            <w:top w:val="none" w:sz="0" w:space="0" w:color="auto"/>
            <w:left w:val="none" w:sz="0" w:space="0" w:color="auto"/>
            <w:bottom w:val="none" w:sz="0" w:space="0" w:color="auto"/>
            <w:right w:val="none" w:sz="0" w:space="0" w:color="auto"/>
          </w:divBdr>
        </w:div>
      </w:divsChild>
    </w:div>
    <w:div w:id="1706447688">
      <w:bodyDiv w:val="1"/>
      <w:marLeft w:val="0"/>
      <w:marRight w:val="0"/>
      <w:marTop w:val="0"/>
      <w:marBottom w:val="0"/>
      <w:divBdr>
        <w:top w:val="none" w:sz="0" w:space="0" w:color="auto"/>
        <w:left w:val="none" w:sz="0" w:space="0" w:color="auto"/>
        <w:bottom w:val="none" w:sz="0" w:space="0" w:color="auto"/>
        <w:right w:val="none" w:sz="0" w:space="0" w:color="auto"/>
      </w:divBdr>
      <w:divsChild>
        <w:div w:id="497311406">
          <w:marLeft w:val="0"/>
          <w:marRight w:val="0"/>
          <w:marTop w:val="0"/>
          <w:marBottom w:val="0"/>
          <w:divBdr>
            <w:top w:val="none" w:sz="0" w:space="0" w:color="auto"/>
            <w:left w:val="none" w:sz="0" w:space="0" w:color="auto"/>
            <w:bottom w:val="none" w:sz="0" w:space="0" w:color="auto"/>
            <w:right w:val="none" w:sz="0" w:space="0" w:color="auto"/>
          </w:divBdr>
        </w:div>
        <w:div w:id="1726490323">
          <w:marLeft w:val="0"/>
          <w:marRight w:val="0"/>
          <w:marTop w:val="0"/>
          <w:marBottom w:val="0"/>
          <w:divBdr>
            <w:top w:val="none" w:sz="0" w:space="0" w:color="auto"/>
            <w:left w:val="none" w:sz="0" w:space="0" w:color="auto"/>
            <w:bottom w:val="none" w:sz="0" w:space="0" w:color="auto"/>
            <w:right w:val="none" w:sz="0" w:space="0" w:color="auto"/>
          </w:divBdr>
        </w:div>
        <w:div w:id="113525589">
          <w:marLeft w:val="0"/>
          <w:marRight w:val="0"/>
          <w:marTop w:val="0"/>
          <w:marBottom w:val="0"/>
          <w:divBdr>
            <w:top w:val="none" w:sz="0" w:space="0" w:color="auto"/>
            <w:left w:val="none" w:sz="0" w:space="0" w:color="auto"/>
            <w:bottom w:val="none" w:sz="0" w:space="0" w:color="auto"/>
            <w:right w:val="none" w:sz="0" w:space="0" w:color="auto"/>
          </w:divBdr>
        </w:div>
        <w:div w:id="1114520726">
          <w:marLeft w:val="0"/>
          <w:marRight w:val="0"/>
          <w:marTop w:val="0"/>
          <w:marBottom w:val="0"/>
          <w:divBdr>
            <w:top w:val="none" w:sz="0" w:space="0" w:color="auto"/>
            <w:left w:val="none" w:sz="0" w:space="0" w:color="auto"/>
            <w:bottom w:val="none" w:sz="0" w:space="0" w:color="auto"/>
            <w:right w:val="none" w:sz="0" w:space="0" w:color="auto"/>
          </w:divBdr>
        </w:div>
      </w:divsChild>
    </w:div>
    <w:div w:id="1708095931">
      <w:bodyDiv w:val="1"/>
      <w:marLeft w:val="0"/>
      <w:marRight w:val="0"/>
      <w:marTop w:val="0"/>
      <w:marBottom w:val="0"/>
      <w:divBdr>
        <w:top w:val="none" w:sz="0" w:space="0" w:color="auto"/>
        <w:left w:val="none" w:sz="0" w:space="0" w:color="auto"/>
        <w:bottom w:val="none" w:sz="0" w:space="0" w:color="auto"/>
        <w:right w:val="none" w:sz="0" w:space="0" w:color="auto"/>
      </w:divBdr>
      <w:divsChild>
        <w:div w:id="567690791">
          <w:marLeft w:val="0"/>
          <w:marRight w:val="0"/>
          <w:marTop w:val="0"/>
          <w:marBottom w:val="0"/>
          <w:divBdr>
            <w:top w:val="none" w:sz="0" w:space="0" w:color="auto"/>
            <w:left w:val="none" w:sz="0" w:space="0" w:color="auto"/>
            <w:bottom w:val="none" w:sz="0" w:space="0" w:color="auto"/>
            <w:right w:val="none" w:sz="0" w:space="0" w:color="auto"/>
          </w:divBdr>
        </w:div>
      </w:divsChild>
    </w:div>
    <w:div w:id="1754232797">
      <w:bodyDiv w:val="1"/>
      <w:marLeft w:val="0"/>
      <w:marRight w:val="0"/>
      <w:marTop w:val="0"/>
      <w:marBottom w:val="0"/>
      <w:divBdr>
        <w:top w:val="none" w:sz="0" w:space="0" w:color="auto"/>
        <w:left w:val="none" w:sz="0" w:space="0" w:color="auto"/>
        <w:bottom w:val="none" w:sz="0" w:space="0" w:color="auto"/>
        <w:right w:val="none" w:sz="0" w:space="0" w:color="auto"/>
      </w:divBdr>
      <w:divsChild>
        <w:div w:id="1583175559">
          <w:marLeft w:val="0"/>
          <w:marRight w:val="0"/>
          <w:marTop w:val="0"/>
          <w:marBottom w:val="0"/>
          <w:divBdr>
            <w:top w:val="none" w:sz="0" w:space="0" w:color="auto"/>
            <w:left w:val="none" w:sz="0" w:space="0" w:color="auto"/>
            <w:bottom w:val="none" w:sz="0" w:space="0" w:color="auto"/>
            <w:right w:val="none" w:sz="0" w:space="0" w:color="auto"/>
          </w:divBdr>
        </w:div>
      </w:divsChild>
    </w:div>
    <w:div w:id="1758669723">
      <w:bodyDiv w:val="1"/>
      <w:marLeft w:val="0"/>
      <w:marRight w:val="0"/>
      <w:marTop w:val="0"/>
      <w:marBottom w:val="0"/>
      <w:divBdr>
        <w:top w:val="none" w:sz="0" w:space="0" w:color="auto"/>
        <w:left w:val="none" w:sz="0" w:space="0" w:color="auto"/>
        <w:bottom w:val="none" w:sz="0" w:space="0" w:color="auto"/>
        <w:right w:val="none" w:sz="0" w:space="0" w:color="auto"/>
      </w:divBdr>
      <w:divsChild>
        <w:div w:id="1994143757">
          <w:marLeft w:val="0"/>
          <w:marRight w:val="0"/>
          <w:marTop w:val="0"/>
          <w:marBottom w:val="0"/>
          <w:divBdr>
            <w:top w:val="none" w:sz="0" w:space="0" w:color="auto"/>
            <w:left w:val="none" w:sz="0" w:space="0" w:color="auto"/>
            <w:bottom w:val="none" w:sz="0" w:space="0" w:color="auto"/>
            <w:right w:val="none" w:sz="0" w:space="0" w:color="auto"/>
          </w:divBdr>
        </w:div>
        <w:div w:id="1593777257">
          <w:marLeft w:val="0"/>
          <w:marRight w:val="0"/>
          <w:marTop w:val="0"/>
          <w:marBottom w:val="0"/>
          <w:divBdr>
            <w:top w:val="none" w:sz="0" w:space="0" w:color="auto"/>
            <w:left w:val="none" w:sz="0" w:space="0" w:color="auto"/>
            <w:bottom w:val="none" w:sz="0" w:space="0" w:color="auto"/>
            <w:right w:val="none" w:sz="0" w:space="0" w:color="auto"/>
          </w:divBdr>
        </w:div>
      </w:divsChild>
    </w:div>
    <w:div w:id="1828090594">
      <w:bodyDiv w:val="1"/>
      <w:marLeft w:val="0"/>
      <w:marRight w:val="0"/>
      <w:marTop w:val="0"/>
      <w:marBottom w:val="0"/>
      <w:divBdr>
        <w:top w:val="none" w:sz="0" w:space="0" w:color="auto"/>
        <w:left w:val="none" w:sz="0" w:space="0" w:color="auto"/>
        <w:bottom w:val="none" w:sz="0" w:space="0" w:color="auto"/>
        <w:right w:val="none" w:sz="0" w:space="0" w:color="auto"/>
      </w:divBdr>
      <w:divsChild>
        <w:div w:id="800726968">
          <w:marLeft w:val="0"/>
          <w:marRight w:val="0"/>
          <w:marTop w:val="0"/>
          <w:marBottom w:val="0"/>
          <w:divBdr>
            <w:top w:val="none" w:sz="0" w:space="0" w:color="auto"/>
            <w:left w:val="none" w:sz="0" w:space="0" w:color="auto"/>
            <w:bottom w:val="none" w:sz="0" w:space="0" w:color="auto"/>
            <w:right w:val="none" w:sz="0" w:space="0" w:color="auto"/>
          </w:divBdr>
        </w:div>
      </w:divsChild>
    </w:div>
    <w:div w:id="1838377455">
      <w:bodyDiv w:val="1"/>
      <w:marLeft w:val="0"/>
      <w:marRight w:val="0"/>
      <w:marTop w:val="0"/>
      <w:marBottom w:val="0"/>
      <w:divBdr>
        <w:top w:val="none" w:sz="0" w:space="0" w:color="auto"/>
        <w:left w:val="none" w:sz="0" w:space="0" w:color="auto"/>
        <w:bottom w:val="none" w:sz="0" w:space="0" w:color="auto"/>
        <w:right w:val="none" w:sz="0" w:space="0" w:color="auto"/>
      </w:divBdr>
      <w:divsChild>
        <w:div w:id="529148940">
          <w:marLeft w:val="0"/>
          <w:marRight w:val="0"/>
          <w:marTop w:val="0"/>
          <w:marBottom w:val="0"/>
          <w:divBdr>
            <w:top w:val="none" w:sz="0" w:space="0" w:color="auto"/>
            <w:left w:val="none" w:sz="0" w:space="0" w:color="auto"/>
            <w:bottom w:val="none" w:sz="0" w:space="0" w:color="auto"/>
            <w:right w:val="none" w:sz="0" w:space="0" w:color="auto"/>
          </w:divBdr>
        </w:div>
      </w:divsChild>
    </w:div>
    <w:div w:id="1874030827">
      <w:bodyDiv w:val="1"/>
      <w:marLeft w:val="0"/>
      <w:marRight w:val="0"/>
      <w:marTop w:val="0"/>
      <w:marBottom w:val="0"/>
      <w:divBdr>
        <w:top w:val="none" w:sz="0" w:space="0" w:color="auto"/>
        <w:left w:val="none" w:sz="0" w:space="0" w:color="auto"/>
        <w:bottom w:val="none" w:sz="0" w:space="0" w:color="auto"/>
        <w:right w:val="none" w:sz="0" w:space="0" w:color="auto"/>
      </w:divBdr>
      <w:divsChild>
        <w:div w:id="990405779">
          <w:marLeft w:val="0"/>
          <w:marRight w:val="0"/>
          <w:marTop w:val="0"/>
          <w:marBottom w:val="0"/>
          <w:divBdr>
            <w:top w:val="none" w:sz="0" w:space="0" w:color="auto"/>
            <w:left w:val="none" w:sz="0" w:space="0" w:color="auto"/>
            <w:bottom w:val="none" w:sz="0" w:space="0" w:color="auto"/>
            <w:right w:val="none" w:sz="0" w:space="0" w:color="auto"/>
          </w:divBdr>
        </w:div>
      </w:divsChild>
    </w:div>
    <w:div w:id="1886942905">
      <w:bodyDiv w:val="1"/>
      <w:marLeft w:val="0"/>
      <w:marRight w:val="0"/>
      <w:marTop w:val="0"/>
      <w:marBottom w:val="0"/>
      <w:divBdr>
        <w:top w:val="none" w:sz="0" w:space="0" w:color="auto"/>
        <w:left w:val="none" w:sz="0" w:space="0" w:color="auto"/>
        <w:bottom w:val="none" w:sz="0" w:space="0" w:color="auto"/>
        <w:right w:val="none" w:sz="0" w:space="0" w:color="auto"/>
      </w:divBdr>
      <w:divsChild>
        <w:div w:id="1425147964">
          <w:marLeft w:val="0"/>
          <w:marRight w:val="0"/>
          <w:marTop w:val="0"/>
          <w:marBottom w:val="0"/>
          <w:divBdr>
            <w:top w:val="none" w:sz="0" w:space="0" w:color="auto"/>
            <w:left w:val="none" w:sz="0" w:space="0" w:color="auto"/>
            <w:bottom w:val="none" w:sz="0" w:space="0" w:color="auto"/>
            <w:right w:val="none" w:sz="0" w:space="0" w:color="auto"/>
          </w:divBdr>
        </w:div>
      </w:divsChild>
    </w:div>
    <w:div w:id="1932421465">
      <w:bodyDiv w:val="1"/>
      <w:marLeft w:val="0"/>
      <w:marRight w:val="0"/>
      <w:marTop w:val="0"/>
      <w:marBottom w:val="0"/>
      <w:divBdr>
        <w:top w:val="none" w:sz="0" w:space="0" w:color="auto"/>
        <w:left w:val="none" w:sz="0" w:space="0" w:color="auto"/>
        <w:bottom w:val="none" w:sz="0" w:space="0" w:color="auto"/>
        <w:right w:val="none" w:sz="0" w:space="0" w:color="auto"/>
      </w:divBdr>
      <w:divsChild>
        <w:div w:id="794635705">
          <w:marLeft w:val="0"/>
          <w:marRight w:val="0"/>
          <w:marTop w:val="0"/>
          <w:marBottom w:val="0"/>
          <w:divBdr>
            <w:top w:val="none" w:sz="0" w:space="0" w:color="auto"/>
            <w:left w:val="none" w:sz="0" w:space="0" w:color="auto"/>
            <w:bottom w:val="none" w:sz="0" w:space="0" w:color="auto"/>
            <w:right w:val="none" w:sz="0" w:space="0" w:color="auto"/>
          </w:divBdr>
        </w:div>
        <w:div w:id="941179648">
          <w:marLeft w:val="0"/>
          <w:marRight w:val="0"/>
          <w:marTop w:val="0"/>
          <w:marBottom w:val="0"/>
          <w:divBdr>
            <w:top w:val="none" w:sz="0" w:space="0" w:color="auto"/>
            <w:left w:val="none" w:sz="0" w:space="0" w:color="auto"/>
            <w:bottom w:val="none" w:sz="0" w:space="0" w:color="auto"/>
            <w:right w:val="none" w:sz="0" w:space="0" w:color="auto"/>
          </w:divBdr>
        </w:div>
      </w:divsChild>
    </w:div>
    <w:div w:id="1966158128">
      <w:bodyDiv w:val="1"/>
      <w:marLeft w:val="0"/>
      <w:marRight w:val="0"/>
      <w:marTop w:val="0"/>
      <w:marBottom w:val="0"/>
      <w:divBdr>
        <w:top w:val="none" w:sz="0" w:space="0" w:color="auto"/>
        <w:left w:val="none" w:sz="0" w:space="0" w:color="auto"/>
        <w:bottom w:val="none" w:sz="0" w:space="0" w:color="auto"/>
        <w:right w:val="none" w:sz="0" w:space="0" w:color="auto"/>
      </w:divBdr>
      <w:divsChild>
        <w:div w:id="1704672833">
          <w:marLeft w:val="0"/>
          <w:marRight w:val="0"/>
          <w:marTop w:val="0"/>
          <w:marBottom w:val="0"/>
          <w:divBdr>
            <w:top w:val="none" w:sz="0" w:space="0" w:color="auto"/>
            <w:left w:val="none" w:sz="0" w:space="0" w:color="auto"/>
            <w:bottom w:val="none" w:sz="0" w:space="0" w:color="auto"/>
            <w:right w:val="none" w:sz="0" w:space="0" w:color="auto"/>
          </w:divBdr>
        </w:div>
        <w:div w:id="1715347179">
          <w:marLeft w:val="0"/>
          <w:marRight w:val="0"/>
          <w:marTop w:val="0"/>
          <w:marBottom w:val="0"/>
          <w:divBdr>
            <w:top w:val="none" w:sz="0" w:space="0" w:color="auto"/>
            <w:left w:val="none" w:sz="0" w:space="0" w:color="auto"/>
            <w:bottom w:val="none" w:sz="0" w:space="0" w:color="auto"/>
            <w:right w:val="none" w:sz="0" w:space="0" w:color="auto"/>
          </w:divBdr>
        </w:div>
        <w:div w:id="613172792">
          <w:marLeft w:val="0"/>
          <w:marRight w:val="0"/>
          <w:marTop w:val="0"/>
          <w:marBottom w:val="0"/>
          <w:divBdr>
            <w:top w:val="none" w:sz="0" w:space="0" w:color="auto"/>
            <w:left w:val="none" w:sz="0" w:space="0" w:color="auto"/>
            <w:bottom w:val="none" w:sz="0" w:space="0" w:color="auto"/>
            <w:right w:val="none" w:sz="0" w:space="0" w:color="auto"/>
          </w:divBdr>
        </w:div>
      </w:divsChild>
    </w:div>
    <w:div w:id="1995528055">
      <w:bodyDiv w:val="1"/>
      <w:marLeft w:val="0"/>
      <w:marRight w:val="0"/>
      <w:marTop w:val="0"/>
      <w:marBottom w:val="0"/>
      <w:divBdr>
        <w:top w:val="none" w:sz="0" w:space="0" w:color="auto"/>
        <w:left w:val="none" w:sz="0" w:space="0" w:color="auto"/>
        <w:bottom w:val="none" w:sz="0" w:space="0" w:color="auto"/>
        <w:right w:val="none" w:sz="0" w:space="0" w:color="auto"/>
      </w:divBdr>
      <w:divsChild>
        <w:div w:id="749080797">
          <w:marLeft w:val="0"/>
          <w:marRight w:val="0"/>
          <w:marTop w:val="0"/>
          <w:marBottom w:val="0"/>
          <w:divBdr>
            <w:top w:val="none" w:sz="0" w:space="0" w:color="auto"/>
            <w:left w:val="none" w:sz="0" w:space="0" w:color="auto"/>
            <w:bottom w:val="none" w:sz="0" w:space="0" w:color="auto"/>
            <w:right w:val="none" w:sz="0" w:space="0" w:color="auto"/>
          </w:divBdr>
        </w:div>
      </w:divsChild>
    </w:div>
    <w:div w:id="2013216568">
      <w:bodyDiv w:val="1"/>
      <w:marLeft w:val="0"/>
      <w:marRight w:val="0"/>
      <w:marTop w:val="0"/>
      <w:marBottom w:val="0"/>
      <w:divBdr>
        <w:top w:val="none" w:sz="0" w:space="0" w:color="auto"/>
        <w:left w:val="none" w:sz="0" w:space="0" w:color="auto"/>
        <w:bottom w:val="none" w:sz="0" w:space="0" w:color="auto"/>
        <w:right w:val="none" w:sz="0" w:space="0" w:color="auto"/>
      </w:divBdr>
      <w:divsChild>
        <w:div w:id="55976929">
          <w:marLeft w:val="0"/>
          <w:marRight w:val="0"/>
          <w:marTop w:val="0"/>
          <w:marBottom w:val="0"/>
          <w:divBdr>
            <w:top w:val="none" w:sz="0" w:space="0" w:color="auto"/>
            <w:left w:val="none" w:sz="0" w:space="0" w:color="auto"/>
            <w:bottom w:val="none" w:sz="0" w:space="0" w:color="auto"/>
            <w:right w:val="none" w:sz="0" w:space="0" w:color="auto"/>
          </w:divBdr>
        </w:div>
        <w:div w:id="25916060">
          <w:marLeft w:val="0"/>
          <w:marRight w:val="0"/>
          <w:marTop w:val="0"/>
          <w:marBottom w:val="0"/>
          <w:divBdr>
            <w:top w:val="none" w:sz="0" w:space="0" w:color="auto"/>
            <w:left w:val="none" w:sz="0" w:space="0" w:color="auto"/>
            <w:bottom w:val="none" w:sz="0" w:space="0" w:color="auto"/>
            <w:right w:val="none" w:sz="0" w:space="0" w:color="auto"/>
          </w:divBdr>
        </w:div>
      </w:divsChild>
    </w:div>
    <w:div w:id="2053654061">
      <w:bodyDiv w:val="1"/>
      <w:marLeft w:val="0"/>
      <w:marRight w:val="0"/>
      <w:marTop w:val="0"/>
      <w:marBottom w:val="0"/>
      <w:divBdr>
        <w:top w:val="none" w:sz="0" w:space="0" w:color="auto"/>
        <w:left w:val="none" w:sz="0" w:space="0" w:color="auto"/>
        <w:bottom w:val="none" w:sz="0" w:space="0" w:color="auto"/>
        <w:right w:val="none" w:sz="0" w:space="0" w:color="auto"/>
      </w:divBdr>
      <w:divsChild>
        <w:div w:id="25254111">
          <w:marLeft w:val="0"/>
          <w:marRight w:val="0"/>
          <w:marTop w:val="0"/>
          <w:marBottom w:val="0"/>
          <w:divBdr>
            <w:top w:val="none" w:sz="0" w:space="0" w:color="auto"/>
            <w:left w:val="none" w:sz="0" w:space="0" w:color="auto"/>
            <w:bottom w:val="none" w:sz="0" w:space="0" w:color="auto"/>
            <w:right w:val="none" w:sz="0" w:space="0" w:color="auto"/>
          </w:divBdr>
        </w:div>
      </w:divsChild>
    </w:div>
    <w:div w:id="2097240789">
      <w:bodyDiv w:val="1"/>
      <w:marLeft w:val="0"/>
      <w:marRight w:val="0"/>
      <w:marTop w:val="0"/>
      <w:marBottom w:val="0"/>
      <w:divBdr>
        <w:top w:val="none" w:sz="0" w:space="0" w:color="auto"/>
        <w:left w:val="none" w:sz="0" w:space="0" w:color="auto"/>
        <w:bottom w:val="none" w:sz="0" w:space="0" w:color="auto"/>
        <w:right w:val="none" w:sz="0" w:space="0" w:color="auto"/>
      </w:divBdr>
      <w:divsChild>
        <w:div w:id="434256937">
          <w:marLeft w:val="0"/>
          <w:marRight w:val="0"/>
          <w:marTop w:val="0"/>
          <w:marBottom w:val="0"/>
          <w:divBdr>
            <w:top w:val="none" w:sz="0" w:space="0" w:color="auto"/>
            <w:left w:val="none" w:sz="0" w:space="0" w:color="auto"/>
            <w:bottom w:val="none" w:sz="0" w:space="0" w:color="auto"/>
            <w:right w:val="none" w:sz="0" w:space="0" w:color="auto"/>
          </w:divBdr>
        </w:div>
      </w:divsChild>
    </w:div>
    <w:div w:id="2117559683">
      <w:bodyDiv w:val="1"/>
      <w:marLeft w:val="0"/>
      <w:marRight w:val="0"/>
      <w:marTop w:val="0"/>
      <w:marBottom w:val="0"/>
      <w:divBdr>
        <w:top w:val="none" w:sz="0" w:space="0" w:color="auto"/>
        <w:left w:val="none" w:sz="0" w:space="0" w:color="auto"/>
        <w:bottom w:val="none" w:sz="0" w:space="0" w:color="auto"/>
        <w:right w:val="none" w:sz="0" w:space="0" w:color="auto"/>
      </w:divBdr>
      <w:divsChild>
        <w:div w:id="1159493355">
          <w:marLeft w:val="0"/>
          <w:marRight w:val="0"/>
          <w:marTop w:val="0"/>
          <w:marBottom w:val="0"/>
          <w:divBdr>
            <w:top w:val="none" w:sz="0" w:space="0" w:color="auto"/>
            <w:left w:val="none" w:sz="0" w:space="0" w:color="auto"/>
            <w:bottom w:val="none" w:sz="0" w:space="0" w:color="auto"/>
            <w:right w:val="none" w:sz="0" w:space="0" w:color="auto"/>
          </w:divBdr>
        </w:div>
        <w:div w:id="993222382">
          <w:marLeft w:val="0"/>
          <w:marRight w:val="0"/>
          <w:marTop w:val="0"/>
          <w:marBottom w:val="0"/>
          <w:divBdr>
            <w:top w:val="none" w:sz="0" w:space="0" w:color="auto"/>
            <w:left w:val="none" w:sz="0" w:space="0" w:color="auto"/>
            <w:bottom w:val="none" w:sz="0" w:space="0" w:color="auto"/>
            <w:right w:val="none" w:sz="0" w:space="0" w:color="auto"/>
          </w:divBdr>
        </w:div>
        <w:div w:id="2071876377">
          <w:marLeft w:val="0"/>
          <w:marRight w:val="0"/>
          <w:marTop w:val="0"/>
          <w:marBottom w:val="0"/>
          <w:divBdr>
            <w:top w:val="none" w:sz="0" w:space="0" w:color="auto"/>
            <w:left w:val="none" w:sz="0" w:space="0" w:color="auto"/>
            <w:bottom w:val="none" w:sz="0" w:space="0" w:color="auto"/>
            <w:right w:val="none" w:sz="0" w:space="0" w:color="auto"/>
          </w:divBdr>
        </w:div>
      </w:divsChild>
    </w:div>
    <w:div w:id="2132556428">
      <w:bodyDiv w:val="1"/>
      <w:marLeft w:val="0"/>
      <w:marRight w:val="0"/>
      <w:marTop w:val="0"/>
      <w:marBottom w:val="0"/>
      <w:divBdr>
        <w:top w:val="none" w:sz="0" w:space="0" w:color="auto"/>
        <w:left w:val="none" w:sz="0" w:space="0" w:color="auto"/>
        <w:bottom w:val="none" w:sz="0" w:space="0" w:color="auto"/>
        <w:right w:val="none" w:sz="0" w:space="0" w:color="auto"/>
      </w:divBdr>
      <w:divsChild>
        <w:div w:id="1756050049">
          <w:marLeft w:val="0"/>
          <w:marRight w:val="0"/>
          <w:marTop w:val="0"/>
          <w:marBottom w:val="0"/>
          <w:divBdr>
            <w:top w:val="none" w:sz="0" w:space="0" w:color="auto"/>
            <w:left w:val="none" w:sz="0" w:space="0" w:color="auto"/>
            <w:bottom w:val="none" w:sz="0" w:space="0" w:color="auto"/>
            <w:right w:val="none" w:sz="0" w:space="0" w:color="auto"/>
          </w:divBdr>
        </w:div>
        <w:div w:id="528221542">
          <w:marLeft w:val="0"/>
          <w:marRight w:val="0"/>
          <w:marTop w:val="0"/>
          <w:marBottom w:val="0"/>
          <w:divBdr>
            <w:top w:val="none" w:sz="0" w:space="0" w:color="auto"/>
            <w:left w:val="none" w:sz="0" w:space="0" w:color="auto"/>
            <w:bottom w:val="none" w:sz="0" w:space="0" w:color="auto"/>
            <w:right w:val="none" w:sz="0" w:space="0" w:color="auto"/>
          </w:divBdr>
        </w:div>
        <w:div w:id="340858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D681A-61F3-4EBC-AB2E-3309B5713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20</Pages>
  <Words>7608</Words>
  <Characters>43367</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50874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Emma Walters (CTM UHB - Corporate Development)</cp:lastModifiedBy>
  <cp:revision>5</cp:revision>
  <dcterms:created xsi:type="dcterms:W3CDTF">2026-09-11T07:49:00Z</dcterms:created>
  <dcterms:modified xsi:type="dcterms:W3CDTF">2026-09-24T14:09:00Z</dcterms:modified>
</cp:coreProperties>
</file>