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D4A897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C46B7" w:rsidRPr="009C46B7" w14:paraId="7229BE3F" w14:textId="77777777" w:rsidTr="00B77DFC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4054B040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0BFA69C9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  <w:r w:rsidRPr="009C46B7">
              <w:rPr>
                <w:rFonts w:ascii="Verdana" w:hAnsi="Verdana"/>
                <w:sz w:val="24"/>
                <w:szCs w:val="24"/>
              </w:rPr>
              <w:t>Agenda Item</w:t>
            </w:r>
          </w:p>
        </w:tc>
        <w:tc>
          <w:tcPr>
            <w:tcW w:w="2490" w:type="dxa"/>
          </w:tcPr>
          <w:p w14:paraId="20B8F207" w14:textId="5E61D9BB" w:rsidR="009C46B7" w:rsidRPr="009C46B7" w:rsidRDefault="004C4D63" w:rsidP="00B77DFC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9.1.2</w:t>
            </w:r>
          </w:p>
        </w:tc>
      </w:tr>
    </w:tbl>
    <w:p w14:paraId="46747092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C46B7" w:rsidRPr="00AD57F5" w14:paraId="766D0C71" w14:textId="77777777" w:rsidTr="00B77DFC">
        <w:tc>
          <w:tcPr>
            <w:tcW w:w="10490" w:type="dxa"/>
            <w:shd w:val="clear" w:color="auto" w:fill="1F3864" w:themeFill="accent5" w:themeFillShade="80"/>
          </w:tcPr>
          <w:p w14:paraId="7C0F6A46" w14:textId="595F2CDB" w:rsidR="009C46B7" w:rsidRPr="00AD57F5" w:rsidRDefault="00244F31" w:rsidP="00B77DFC">
            <w:pPr>
              <w:jc w:val="center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A</w:t>
            </w:r>
            <w:r w:rsidR="009C46B7" w:rsidRPr="00AD57F5">
              <w:rPr>
                <w:rFonts w:ascii="Verdana" w:hAnsi="Verdana"/>
                <w:b/>
                <w:bCs/>
              </w:rPr>
              <w:t xml:space="preserve">pproved Minutes of the Closed Board Meeting </w:t>
            </w:r>
          </w:p>
        </w:tc>
      </w:tr>
    </w:tbl>
    <w:p w14:paraId="5083458F" w14:textId="77777777" w:rsidR="009C46B7" w:rsidRPr="00AD57F5" w:rsidRDefault="009C46B7" w:rsidP="009C46B7">
      <w:pPr>
        <w:pStyle w:val="NoSpacing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C46B7" w:rsidRPr="00AD57F5" w14:paraId="01BA165B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710583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Date and Time of Meeting</w:t>
            </w:r>
          </w:p>
        </w:tc>
        <w:tc>
          <w:tcPr>
            <w:tcW w:w="7513" w:type="dxa"/>
          </w:tcPr>
          <w:p w14:paraId="29141017" w14:textId="246B76D4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Thursday 27 March 2025 13:00pm </w:t>
            </w:r>
          </w:p>
        </w:tc>
      </w:tr>
      <w:tr w:rsidR="009C46B7" w:rsidRPr="00AD57F5" w14:paraId="58CC7FC3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AF845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Venue </w:t>
            </w:r>
          </w:p>
        </w:tc>
        <w:tc>
          <w:tcPr>
            <w:tcW w:w="7513" w:type="dxa"/>
          </w:tcPr>
          <w:p w14:paraId="019F56AB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The Hub, Royal Glamorgan Hospital, Llantrisant </w:t>
            </w:r>
          </w:p>
        </w:tc>
      </w:tr>
    </w:tbl>
    <w:p w14:paraId="384E4B09" w14:textId="77777777" w:rsidR="009C46B7" w:rsidRPr="00AD57F5" w:rsidRDefault="009C46B7" w:rsidP="009C46B7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9C46B7" w:rsidRPr="00AD57F5" w14:paraId="4632D6F1" w14:textId="77777777" w:rsidTr="00B77DF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EA16C7E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Members Present</w:t>
            </w:r>
          </w:p>
        </w:tc>
        <w:tc>
          <w:tcPr>
            <w:tcW w:w="3756" w:type="dxa"/>
          </w:tcPr>
          <w:p w14:paraId="01CBD78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Jonathan Morgan </w:t>
            </w:r>
          </w:p>
        </w:tc>
        <w:tc>
          <w:tcPr>
            <w:tcW w:w="3757" w:type="dxa"/>
          </w:tcPr>
          <w:p w14:paraId="0418CB1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Health Board Chair</w:t>
            </w:r>
          </w:p>
        </w:tc>
      </w:tr>
      <w:tr w:rsidR="009C46B7" w:rsidRPr="00AD57F5" w14:paraId="068DC0F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76CB9E1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123AB3B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Paul Mears</w:t>
            </w:r>
          </w:p>
        </w:tc>
        <w:tc>
          <w:tcPr>
            <w:tcW w:w="3757" w:type="dxa"/>
          </w:tcPr>
          <w:p w14:paraId="206CBCA5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Chief Executive Officer</w:t>
            </w:r>
          </w:p>
        </w:tc>
      </w:tr>
      <w:tr w:rsidR="009C46B7" w:rsidRPr="00AD57F5" w14:paraId="07F7B45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0731627C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C9BE7D9" w14:textId="618CA62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Carolyn Donoghue</w:t>
            </w:r>
          </w:p>
        </w:tc>
        <w:tc>
          <w:tcPr>
            <w:tcW w:w="3757" w:type="dxa"/>
          </w:tcPr>
          <w:p w14:paraId="541A172B" w14:textId="776C15E4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Independent Member - University</w:t>
            </w:r>
          </w:p>
        </w:tc>
      </w:tr>
      <w:tr w:rsidR="009C46B7" w:rsidRPr="00AD57F5" w14:paraId="2978524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4CD969D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E17E34C" w14:textId="3D66E617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Patsy Roseblade </w:t>
            </w:r>
          </w:p>
        </w:tc>
        <w:tc>
          <w:tcPr>
            <w:tcW w:w="3757" w:type="dxa"/>
          </w:tcPr>
          <w:p w14:paraId="1577A16B" w14:textId="4C8692A1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Independent Member - Finance</w:t>
            </w:r>
          </w:p>
        </w:tc>
      </w:tr>
      <w:tr w:rsidR="009C46B7" w:rsidRPr="00AD57F5" w14:paraId="2966153C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07FA11F1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F8F0659" w14:textId="51EE1F35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Greg Dix</w:t>
            </w:r>
          </w:p>
        </w:tc>
        <w:tc>
          <w:tcPr>
            <w:tcW w:w="3757" w:type="dxa"/>
          </w:tcPr>
          <w:p w14:paraId="4CF335DC" w14:textId="08B6880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Executive Director of Nursing/Deputy CEO</w:t>
            </w:r>
          </w:p>
        </w:tc>
      </w:tr>
      <w:tr w:rsidR="009C46B7" w:rsidRPr="00AD57F5" w14:paraId="5AD1D81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C49703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863E55F" w14:textId="32E49738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Sally May</w:t>
            </w:r>
          </w:p>
        </w:tc>
        <w:tc>
          <w:tcPr>
            <w:tcW w:w="3757" w:type="dxa"/>
          </w:tcPr>
          <w:p w14:paraId="6B634819" w14:textId="32D4676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Executive Director of Finance</w:t>
            </w:r>
          </w:p>
        </w:tc>
      </w:tr>
      <w:tr w:rsidR="009C46B7" w:rsidRPr="00AD57F5" w14:paraId="5DD5B86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F5B2772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27051263" w14:textId="199078B9" w:rsidR="009C46B7" w:rsidRPr="00AD57F5" w:rsidRDefault="00F11C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Philip Daniels</w:t>
            </w:r>
          </w:p>
        </w:tc>
        <w:tc>
          <w:tcPr>
            <w:tcW w:w="3757" w:type="dxa"/>
          </w:tcPr>
          <w:p w14:paraId="089F2EDE" w14:textId="3F40BA05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Executive Director of Public Health</w:t>
            </w:r>
          </w:p>
        </w:tc>
      </w:tr>
      <w:tr w:rsidR="009C46B7" w:rsidRPr="00AD57F5" w14:paraId="14EF581F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6B0FA194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1B68F05" w14:textId="53BBD92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Gethin Hughes</w:t>
            </w:r>
          </w:p>
        </w:tc>
        <w:tc>
          <w:tcPr>
            <w:tcW w:w="3757" w:type="dxa"/>
          </w:tcPr>
          <w:p w14:paraId="63998E27" w14:textId="26188BF0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Chief Operating Officer </w:t>
            </w:r>
          </w:p>
        </w:tc>
      </w:tr>
      <w:tr w:rsidR="009C46B7" w:rsidRPr="00AD57F5" w14:paraId="3FFBC6AA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D144A98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4E7E7EF0" w14:textId="2076DFAD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Dom Hurford</w:t>
            </w:r>
          </w:p>
        </w:tc>
        <w:tc>
          <w:tcPr>
            <w:tcW w:w="3757" w:type="dxa"/>
          </w:tcPr>
          <w:p w14:paraId="65D88F3B" w14:textId="56221549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Executive Medical Director </w:t>
            </w:r>
          </w:p>
        </w:tc>
      </w:tr>
      <w:tr w:rsidR="009C46B7" w:rsidRPr="00AD57F5" w14:paraId="39FFBC38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390147B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12A11A7" w14:textId="4C35171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Lauren Edw</w:t>
            </w:r>
            <w:r w:rsidR="00AD57F5" w:rsidRPr="00AD57F5">
              <w:rPr>
                <w:rFonts w:ascii="Verdana" w:hAnsi="Verdana"/>
              </w:rPr>
              <w:t>ards</w:t>
            </w:r>
          </w:p>
        </w:tc>
        <w:tc>
          <w:tcPr>
            <w:tcW w:w="3757" w:type="dxa"/>
          </w:tcPr>
          <w:p w14:paraId="45F3EE09" w14:textId="084DBB8F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Executive Director of Allied Health Professionals and Health Sciences</w:t>
            </w:r>
          </w:p>
        </w:tc>
      </w:tr>
      <w:tr w:rsidR="009C46B7" w:rsidRPr="00AD57F5" w14:paraId="3B6A18A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2E47355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1294631" w14:textId="729139F6" w:rsidR="009C46B7" w:rsidRPr="00AD57F5" w:rsidRDefault="001036F9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Ian Wells</w:t>
            </w:r>
          </w:p>
        </w:tc>
        <w:tc>
          <w:tcPr>
            <w:tcW w:w="3757" w:type="dxa"/>
          </w:tcPr>
          <w:p w14:paraId="17769620" w14:textId="07376278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Independent Member – Digital (Virtually)</w:t>
            </w:r>
            <w:r w:rsidR="001036F9" w:rsidRPr="00AD57F5">
              <w:rPr>
                <w:rFonts w:ascii="Verdana" w:hAnsi="Verdana"/>
              </w:rPr>
              <w:t xml:space="preserve"> </w:t>
            </w:r>
          </w:p>
        </w:tc>
      </w:tr>
      <w:tr w:rsidR="009C46B7" w:rsidRPr="00AD57F5" w14:paraId="6E29DE95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70417086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986B00E" w14:textId="1C53F5E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Linda Prosser</w:t>
            </w:r>
          </w:p>
        </w:tc>
        <w:tc>
          <w:tcPr>
            <w:tcW w:w="3757" w:type="dxa"/>
          </w:tcPr>
          <w:p w14:paraId="5F1CC7CD" w14:textId="6F4A0F3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Executive Director of Strategy &amp; Transformation </w:t>
            </w:r>
          </w:p>
        </w:tc>
      </w:tr>
      <w:tr w:rsidR="009C46B7" w:rsidRPr="00AD57F5" w14:paraId="1981E42D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574CF589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E7468E7" w14:textId="6628976F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Hywel Daniel</w:t>
            </w:r>
          </w:p>
        </w:tc>
        <w:tc>
          <w:tcPr>
            <w:tcW w:w="3757" w:type="dxa"/>
          </w:tcPr>
          <w:p w14:paraId="12E9417C" w14:textId="33C08EC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Executive Director for People </w:t>
            </w:r>
          </w:p>
        </w:tc>
      </w:tr>
      <w:tr w:rsidR="009C46B7" w:rsidRPr="00AD57F5" w14:paraId="432A7674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71B59A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F4C3F0D" w14:textId="460C3ED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Hayley Proctor</w:t>
            </w:r>
          </w:p>
        </w:tc>
        <w:tc>
          <w:tcPr>
            <w:tcW w:w="3757" w:type="dxa"/>
          </w:tcPr>
          <w:p w14:paraId="0B1BC392" w14:textId="2C1237E5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Independent Member – Trade Union </w:t>
            </w:r>
          </w:p>
        </w:tc>
      </w:tr>
      <w:tr w:rsidR="009C46B7" w:rsidRPr="00AD57F5" w14:paraId="61730556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4F0F25B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327CF8E" w14:textId="0AD33D2E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Dilys Jouvenat</w:t>
            </w:r>
          </w:p>
        </w:tc>
        <w:tc>
          <w:tcPr>
            <w:tcW w:w="3757" w:type="dxa"/>
          </w:tcPr>
          <w:p w14:paraId="795232C7" w14:textId="643B7DAC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Independent Member – Third Sector </w:t>
            </w:r>
          </w:p>
        </w:tc>
      </w:tr>
      <w:tr w:rsidR="009C46B7" w:rsidRPr="00AD57F5" w14:paraId="3B9B2134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14A096A0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6FBF3E8E" w14:textId="397ABE3C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Helen Lentle</w:t>
            </w:r>
          </w:p>
        </w:tc>
        <w:tc>
          <w:tcPr>
            <w:tcW w:w="3757" w:type="dxa"/>
          </w:tcPr>
          <w:p w14:paraId="16CFC3E7" w14:textId="10C00466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Independent Member – Legal </w:t>
            </w:r>
          </w:p>
        </w:tc>
      </w:tr>
      <w:tr w:rsidR="009C46B7" w:rsidRPr="00AD57F5" w14:paraId="69028631" w14:textId="77777777" w:rsidTr="00B77DF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46B5C51F" w14:textId="54C6B120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In attendance</w:t>
            </w:r>
          </w:p>
        </w:tc>
        <w:tc>
          <w:tcPr>
            <w:tcW w:w="3756" w:type="dxa"/>
          </w:tcPr>
          <w:p w14:paraId="465810DA" w14:textId="54B6573E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Cally Hamblyn</w:t>
            </w:r>
          </w:p>
        </w:tc>
        <w:tc>
          <w:tcPr>
            <w:tcW w:w="3757" w:type="dxa"/>
          </w:tcPr>
          <w:p w14:paraId="3B8B45D3" w14:textId="45B9BB73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Assistant Director of Governance &amp; Risk </w:t>
            </w:r>
          </w:p>
        </w:tc>
      </w:tr>
      <w:tr w:rsidR="009C46B7" w:rsidRPr="00AD57F5" w14:paraId="7BD33C53" w14:textId="77777777" w:rsidTr="00B77DFC">
        <w:tc>
          <w:tcPr>
            <w:tcW w:w="2977" w:type="dxa"/>
            <w:vMerge/>
            <w:shd w:val="clear" w:color="auto" w:fill="BF8F00" w:themeFill="accent4" w:themeFillShade="BF"/>
          </w:tcPr>
          <w:p w14:paraId="20E2FE23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3F3C539D" w14:textId="38F11023" w:rsidR="009C46B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Emma Walters</w:t>
            </w:r>
          </w:p>
        </w:tc>
        <w:tc>
          <w:tcPr>
            <w:tcW w:w="3757" w:type="dxa"/>
          </w:tcPr>
          <w:p w14:paraId="08609225" w14:textId="273B140D" w:rsidR="009C46B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585BE7" w:rsidRPr="00AD57F5" w14:paraId="41ECF7CF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2E110417" w14:textId="77777777" w:rsidR="00585BE7" w:rsidRPr="00AD57F5" w:rsidRDefault="00585BE7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5DD6A91D" w14:textId="6E463A80" w:rsidR="00585BE7" w:rsidRPr="00AD57F5" w:rsidRDefault="00585BE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Simon Blackburn</w:t>
            </w:r>
          </w:p>
        </w:tc>
        <w:tc>
          <w:tcPr>
            <w:tcW w:w="3757" w:type="dxa"/>
          </w:tcPr>
          <w:p w14:paraId="0F22B7AC" w14:textId="7D830790" w:rsidR="00585BE7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Director of Communications, Engagement &amp; Fundraising </w:t>
            </w:r>
          </w:p>
        </w:tc>
      </w:tr>
      <w:tr w:rsidR="00F11CF5" w:rsidRPr="00AD57F5" w14:paraId="63ABE578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2BBE0988" w14:textId="77777777" w:rsidR="00F11CF5" w:rsidRPr="00AD57F5" w:rsidRDefault="00F11CF5" w:rsidP="00B77DFC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34806E57" w14:textId="48492B2B" w:rsidR="00F11CF5" w:rsidRPr="00AD57F5" w:rsidRDefault="00F11C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Stuart Morris </w:t>
            </w:r>
          </w:p>
        </w:tc>
        <w:tc>
          <w:tcPr>
            <w:tcW w:w="3757" w:type="dxa"/>
          </w:tcPr>
          <w:p w14:paraId="3E15C178" w14:textId="6B263203" w:rsidR="00F11CF5" w:rsidRPr="00AD57F5" w:rsidRDefault="00AD57F5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Director of Digital </w:t>
            </w:r>
          </w:p>
        </w:tc>
      </w:tr>
    </w:tbl>
    <w:p w14:paraId="71BE46C4" w14:textId="77777777" w:rsidR="009C46B7" w:rsidRDefault="009C46B7" w:rsidP="009C46B7">
      <w:pPr>
        <w:rPr>
          <w:rFonts w:ascii="Verdana" w:hAnsi="Verdana"/>
          <w:sz w:val="24"/>
          <w:szCs w:val="24"/>
        </w:rPr>
      </w:pPr>
    </w:p>
    <w:p w14:paraId="58848CAB" w14:textId="77777777" w:rsidR="00AD57F5" w:rsidRPr="009C46B7" w:rsidRDefault="00AD57F5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620"/>
        <w:gridCol w:w="8875"/>
      </w:tblGrid>
      <w:tr w:rsidR="009C46B7" w:rsidRPr="00AD57F5" w14:paraId="580BC136" w14:textId="77777777" w:rsidTr="00B77DFC">
        <w:tc>
          <w:tcPr>
            <w:tcW w:w="1620" w:type="dxa"/>
          </w:tcPr>
          <w:p w14:paraId="2BADCE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lastRenderedPageBreak/>
              <w:t xml:space="preserve">Agenda Item </w:t>
            </w:r>
          </w:p>
        </w:tc>
        <w:tc>
          <w:tcPr>
            <w:tcW w:w="8875" w:type="dxa"/>
          </w:tcPr>
          <w:p w14:paraId="45E75DF1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Meeting Business</w:t>
            </w:r>
          </w:p>
        </w:tc>
      </w:tr>
      <w:tr w:rsidR="009C46B7" w:rsidRPr="00AD57F5" w14:paraId="23698FC9" w14:textId="77777777" w:rsidTr="00B77DFC">
        <w:trPr>
          <w:trHeight w:val="380"/>
        </w:trPr>
        <w:tc>
          <w:tcPr>
            <w:tcW w:w="1620" w:type="dxa"/>
            <w:shd w:val="clear" w:color="auto" w:fill="1F3864" w:themeFill="accent5" w:themeFillShade="80"/>
          </w:tcPr>
          <w:p w14:paraId="56002C94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5FBAFC2F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 xml:space="preserve">PRELIMINARY MATTERS </w:t>
            </w:r>
          </w:p>
        </w:tc>
      </w:tr>
      <w:tr w:rsidR="009C46B7" w:rsidRPr="00AD57F5" w14:paraId="3F2253B6" w14:textId="77777777" w:rsidTr="00B77DFC">
        <w:tc>
          <w:tcPr>
            <w:tcW w:w="1620" w:type="dxa"/>
          </w:tcPr>
          <w:p w14:paraId="23BDDD66" w14:textId="77777777" w:rsidR="009C46B7" w:rsidRPr="00AD57F5" w:rsidRDefault="009C46B7" w:rsidP="009C46B7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5E3618E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Welcome and Introductions</w:t>
            </w:r>
          </w:p>
        </w:tc>
      </w:tr>
      <w:tr w:rsidR="009C46B7" w:rsidRPr="00AD57F5" w14:paraId="03D46EBD" w14:textId="77777777" w:rsidTr="00B77DFC">
        <w:tc>
          <w:tcPr>
            <w:tcW w:w="1620" w:type="dxa"/>
          </w:tcPr>
          <w:p w14:paraId="22F23FC4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2850317" w14:textId="7776805C" w:rsidR="009C46B7" w:rsidRPr="00AD57F5" w:rsidRDefault="009C46B7" w:rsidP="00B77DFC">
            <w:pPr>
              <w:jc w:val="both"/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The Chair welcomed everyone to the meeting</w:t>
            </w:r>
            <w:r w:rsidR="00AD57F5">
              <w:rPr>
                <w:rFonts w:ascii="Verdana" w:hAnsi="Verdana"/>
              </w:rPr>
              <w:t>.</w:t>
            </w:r>
          </w:p>
        </w:tc>
      </w:tr>
      <w:tr w:rsidR="009C46B7" w:rsidRPr="00AD57F5" w14:paraId="6CF07ACD" w14:textId="77777777" w:rsidTr="00B77DFC">
        <w:tc>
          <w:tcPr>
            <w:tcW w:w="1620" w:type="dxa"/>
          </w:tcPr>
          <w:p w14:paraId="07A8F2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1.2</w:t>
            </w:r>
          </w:p>
        </w:tc>
        <w:tc>
          <w:tcPr>
            <w:tcW w:w="8875" w:type="dxa"/>
          </w:tcPr>
          <w:p w14:paraId="777C0C4A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Apologies for Absence</w:t>
            </w:r>
          </w:p>
        </w:tc>
      </w:tr>
      <w:tr w:rsidR="009C46B7" w:rsidRPr="00AD57F5" w14:paraId="000BBE82" w14:textId="77777777" w:rsidTr="00B77DFC">
        <w:tc>
          <w:tcPr>
            <w:tcW w:w="1620" w:type="dxa"/>
          </w:tcPr>
          <w:p w14:paraId="60A3F77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D5A81B5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Apologies for absence were received from:</w:t>
            </w:r>
          </w:p>
          <w:p w14:paraId="642EA391" w14:textId="77777777" w:rsidR="009C46B7" w:rsidRPr="00AD57F5" w:rsidRDefault="009C46B7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/>
                <w:color w:val="000000" w:themeColor="text1"/>
              </w:rPr>
              <w:t xml:space="preserve">Kath Palmer, Vice Chair </w:t>
            </w:r>
          </w:p>
          <w:p w14:paraId="6C45CEF6" w14:textId="77777777" w:rsidR="009C46B7" w:rsidRDefault="009C46B7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/>
                <w:color w:val="000000" w:themeColor="text1"/>
              </w:rPr>
              <w:t xml:space="preserve">Gareth Watts, Director of Corporate Governance/Board Secretary </w:t>
            </w:r>
          </w:p>
          <w:p w14:paraId="35E734CF" w14:textId="5AA2B0D0" w:rsidR="00AD57F5" w:rsidRPr="00AD57F5" w:rsidRDefault="00AD57F5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Geraint Hopkins, Independent Member</w:t>
            </w:r>
          </w:p>
          <w:p w14:paraId="1C04D27D" w14:textId="77777777" w:rsidR="009C46B7" w:rsidRPr="00AD57F5" w:rsidRDefault="009C46B7" w:rsidP="00AD57F5">
            <w:pPr>
              <w:pStyle w:val="NoSpacing"/>
              <w:ind w:left="1179"/>
              <w:jc w:val="both"/>
              <w:rPr>
                <w:rFonts w:ascii="Verdana" w:hAnsi="Verdana"/>
              </w:rPr>
            </w:pPr>
          </w:p>
        </w:tc>
      </w:tr>
      <w:tr w:rsidR="009C46B7" w:rsidRPr="00AD57F5" w14:paraId="7D4DBCE0" w14:textId="77777777" w:rsidTr="00B77DFC">
        <w:tc>
          <w:tcPr>
            <w:tcW w:w="1620" w:type="dxa"/>
          </w:tcPr>
          <w:p w14:paraId="5D98447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1.3</w:t>
            </w:r>
          </w:p>
        </w:tc>
        <w:tc>
          <w:tcPr>
            <w:tcW w:w="8875" w:type="dxa"/>
          </w:tcPr>
          <w:p w14:paraId="358653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Declarations of Interest</w:t>
            </w:r>
          </w:p>
        </w:tc>
      </w:tr>
      <w:tr w:rsidR="009C46B7" w:rsidRPr="00AD57F5" w14:paraId="0C74D6E8" w14:textId="77777777" w:rsidTr="00B77DFC">
        <w:tc>
          <w:tcPr>
            <w:tcW w:w="1620" w:type="dxa"/>
          </w:tcPr>
          <w:p w14:paraId="2A53D629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D4BB53D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There were no interests declared.</w:t>
            </w:r>
          </w:p>
        </w:tc>
      </w:tr>
      <w:tr w:rsidR="009C46B7" w:rsidRPr="00AD57F5" w14:paraId="2F51BB37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79652B90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394536BD" w14:textId="3433898B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 xml:space="preserve">MAIN AGENDA </w:t>
            </w:r>
          </w:p>
        </w:tc>
      </w:tr>
      <w:tr w:rsidR="009C46B7" w:rsidRPr="0023324E" w14:paraId="629AFF83" w14:textId="77777777" w:rsidTr="00B77DFC">
        <w:tc>
          <w:tcPr>
            <w:tcW w:w="1620" w:type="dxa"/>
          </w:tcPr>
          <w:p w14:paraId="6D87FC8D" w14:textId="77777777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2.1</w:t>
            </w:r>
          </w:p>
          <w:p w14:paraId="14F0A9AE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1C93867C" w14:textId="6E339852" w:rsidR="009C46B7" w:rsidRPr="0023324E" w:rsidRDefault="009C46B7" w:rsidP="009C46B7">
            <w:pPr>
              <w:jc w:val="both"/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>Strategic Vision for Llantrisant Health Park and Regional Endoscopy Plan</w:t>
            </w:r>
          </w:p>
        </w:tc>
      </w:tr>
      <w:tr w:rsidR="009C46B7" w:rsidRPr="0023324E" w14:paraId="332D527D" w14:textId="77777777" w:rsidTr="00B77DFC">
        <w:tc>
          <w:tcPr>
            <w:tcW w:w="1620" w:type="dxa"/>
          </w:tcPr>
          <w:p w14:paraId="1722BFB5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D46620F" w14:textId="77777777" w:rsidR="00CB0FD4" w:rsidRDefault="009C46B7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L. Prosser presented the report and highlighted key areas for Members attention.</w:t>
            </w:r>
            <w:r w:rsidR="00AD57F5" w:rsidRPr="0023324E">
              <w:rPr>
                <w:rFonts w:ascii="Verdana" w:hAnsi="Verdana"/>
              </w:rPr>
              <w:t xml:space="preserve">  </w:t>
            </w:r>
          </w:p>
          <w:p w14:paraId="6F00A2E1" w14:textId="77777777" w:rsidR="00CB0FD4" w:rsidRDefault="00CB0FD4" w:rsidP="009C46B7">
            <w:pPr>
              <w:jc w:val="both"/>
              <w:rPr>
                <w:rFonts w:ascii="Verdana" w:hAnsi="Verdana"/>
              </w:rPr>
            </w:pPr>
          </w:p>
          <w:p w14:paraId="64533FFD" w14:textId="78B25E8F" w:rsidR="00CB0FD4" w:rsidRDefault="00CB0FD4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noted the Strategic Overview of the Llantrisant Health Park Programme. </w:t>
            </w:r>
          </w:p>
          <w:p w14:paraId="46204F3C" w14:textId="77777777" w:rsidR="00CB0FD4" w:rsidRDefault="00CB0FD4" w:rsidP="009C46B7">
            <w:pPr>
              <w:jc w:val="both"/>
              <w:rPr>
                <w:rFonts w:ascii="Verdana" w:hAnsi="Verdana"/>
              </w:rPr>
            </w:pPr>
          </w:p>
          <w:p w14:paraId="32AAF7D0" w14:textId="4B6677EF" w:rsidR="009C46B7" w:rsidRPr="0023324E" w:rsidRDefault="00CB0FD4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 relation to the Regional Endoscopy Plan, </w:t>
            </w:r>
            <w:r w:rsidR="00AD57F5" w:rsidRPr="0023324E">
              <w:rPr>
                <w:rFonts w:ascii="Verdana" w:hAnsi="Verdana"/>
              </w:rPr>
              <w:t>Members noted that this plan was also being presented to Aneurin Bevan and Cardiff &amp; Vale</w:t>
            </w:r>
            <w:r w:rsidR="00EC544D">
              <w:rPr>
                <w:rFonts w:ascii="Verdana" w:hAnsi="Verdana"/>
              </w:rPr>
              <w:t xml:space="preserve"> University</w:t>
            </w:r>
            <w:r w:rsidR="00AD57F5" w:rsidRPr="0023324E">
              <w:rPr>
                <w:rFonts w:ascii="Verdana" w:hAnsi="Verdana"/>
              </w:rPr>
              <w:t xml:space="preserve"> Health Boards for approval and noted that Welsh Government were keen for this plan to be implemented. </w:t>
            </w:r>
          </w:p>
          <w:p w14:paraId="7B981B1C" w14:textId="77777777" w:rsidR="00AD57F5" w:rsidRPr="0023324E" w:rsidRDefault="00AD57F5" w:rsidP="009C46B7">
            <w:pPr>
              <w:jc w:val="both"/>
              <w:rPr>
                <w:rFonts w:ascii="Verdana" w:hAnsi="Verdana"/>
              </w:rPr>
            </w:pPr>
          </w:p>
          <w:p w14:paraId="760C151C" w14:textId="1C2080D5" w:rsidR="00AD57F5" w:rsidRPr="0023324E" w:rsidRDefault="00AD57F5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L Prosser advised that given some further amendments would need to be made to the</w:t>
            </w:r>
            <w:r w:rsidR="00563039">
              <w:rPr>
                <w:rFonts w:ascii="Verdana" w:hAnsi="Verdana"/>
              </w:rPr>
              <w:t xml:space="preserve"> Regional</w:t>
            </w:r>
            <w:r w:rsidR="00CB0FD4">
              <w:rPr>
                <w:rFonts w:ascii="Verdana" w:hAnsi="Verdana"/>
              </w:rPr>
              <w:t xml:space="preserve"> Endoscopy P</w:t>
            </w:r>
            <w:r w:rsidRPr="0023324E">
              <w:rPr>
                <w:rFonts w:ascii="Verdana" w:hAnsi="Verdana"/>
              </w:rPr>
              <w:t xml:space="preserve">lan, the final version of the plan would be circulated to the Board outside the meeting seeking approval via Chairs Urgent action. </w:t>
            </w:r>
          </w:p>
          <w:p w14:paraId="4B415600" w14:textId="77777777" w:rsidR="009C46B7" w:rsidRPr="0023324E" w:rsidRDefault="009C46B7" w:rsidP="009C46B7">
            <w:pPr>
              <w:jc w:val="both"/>
              <w:rPr>
                <w:rFonts w:ascii="Verdana" w:hAnsi="Verdana"/>
              </w:rPr>
            </w:pPr>
          </w:p>
          <w:p w14:paraId="2B212FA3" w14:textId="1DCDA247" w:rsidR="001036F9" w:rsidRPr="0023324E" w:rsidRDefault="00AD57F5" w:rsidP="0023324E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Members expressed their support of the plan and the Chair advised that he would be happy to endorse th</w:t>
            </w:r>
            <w:r w:rsidR="0023324E" w:rsidRPr="0023324E">
              <w:rPr>
                <w:rFonts w:ascii="Verdana" w:hAnsi="Verdana"/>
              </w:rPr>
              <w:t xml:space="preserve">e final version of the plan via Chairs Urgent Action. </w:t>
            </w:r>
            <w:r w:rsidR="001036F9" w:rsidRPr="0023324E">
              <w:rPr>
                <w:rFonts w:ascii="Verdana" w:hAnsi="Verdana"/>
              </w:rPr>
              <w:t xml:space="preserve"> </w:t>
            </w:r>
          </w:p>
        </w:tc>
      </w:tr>
      <w:tr w:rsidR="009C46B7" w:rsidRPr="0023324E" w14:paraId="677EE939" w14:textId="77777777" w:rsidTr="00B77DFC">
        <w:tc>
          <w:tcPr>
            <w:tcW w:w="1620" w:type="dxa"/>
          </w:tcPr>
          <w:p w14:paraId="681A59DD" w14:textId="531843B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Resolution:</w:t>
            </w:r>
          </w:p>
        </w:tc>
        <w:tc>
          <w:tcPr>
            <w:tcW w:w="8875" w:type="dxa"/>
          </w:tcPr>
          <w:p w14:paraId="2AB0F7A6" w14:textId="67DD8310" w:rsidR="009C46B7" w:rsidRPr="0023324E" w:rsidRDefault="009C46B7" w:rsidP="009C46B7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The Board</w:t>
            </w:r>
            <w:r w:rsidR="0023324E" w:rsidRPr="0023324E">
              <w:rPr>
                <w:rFonts w:ascii="Verdana" w:hAnsi="Verdana"/>
              </w:rPr>
              <w:t>:</w:t>
            </w:r>
            <w:r w:rsidRPr="0023324E">
              <w:rPr>
                <w:rFonts w:ascii="Verdana" w:hAnsi="Verdana"/>
              </w:rPr>
              <w:t xml:space="preserve"> </w:t>
            </w:r>
          </w:p>
          <w:p w14:paraId="4DE72388" w14:textId="2D295140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bCs/>
              </w:rPr>
              <w:t>NOTED</w:t>
            </w:r>
            <w:r w:rsidRPr="0023324E">
              <w:rPr>
                <w:rFonts w:ascii="Verdana" w:hAnsi="Verdana" w:cs="Arial"/>
              </w:rPr>
              <w:t xml:space="preserve"> </w:t>
            </w:r>
            <w:r w:rsidR="0023324E" w:rsidRPr="0023324E">
              <w:rPr>
                <w:rFonts w:ascii="Verdana" w:hAnsi="Verdana" w:cs="Arial"/>
              </w:rPr>
              <w:t>the analysis of the attached</w:t>
            </w:r>
            <w:r w:rsidR="0023324E" w:rsidRPr="0023324E">
              <w:rPr>
                <w:rFonts w:ascii="Verdana" w:eastAsiaTheme="majorEastAsia" w:hAnsi="Verdana"/>
              </w:rPr>
              <w:t xml:space="preserve"> </w:t>
            </w:r>
            <w:proofErr w:type="gramStart"/>
            <w:r w:rsidR="0023324E" w:rsidRPr="0023324E">
              <w:rPr>
                <w:rFonts w:ascii="Verdana" w:eastAsiaTheme="majorEastAsia" w:hAnsi="Verdana"/>
              </w:rPr>
              <w:t>documents;</w:t>
            </w:r>
            <w:proofErr w:type="gramEnd"/>
          </w:p>
          <w:p w14:paraId="374AFFA9" w14:textId="251ED09B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eastAsiaTheme="majorEastAsia" w:hAnsi="Verdana"/>
              </w:rPr>
            </w:pPr>
            <w:r>
              <w:rPr>
                <w:rFonts w:ascii="Verdana" w:hAnsi="Verdana" w:cs="Arial"/>
                <w:b/>
                <w:bCs/>
              </w:rPr>
              <w:t>NOTED</w:t>
            </w:r>
            <w:r w:rsidRPr="0023324E">
              <w:rPr>
                <w:rFonts w:ascii="Verdana" w:hAnsi="Verdana" w:cs="Arial"/>
              </w:rPr>
              <w:t xml:space="preserve"> </w:t>
            </w:r>
            <w:r w:rsidR="0023324E" w:rsidRPr="0023324E">
              <w:rPr>
                <w:rFonts w:ascii="Verdana" w:eastAsiaTheme="majorEastAsia" w:hAnsi="Verdana"/>
              </w:rPr>
              <w:t>and endorsed the local assessment and requirements</w:t>
            </w:r>
          </w:p>
          <w:p w14:paraId="5229A20F" w14:textId="61AE739C" w:rsidR="009C46B7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Theme="majorEastAsia" w:hAnsi="Verdana"/>
                <w:b/>
                <w:bCs/>
              </w:rPr>
              <w:t>ENDORSED</w:t>
            </w:r>
            <w:r w:rsidRPr="0023324E">
              <w:rPr>
                <w:rFonts w:ascii="Verdana" w:eastAsiaTheme="majorEastAsia" w:hAnsi="Verdana"/>
              </w:rPr>
              <w:t xml:space="preserve"> </w:t>
            </w:r>
            <w:r w:rsidR="0023324E" w:rsidRPr="0023324E">
              <w:rPr>
                <w:rFonts w:ascii="Verdana" w:eastAsiaTheme="majorEastAsia" w:hAnsi="Verdana"/>
              </w:rPr>
              <w:t>the commitment to the commissioning of activity through an independent service provider contract for endoscopy, noting the financial requirements as set out in section 3 of this report and section 6 of the plan.</w:t>
            </w:r>
          </w:p>
          <w:p w14:paraId="55F65DF2" w14:textId="272B720F" w:rsidR="0023324E" w:rsidRPr="0023324E" w:rsidRDefault="00563039" w:rsidP="0023324E">
            <w:pPr>
              <w:pStyle w:val="NoSpacing"/>
              <w:numPr>
                <w:ilvl w:val="0"/>
                <w:numId w:val="8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</w:rPr>
              <w:t>AGREED TO APPROVE</w:t>
            </w:r>
            <w:r w:rsidR="0023324E">
              <w:rPr>
                <w:rFonts w:ascii="Verdana" w:hAnsi="Verdana"/>
              </w:rPr>
              <w:t xml:space="preserve"> the final version of the</w:t>
            </w:r>
            <w:r>
              <w:rPr>
                <w:rFonts w:ascii="Verdana" w:hAnsi="Verdana"/>
              </w:rPr>
              <w:t xml:space="preserve"> Regional Endoscopy Plan</w:t>
            </w:r>
            <w:r w:rsidR="0023324E">
              <w:rPr>
                <w:rFonts w:ascii="Verdana" w:hAnsi="Verdana"/>
              </w:rPr>
              <w:t xml:space="preserve"> via Chairs Urgent Action </w:t>
            </w:r>
          </w:p>
        </w:tc>
      </w:tr>
      <w:tr w:rsidR="009C46B7" w:rsidRPr="0023324E" w14:paraId="097158FD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4764AB64" w14:textId="77777777" w:rsidR="009C46B7" w:rsidRPr="0023324E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7C0FE92D" w14:textId="391053FE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ANY OTHER BUSINESS </w:t>
            </w:r>
          </w:p>
        </w:tc>
      </w:tr>
      <w:tr w:rsidR="009C46B7" w:rsidRPr="0023324E" w14:paraId="4FE5FC8B" w14:textId="77777777" w:rsidTr="00B77DFC">
        <w:tc>
          <w:tcPr>
            <w:tcW w:w="1620" w:type="dxa"/>
          </w:tcPr>
          <w:p w14:paraId="5C6F9C47" w14:textId="02A92D0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3</w:t>
            </w:r>
          </w:p>
        </w:tc>
        <w:tc>
          <w:tcPr>
            <w:tcW w:w="8875" w:type="dxa"/>
          </w:tcPr>
          <w:p w14:paraId="40CB3CBD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Any Other Business </w:t>
            </w:r>
          </w:p>
        </w:tc>
      </w:tr>
      <w:tr w:rsidR="009C46B7" w:rsidRPr="0023324E" w14:paraId="1368010D" w14:textId="77777777" w:rsidTr="00B77DFC">
        <w:tc>
          <w:tcPr>
            <w:tcW w:w="1620" w:type="dxa"/>
          </w:tcPr>
          <w:p w14:paraId="45165130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4357F79" w14:textId="48C36937" w:rsidR="009C46B7" w:rsidRPr="0023324E" w:rsidRDefault="001036F9" w:rsidP="0023324E">
            <w:pPr>
              <w:jc w:val="both"/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 xml:space="preserve">The Chair </w:t>
            </w:r>
            <w:r w:rsidR="0023324E">
              <w:rPr>
                <w:rFonts w:ascii="Verdana" w:hAnsi="Verdana"/>
              </w:rPr>
              <w:t xml:space="preserve">provided the Board with an update on the latest position regarding the absence of the Vice Chair and the cover arrangements that would be put </w:t>
            </w:r>
            <w:r w:rsidR="0023324E">
              <w:rPr>
                <w:rFonts w:ascii="Verdana" w:hAnsi="Verdana"/>
              </w:rPr>
              <w:lastRenderedPageBreak/>
              <w:t xml:space="preserve">into place during the absence.  The Chair advised that he was seeking the support of the Board to submit a recommendation to the Cabinet Secretary for C Donoghue to be appointed as acting Vice Chair for a period of three months. The Board </w:t>
            </w:r>
            <w:r w:rsidR="00563039">
              <w:rPr>
                <w:rFonts w:ascii="Verdana" w:hAnsi="Verdana"/>
              </w:rPr>
              <w:t>provided their support to this</w:t>
            </w:r>
            <w:r w:rsidR="0023324E">
              <w:rPr>
                <w:rFonts w:ascii="Verdana" w:hAnsi="Verdana"/>
              </w:rPr>
              <w:t xml:space="preserve"> proposal. </w:t>
            </w:r>
          </w:p>
        </w:tc>
      </w:tr>
      <w:tr w:rsidR="009C46B7" w:rsidRPr="0023324E" w14:paraId="597EC844" w14:textId="77777777" w:rsidTr="00B77DFC">
        <w:tc>
          <w:tcPr>
            <w:tcW w:w="1620" w:type="dxa"/>
          </w:tcPr>
          <w:p w14:paraId="7C8792C8" w14:textId="7805B1DD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lastRenderedPageBreak/>
              <w:t>4.</w:t>
            </w:r>
          </w:p>
        </w:tc>
        <w:tc>
          <w:tcPr>
            <w:tcW w:w="8875" w:type="dxa"/>
          </w:tcPr>
          <w:p w14:paraId="78170AA6" w14:textId="77777777" w:rsidR="009C46B7" w:rsidRPr="0023324E" w:rsidRDefault="009C46B7" w:rsidP="00B77DFC">
            <w:pPr>
              <w:jc w:val="both"/>
              <w:rPr>
                <w:rFonts w:ascii="Verdana" w:eastAsia="Times New Roman" w:hAnsi="Verdana" w:cs="Times New Roman"/>
                <w:b/>
                <w:bCs/>
              </w:rPr>
            </w:pPr>
            <w:r w:rsidRPr="0023324E">
              <w:rPr>
                <w:rFonts w:ascii="Verdana" w:eastAsia="Times New Roman" w:hAnsi="Verdana" w:cs="Times New Roman"/>
                <w:b/>
                <w:bCs/>
              </w:rPr>
              <w:t xml:space="preserve">DATE &amp; TIME OF THE NEXT MEETING </w:t>
            </w:r>
          </w:p>
          <w:p w14:paraId="270081C2" w14:textId="762ED623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 xml:space="preserve">The next meeting is scheduled to take place on Thursday 29 May 2025 </w:t>
            </w:r>
          </w:p>
        </w:tc>
      </w:tr>
      <w:tr w:rsidR="009C46B7" w:rsidRPr="0023324E" w14:paraId="2E850F6B" w14:textId="77777777" w:rsidTr="00B77DFC">
        <w:tc>
          <w:tcPr>
            <w:tcW w:w="1620" w:type="dxa"/>
          </w:tcPr>
          <w:p w14:paraId="6FD5BBE8" w14:textId="0936B380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5.</w:t>
            </w:r>
          </w:p>
        </w:tc>
        <w:tc>
          <w:tcPr>
            <w:tcW w:w="8875" w:type="dxa"/>
          </w:tcPr>
          <w:p w14:paraId="7596A000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CLOSE OF MEETING </w:t>
            </w:r>
          </w:p>
        </w:tc>
      </w:tr>
      <w:tr w:rsidR="009C46B7" w:rsidRPr="009C46B7" w14:paraId="464BB916" w14:textId="77777777" w:rsidTr="00B77DFC">
        <w:tc>
          <w:tcPr>
            <w:tcW w:w="1620" w:type="dxa"/>
          </w:tcPr>
          <w:p w14:paraId="41AD599B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  <w:tc>
          <w:tcPr>
            <w:tcW w:w="8875" w:type="dxa"/>
          </w:tcPr>
          <w:p w14:paraId="32537211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</w:tbl>
    <w:p w14:paraId="620862B2" w14:textId="77777777" w:rsidR="009C46B7" w:rsidRPr="00443F68" w:rsidRDefault="009C46B7" w:rsidP="009C46B7">
      <w:pPr>
        <w:rPr>
          <w:b/>
        </w:rPr>
      </w:pPr>
    </w:p>
    <w:p w14:paraId="1562FADD" w14:textId="77777777" w:rsidR="008B5B69" w:rsidRDefault="008B5B69"/>
    <w:sectPr w:rsidR="008B5B6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728252" w14:textId="77777777" w:rsidR="009C46B7" w:rsidRDefault="009C46B7" w:rsidP="009C46B7">
      <w:pPr>
        <w:spacing w:after="0" w:line="240" w:lineRule="auto"/>
      </w:pPr>
      <w:r>
        <w:separator/>
      </w:r>
    </w:p>
  </w:endnote>
  <w:endnote w:type="continuationSeparator" w:id="0">
    <w:p w14:paraId="703BF335" w14:textId="77777777" w:rsidR="009C46B7" w:rsidRDefault="009C46B7" w:rsidP="009C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9C46B7" w:rsidRPr="00443F68" w14:paraId="2192F4BF" w14:textId="77777777" w:rsidTr="00B77DFC">
      <w:trPr>
        <w:cantSplit/>
        <w:trHeight w:val="1134"/>
        <w:jc w:val="center"/>
      </w:trPr>
      <w:tc>
        <w:tcPr>
          <w:tcW w:w="4112" w:type="dxa"/>
          <w:vAlign w:val="center"/>
        </w:tcPr>
        <w:p w14:paraId="3D8E107B" w14:textId="01AFA88A" w:rsidR="009C46B7" w:rsidRPr="00443F68" w:rsidRDefault="00244F31" w:rsidP="009C46B7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9C46B7" w:rsidRPr="00443F68">
            <w:rPr>
              <w:rFonts w:ascii="Verdana" w:hAnsi="Verdana"/>
              <w:sz w:val="20"/>
            </w:rPr>
            <w:t xml:space="preserve">onfirmed minutes of the CTMUHB </w:t>
          </w:r>
          <w:r w:rsidR="009C46B7">
            <w:rPr>
              <w:rFonts w:ascii="Verdana" w:hAnsi="Verdana"/>
              <w:sz w:val="20"/>
            </w:rPr>
            <w:t>CLOSED Session Board Meeting</w:t>
          </w:r>
          <w:r w:rsidR="009C46B7" w:rsidRPr="00443F68">
            <w:rPr>
              <w:rFonts w:ascii="Verdana" w:hAnsi="Verdana"/>
              <w:sz w:val="20"/>
            </w:rPr>
            <w:t xml:space="preserve"> held on the </w:t>
          </w:r>
          <w:r w:rsidR="009C46B7">
            <w:rPr>
              <w:rFonts w:ascii="Verdana" w:hAnsi="Verdana"/>
              <w:sz w:val="20"/>
            </w:rPr>
            <w:t>27 March 2025</w:t>
          </w:r>
        </w:p>
      </w:tc>
      <w:tc>
        <w:tcPr>
          <w:tcW w:w="2829" w:type="dxa"/>
          <w:vAlign w:val="center"/>
        </w:tcPr>
        <w:p w14:paraId="0E1B063E" w14:textId="77777777" w:rsidR="009C46B7" w:rsidRPr="00443F68" w:rsidRDefault="009C46B7" w:rsidP="009C46B7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17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3DCB3DE8" w14:textId="77777777" w:rsidR="009C46B7" w:rsidRPr="00443F68" w:rsidRDefault="009C46B7" w:rsidP="009C46B7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CTMUHB Board Meeting</w:t>
          </w:r>
        </w:p>
        <w:p w14:paraId="3912CEC4" w14:textId="77777777" w:rsidR="009C46B7" w:rsidRPr="00443F68" w:rsidRDefault="009C46B7" w:rsidP="009C46B7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29 May 2025</w:t>
          </w:r>
        </w:p>
      </w:tc>
    </w:tr>
  </w:tbl>
  <w:p w14:paraId="1CD4218A" w14:textId="77777777" w:rsidR="009C46B7" w:rsidRDefault="009C46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9B9D7B" w14:textId="77777777" w:rsidR="009C46B7" w:rsidRDefault="009C46B7" w:rsidP="009C46B7">
      <w:pPr>
        <w:spacing w:after="0" w:line="240" w:lineRule="auto"/>
      </w:pPr>
      <w:r>
        <w:separator/>
      </w:r>
    </w:p>
  </w:footnote>
  <w:footnote w:type="continuationSeparator" w:id="0">
    <w:p w14:paraId="6CC92535" w14:textId="77777777" w:rsidR="009C46B7" w:rsidRDefault="009C46B7" w:rsidP="009C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D044EF" w14:textId="2FBA1F95" w:rsidR="007D2EA7" w:rsidRDefault="007D2EA7" w:rsidP="007D2EA7">
    <w:pPr>
      <w:pStyle w:val="Header"/>
      <w:jc w:val="center"/>
    </w:pPr>
    <w:r>
      <w:rPr>
        <w:noProof/>
        <w:lang w:eastAsia="en-GB"/>
      </w:rPr>
      <w:drawing>
        <wp:inline distT="0" distB="0" distL="0" distR="0" wp14:anchorId="125A54CC" wp14:editId="2E73DC65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86AE1"/>
    <w:multiLevelType w:val="hybridMultilevel"/>
    <w:tmpl w:val="DF72B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E52CE"/>
    <w:multiLevelType w:val="hybridMultilevel"/>
    <w:tmpl w:val="EEE0B024"/>
    <w:lvl w:ilvl="0" w:tplc="254C4A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BDA4E5D"/>
    <w:multiLevelType w:val="hybridMultilevel"/>
    <w:tmpl w:val="0FDA6D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3D3C53"/>
    <w:multiLevelType w:val="hybridMultilevel"/>
    <w:tmpl w:val="FFF01E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425780A"/>
    <w:multiLevelType w:val="hybridMultilevel"/>
    <w:tmpl w:val="7E76DA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61495002">
    <w:abstractNumId w:val="7"/>
  </w:num>
  <w:num w:numId="2" w16cid:durableId="1703747195">
    <w:abstractNumId w:val="5"/>
  </w:num>
  <w:num w:numId="3" w16cid:durableId="335309069">
    <w:abstractNumId w:val="6"/>
  </w:num>
  <w:num w:numId="4" w16cid:durableId="1398432612">
    <w:abstractNumId w:val="1"/>
  </w:num>
  <w:num w:numId="5" w16cid:durableId="451748881">
    <w:abstractNumId w:val="3"/>
  </w:num>
  <w:num w:numId="6" w16cid:durableId="175390580">
    <w:abstractNumId w:val="2"/>
  </w:num>
  <w:num w:numId="7" w16cid:durableId="688146170">
    <w:abstractNumId w:val="4"/>
  </w:num>
  <w:num w:numId="8" w16cid:durableId="1470325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6B7"/>
    <w:rsid w:val="000B04ED"/>
    <w:rsid w:val="000F648B"/>
    <w:rsid w:val="001036F9"/>
    <w:rsid w:val="00211358"/>
    <w:rsid w:val="0023324E"/>
    <w:rsid w:val="00244F31"/>
    <w:rsid w:val="002F6B63"/>
    <w:rsid w:val="004C4D63"/>
    <w:rsid w:val="00563039"/>
    <w:rsid w:val="00585BE7"/>
    <w:rsid w:val="00755C4C"/>
    <w:rsid w:val="007D2EA7"/>
    <w:rsid w:val="008A0643"/>
    <w:rsid w:val="008B5B69"/>
    <w:rsid w:val="009056FE"/>
    <w:rsid w:val="009C46B7"/>
    <w:rsid w:val="00A835EF"/>
    <w:rsid w:val="00AD57F5"/>
    <w:rsid w:val="00AF1A77"/>
    <w:rsid w:val="00C3690A"/>
    <w:rsid w:val="00CB0FD4"/>
    <w:rsid w:val="00D015C7"/>
    <w:rsid w:val="00EC544D"/>
    <w:rsid w:val="00F1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DC33E"/>
  <w15:chartTrackingRefBased/>
  <w15:docId w15:val="{62E16BDC-44F3-4644-8770-D419E53AF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6B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C4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4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46B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4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46B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4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4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4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4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46B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46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46B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46B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46B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4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4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4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4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4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4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4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4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4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4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4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46B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46B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46B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46B7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9C46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C46B7"/>
    <w:pPr>
      <w:spacing w:after="0" w:line="240" w:lineRule="auto"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46B7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46B7"/>
    <w:rPr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54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44D"/>
    <w:rPr>
      <w:rFonts w:ascii="Segoe UI" w:hAnsi="Segoe UI" w:cs="Segoe UI"/>
      <w:kern w:val="0"/>
      <w:sz w:val="18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C54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54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544D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54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544D"/>
    <w:rPr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7D2EA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61CBA6-5AAC-4E49-9301-DF6129ECA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5FA565-B851-4D01-8EB6-9EB3A8AE7050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3.xml><?xml version="1.0" encoding="utf-8"?>
<ds:datastoreItem xmlns:ds="http://schemas.openxmlformats.org/officeDocument/2006/customXml" ds:itemID="{EEC9508F-1BF0-4286-8C9E-23BC646B6E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8</cp:revision>
  <dcterms:created xsi:type="dcterms:W3CDTF">2025-04-21T14:32:00Z</dcterms:created>
  <dcterms:modified xsi:type="dcterms:W3CDTF">2025-05-30T06:54:00Z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