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532" w:type="dxa"/>
        <w:tblInd w:w="-572" w:type="dxa"/>
        <w:tblLook w:val="04A0" w:firstRow="1" w:lastRow="0" w:firstColumn="1" w:lastColumn="0" w:noHBand="0" w:noVBand="1"/>
      </w:tblPr>
      <w:tblGrid>
        <w:gridCol w:w="5552"/>
        <w:gridCol w:w="2490"/>
        <w:gridCol w:w="2490"/>
      </w:tblGrid>
      <w:tr w:rsidR="009A4B08" w:rsidRPr="00D97B5F" w14:paraId="20C8DD17" w14:textId="77777777" w:rsidTr="00443F68">
        <w:trPr>
          <w:trHeight w:val="254"/>
        </w:trPr>
        <w:tc>
          <w:tcPr>
            <w:tcW w:w="5552" w:type="dxa"/>
            <w:tcBorders>
              <w:top w:val="nil"/>
              <w:left w:val="nil"/>
              <w:bottom w:val="nil"/>
            </w:tcBorders>
          </w:tcPr>
          <w:p w14:paraId="1B1E7CFA" w14:textId="77777777" w:rsidR="009A4B08" w:rsidRPr="00D97B5F" w:rsidRDefault="009A4B08">
            <w:pPr>
              <w:rPr>
                <w:rFonts w:ascii="Verdana" w:hAnsi="Verdana"/>
              </w:rPr>
            </w:pPr>
          </w:p>
        </w:tc>
        <w:tc>
          <w:tcPr>
            <w:tcW w:w="2490" w:type="dxa"/>
            <w:shd w:val="clear" w:color="auto" w:fill="1F3864" w:themeFill="accent5" w:themeFillShade="80"/>
          </w:tcPr>
          <w:p w14:paraId="7BAD4D39" w14:textId="77777777" w:rsidR="009A4B08" w:rsidRPr="00D97B5F" w:rsidRDefault="009A4B08">
            <w:pPr>
              <w:rPr>
                <w:rFonts w:ascii="Verdana" w:hAnsi="Verdana"/>
                <w:b/>
              </w:rPr>
            </w:pPr>
            <w:r w:rsidRPr="00D97B5F">
              <w:rPr>
                <w:rFonts w:ascii="Verdana" w:hAnsi="Verdana"/>
                <w:b/>
              </w:rPr>
              <w:t>Agenda Item</w:t>
            </w:r>
          </w:p>
        </w:tc>
        <w:tc>
          <w:tcPr>
            <w:tcW w:w="2490" w:type="dxa"/>
          </w:tcPr>
          <w:p w14:paraId="42786BB5" w14:textId="3CB85848" w:rsidR="009A4B08" w:rsidRPr="00D97B5F" w:rsidRDefault="004D7445">
            <w:pPr>
              <w:rPr>
                <w:rFonts w:ascii="Verdana" w:hAnsi="Verdana"/>
              </w:rPr>
            </w:pPr>
            <w:r>
              <w:rPr>
                <w:rFonts w:ascii="Verdana" w:hAnsi="Verdana"/>
              </w:rPr>
              <w:t>8.1.1</w:t>
            </w:r>
          </w:p>
        </w:tc>
      </w:tr>
    </w:tbl>
    <w:p w14:paraId="54D68921" w14:textId="77777777" w:rsidR="009A4B08" w:rsidRPr="00D97B5F" w:rsidRDefault="009A4B08" w:rsidP="00C8428A">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D97B5F" w14:paraId="4E7B02BC" w14:textId="77777777" w:rsidTr="00B11A25">
        <w:trPr>
          <w:trHeight w:val="285"/>
        </w:trPr>
        <w:tc>
          <w:tcPr>
            <w:tcW w:w="10490" w:type="dxa"/>
            <w:shd w:val="clear" w:color="auto" w:fill="1F3864" w:themeFill="accent5" w:themeFillShade="80"/>
          </w:tcPr>
          <w:p w14:paraId="4557A5A8" w14:textId="5C40AA75" w:rsidR="009A4B08" w:rsidRPr="00B11A25" w:rsidRDefault="00C5614E" w:rsidP="00C74077">
            <w:pPr>
              <w:jc w:val="center"/>
              <w:rPr>
                <w:rFonts w:ascii="Verdana" w:hAnsi="Verdana"/>
                <w:b/>
                <w:sz w:val="28"/>
              </w:rPr>
            </w:pPr>
            <w:r>
              <w:rPr>
                <w:rFonts w:ascii="Verdana" w:hAnsi="Verdana"/>
                <w:b/>
                <w:sz w:val="28"/>
              </w:rPr>
              <w:t>A</w:t>
            </w:r>
            <w:bookmarkStart w:id="0" w:name="_GoBack"/>
            <w:bookmarkEnd w:id="0"/>
            <w:r w:rsidR="00C74077" w:rsidRPr="00B11A25">
              <w:rPr>
                <w:rFonts w:ascii="Verdana" w:hAnsi="Verdana"/>
                <w:b/>
                <w:sz w:val="28"/>
              </w:rPr>
              <w:t xml:space="preserve">pproved Minutes </w:t>
            </w:r>
            <w:r w:rsidR="009A4B08" w:rsidRPr="00B11A25">
              <w:rPr>
                <w:rFonts w:ascii="Verdana" w:hAnsi="Verdana"/>
                <w:b/>
                <w:sz w:val="28"/>
              </w:rPr>
              <w:t xml:space="preserve"> of the </w:t>
            </w:r>
            <w:r w:rsidR="00C74077" w:rsidRPr="00B11A25">
              <w:rPr>
                <w:rFonts w:ascii="Verdana" w:hAnsi="Verdana"/>
                <w:b/>
                <w:sz w:val="28"/>
              </w:rPr>
              <w:t>Public Board Meeting</w:t>
            </w:r>
          </w:p>
        </w:tc>
      </w:tr>
    </w:tbl>
    <w:p w14:paraId="6024C4EE" w14:textId="77777777" w:rsidR="009A4B08" w:rsidRPr="00D97B5F"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C74077" w:rsidRPr="00D97B5F" w14:paraId="40ED6156" w14:textId="77777777" w:rsidTr="00B11A25">
        <w:tc>
          <w:tcPr>
            <w:tcW w:w="2977" w:type="dxa"/>
            <w:shd w:val="clear" w:color="auto" w:fill="BF8F00" w:themeFill="accent4" w:themeFillShade="BF"/>
          </w:tcPr>
          <w:p w14:paraId="7DA3C81B" w14:textId="77777777" w:rsidR="00C74077" w:rsidRPr="00D97B5F" w:rsidRDefault="00C74077" w:rsidP="00C74077">
            <w:pPr>
              <w:rPr>
                <w:rFonts w:ascii="Verdana" w:hAnsi="Verdana"/>
                <w:b/>
              </w:rPr>
            </w:pPr>
            <w:r w:rsidRPr="00D97B5F">
              <w:rPr>
                <w:rFonts w:ascii="Verdana" w:hAnsi="Verdana"/>
                <w:b/>
              </w:rPr>
              <w:t>Date and Time of Meeting</w:t>
            </w:r>
          </w:p>
        </w:tc>
        <w:tc>
          <w:tcPr>
            <w:tcW w:w="7513" w:type="dxa"/>
            <w:vAlign w:val="center"/>
          </w:tcPr>
          <w:p w14:paraId="0F40B85C" w14:textId="3A549680" w:rsidR="00C74077" w:rsidRPr="00D97B5F" w:rsidRDefault="009F573B" w:rsidP="00B11A25">
            <w:pPr>
              <w:rPr>
                <w:rFonts w:ascii="Verdana" w:hAnsi="Verdana"/>
              </w:rPr>
            </w:pPr>
            <w:r>
              <w:rPr>
                <w:rFonts w:ascii="Verdana" w:hAnsi="Verdana"/>
              </w:rPr>
              <w:t>28</w:t>
            </w:r>
            <w:r w:rsidRPr="009F573B">
              <w:rPr>
                <w:rFonts w:ascii="Verdana" w:hAnsi="Verdana"/>
                <w:vertAlign w:val="superscript"/>
              </w:rPr>
              <w:t>th</w:t>
            </w:r>
            <w:r>
              <w:rPr>
                <w:rFonts w:ascii="Verdana" w:hAnsi="Verdana"/>
              </w:rPr>
              <w:t xml:space="preserve"> November 2024 9:00am-13:00pm</w:t>
            </w:r>
          </w:p>
        </w:tc>
      </w:tr>
      <w:tr w:rsidR="00C74077" w:rsidRPr="00D97B5F" w14:paraId="0B4DAF99" w14:textId="77777777" w:rsidTr="00B11A25">
        <w:tc>
          <w:tcPr>
            <w:tcW w:w="2977" w:type="dxa"/>
            <w:shd w:val="clear" w:color="auto" w:fill="BF8F00" w:themeFill="accent4" w:themeFillShade="BF"/>
          </w:tcPr>
          <w:p w14:paraId="6DBBF7C2" w14:textId="77777777" w:rsidR="00C74077" w:rsidRPr="00D97B5F" w:rsidRDefault="00C74077" w:rsidP="00C74077">
            <w:pPr>
              <w:rPr>
                <w:rFonts w:ascii="Verdana" w:hAnsi="Verdana"/>
                <w:b/>
              </w:rPr>
            </w:pPr>
            <w:r w:rsidRPr="00D97B5F">
              <w:rPr>
                <w:rFonts w:ascii="Verdana" w:hAnsi="Verdana"/>
                <w:b/>
              </w:rPr>
              <w:t xml:space="preserve">Venue </w:t>
            </w:r>
          </w:p>
        </w:tc>
        <w:tc>
          <w:tcPr>
            <w:tcW w:w="7513" w:type="dxa"/>
            <w:vAlign w:val="center"/>
          </w:tcPr>
          <w:p w14:paraId="56289D89" w14:textId="77777777" w:rsidR="00164AA8" w:rsidRPr="00D97B5F" w:rsidRDefault="00C74077" w:rsidP="009644FB">
            <w:pPr>
              <w:jc w:val="both"/>
              <w:rPr>
                <w:rFonts w:ascii="Verdana" w:hAnsi="Verdana"/>
              </w:rPr>
            </w:pPr>
            <w:r w:rsidRPr="00D97B5F">
              <w:rPr>
                <w:rFonts w:ascii="Verdana" w:hAnsi="Verdana"/>
              </w:rPr>
              <w:t>In Perso</w:t>
            </w:r>
            <w:r w:rsidR="00164AA8" w:rsidRPr="00D97B5F">
              <w:rPr>
                <w:rFonts w:ascii="Verdana" w:hAnsi="Verdana"/>
              </w:rPr>
              <w:t xml:space="preserve">n at The Hub, Royal Glamorgan Hospital </w:t>
            </w:r>
          </w:p>
          <w:p w14:paraId="6A3195D3" w14:textId="03A7C476" w:rsidR="00C74077" w:rsidRPr="00D97B5F" w:rsidRDefault="00C74077" w:rsidP="009644FB">
            <w:pPr>
              <w:jc w:val="both"/>
              <w:rPr>
                <w:rFonts w:ascii="Verdana" w:hAnsi="Verdana"/>
              </w:rPr>
            </w:pPr>
            <w:r w:rsidRPr="00D97B5F">
              <w:rPr>
                <w:rFonts w:ascii="Verdana" w:hAnsi="Verdana"/>
              </w:rPr>
              <w:t>Virtual Teams option available for Board Members</w:t>
            </w:r>
          </w:p>
        </w:tc>
      </w:tr>
    </w:tbl>
    <w:p w14:paraId="3E56424B" w14:textId="77777777" w:rsidR="009A4B08" w:rsidRPr="00D97B5F" w:rsidRDefault="009A4B08" w:rsidP="00B11A25">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C74077" w:rsidRPr="00D97B5F" w14:paraId="1066B00E" w14:textId="77777777" w:rsidTr="00C74077">
        <w:tc>
          <w:tcPr>
            <w:tcW w:w="2977" w:type="dxa"/>
            <w:vMerge w:val="restart"/>
            <w:shd w:val="clear" w:color="auto" w:fill="BF8F00" w:themeFill="accent4" w:themeFillShade="BF"/>
          </w:tcPr>
          <w:p w14:paraId="0E3A1C8D" w14:textId="77777777" w:rsidR="00C74077" w:rsidRPr="00D97B5F" w:rsidRDefault="00C74077" w:rsidP="00564525">
            <w:pPr>
              <w:rPr>
                <w:rFonts w:ascii="Verdana" w:hAnsi="Verdana"/>
                <w:b/>
              </w:rPr>
            </w:pPr>
            <w:r w:rsidRPr="00D97B5F">
              <w:rPr>
                <w:rFonts w:ascii="Verdana" w:hAnsi="Verdana"/>
                <w:b/>
              </w:rPr>
              <w:t>Members Present</w:t>
            </w:r>
          </w:p>
        </w:tc>
        <w:tc>
          <w:tcPr>
            <w:tcW w:w="2552" w:type="dxa"/>
          </w:tcPr>
          <w:p w14:paraId="666616E0" w14:textId="77777777" w:rsidR="00C74077" w:rsidRPr="00E92597" w:rsidRDefault="00C74077" w:rsidP="00296E5B">
            <w:pPr>
              <w:rPr>
                <w:rFonts w:ascii="Verdana" w:hAnsi="Verdana"/>
              </w:rPr>
            </w:pPr>
            <w:r w:rsidRPr="00673DE8">
              <w:rPr>
                <w:rFonts w:ascii="Verdana" w:hAnsi="Verdana"/>
              </w:rPr>
              <w:t>Jonathan Morgan</w:t>
            </w:r>
            <w:r w:rsidRPr="00E92597">
              <w:rPr>
                <w:rFonts w:ascii="Verdana" w:hAnsi="Verdana"/>
              </w:rPr>
              <w:t xml:space="preserve"> </w:t>
            </w:r>
          </w:p>
        </w:tc>
        <w:tc>
          <w:tcPr>
            <w:tcW w:w="4961" w:type="dxa"/>
          </w:tcPr>
          <w:p w14:paraId="75887E6A" w14:textId="77777777" w:rsidR="00C74077" w:rsidRPr="00D97B5F" w:rsidRDefault="00C74077" w:rsidP="00296E5B">
            <w:pPr>
              <w:rPr>
                <w:rFonts w:ascii="Verdana" w:hAnsi="Verdana"/>
              </w:rPr>
            </w:pPr>
            <w:r w:rsidRPr="00D97B5F">
              <w:rPr>
                <w:rFonts w:ascii="Verdana" w:hAnsi="Verdana"/>
              </w:rPr>
              <w:t>Chair</w:t>
            </w:r>
          </w:p>
        </w:tc>
      </w:tr>
      <w:tr w:rsidR="00C74077" w:rsidRPr="00D97B5F" w14:paraId="60A407A5" w14:textId="77777777" w:rsidTr="00C74077">
        <w:tc>
          <w:tcPr>
            <w:tcW w:w="2977" w:type="dxa"/>
            <w:vMerge/>
            <w:shd w:val="clear" w:color="auto" w:fill="BF8F00" w:themeFill="accent4" w:themeFillShade="BF"/>
          </w:tcPr>
          <w:p w14:paraId="4E7CD331" w14:textId="77777777" w:rsidR="00C74077" w:rsidRPr="00D97B5F" w:rsidRDefault="00C74077" w:rsidP="00564525">
            <w:pPr>
              <w:rPr>
                <w:rFonts w:ascii="Verdana" w:hAnsi="Verdana"/>
                <w:b/>
              </w:rPr>
            </w:pPr>
          </w:p>
        </w:tc>
        <w:tc>
          <w:tcPr>
            <w:tcW w:w="2552" w:type="dxa"/>
          </w:tcPr>
          <w:p w14:paraId="25BECAEE" w14:textId="77777777" w:rsidR="00C74077" w:rsidRPr="00E92597" w:rsidRDefault="00C74077" w:rsidP="00296E5B">
            <w:pPr>
              <w:rPr>
                <w:rFonts w:ascii="Verdana" w:hAnsi="Verdana"/>
              </w:rPr>
            </w:pPr>
            <w:r w:rsidRPr="00673DE8">
              <w:rPr>
                <w:rFonts w:ascii="Verdana" w:hAnsi="Verdana"/>
              </w:rPr>
              <w:t>Kath Palmer</w:t>
            </w:r>
          </w:p>
        </w:tc>
        <w:tc>
          <w:tcPr>
            <w:tcW w:w="4961" w:type="dxa"/>
          </w:tcPr>
          <w:p w14:paraId="237BD4EB" w14:textId="77777777" w:rsidR="00C74077" w:rsidRPr="00D97B5F" w:rsidRDefault="00C74077" w:rsidP="00296E5B">
            <w:pPr>
              <w:rPr>
                <w:rFonts w:ascii="Verdana" w:hAnsi="Verdana"/>
              </w:rPr>
            </w:pPr>
            <w:r w:rsidRPr="00D97B5F">
              <w:rPr>
                <w:rFonts w:ascii="Verdana" w:hAnsi="Verdana"/>
              </w:rPr>
              <w:t>Vice Chair</w:t>
            </w:r>
          </w:p>
        </w:tc>
      </w:tr>
      <w:tr w:rsidR="00C74077" w:rsidRPr="00D97B5F" w14:paraId="2CDA13FF" w14:textId="77777777" w:rsidTr="00C74077">
        <w:tc>
          <w:tcPr>
            <w:tcW w:w="2977" w:type="dxa"/>
            <w:vMerge/>
            <w:shd w:val="clear" w:color="auto" w:fill="BF8F00" w:themeFill="accent4" w:themeFillShade="BF"/>
          </w:tcPr>
          <w:p w14:paraId="0FC641B3" w14:textId="77777777" w:rsidR="00C74077" w:rsidRPr="00D97B5F" w:rsidRDefault="00C74077" w:rsidP="00564525">
            <w:pPr>
              <w:rPr>
                <w:rFonts w:ascii="Verdana" w:hAnsi="Verdana"/>
                <w:b/>
              </w:rPr>
            </w:pPr>
          </w:p>
        </w:tc>
        <w:tc>
          <w:tcPr>
            <w:tcW w:w="2552" w:type="dxa"/>
          </w:tcPr>
          <w:p w14:paraId="43D33410" w14:textId="0444A729" w:rsidR="00C74077" w:rsidRPr="00E92597" w:rsidRDefault="00673DE8" w:rsidP="00296E5B">
            <w:pPr>
              <w:rPr>
                <w:rFonts w:ascii="Verdana" w:hAnsi="Verdana"/>
              </w:rPr>
            </w:pPr>
            <w:r w:rsidRPr="00673DE8">
              <w:rPr>
                <w:rFonts w:ascii="Verdana" w:hAnsi="Verdana"/>
              </w:rPr>
              <w:t>Paul Mears</w:t>
            </w:r>
          </w:p>
        </w:tc>
        <w:tc>
          <w:tcPr>
            <w:tcW w:w="4961" w:type="dxa"/>
          </w:tcPr>
          <w:p w14:paraId="188120F5" w14:textId="2CB34742" w:rsidR="00C74077" w:rsidRPr="00D97B5F" w:rsidRDefault="00673DE8" w:rsidP="00296E5B">
            <w:pPr>
              <w:rPr>
                <w:rFonts w:ascii="Verdana" w:hAnsi="Verdana"/>
              </w:rPr>
            </w:pPr>
            <w:r w:rsidRPr="00D97B5F">
              <w:rPr>
                <w:rFonts w:ascii="Verdana" w:hAnsi="Verdana"/>
              </w:rPr>
              <w:t>Chief Executive Officer</w:t>
            </w:r>
            <w:r>
              <w:rPr>
                <w:rFonts w:ascii="Verdana" w:hAnsi="Verdana"/>
              </w:rPr>
              <w:t xml:space="preserve"> (In part)</w:t>
            </w:r>
          </w:p>
        </w:tc>
      </w:tr>
      <w:tr w:rsidR="00C74077" w:rsidRPr="00D97B5F" w14:paraId="5739320D" w14:textId="77777777" w:rsidTr="00C74077">
        <w:tc>
          <w:tcPr>
            <w:tcW w:w="2977" w:type="dxa"/>
            <w:vMerge/>
            <w:shd w:val="clear" w:color="auto" w:fill="BF8F00" w:themeFill="accent4" w:themeFillShade="BF"/>
          </w:tcPr>
          <w:p w14:paraId="453DF1EE" w14:textId="77777777" w:rsidR="00C74077" w:rsidRPr="00D97B5F" w:rsidRDefault="00C74077" w:rsidP="00564525">
            <w:pPr>
              <w:rPr>
                <w:rFonts w:ascii="Verdana" w:hAnsi="Verdana"/>
                <w:b/>
              </w:rPr>
            </w:pPr>
          </w:p>
        </w:tc>
        <w:tc>
          <w:tcPr>
            <w:tcW w:w="2552" w:type="dxa"/>
          </w:tcPr>
          <w:p w14:paraId="74771E8F" w14:textId="77777777" w:rsidR="00C74077" w:rsidRPr="00E92597" w:rsidRDefault="00C74077" w:rsidP="00296E5B">
            <w:pPr>
              <w:rPr>
                <w:rFonts w:ascii="Verdana" w:hAnsi="Verdana"/>
              </w:rPr>
            </w:pPr>
            <w:r w:rsidRPr="00673DE8">
              <w:rPr>
                <w:rFonts w:ascii="Verdana" w:hAnsi="Verdana"/>
              </w:rPr>
              <w:t>Dilys Jouvenat</w:t>
            </w:r>
          </w:p>
        </w:tc>
        <w:tc>
          <w:tcPr>
            <w:tcW w:w="4961" w:type="dxa"/>
          </w:tcPr>
          <w:p w14:paraId="18DC51C2" w14:textId="77777777" w:rsidR="00C74077" w:rsidRPr="00D97B5F" w:rsidRDefault="00C74077" w:rsidP="00296E5B">
            <w:pPr>
              <w:rPr>
                <w:rFonts w:ascii="Verdana" w:hAnsi="Verdana"/>
              </w:rPr>
            </w:pPr>
            <w:r w:rsidRPr="00D97B5F">
              <w:rPr>
                <w:rFonts w:ascii="Verdana" w:hAnsi="Verdana"/>
              </w:rPr>
              <w:t>Independent Member – Third Sector</w:t>
            </w:r>
          </w:p>
        </w:tc>
      </w:tr>
      <w:tr w:rsidR="00C74077" w:rsidRPr="00D97B5F" w14:paraId="427CFB79" w14:textId="77777777" w:rsidTr="00C74077">
        <w:tc>
          <w:tcPr>
            <w:tcW w:w="2977" w:type="dxa"/>
            <w:vMerge/>
            <w:shd w:val="clear" w:color="auto" w:fill="BF8F00" w:themeFill="accent4" w:themeFillShade="BF"/>
          </w:tcPr>
          <w:p w14:paraId="48420DDD" w14:textId="77777777" w:rsidR="00C74077" w:rsidRPr="00D97B5F" w:rsidRDefault="00C74077" w:rsidP="00564525">
            <w:pPr>
              <w:rPr>
                <w:rFonts w:ascii="Verdana" w:hAnsi="Verdana"/>
                <w:b/>
              </w:rPr>
            </w:pPr>
          </w:p>
        </w:tc>
        <w:tc>
          <w:tcPr>
            <w:tcW w:w="2552" w:type="dxa"/>
          </w:tcPr>
          <w:p w14:paraId="291ABBC4" w14:textId="77777777" w:rsidR="00C74077" w:rsidRPr="00E92597" w:rsidRDefault="00C74077" w:rsidP="00296E5B">
            <w:pPr>
              <w:rPr>
                <w:rFonts w:ascii="Verdana" w:hAnsi="Verdana"/>
              </w:rPr>
            </w:pPr>
            <w:r w:rsidRPr="00673DE8">
              <w:rPr>
                <w:rFonts w:ascii="Verdana" w:hAnsi="Verdana"/>
              </w:rPr>
              <w:t>Rachel Rowlands</w:t>
            </w:r>
          </w:p>
        </w:tc>
        <w:tc>
          <w:tcPr>
            <w:tcW w:w="4961" w:type="dxa"/>
          </w:tcPr>
          <w:p w14:paraId="01A217F0" w14:textId="5EA495D3" w:rsidR="00C74077" w:rsidRPr="00D97B5F" w:rsidRDefault="00C74077" w:rsidP="00296E5B">
            <w:pPr>
              <w:rPr>
                <w:rFonts w:ascii="Verdana" w:hAnsi="Verdana"/>
              </w:rPr>
            </w:pPr>
            <w:r w:rsidRPr="00D97B5F">
              <w:rPr>
                <w:rFonts w:ascii="Verdana" w:hAnsi="Verdana"/>
              </w:rPr>
              <w:t xml:space="preserve">Independent Member – Community </w:t>
            </w:r>
            <w:r w:rsidR="006D4B31">
              <w:rPr>
                <w:rFonts w:ascii="Verdana" w:hAnsi="Verdana"/>
              </w:rPr>
              <w:t>(virtually)</w:t>
            </w:r>
          </w:p>
        </w:tc>
      </w:tr>
      <w:tr w:rsidR="00C74077" w:rsidRPr="00D97B5F" w14:paraId="12903394" w14:textId="77777777" w:rsidTr="00C74077">
        <w:tc>
          <w:tcPr>
            <w:tcW w:w="2977" w:type="dxa"/>
            <w:vMerge/>
            <w:shd w:val="clear" w:color="auto" w:fill="BF8F00" w:themeFill="accent4" w:themeFillShade="BF"/>
          </w:tcPr>
          <w:p w14:paraId="4FC82E05" w14:textId="77777777" w:rsidR="00C74077" w:rsidRPr="00D97B5F" w:rsidRDefault="00C74077" w:rsidP="00564525">
            <w:pPr>
              <w:rPr>
                <w:rFonts w:ascii="Verdana" w:hAnsi="Verdana"/>
                <w:b/>
              </w:rPr>
            </w:pPr>
          </w:p>
        </w:tc>
        <w:tc>
          <w:tcPr>
            <w:tcW w:w="2552" w:type="dxa"/>
          </w:tcPr>
          <w:p w14:paraId="4D9A4BAF" w14:textId="77777777" w:rsidR="00C74077" w:rsidRPr="00673DE8" w:rsidRDefault="00C74077" w:rsidP="00296E5B">
            <w:pPr>
              <w:rPr>
                <w:rFonts w:ascii="Verdana" w:hAnsi="Verdana"/>
              </w:rPr>
            </w:pPr>
            <w:r w:rsidRPr="00673DE8">
              <w:rPr>
                <w:rFonts w:ascii="Verdana" w:hAnsi="Verdana"/>
              </w:rPr>
              <w:t xml:space="preserve">Ian Wells </w:t>
            </w:r>
          </w:p>
        </w:tc>
        <w:tc>
          <w:tcPr>
            <w:tcW w:w="4961" w:type="dxa"/>
          </w:tcPr>
          <w:p w14:paraId="3356588F" w14:textId="77777777" w:rsidR="00C74077" w:rsidRPr="00D97B5F" w:rsidRDefault="00C74077" w:rsidP="00296E5B">
            <w:pPr>
              <w:rPr>
                <w:rFonts w:ascii="Verdana" w:hAnsi="Verdana"/>
              </w:rPr>
            </w:pPr>
            <w:r w:rsidRPr="00D97B5F">
              <w:rPr>
                <w:rFonts w:ascii="Verdana" w:hAnsi="Verdana"/>
              </w:rPr>
              <w:t>Independent Member – Digital &amp; Data</w:t>
            </w:r>
          </w:p>
        </w:tc>
      </w:tr>
      <w:tr w:rsidR="00C74077" w:rsidRPr="00D97B5F" w14:paraId="67998777" w14:textId="77777777" w:rsidTr="00C74077">
        <w:tc>
          <w:tcPr>
            <w:tcW w:w="2977" w:type="dxa"/>
            <w:vMerge/>
            <w:shd w:val="clear" w:color="auto" w:fill="BF8F00" w:themeFill="accent4" w:themeFillShade="BF"/>
          </w:tcPr>
          <w:p w14:paraId="41176F23" w14:textId="77777777" w:rsidR="00C74077" w:rsidRPr="00D97B5F" w:rsidRDefault="00C74077" w:rsidP="00296E5B">
            <w:pPr>
              <w:rPr>
                <w:rFonts w:ascii="Verdana" w:hAnsi="Verdana"/>
                <w:b/>
              </w:rPr>
            </w:pPr>
          </w:p>
        </w:tc>
        <w:tc>
          <w:tcPr>
            <w:tcW w:w="2552" w:type="dxa"/>
          </w:tcPr>
          <w:p w14:paraId="3B0F584C" w14:textId="1C503A55" w:rsidR="00C74077" w:rsidRPr="00E92597" w:rsidRDefault="00673DE8" w:rsidP="00296E5B">
            <w:pPr>
              <w:rPr>
                <w:rFonts w:ascii="Verdana" w:hAnsi="Verdana"/>
              </w:rPr>
            </w:pPr>
            <w:r w:rsidRPr="00673DE8">
              <w:rPr>
                <w:rFonts w:ascii="Verdana" w:hAnsi="Verdana"/>
              </w:rPr>
              <w:t>Helen Lentle</w:t>
            </w:r>
          </w:p>
        </w:tc>
        <w:tc>
          <w:tcPr>
            <w:tcW w:w="4961" w:type="dxa"/>
          </w:tcPr>
          <w:p w14:paraId="56BB397E" w14:textId="38EDD238" w:rsidR="00C74077" w:rsidRPr="00D97B5F" w:rsidRDefault="00673DE8" w:rsidP="00296E5B">
            <w:pPr>
              <w:rPr>
                <w:rFonts w:ascii="Verdana" w:hAnsi="Verdana"/>
              </w:rPr>
            </w:pPr>
            <w:r w:rsidRPr="00D97B5F">
              <w:rPr>
                <w:rFonts w:ascii="Verdana" w:hAnsi="Verdana"/>
              </w:rPr>
              <w:t>Independent Member – Legal</w:t>
            </w:r>
          </w:p>
        </w:tc>
      </w:tr>
      <w:tr w:rsidR="00C74077" w:rsidRPr="00D97B5F" w14:paraId="4372AEDF" w14:textId="77777777" w:rsidTr="00C74077">
        <w:tc>
          <w:tcPr>
            <w:tcW w:w="2977" w:type="dxa"/>
            <w:vMerge/>
            <w:shd w:val="clear" w:color="auto" w:fill="BF8F00" w:themeFill="accent4" w:themeFillShade="BF"/>
          </w:tcPr>
          <w:p w14:paraId="1EAB18B1" w14:textId="77777777" w:rsidR="00C74077" w:rsidRPr="00D97B5F" w:rsidRDefault="00C74077" w:rsidP="00296E5B">
            <w:pPr>
              <w:rPr>
                <w:rFonts w:ascii="Verdana" w:hAnsi="Verdana"/>
                <w:b/>
              </w:rPr>
            </w:pPr>
          </w:p>
        </w:tc>
        <w:tc>
          <w:tcPr>
            <w:tcW w:w="2552" w:type="dxa"/>
          </w:tcPr>
          <w:p w14:paraId="24DEF094" w14:textId="14B41011" w:rsidR="00C74077" w:rsidRPr="00E92597" w:rsidRDefault="00C517F8" w:rsidP="00296E5B">
            <w:pPr>
              <w:rPr>
                <w:rFonts w:ascii="Verdana" w:hAnsi="Verdana"/>
              </w:rPr>
            </w:pPr>
            <w:r w:rsidRPr="00673DE8">
              <w:rPr>
                <w:rFonts w:ascii="Verdana" w:hAnsi="Verdana"/>
              </w:rPr>
              <w:t>Patsy Roseblade</w:t>
            </w:r>
          </w:p>
        </w:tc>
        <w:tc>
          <w:tcPr>
            <w:tcW w:w="4961" w:type="dxa"/>
          </w:tcPr>
          <w:p w14:paraId="17C03309" w14:textId="2DFBC67C" w:rsidR="00C74077" w:rsidRPr="00D97B5F" w:rsidRDefault="00C517F8" w:rsidP="00296E5B">
            <w:pPr>
              <w:rPr>
                <w:rFonts w:ascii="Verdana" w:hAnsi="Verdana"/>
              </w:rPr>
            </w:pPr>
            <w:r>
              <w:rPr>
                <w:rFonts w:ascii="Verdana" w:hAnsi="Verdana"/>
              </w:rPr>
              <w:t xml:space="preserve">Independent Member </w:t>
            </w:r>
            <w:r w:rsidR="006D4B31">
              <w:rPr>
                <w:rFonts w:ascii="Verdana" w:hAnsi="Verdana"/>
              </w:rPr>
              <w:t>–</w:t>
            </w:r>
            <w:r>
              <w:rPr>
                <w:rFonts w:ascii="Verdana" w:hAnsi="Verdana"/>
              </w:rPr>
              <w:t xml:space="preserve"> Finance</w:t>
            </w:r>
            <w:r w:rsidR="006D4B31">
              <w:rPr>
                <w:rFonts w:ascii="Verdana" w:hAnsi="Verdana"/>
              </w:rPr>
              <w:t xml:space="preserve"> (virtually)</w:t>
            </w:r>
          </w:p>
        </w:tc>
      </w:tr>
      <w:tr w:rsidR="006D4B31" w:rsidRPr="00D97B5F" w14:paraId="1CD8A362" w14:textId="77777777" w:rsidTr="00C74077">
        <w:tc>
          <w:tcPr>
            <w:tcW w:w="2977" w:type="dxa"/>
            <w:vMerge/>
            <w:shd w:val="clear" w:color="auto" w:fill="BF8F00" w:themeFill="accent4" w:themeFillShade="BF"/>
          </w:tcPr>
          <w:p w14:paraId="290BBD81" w14:textId="77777777" w:rsidR="006D4B31" w:rsidRPr="00D97B5F" w:rsidRDefault="006D4B31" w:rsidP="00296E5B">
            <w:pPr>
              <w:rPr>
                <w:rFonts w:ascii="Verdana" w:hAnsi="Verdana"/>
                <w:b/>
              </w:rPr>
            </w:pPr>
          </w:p>
        </w:tc>
        <w:tc>
          <w:tcPr>
            <w:tcW w:w="2552" w:type="dxa"/>
          </w:tcPr>
          <w:p w14:paraId="4271C306" w14:textId="1A854CCB" w:rsidR="006D4B31" w:rsidRPr="00E92597" w:rsidRDefault="006D4B31" w:rsidP="00296E5B">
            <w:pPr>
              <w:rPr>
                <w:rFonts w:ascii="Verdana" w:hAnsi="Verdana"/>
              </w:rPr>
            </w:pPr>
            <w:r w:rsidRPr="00673DE8">
              <w:rPr>
                <w:rFonts w:ascii="Verdana" w:hAnsi="Verdana"/>
              </w:rPr>
              <w:t>Hayley Proctor</w:t>
            </w:r>
          </w:p>
        </w:tc>
        <w:tc>
          <w:tcPr>
            <w:tcW w:w="4961" w:type="dxa"/>
          </w:tcPr>
          <w:p w14:paraId="215389C2" w14:textId="0426E00B" w:rsidR="006D4B31" w:rsidRDefault="006D4B31" w:rsidP="00296E5B">
            <w:pPr>
              <w:rPr>
                <w:rFonts w:ascii="Verdana" w:hAnsi="Verdana"/>
              </w:rPr>
            </w:pPr>
            <w:r>
              <w:rPr>
                <w:rFonts w:ascii="Verdana" w:hAnsi="Verdana"/>
              </w:rPr>
              <w:t xml:space="preserve">Independent Member – Trade Union </w:t>
            </w:r>
          </w:p>
        </w:tc>
      </w:tr>
      <w:tr w:rsidR="00C74077" w:rsidRPr="00D97B5F" w14:paraId="7786CA5B" w14:textId="77777777" w:rsidTr="00C74077">
        <w:tc>
          <w:tcPr>
            <w:tcW w:w="2977" w:type="dxa"/>
            <w:vMerge/>
            <w:shd w:val="clear" w:color="auto" w:fill="BF8F00" w:themeFill="accent4" w:themeFillShade="BF"/>
          </w:tcPr>
          <w:p w14:paraId="3E5B9CF6" w14:textId="77777777" w:rsidR="00C74077" w:rsidRPr="00D97B5F" w:rsidRDefault="00C74077" w:rsidP="00296E5B">
            <w:pPr>
              <w:rPr>
                <w:rFonts w:ascii="Verdana" w:hAnsi="Verdana"/>
                <w:b/>
              </w:rPr>
            </w:pPr>
          </w:p>
        </w:tc>
        <w:tc>
          <w:tcPr>
            <w:tcW w:w="2552" w:type="dxa"/>
          </w:tcPr>
          <w:p w14:paraId="5BA15DCF" w14:textId="1C2E24F8" w:rsidR="00C74077" w:rsidRPr="00E92597" w:rsidRDefault="006D4B31" w:rsidP="00296E5B">
            <w:pPr>
              <w:rPr>
                <w:rFonts w:ascii="Verdana" w:hAnsi="Verdana"/>
              </w:rPr>
            </w:pPr>
            <w:r w:rsidRPr="00673DE8">
              <w:rPr>
                <w:rFonts w:ascii="Verdana" w:hAnsi="Verdana"/>
              </w:rPr>
              <w:t>Gethin Hughes</w:t>
            </w:r>
          </w:p>
        </w:tc>
        <w:tc>
          <w:tcPr>
            <w:tcW w:w="4961" w:type="dxa"/>
          </w:tcPr>
          <w:p w14:paraId="5898C33C" w14:textId="542F54F8" w:rsidR="00C74077" w:rsidRPr="00D97B5F" w:rsidRDefault="006D4B31" w:rsidP="00296E5B">
            <w:pPr>
              <w:rPr>
                <w:rFonts w:ascii="Verdana" w:hAnsi="Verdana"/>
              </w:rPr>
            </w:pPr>
            <w:r>
              <w:rPr>
                <w:rFonts w:ascii="Verdana" w:hAnsi="Verdana"/>
              </w:rPr>
              <w:t>Chief Operating Officer (In part)</w:t>
            </w:r>
          </w:p>
        </w:tc>
      </w:tr>
      <w:tr w:rsidR="00C74077" w:rsidRPr="00D97B5F" w14:paraId="67E3BD73" w14:textId="77777777" w:rsidTr="00C74077">
        <w:tc>
          <w:tcPr>
            <w:tcW w:w="2977" w:type="dxa"/>
            <w:vMerge/>
            <w:shd w:val="clear" w:color="auto" w:fill="BF8F00" w:themeFill="accent4" w:themeFillShade="BF"/>
          </w:tcPr>
          <w:p w14:paraId="090E050A" w14:textId="77777777" w:rsidR="00C74077" w:rsidRPr="00D97B5F" w:rsidRDefault="00C74077" w:rsidP="00296E5B">
            <w:pPr>
              <w:rPr>
                <w:rFonts w:ascii="Verdana" w:hAnsi="Verdana"/>
                <w:b/>
              </w:rPr>
            </w:pPr>
          </w:p>
        </w:tc>
        <w:tc>
          <w:tcPr>
            <w:tcW w:w="2552" w:type="dxa"/>
          </w:tcPr>
          <w:p w14:paraId="79E40D65" w14:textId="23BEA319" w:rsidR="00C74077" w:rsidRPr="00D97B5F" w:rsidRDefault="006D4B31" w:rsidP="00296E5B">
            <w:pPr>
              <w:rPr>
                <w:rFonts w:ascii="Verdana" w:hAnsi="Verdana"/>
              </w:rPr>
            </w:pPr>
            <w:r w:rsidRPr="00673DE8">
              <w:rPr>
                <w:rFonts w:ascii="Verdana" w:hAnsi="Verdana"/>
              </w:rPr>
              <w:t>Richard Hughes</w:t>
            </w:r>
          </w:p>
        </w:tc>
        <w:tc>
          <w:tcPr>
            <w:tcW w:w="4961" w:type="dxa"/>
          </w:tcPr>
          <w:p w14:paraId="3CE2E7CF" w14:textId="5241CDCF" w:rsidR="00C74077" w:rsidRPr="00D97B5F" w:rsidRDefault="006D4B31" w:rsidP="00296E5B">
            <w:pPr>
              <w:rPr>
                <w:rFonts w:ascii="Verdana" w:hAnsi="Verdana"/>
              </w:rPr>
            </w:pPr>
            <w:r>
              <w:rPr>
                <w:rFonts w:ascii="Verdana" w:hAnsi="Verdana"/>
              </w:rPr>
              <w:t>Deputy Director of Nursing</w:t>
            </w:r>
          </w:p>
        </w:tc>
      </w:tr>
      <w:tr w:rsidR="00C74077" w:rsidRPr="00D97B5F" w14:paraId="7448F0DE" w14:textId="77777777" w:rsidTr="00C74077">
        <w:tc>
          <w:tcPr>
            <w:tcW w:w="2977" w:type="dxa"/>
            <w:vMerge/>
            <w:shd w:val="clear" w:color="auto" w:fill="BF8F00" w:themeFill="accent4" w:themeFillShade="BF"/>
          </w:tcPr>
          <w:p w14:paraId="26E7C909" w14:textId="77777777" w:rsidR="00C74077" w:rsidRPr="00D97B5F" w:rsidRDefault="00C74077" w:rsidP="00296E5B">
            <w:pPr>
              <w:rPr>
                <w:rFonts w:ascii="Verdana" w:hAnsi="Verdana"/>
                <w:b/>
              </w:rPr>
            </w:pPr>
          </w:p>
        </w:tc>
        <w:tc>
          <w:tcPr>
            <w:tcW w:w="2552" w:type="dxa"/>
          </w:tcPr>
          <w:p w14:paraId="25181319" w14:textId="77777777" w:rsidR="00C74077" w:rsidRPr="00E92597" w:rsidRDefault="00C74077" w:rsidP="00296E5B">
            <w:pPr>
              <w:rPr>
                <w:rFonts w:ascii="Verdana" w:hAnsi="Verdana"/>
              </w:rPr>
            </w:pPr>
            <w:r w:rsidRPr="00673DE8">
              <w:rPr>
                <w:rFonts w:ascii="Verdana" w:hAnsi="Verdana"/>
              </w:rPr>
              <w:t>Linda Prosser</w:t>
            </w:r>
          </w:p>
        </w:tc>
        <w:tc>
          <w:tcPr>
            <w:tcW w:w="4961" w:type="dxa"/>
          </w:tcPr>
          <w:p w14:paraId="27A15BBC" w14:textId="69B9129A" w:rsidR="00C74077" w:rsidRPr="00D97B5F" w:rsidRDefault="00C74077" w:rsidP="00296E5B">
            <w:pPr>
              <w:rPr>
                <w:rFonts w:ascii="Verdana" w:hAnsi="Verdana"/>
              </w:rPr>
            </w:pPr>
            <w:r w:rsidRPr="00D97B5F">
              <w:rPr>
                <w:rFonts w:ascii="Verdana" w:hAnsi="Verdana"/>
              </w:rPr>
              <w:t>Executive Director of Strategy &amp; Transformation</w:t>
            </w:r>
            <w:r w:rsidR="006D4B31">
              <w:rPr>
                <w:rFonts w:ascii="Verdana" w:hAnsi="Verdana"/>
              </w:rPr>
              <w:t xml:space="preserve"> (In part)</w:t>
            </w:r>
          </w:p>
        </w:tc>
      </w:tr>
      <w:tr w:rsidR="00C74077" w:rsidRPr="00D97B5F" w14:paraId="49D54A76" w14:textId="77777777" w:rsidTr="00C74077">
        <w:tc>
          <w:tcPr>
            <w:tcW w:w="2977" w:type="dxa"/>
            <w:vMerge/>
            <w:shd w:val="clear" w:color="auto" w:fill="BF8F00" w:themeFill="accent4" w:themeFillShade="BF"/>
          </w:tcPr>
          <w:p w14:paraId="2D4D6FFB" w14:textId="77777777" w:rsidR="00C74077" w:rsidRPr="00D97B5F" w:rsidRDefault="00C74077" w:rsidP="00296E5B">
            <w:pPr>
              <w:rPr>
                <w:rFonts w:ascii="Verdana" w:hAnsi="Verdana"/>
                <w:b/>
              </w:rPr>
            </w:pPr>
          </w:p>
        </w:tc>
        <w:tc>
          <w:tcPr>
            <w:tcW w:w="2552" w:type="dxa"/>
          </w:tcPr>
          <w:p w14:paraId="0ECDC96D" w14:textId="77777777" w:rsidR="00C74077" w:rsidRPr="00E92597" w:rsidRDefault="00915298" w:rsidP="00296E5B">
            <w:pPr>
              <w:rPr>
                <w:rFonts w:ascii="Verdana" w:hAnsi="Verdana"/>
              </w:rPr>
            </w:pPr>
            <w:r w:rsidRPr="00673DE8">
              <w:rPr>
                <w:rFonts w:ascii="Verdana" w:hAnsi="Verdana"/>
              </w:rPr>
              <w:t>Lauren Edwards</w:t>
            </w:r>
          </w:p>
        </w:tc>
        <w:tc>
          <w:tcPr>
            <w:tcW w:w="4961" w:type="dxa"/>
          </w:tcPr>
          <w:p w14:paraId="07B51AE4" w14:textId="650DB1C9" w:rsidR="00C74077" w:rsidRPr="00D97B5F" w:rsidRDefault="00915298" w:rsidP="00EC0050">
            <w:pPr>
              <w:rPr>
                <w:rFonts w:ascii="Verdana" w:hAnsi="Verdana"/>
              </w:rPr>
            </w:pPr>
            <w:r w:rsidRPr="00D97B5F">
              <w:rPr>
                <w:rFonts w:ascii="Verdana" w:hAnsi="Verdana"/>
              </w:rPr>
              <w:t xml:space="preserve">Executive Director of </w:t>
            </w:r>
            <w:r w:rsidR="00EC0050">
              <w:rPr>
                <w:rFonts w:ascii="Verdana" w:hAnsi="Verdana"/>
              </w:rPr>
              <w:t>Allied Health Professions</w:t>
            </w:r>
            <w:r w:rsidRPr="00D97B5F">
              <w:rPr>
                <w:rFonts w:ascii="Verdana" w:hAnsi="Verdana"/>
              </w:rPr>
              <w:t xml:space="preserve"> &amp; Health Science</w:t>
            </w:r>
            <w:r w:rsidR="0072496D">
              <w:rPr>
                <w:rFonts w:ascii="Verdana" w:hAnsi="Verdana"/>
              </w:rPr>
              <w:t>s</w:t>
            </w:r>
          </w:p>
        </w:tc>
      </w:tr>
      <w:tr w:rsidR="00C74077" w:rsidRPr="00D97B5F" w14:paraId="3688A199" w14:textId="77777777" w:rsidTr="00C74077">
        <w:tc>
          <w:tcPr>
            <w:tcW w:w="2977" w:type="dxa"/>
            <w:vMerge/>
            <w:shd w:val="clear" w:color="auto" w:fill="BF8F00" w:themeFill="accent4" w:themeFillShade="BF"/>
          </w:tcPr>
          <w:p w14:paraId="16965C19" w14:textId="77777777" w:rsidR="00C74077" w:rsidRPr="00D97B5F" w:rsidRDefault="00C74077" w:rsidP="00296E5B">
            <w:pPr>
              <w:rPr>
                <w:rFonts w:ascii="Verdana" w:hAnsi="Verdana"/>
                <w:b/>
              </w:rPr>
            </w:pPr>
          </w:p>
        </w:tc>
        <w:tc>
          <w:tcPr>
            <w:tcW w:w="2552" w:type="dxa"/>
          </w:tcPr>
          <w:p w14:paraId="2157ECA6" w14:textId="77777777" w:rsidR="00C74077" w:rsidRPr="00E92597" w:rsidRDefault="00915298" w:rsidP="00296E5B">
            <w:pPr>
              <w:rPr>
                <w:rFonts w:ascii="Verdana" w:hAnsi="Verdana"/>
              </w:rPr>
            </w:pPr>
            <w:r w:rsidRPr="00673DE8">
              <w:rPr>
                <w:rFonts w:ascii="Verdana" w:hAnsi="Verdana"/>
              </w:rPr>
              <w:t>Philip Daniels</w:t>
            </w:r>
            <w:r w:rsidRPr="00E92597">
              <w:rPr>
                <w:rFonts w:ascii="Verdana" w:hAnsi="Verdana"/>
              </w:rPr>
              <w:t xml:space="preserve"> </w:t>
            </w:r>
          </w:p>
        </w:tc>
        <w:tc>
          <w:tcPr>
            <w:tcW w:w="4961" w:type="dxa"/>
          </w:tcPr>
          <w:p w14:paraId="451E4D4F" w14:textId="77777777" w:rsidR="00C74077" w:rsidRPr="00D97B5F" w:rsidRDefault="00915298" w:rsidP="00296E5B">
            <w:pPr>
              <w:rPr>
                <w:rFonts w:ascii="Verdana" w:hAnsi="Verdana"/>
              </w:rPr>
            </w:pPr>
            <w:r w:rsidRPr="00D97B5F">
              <w:rPr>
                <w:rFonts w:ascii="Verdana" w:hAnsi="Verdana"/>
              </w:rPr>
              <w:t>Executive Director of Public Health</w:t>
            </w:r>
          </w:p>
        </w:tc>
      </w:tr>
      <w:tr w:rsidR="00E92597" w:rsidRPr="00D97B5F" w14:paraId="2F40D113" w14:textId="77777777" w:rsidTr="00C74077">
        <w:tc>
          <w:tcPr>
            <w:tcW w:w="2977" w:type="dxa"/>
            <w:vMerge/>
            <w:shd w:val="clear" w:color="auto" w:fill="BF8F00" w:themeFill="accent4" w:themeFillShade="BF"/>
          </w:tcPr>
          <w:p w14:paraId="56E2FAB6" w14:textId="77777777" w:rsidR="00E92597" w:rsidRPr="00D97B5F" w:rsidRDefault="00E92597" w:rsidP="00296E5B">
            <w:pPr>
              <w:rPr>
                <w:rFonts w:ascii="Verdana" w:hAnsi="Verdana"/>
                <w:b/>
              </w:rPr>
            </w:pPr>
          </w:p>
        </w:tc>
        <w:tc>
          <w:tcPr>
            <w:tcW w:w="2552" w:type="dxa"/>
          </w:tcPr>
          <w:p w14:paraId="5CB90284" w14:textId="162E0A37" w:rsidR="00E92597" w:rsidRPr="00E92597" w:rsidRDefault="00E92597" w:rsidP="00296E5B">
            <w:pPr>
              <w:rPr>
                <w:rFonts w:ascii="Verdana" w:hAnsi="Verdana"/>
              </w:rPr>
            </w:pPr>
            <w:r w:rsidRPr="00673DE8">
              <w:rPr>
                <w:rFonts w:ascii="Verdana" w:hAnsi="Verdana"/>
              </w:rPr>
              <w:t>Dom Hurford</w:t>
            </w:r>
          </w:p>
        </w:tc>
        <w:tc>
          <w:tcPr>
            <w:tcW w:w="4961" w:type="dxa"/>
          </w:tcPr>
          <w:p w14:paraId="40A25918" w14:textId="19512BEF" w:rsidR="00E92597" w:rsidRPr="00D97B5F" w:rsidRDefault="00E92597" w:rsidP="00296E5B">
            <w:pPr>
              <w:rPr>
                <w:rFonts w:ascii="Verdana" w:hAnsi="Verdana"/>
              </w:rPr>
            </w:pPr>
            <w:r>
              <w:rPr>
                <w:rFonts w:ascii="Verdana" w:hAnsi="Verdana"/>
              </w:rPr>
              <w:t xml:space="preserve">Executive </w:t>
            </w:r>
            <w:r w:rsidR="006D4B31">
              <w:rPr>
                <w:rFonts w:ascii="Verdana" w:hAnsi="Verdana"/>
              </w:rPr>
              <w:t xml:space="preserve">Medical Director </w:t>
            </w:r>
          </w:p>
        </w:tc>
      </w:tr>
      <w:tr w:rsidR="00C74077" w:rsidRPr="00D97B5F" w14:paraId="49C41140" w14:textId="77777777" w:rsidTr="00C74077">
        <w:tc>
          <w:tcPr>
            <w:tcW w:w="2977" w:type="dxa"/>
            <w:vMerge/>
            <w:shd w:val="clear" w:color="auto" w:fill="BF8F00" w:themeFill="accent4" w:themeFillShade="BF"/>
          </w:tcPr>
          <w:p w14:paraId="32AC3284" w14:textId="77777777" w:rsidR="00C74077" w:rsidRPr="00D97B5F" w:rsidRDefault="00C74077" w:rsidP="00296E5B">
            <w:pPr>
              <w:rPr>
                <w:rFonts w:ascii="Verdana" w:hAnsi="Verdana"/>
                <w:b/>
              </w:rPr>
            </w:pPr>
          </w:p>
        </w:tc>
        <w:tc>
          <w:tcPr>
            <w:tcW w:w="2552" w:type="dxa"/>
          </w:tcPr>
          <w:p w14:paraId="131AB3D1" w14:textId="1D384F20" w:rsidR="00C74077" w:rsidRPr="00E92597" w:rsidRDefault="006D4B31" w:rsidP="00296E5B">
            <w:pPr>
              <w:rPr>
                <w:rFonts w:ascii="Verdana" w:hAnsi="Verdana"/>
              </w:rPr>
            </w:pPr>
            <w:r w:rsidRPr="00673DE8">
              <w:rPr>
                <w:rFonts w:ascii="Verdana" w:hAnsi="Verdana"/>
              </w:rPr>
              <w:t>Sally May</w:t>
            </w:r>
            <w:r w:rsidR="00164AA8" w:rsidRPr="00E92597">
              <w:rPr>
                <w:rFonts w:ascii="Verdana" w:hAnsi="Verdana"/>
              </w:rPr>
              <w:t xml:space="preserve"> </w:t>
            </w:r>
          </w:p>
        </w:tc>
        <w:tc>
          <w:tcPr>
            <w:tcW w:w="4961" w:type="dxa"/>
          </w:tcPr>
          <w:p w14:paraId="027125CE" w14:textId="1962F47C" w:rsidR="00C74077" w:rsidRPr="00D97B5F" w:rsidRDefault="006D4B31" w:rsidP="00296E5B">
            <w:pPr>
              <w:rPr>
                <w:rFonts w:ascii="Verdana" w:hAnsi="Verdana"/>
              </w:rPr>
            </w:pPr>
            <w:r>
              <w:rPr>
                <w:rFonts w:ascii="Verdana" w:hAnsi="Verdana"/>
              </w:rPr>
              <w:t>Executive Director of Finance (virtually)</w:t>
            </w:r>
          </w:p>
        </w:tc>
      </w:tr>
      <w:tr w:rsidR="00C74077" w:rsidRPr="00D97B5F" w14:paraId="57FDC114" w14:textId="77777777" w:rsidTr="00C74077">
        <w:tc>
          <w:tcPr>
            <w:tcW w:w="2977" w:type="dxa"/>
            <w:vMerge/>
            <w:shd w:val="clear" w:color="auto" w:fill="BF8F00" w:themeFill="accent4" w:themeFillShade="BF"/>
          </w:tcPr>
          <w:p w14:paraId="01D68DB0" w14:textId="77777777" w:rsidR="00C74077" w:rsidRPr="00D97B5F" w:rsidRDefault="00C74077" w:rsidP="00296E5B">
            <w:pPr>
              <w:rPr>
                <w:rFonts w:ascii="Verdana" w:hAnsi="Verdana"/>
                <w:b/>
              </w:rPr>
            </w:pPr>
          </w:p>
        </w:tc>
        <w:tc>
          <w:tcPr>
            <w:tcW w:w="2552" w:type="dxa"/>
          </w:tcPr>
          <w:p w14:paraId="1F063D5B" w14:textId="516068B6" w:rsidR="00C74077" w:rsidRPr="00E92597" w:rsidRDefault="00437641" w:rsidP="00296E5B">
            <w:pPr>
              <w:rPr>
                <w:rFonts w:ascii="Verdana" w:hAnsi="Verdana"/>
              </w:rPr>
            </w:pPr>
            <w:r w:rsidRPr="00673DE8">
              <w:rPr>
                <w:rFonts w:ascii="Verdana" w:hAnsi="Verdana"/>
              </w:rPr>
              <w:t>Hywel Daniel</w:t>
            </w:r>
          </w:p>
        </w:tc>
        <w:tc>
          <w:tcPr>
            <w:tcW w:w="4961" w:type="dxa"/>
          </w:tcPr>
          <w:p w14:paraId="4D6C8A2D" w14:textId="47D3ADEA" w:rsidR="00C74077" w:rsidRPr="00D97B5F" w:rsidRDefault="00437641" w:rsidP="00D6606A">
            <w:pPr>
              <w:rPr>
                <w:rFonts w:ascii="Verdana" w:hAnsi="Verdana"/>
              </w:rPr>
            </w:pPr>
            <w:r>
              <w:rPr>
                <w:rFonts w:ascii="Verdana" w:hAnsi="Verdana"/>
              </w:rPr>
              <w:t>Executive Director for People</w:t>
            </w:r>
            <w:r w:rsidR="00E92597">
              <w:rPr>
                <w:rFonts w:ascii="Verdana" w:hAnsi="Verdana"/>
              </w:rPr>
              <w:t xml:space="preserve"> </w:t>
            </w:r>
          </w:p>
        </w:tc>
      </w:tr>
      <w:tr w:rsidR="00C74077" w:rsidRPr="00D97B5F" w14:paraId="4C3005D5" w14:textId="77777777" w:rsidTr="00C74077">
        <w:tc>
          <w:tcPr>
            <w:tcW w:w="2977" w:type="dxa"/>
            <w:vMerge/>
            <w:shd w:val="clear" w:color="auto" w:fill="BF8F00" w:themeFill="accent4" w:themeFillShade="BF"/>
          </w:tcPr>
          <w:p w14:paraId="3CE50936" w14:textId="77777777" w:rsidR="00C74077" w:rsidRPr="00D97B5F" w:rsidRDefault="00C74077" w:rsidP="00296E5B">
            <w:pPr>
              <w:rPr>
                <w:rFonts w:ascii="Verdana" w:hAnsi="Verdana"/>
                <w:b/>
              </w:rPr>
            </w:pPr>
          </w:p>
        </w:tc>
        <w:tc>
          <w:tcPr>
            <w:tcW w:w="2552" w:type="dxa"/>
          </w:tcPr>
          <w:p w14:paraId="399F3A81" w14:textId="77777777" w:rsidR="00C74077" w:rsidRPr="00E92597" w:rsidRDefault="00915298" w:rsidP="00296E5B">
            <w:pPr>
              <w:rPr>
                <w:rFonts w:ascii="Verdana" w:hAnsi="Verdana"/>
              </w:rPr>
            </w:pPr>
            <w:r w:rsidRPr="00673DE8">
              <w:rPr>
                <w:rFonts w:ascii="Verdana" w:hAnsi="Verdana"/>
              </w:rPr>
              <w:t>Lisa Curtis-Jones</w:t>
            </w:r>
          </w:p>
        </w:tc>
        <w:tc>
          <w:tcPr>
            <w:tcW w:w="4961" w:type="dxa"/>
          </w:tcPr>
          <w:p w14:paraId="2C943132" w14:textId="18EC2DD0" w:rsidR="00C74077" w:rsidRPr="00D97B5F" w:rsidRDefault="00915298" w:rsidP="00D6606A">
            <w:pPr>
              <w:rPr>
                <w:rFonts w:ascii="Verdana" w:hAnsi="Verdana"/>
              </w:rPr>
            </w:pPr>
            <w:r w:rsidRPr="00D97B5F">
              <w:rPr>
                <w:rFonts w:ascii="Verdana" w:hAnsi="Verdana"/>
              </w:rPr>
              <w:t>Associate Board Member – Director of Social Services (Merthyr Tydfil)</w:t>
            </w:r>
            <w:r w:rsidR="00437641">
              <w:rPr>
                <w:rFonts w:ascii="Verdana" w:hAnsi="Verdana"/>
              </w:rPr>
              <w:t xml:space="preserve"> (</w:t>
            </w:r>
            <w:r w:rsidR="00D6606A">
              <w:rPr>
                <w:rFonts w:ascii="Verdana" w:hAnsi="Verdana"/>
              </w:rPr>
              <w:t>In part</w:t>
            </w:r>
            <w:r w:rsidR="00437641">
              <w:rPr>
                <w:rFonts w:ascii="Verdana" w:hAnsi="Verdana"/>
              </w:rPr>
              <w:t>)</w:t>
            </w:r>
          </w:p>
        </w:tc>
      </w:tr>
      <w:tr w:rsidR="006D4B31" w:rsidRPr="00D97B5F" w14:paraId="7C3352B1" w14:textId="77777777" w:rsidTr="00C74077">
        <w:tc>
          <w:tcPr>
            <w:tcW w:w="2977" w:type="dxa"/>
            <w:vMerge/>
            <w:shd w:val="clear" w:color="auto" w:fill="BF8F00" w:themeFill="accent4" w:themeFillShade="BF"/>
          </w:tcPr>
          <w:p w14:paraId="521B2D06" w14:textId="77777777" w:rsidR="006D4B31" w:rsidRPr="00D97B5F" w:rsidRDefault="006D4B31" w:rsidP="00296E5B">
            <w:pPr>
              <w:rPr>
                <w:rFonts w:ascii="Verdana" w:hAnsi="Verdana"/>
                <w:b/>
              </w:rPr>
            </w:pPr>
          </w:p>
        </w:tc>
        <w:tc>
          <w:tcPr>
            <w:tcW w:w="2552" w:type="dxa"/>
          </w:tcPr>
          <w:p w14:paraId="779B0E3A" w14:textId="4FC4D8E2" w:rsidR="006D4B31" w:rsidRPr="006D4B31" w:rsidRDefault="006D4B31" w:rsidP="00296E5B">
            <w:pPr>
              <w:rPr>
                <w:rFonts w:ascii="Verdana" w:hAnsi="Verdana"/>
                <w:highlight w:val="yellow"/>
              </w:rPr>
            </w:pPr>
            <w:r w:rsidRPr="00673DE8">
              <w:rPr>
                <w:rFonts w:ascii="Verdana" w:hAnsi="Verdana"/>
              </w:rPr>
              <w:t>Anne Morris</w:t>
            </w:r>
          </w:p>
        </w:tc>
        <w:tc>
          <w:tcPr>
            <w:tcW w:w="4961" w:type="dxa"/>
          </w:tcPr>
          <w:p w14:paraId="127DB91D" w14:textId="15E25ED6" w:rsidR="006D4B31" w:rsidRPr="00D97B5F" w:rsidRDefault="006D4B31" w:rsidP="00296E5B">
            <w:pPr>
              <w:rPr>
                <w:rFonts w:ascii="Verdana" w:hAnsi="Verdana"/>
              </w:rPr>
            </w:pPr>
            <w:r>
              <w:rPr>
                <w:rFonts w:ascii="Verdana" w:hAnsi="Verdana"/>
              </w:rPr>
              <w:t xml:space="preserve">Associate </w:t>
            </w:r>
            <w:r w:rsidR="0072496D">
              <w:rPr>
                <w:rFonts w:ascii="Verdana" w:hAnsi="Verdana"/>
              </w:rPr>
              <w:t xml:space="preserve">Board </w:t>
            </w:r>
            <w:r>
              <w:rPr>
                <w:rFonts w:ascii="Verdana" w:hAnsi="Verdana"/>
              </w:rPr>
              <w:t>Member – Chair of the Stakeholder Reference Group</w:t>
            </w:r>
          </w:p>
        </w:tc>
      </w:tr>
      <w:tr w:rsidR="00C74077" w:rsidRPr="00D97B5F" w14:paraId="25C7F204" w14:textId="77777777" w:rsidTr="00C74077">
        <w:tc>
          <w:tcPr>
            <w:tcW w:w="2977" w:type="dxa"/>
            <w:vMerge/>
            <w:shd w:val="clear" w:color="auto" w:fill="BF8F00" w:themeFill="accent4" w:themeFillShade="BF"/>
          </w:tcPr>
          <w:p w14:paraId="695C9ED5" w14:textId="77777777" w:rsidR="00C74077" w:rsidRPr="00D97B5F" w:rsidRDefault="00C74077" w:rsidP="00296E5B">
            <w:pPr>
              <w:rPr>
                <w:rFonts w:ascii="Verdana" w:hAnsi="Verdana"/>
                <w:b/>
              </w:rPr>
            </w:pPr>
          </w:p>
        </w:tc>
        <w:tc>
          <w:tcPr>
            <w:tcW w:w="2552" w:type="dxa"/>
          </w:tcPr>
          <w:p w14:paraId="21464525" w14:textId="67D8D32F" w:rsidR="00C74077" w:rsidRPr="00E92597" w:rsidRDefault="00437641" w:rsidP="00296E5B">
            <w:pPr>
              <w:rPr>
                <w:rFonts w:ascii="Verdana" w:hAnsi="Verdana"/>
              </w:rPr>
            </w:pPr>
            <w:r w:rsidRPr="00673DE8">
              <w:rPr>
                <w:rFonts w:ascii="Verdana" w:hAnsi="Verdana"/>
              </w:rPr>
              <w:t>Sally Bolt</w:t>
            </w:r>
          </w:p>
        </w:tc>
        <w:tc>
          <w:tcPr>
            <w:tcW w:w="4961" w:type="dxa"/>
          </w:tcPr>
          <w:p w14:paraId="1FD76845" w14:textId="247A0684" w:rsidR="00915298" w:rsidRPr="00D97B5F" w:rsidRDefault="00437641" w:rsidP="00296E5B">
            <w:pPr>
              <w:rPr>
                <w:rFonts w:ascii="Verdana" w:hAnsi="Verdana"/>
              </w:rPr>
            </w:pPr>
            <w:r w:rsidRPr="00D97B5F">
              <w:rPr>
                <w:rFonts w:ascii="Verdana" w:hAnsi="Verdana"/>
              </w:rPr>
              <w:t>Associate Board Member – Chair of the Clinical Advisory Group</w:t>
            </w:r>
          </w:p>
        </w:tc>
      </w:tr>
      <w:tr w:rsidR="00915298" w:rsidRPr="00D97B5F" w14:paraId="5CEE8D28" w14:textId="77777777" w:rsidTr="00C74077">
        <w:tc>
          <w:tcPr>
            <w:tcW w:w="2977" w:type="dxa"/>
            <w:vMerge w:val="restart"/>
            <w:shd w:val="clear" w:color="auto" w:fill="BF8F00" w:themeFill="accent4" w:themeFillShade="BF"/>
          </w:tcPr>
          <w:p w14:paraId="029C39DB" w14:textId="42278D73" w:rsidR="00915298" w:rsidRPr="00D97B5F" w:rsidRDefault="00915298" w:rsidP="00296E5B">
            <w:pPr>
              <w:rPr>
                <w:rFonts w:ascii="Verdana" w:hAnsi="Verdana"/>
                <w:b/>
              </w:rPr>
            </w:pPr>
            <w:r w:rsidRPr="00D97B5F">
              <w:rPr>
                <w:rFonts w:ascii="Verdana" w:hAnsi="Verdana"/>
                <w:b/>
              </w:rPr>
              <w:t>In Attendance</w:t>
            </w:r>
          </w:p>
        </w:tc>
        <w:tc>
          <w:tcPr>
            <w:tcW w:w="2552" w:type="dxa"/>
          </w:tcPr>
          <w:p w14:paraId="3E643517" w14:textId="77777777" w:rsidR="00915298" w:rsidRPr="00E92597" w:rsidRDefault="00915298" w:rsidP="00296E5B">
            <w:pPr>
              <w:rPr>
                <w:rFonts w:ascii="Verdana" w:hAnsi="Verdana"/>
              </w:rPr>
            </w:pPr>
            <w:r w:rsidRPr="00673DE8">
              <w:rPr>
                <w:rFonts w:ascii="Verdana" w:hAnsi="Verdana"/>
              </w:rPr>
              <w:t>Gareth Watts</w:t>
            </w:r>
          </w:p>
        </w:tc>
        <w:tc>
          <w:tcPr>
            <w:tcW w:w="4961" w:type="dxa"/>
          </w:tcPr>
          <w:p w14:paraId="2555857B" w14:textId="77777777" w:rsidR="00915298" w:rsidRPr="00D97B5F" w:rsidRDefault="00915298" w:rsidP="00296E5B">
            <w:pPr>
              <w:rPr>
                <w:rFonts w:ascii="Verdana" w:hAnsi="Verdana"/>
              </w:rPr>
            </w:pPr>
            <w:r w:rsidRPr="00D97B5F">
              <w:rPr>
                <w:rFonts w:ascii="Verdana" w:hAnsi="Verdana"/>
              </w:rPr>
              <w:t>Director of Corporate Governance / Board Secretary</w:t>
            </w:r>
          </w:p>
        </w:tc>
      </w:tr>
      <w:tr w:rsidR="00915298" w:rsidRPr="00D97B5F" w14:paraId="3CF9BF36" w14:textId="77777777" w:rsidTr="00C74077">
        <w:tc>
          <w:tcPr>
            <w:tcW w:w="2977" w:type="dxa"/>
            <w:vMerge/>
            <w:shd w:val="clear" w:color="auto" w:fill="BF8F00" w:themeFill="accent4" w:themeFillShade="BF"/>
          </w:tcPr>
          <w:p w14:paraId="46AA30B1" w14:textId="77777777" w:rsidR="00915298" w:rsidRPr="00D97B5F" w:rsidRDefault="00915298" w:rsidP="00296E5B">
            <w:pPr>
              <w:rPr>
                <w:rFonts w:ascii="Verdana" w:hAnsi="Verdana"/>
                <w:b/>
              </w:rPr>
            </w:pPr>
          </w:p>
        </w:tc>
        <w:tc>
          <w:tcPr>
            <w:tcW w:w="2552" w:type="dxa"/>
          </w:tcPr>
          <w:p w14:paraId="0A1AC521" w14:textId="77777777" w:rsidR="00915298" w:rsidRPr="00E92597" w:rsidRDefault="00915298" w:rsidP="00296E5B">
            <w:pPr>
              <w:rPr>
                <w:rFonts w:ascii="Verdana" w:hAnsi="Verdana"/>
              </w:rPr>
            </w:pPr>
            <w:r w:rsidRPr="00673DE8">
              <w:rPr>
                <w:rFonts w:ascii="Verdana" w:hAnsi="Verdana"/>
              </w:rPr>
              <w:t>Stuart Morris</w:t>
            </w:r>
          </w:p>
        </w:tc>
        <w:tc>
          <w:tcPr>
            <w:tcW w:w="4961" w:type="dxa"/>
          </w:tcPr>
          <w:p w14:paraId="400939C3" w14:textId="77777777" w:rsidR="00915298" w:rsidRPr="00D97B5F" w:rsidRDefault="00915298" w:rsidP="00296E5B">
            <w:pPr>
              <w:rPr>
                <w:rFonts w:ascii="Verdana" w:hAnsi="Verdana"/>
              </w:rPr>
            </w:pPr>
            <w:r w:rsidRPr="00D97B5F">
              <w:rPr>
                <w:rFonts w:ascii="Verdana" w:hAnsi="Verdana"/>
              </w:rPr>
              <w:t>Director of Digital</w:t>
            </w:r>
          </w:p>
        </w:tc>
      </w:tr>
      <w:tr w:rsidR="00915298" w:rsidRPr="00D97B5F" w14:paraId="1758450F" w14:textId="77777777" w:rsidTr="00C74077">
        <w:tc>
          <w:tcPr>
            <w:tcW w:w="2977" w:type="dxa"/>
            <w:vMerge/>
            <w:shd w:val="clear" w:color="auto" w:fill="BF8F00" w:themeFill="accent4" w:themeFillShade="BF"/>
          </w:tcPr>
          <w:p w14:paraId="54295E7F" w14:textId="77777777" w:rsidR="00915298" w:rsidRPr="00D97B5F" w:rsidRDefault="00915298" w:rsidP="00296E5B">
            <w:pPr>
              <w:rPr>
                <w:rFonts w:ascii="Verdana" w:hAnsi="Verdana"/>
                <w:b/>
              </w:rPr>
            </w:pPr>
          </w:p>
        </w:tc>
        <w:tc>
          <w:tcPr>
            <w:tcW w:w="2552" w:type="dxa"/>
          </w:tcPr>
          <w:p w14:paraId="521B0CD8" w14:textId="77777777" w:rsidR="00915298" w:rsidRPr="00E92597" w:rsidRDefault="00915298" w:rsidP="00296E5B">
            <w:pPr>
              <w:rPr>
                <w:rFonts w:ascii="Verdana" w:hAnsi="Verdana"/>
              </w:rPr>
            </w:pPr>
            <w:r w:rsidRPr="00673DE8">
              <w:rPr>
                <w:rFonts w:ascii="Verdana" w:hAnsi="Verdana"/>
              </w:rPr>
              <w:t>Simon Blackburn</w:t>
            </w:r>
          </w:p>
        </w:tc>
        <w:tc>
          <w:tcPr>
            <w:tcW w:w="4961" w:type="dxa"/>
          </w:tcPr>
          <w:p w14:paraId="72C8AB15" w14:textId="4D114A52" w:rsidR="00915298" w:rsidRPr="00D97B5F" w:rsidRDefault="00915298" w:rsidP="00D6606A">
            <w:pPr>
              <w:rPr>
                <w:rFonts w:ascii="Verdana" w:hAnsi="Verdana"/>
              </w:rPr>
            </w:pPr>
            <w:r w:rsidRPr="00D97B5F">
              <w:rPr>
                <w:rFonts w:ascii="Verdana" w:hAnsi="Verdana"/>
              </w:rPr>
              <w:t>Director of Communications, Engagement &amp; Fundraising</w:t>
            </w:r>
            <w:r w:rsidR="00E92597">
              <w:rPr>
                <w:rFonts w:ascii="Verdana" w:hAnsi="Verdana"/>
              </w:rPr>
              <w:t xml:space="preserve"> </w:t>
            </w:r>
          </w:p>
        </w:tc>
      </w:tr>
      <w:tr w:rsidR="00915298" w:rsidRPr="00D97B5F" w14:paraId="2EE4D19F" w14:textId="77777777" w:rsidTr="00C74077">
        <w:tc>
          <w:tcPr>
            <w:tcW w:w="2977" w:type="dxa"/>
            <w:vMerge/>
            <w:shd w:val="clear" w:color="auto" w:fill="BF8F00" w:themeFill="accent4" w:themeFillShade="BF"/>
          </w:tcPr>
          <w:p w14:paraId="10DA91A8" w14:textId="77777777" w:rsidR="00915298" w:rsidRPr="00D97B5F" w:rsidRDefault="00915298" w:rsidP="00296E5B">
            <w:pPr>
              <w:rPr>
                <w:rFonts w:ascii="Verdana" w:hAnsi="Verdana"/>
                <w:b/>
              </w:rPr>
            </w:pPr>
          </w:p>
        </w:tc>
        <w:tc>
          <w:tcPr>
            <w:tcW w:w="2552" w:type="dxa"/>
          </w:tcPr>
          <w:p w14:paraId="2C129753" w14:textId="77777777" w:rsidR="00915298" w:rsidRPr="00673DE8" w:rsidRDefault="00915298" w:rsidP="00296E5B">
            <w:pPr>
              <w:rPr>
                <w:rFonts w:ascii="Verdana" w:hAnsi="Verdana"/>
              </w:rPr>
            </w:pPr>
            <w:r w:rsidRPr="00673DE8">
              <w:rPr>
                <w:rFonts w:ascii="Verdana" w:hAnsi="Verdana"/>
              </w:rPr>
              <w:t xml:space="preserve">Ceri Bear </w:t>
            </w:r>
          </w:p>
        </w:tc>
        <w:tc>
          <w:tcPr>
            <w:tcW w:w="4961" w:type="dxa"/>
          </w:tcPr>
          <w:p w14:paraId="604414F4" w14:textId="77777777" w:rsidR="00915298" w:rsidRPr="00D97B5F" w:rsidRDefault="00915298" w:rsidP="00296E5B">
            <w:pPr>
              <w:rPr>
                <w:rFonts w:ascii="Verdana" w:hAnsi="Verdana"/>
              </w:rPr>
            </w:pPr>
            <w:proofErr w:type="spellStart"/>
            <w:r w:rsidRPr="00D97B5F">
              <w:rPr>
                <w:rFonts w:ascii="Verdana" w:hAnsi="Verdana"/>
              </w:rPr>
              <w:t>Llais</w:t>
            </w:r>
            <w:proofErr w:type="spellEnd"/>
            <w:r w:rsidRPr="00D97B5F">
              <w:rPr>
                <w:rFonts w:ascii="Verdana" w:hAnsi="Verdana"/>
              </w:rPr>
              <w:t xml:space="preserve"> </w:t>
            </w:r>
            <w:proofErr w:type="spellStart"/>
            <w:r w:rsidRPr="00D97B5F">
              <w:rPr>
                <w:rFonts w:ascii="Verdana" w:hAnsi="Verdana"/>
              </w:rPr>
              <w:t>Cymru</w:t>
            </w:r>
            <w:proofErr w:type="spellEnd"/>
            <w:r w:rsidR="00C8428A" w:rsidRPr="00D97B5F">
              <w:rPr>
                <w:rFonts w:ascii="Verdana" w:hAnsi="Verdana"/>
              </w:rPr>
              <w:t xml:space="preserve"> Representative</w:t>
            </w:r>
          </w:p>
        </w:tc>
      </w:tr>
      <w:tr w:rsidR="00915298" w:rsidRPr="00D97B5F" w14:paraId="24C4CE2D" w14:textId="77777777" w:rsidTr="00C74077">
        <w:tc>
          <w:tcPr>
            <w:tcW w:w="2977" w:type="dxa"/>
            <w:vMerge/>
            <w:shd w:val="clear" w:color="auto" w:fill="BF8F00" w:themeFill="accent4" w:themeFillShade="BF"/>
          </w:tcPr>
          <w:p w14:paraId="1B4A99B4" w14:textId="77777777" w:rsidR="00915298" w:rsidRPr="00D97B5F" w:rsidRDefault="00915298" w:rsidP="00296E5B">
            <w:pPr>
              <w:rPr>
                <w:rFonts w:ascii="Verdana" w:hAnsi="Verdana"/>
                <w:b/>
              </w:rPr>
            </w:pPr>
          </w:p>
        </w:tc>
        <w:tc>
          <w:tcPr>
            <w:tcW w:w="2552" w:type="dxa"/>
          </w:tcPr>
          <w:p w14:paraId="17F7592C" w14:textId="1EB8991B" w:rsidR="00915298" w:rsidRPr="00673DE8" w:rsidRDefault="006D4B31" w:rsidP="00296E5B">
            <w:pPr>
              <w:rPr>
                <w:rFonts w:ascii="Verdana" w:hAnsi="Verdana"/>
              </w:rPr>
            </w:pPr>
            <w:r w:rsidRPr="00673DE8">
              <w:rPr>
                <w:rFonts w:ascii="Verdana" w:hAnsi="Verdana"/>
              </w:rPr>
              <w:t>Elizabeth Stevenson</w:t>
            </w:r>
          </w:p>
        </w:tc>
        <w:tc>
          <w:tcPr>
            <w:tcW w:w="4961" w:type="dxa"/>
          </w:tcPr>
          <w:p w14:paraId="0724AB1B" w14:textId="400D7157" w:rsidR="00915298" w:rsidRPr="00D97B5F" w:rsidRDefault="006D4B31" w:rsidP="00296E5B">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Pr>
                <w:rFonts w:ascii="Verdana" w:hAnsi="Verdana"/>
              </w:rPr>
              <w:t xml:space="preserve"> Representative</w:t>
            </w:r>
          </w:p>
        </w:tc>
      </w:tr>
    </w:tbl>
    <w:p w14:paraId="788C10E4" w14:textId="773D79BF" w:rsidR="007C47ED" w:rsidRPr="00D97B5F" w:rsidRDefault="007C47ED" w:rsidP="00B11A25">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B11A25" w:rsidRPr="00D97B5F" w14:paraId="25A7AE47" w14:textId="77777777" w:rsidTr="004C076E">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6C239397" w14:textId="77777777" w:rsidR="00B11A25" w:rsidRPr="00D97B5F" w:rsidRDefault="00B11A25" w:rsidP="00564525">
            <w:pPr>
              <w:rPr>
                <w:rFonts w:ascii="Verdana" w:hAnsi="Verdana"/>
                <w:b/>
              </w:rPr>
            </w:pPr>
            <w:r w:rsidRPr="00D97B5F">
              <w:rPr>
                <w:rFonts w:ascii="Verdana" w:hAnsi="Verdana"/>
                <w:b/>
              </w:rPr>
              <w:t>Public Observers</w:t>
            </w:r>
          </w:p>
        </w:tc>
        <w:tc>
          <w:tcPr>
            <w:tcW w:w="7513" w:type="dxa"/>
            <w:gridSpan w:val="2"/>
            <w:tcBorders>
              <w:left w:val="single" w:sz="4" w:space="0" w:color="auto"/>
            </w:tcBorders>
            <w:shd w:val="clear" w:color="auto" w:fill="E7E6E6" w:themeFill="background2"/>
          </w:tcPr>
          <w:p w14:paraId="19E5F2FE" w14:textId="719E79DA" w:rsidR="00B11A25" w:rsidRPr="00D97B5F" w:rsidRDefault="00B11A25" w:rsidP="00564525">
            <w:pPr>
              <w:rPr>
                <w:rFonts w:ascii="Verdana" w:hAnsi="Verdana"/>
              </w:rPr>
            </w:pPr>
          </w:p>
        </w:tc>
      </w:tr>
      <w:tr w:rsidR="00B11A25" w:rsidRPr="00D97B5F" w14:paraId="0C2B9294" w14:textId="77777777" w:rsidTr="004C076E">
        <w:tc>
          <w:tcPr>
            <w:tcW w:w="2977" w:type="dxa"/>
            <w:vMerge/>
            <w:tcBorders>
              <w:left w:val="single" w:sz="4" w:space="0" w:color="auto"/>
              <w:right w:val="single" w:sz="4" w:space="0" w:color="auto"/>
            </w:tcBorders>
            <w:shd w:val="clear" w:color="auto" w:fill="BF8F00" w:themeFill="accent4" w:themeFillShade="BF"/>
          </w:tcPr>
          <w:p w14:paraId="5F6D40B3" w14:textId="77777777" w:rsidR="00B11A25" w:rsidRPr="00D97B5F" w:rsidRDefault="00B11A25" w:rsidP="00564525">
            <w:pPr>
              <w:rPr>
                <w:rFonts w:ascii="Verdana" w:hAnsi="Verdana"/>
                <w:b/>
              </w:rPr>
            </w:pPr>
          </w:p>
        </w:tc>
        <w:tc>
          <w:tcPr>
            <w:tcW w:w="2552" w:type="dxa"/>
            <w:tcBorders>
              <w:left w:val="single" w:sz="4" w:space="0" w:color="auto"/>
            </w:tcBorders>
          </w:tcPr>
          <w:p w14:paraId="7D57E944" w14:textId="4CE96767" w:rsidR="00B11A25" w:rsidRPr="00E92597" w:rsidRDefault="008117A8" w:rsidP="00564525">
            <w:pPr>
              <w:rPr>
                <w:rFonts w:ascii="Verdana" w:hAnsi="Verdana"/>
              </w:rPr>
            </w:pPr>
            <w:r w:rsidRPr="00673DE8">
              <w:rPr>
                <w:rFonts w:ascii="Verdana" w:hAnsi="Verdana"/>
              </w:rPr>
              <w:t>Paula Cornelius</w:t>
            </w:r>
          </w:p>
        </w:tc>
        <w:tc>
          <w:tcPr>
            <w:tcW w:w="4961" w:type="dxa"/>
          </w:tcPr>
          <w:p w14:paraId="309CD887" w14:textId="0B3A1AE7" w:rsidR="00B11A25" w:rsidRPr="00D97B5F" w:rsidRDefault="008117A8" w:rsidP="00564525">
            <w:pPr>
              <w:rPr>
                <w:rFonts w:ascii="Verdana" w:hAnsi="Verdana"/>
              </w:rPr>
            </w:pPr>
            <w:r>
              <w:rPr>
                <w:rFonts w:ascii="Verdana" w:hAnsi="Verdana"/>
              </w:rPr>
              <w:t>Head of Occupational Therapy Services (Virtually)</w:t>
            </w:r>
          </w:p>
        </w:tc>
      </w:tr>
      <w:tr w:rsidR="00B11A25" w:rsidRPr="00D97B5F" w14:paraId="25171FAD" w14:textId="77777777" w:rsidTr="004C076E">
        <w:tc>
          <w:tcPr>
            <w:tcW w:w="2977" w:type="dxa"/>
            <w:vMerge/>
            <w:tcBorders>
              <w:left w:val="single" w:sz="4" w:space="0" w:color="auto"/>
              <w:right w:val="single" w:sz="4" w:space="0" w:color="auto"/>
            </w:tcBorders>
            <w:shd w:val="clear" w:color="auto" w:fill="BF8F00" w:themeFill="accent4" w:themeFillShade="BF"/>
          </w:tcPr>
          <w:p w14:paraId="465B16B4" w14:textId="77777777" w:rsidR="00B11A25" w:rsidRPr="00D97B5F" w:rsidRDefault="00B11A25" w:rsidP="00564525">
            <w:pPr>
              <w:rPr>
                <w:rFonts w:ascii="Verdana" w:hAnsi="Verdana"/>
                <w:b/>
              </w:rPr>
            </w:pPr>
          </w:p>
        </w:tc>
        <w:tc>
          <w:tcPr>
            <w:tcW w:w="2552" w:type="dxa"/>
            <w:tcBorders>
              <w:left w:val="single" w:sz="4" w:space="0" w:color="auto"/>
            </w:tcBorders>
          </w:tcPr>
          <w:p w14:paraId="2F82DBDF" w14:textId="58A8FC31" w:rsidR="00B11A25" w:rsidRPr="00E92597" w:rsidRDefault="00673DE8" w:rsidP="00564525">
            <w:pPr>
              <w:rPr>
                <w:rFonts w:ascii="Verdana" w:hAnsi="Verdana"/>
              </w:rPr>
            </w:pPr>
            <w:r>
              <w:rPr>
                <w:rFonts w:ascii="Verdana" w:hAnsi="Verdana"/>
              </w:rPr>
              <w:t>Donna W</w:t>
            </w:r>
            <w:r w:rsidR="008117A8" w:rsidRPr="00673DE8">
              <w:rPr>
                <w:rFonts w:ascii="Verdana" w:hAnsi="Verdana"/>
              </w:rPr>
              <w:t>hite</w:t>
            </w:r>
            <w:r w:rsidR="008117A8">
              <w:rPr>
                <w:rFonts w:ascii="Verdana" w:hAnsi="Verdana"/>
              </w:rPr>
              <w:t xml:space="preserve"> </w:t>
            </w:r>
          </w:p>
        </w:tc>
        <w:tc>
          <w:tcPr>
            <w:tcW w:w="4961" w:type="dxa"/>
          </w:tcPr>
          <w:p w14:paraId="4A39C3BE" w14:textId="67B22A6D" w:rsidR="00B11A25" w:rsidRPr="00D97B5F" w:rsidRDefault="008117A8" w:rsidP="008117A8">
            <w:pPr>
              <w:rPr>
                <w:rFonts w:ascii="Verdana" w:hAnsi="Verdana"/>
              </w:rPr>
            </w:pPr>
            <w:r>
              <w:rPr>
                <w:rFonts w:ascii="Verdana" w:hAnsi="Verdana"/>
              </w:rPr>
              <w:t xml:space="preserve">Senior Finance Manager, Planned &amp; Unscheduled Care (Virtually) </w:t>
            </w:r>
          </w:p>
        </w:tc>
      </w:tr>
      <w:tr w:rsidR="008117A8" w:rsidRPr="00D97B5F" w14:paraId="2EFDE808" w14:textId="77777777" w:rsidTr="004C076E">
        <w:tc>
          <w:tcPr>
            <w:tcW w:w="2977" w:type="dxa"/>
            <w:vMerge/>
            <w:tcBorders>
              <w:left w:val="single" w:sz="4" w:space="0" w:color="auto"/>
              <w:right w:val="single" w:sz="4" w:space="0" w:color="auto"/>
            </w:tcBorders>
            <w:shd w:val="clear" w:color="auto" w:fill="BF8F00" w:themeFill="accent4" w:themeFillShade="BF"/>
          </w:tcPr>
          <w:p w14:paraId="77D3803C" w14:textId="77777777" w:rsidR="008117A8" w:rsidRPr="00D97B5F" w:rsidRDefault="008117A8" w:rsidP="00564525">
            <w:pPr>
              <w:rPr>
                <w:rFonts w:ascii="Verdana" w:hAnsi="Verdana"/>
                <w:b/>
              </w:rPr>
            </w:pPr>
          </w:p>
        </w:tc>
        <w:tc>
          <w:tcPr>
            <w:tcW w:w="2552" w:type="dxa"/>
            <w:tcBorders>
              <w:left w:val="single" w:sz="4" w:space="0" w:color="auto"/>
            </w:tcBorders>
          </w:tcPr>
          <w:p w14:paraId="07EB7370" w14:textId="0E6E1CD7" w:rsidR="008117A8" w:rsidRDefault="008117A8" w:rsidP="00564525">
            <w:pPr>
              <w:rPr>
                <w:rFonts w:ascii="Verdana" w:hAnsi="Verdana"/>
              </w:rPr>
            </w:pPr>
            <w:r w:rsidRPr="00673DE8">
              <w:rPr>
                <w:rFonts w:ascii="Verdana" w:hAnsi="Verdana"/>
              </w:rPr>
              <w:t>RCN Members</w:t>
            </w:r>
          </w:p>
        </w:tc>
        <w:tc>
          <w:tcPr>
            <w:tcW w:w="4961" w:type="dxa"/>
          </w:tcPr>
          <w:p w14:paraId="6EB84A0E" w14:textId="7C2A542C" w:rsidR="008117A8" w:rsidRDefault="00230600" w:rsidP="008117A8">
            <w:pPr>
              <w:rPr>
                <w:rFonts w:ascii="Verdana" w:hAnsi="Verdana"/>
              </w:rPr>
            </w:pPr>
            <w:r>
              <w:rPr>
                <w:rFonts w:ascii="Verdana" w:hAnsi="Verdana"/>
              </w:rPr>
              <w:t>Kelly Andrews, Lorna Barrett, Sian Hawke</w:t>
            </w:r>
          </w:p>
        </w:tc>
      </w:tr>
      <w:tr w:rsidR="00B11A25" w:rsidRPr="00D97B5F" w14:paraId="47A0569F" w14:textId="77777777" w:rsidTr="004C076E">
        <w:tc>
          <w:tcPr>
            <w:tcW w:w="2977" w:type="dxa"/>
            <w:vMerge/>
            <w:tcBorders>
              <w:left w:val="single" w:sz="4" w:space="0" w:color="auto"/>
              <w:right w:val="single" w:sz="4" w:space="0" w:color="auto"/>
            </w:tcBorders>
            <w:shd w:val="clear" w:color="auto" w:fill="BF8F00" w:themeFill="accent4" w:themeFillShade="BF"/>
          </w:tcPr>
          <w:p w14:paraId="12A841B1" w14:textId="77777777" w:rsidR="00B11A25" w:rsidRPr="00D97B5F" w:rsidRDefault="00B11A25" w:rsidP="00564525">
            <w:pPr>
              <w:rPr>
                <w:rFonts w:ascii="Verdana" w:hAnsi="Verdana"/>
                <w:b/>
              </w:rPr>
            </w:pPr>
          </w:p>
        </w:tc>
        <w:tc>
          <w:tcPr>
            <w:tcW w:w="7513" w:type="dxa"/>
            <w:gridSpan w:val="2"/>
            <w:tcBorders>
              <w:left w:val="single" w:sz="4" w:space="0" w:color="auto"/>
            </w:tcBorders>
            <w:shd w:val="clear" w:color="auto" w:fill="E7E6E6" w:themeFill="background2"/>
          </w:tcPr>
          <w:p w14:paraId="28545DD4" w14:textId="77777777" w:rsidR="00B11A25" w:rsidRPr="00D97B5F" w:rsidRDefault="00B11A25" w:rsidP="00564525">
            <w:pPr>
              <w:rPr>
                <w:rFonts w:ascii="Verdana" w:hAnsi="Verdana"/>
              </w:rPr>
            </w:pPr>
          </w:p>
        </w:tc>
      </w:tr>
      <w:tr w:rsidR="00437641" w:rsidRPr="00D97B5F" w14:paraId="1B874C09" w14:textId="77777777" w:rsidTr="00C74077">
        <w:tc>
          <w:tcPr>
            <w:tcW w:w="2977" w:type="dxa"/>
            <w:vMerge w:val="restart"/>
            <w:shd w:val="clear" w:color="auto" w:fill="BF8F00" w:themeFill="accent4" w:themeFillShade="BF"/>
          </w:tcPr>
          <w:p w14:paraId="2CD58F85" w14:textId="77777777" w:rsidR="00437641" w:rsidRPr="00D97B5F" w:rsidRDefault="00437641" w:rsidP="00564525">
            <w:pPr>
              <w:rPr>
                <w:rFonts w:ascii="Verdana" w:hAnsi="Verdana"/>
                <w:b/>
              </w:rPr>
            </w:pPr>
            <w:r w:rsidRPr="00D97B5F">
              <w:rPr>
                <w:rFonts w:ascii="Verdana" w:hAnsi="Verdana"/>
                <w:b/>
              </w:rPr>
              <w:t>Meeting Support</w:t>
            </w:r>
          </w:p>
        </w:tc>
        <w:tc>
          <w:tcPr>
            <w:tcW w:w="2552" w:type="dxa"/>
          </w:tcPr>
          <w:p w14:paraId="17EF9DDC" w14:textId="77777777" w:rsidR="00437641" w:rsidRPr="00E92597" w:rsidRDefault="00437641" w:rsidP="00564525">
            <w:pPr>
              <w:rPr>
                <w:rFonts w:ascii="Verdana" w:hAnsi="Verdana"/>
              </w:rPr>
            </w:pPr>
            <w:r w:rsidRPr="00673DE8">
              <w:rPr>
                <w:rFonts w:ascii="Verdana" w:hAnsi="Verdana"/>
              </w:rPr>
              <w:t>Cally Hamblyn</w:t>
            </w:r>
          </w:p>
        </w:tc>
        <w:tc>
          <w:tcPr>
            <w:tcW w:w="4961" w:type="dxa"/>
          </w:tcPr>
          <w:p w14:paraId="5E87D1C5" w14:textId="27980267" w:rsidR="00437641" w:rsidRPr="00D97B5F" w:rsidRDefault="00437641" w:rsidP="00564525">
            <w:pPr>
              <w:rPr>
                <w:rFonts w:ascii="Verdana" w:hAnsi="Verdana"/>
              </w:rPr>
            </w:pPr>
            <w:r w:rsidRPr="00D97B5F">
              <w:rPr>
                <w:rFonts w:ascii="Verdana" w:hAnsi="Verdana"/>
              </w:rPr>
              <w:t>Assistant Director of Governance &amp; Risk</w:t>
            </w:r>
            <w:r>
              <w:rPr>
                <w:rFonts w:ascii="Verdana" w:hAnsi="Verdana"/>
              </w:rPr>
              <w:t xml:space="preserve"> (Virtually)</w:t>
            </w:r>
          </w:p>
        </w:tc>
      </w:tr>
      <w:tr w:rsidR="00437641" w:rsidRPr="00D97B5F" w14:paraId="696352C2" w14:textId="77777777" w:rsidTr="00C74077">
        <w:tc>
          <w:tcPr>
            <w:tcW w:w="2977" w:type="dxa"/>
            <w:vMerge/>
            <w:shd w:val="clear" w:color="auto" w:fill="BF8F00" w:themeFill="accent4" w:themeFillShade="BF"/>
          </w:tcPr>
          <w:p w14:paraId="307CA41A" w14:textId="77777777" w:rsidR="00437641" w:rsidRPr="00D97B5F" w:rsidRDefault="00437641" w:rsidP="00564525">
            <w:pPr>
              <w:rPr>
                <w:rFonts w:ascii="Verdana" w:hAnsi="Verdana"/>
                <w:b/>
              </w:rPr>
            </w:pPr>
          </w:p>
        </w:tc>
        <w:tc>
          <w:tcPr>
            <w:tcW w:w="2552" w:type="dxa"/>
          </w:tcPr>
          <w:p w14:paraId="38B04114" w14:textId="77777777" w:rsidR="00437641" w:rsidRPr="00E92597" w:rsidRDefault="00437641" w:rsidP="00564525">
            <w:pPr>
              <w:rPr>
                <w:rFonts w:ascii="Verdana" w:hAnsi="Verdana"/>
              </w:rPr>
            </w:pPr>
            <w:r w:rsidRPr="00673DE8">
              <w:rPr>
                <w:rFonts w:ascii="Verdana" w:hAnsi="Verdana"/>
              </w:rPr>
              <w:t>Emma Walters</w:t>
            </w:r>
          </w:p>
        </w:tc>
        <w:tc>
          <w:tcPr>
            <w:tcW w:w="4961" w:type="dxa"/>
          </w:tcPr>
          <w:p w14:paraId="5CBD689E" w14:textId="77777777" w:rsidR="00437641" w:rsidRPr="00D97B5F" w:rsidRDefault="00437641" w:rsidP="00564525">
            <w:pPr>
              <w:rPr>
                <w:rFonts w:ascii="Verdana" w:hAnsi="Verdana"/>
              </w:rPr>
            </w:pPr>
            <w:r w:rsidRPr="00D97B5F">
              <w:rPr>
                <w:rFonts w:ascii="Verdana" w:hAnsi="Verdana"/>
              </w:rPr>
              <w:t>Head of Corporate Governance &amp; Board Business</w:t>
            </w:r>
          </w:p>
        </w:tc>
      </w:tr>
      <w:tr w:rsidR="00437641" w:rsidRPr="00D97B5F" w14:paraId="2325B87A" w14:textId="77777777" w:rsidTr="00C74077">
        <w:tc>
          <w:tcPr>
            <w:tcW w:w="2977" w:type="dxa"/>
            <w:vMerge/>
            <w:shd w:val="clear" w:color="auto" w:fill="BF8F00" w:themeFill="accent4" w:themeFillShade="BF"/>
          </w:tcPr>
          <w:p w14:paraId="6103FAAF" w14:textId="77777777" w:rsidR="00437641" w:rsidRPr="00D97B5F" w:rsidRDefault="00437641" w:rsidP="00564525">
            <w:pPr>
              <w:rPr>
                <w:rFonts w:ascii="Verdana" w:hAnsi="Verdana"/>
                <w:b/>
              </w:rPr>
            </w:pPr>
          </w:p>
        </w:tc>
        <w:tc>
          <w:tcPr>
            <w:tcW w:w="2552" w:type="dxa"/>
          </w:tcPr>
          <w:p w14:paraId="70B4E8A2" w14:textId="18092E57" w:rsidR="00437641" w:rsidRPr="00E92597" w:rsidRDefault="00437641" w:rsidP="00564525">
            <w:pPr>
              <w:rPr>
                <w:rFonts w:ascii="Verdana" w:hAnsi="Verdana"/>
              </w:rPr>
            </w:pPr>
            <w:r w:rsidRPr="00E92597">
              <w:rPr>
                <w:rFonts w:ascii="Verdana" w:hAnsi="Verdana"/>
              </w:rPr>
              <w:t>Kathrine Davies</w:t>
            </w:r>
          </w:p>
        </w:tc>
        <w:tc>
          <w:tcPr>
            <w:tcW w:w="4961" w:type="dxa"/>
          </w:tcPr>
          <w:p w14:paraId="674D7F9E" w14:textId="2A146C24" w:rsidR="00437641" w:rsidRPr="00D97B5F" w:rsidRDefault="00437641" w:rsidP="00564525">
            <w:pPr>
              <w:rPr>
                <w:rFonts w:ascii="Verdana" w:hAnsi="Verdana"/>
              </w:rPr>
            </w:pPr>
            <w:r>
              <w:rPr>
                <w:rFonts w:ascii="Verdana" w:hAnsi="Verdana"/>
              </w:rPr>
              <w:t>Corporate Governance Manager</w:t>
            </w:r>
            <w:r w:rsidR="00E92597">
              <w:rPr>
                <w:rFonts w:ascii="Verdana" w:hAnsi="Verdana"/>
              </w:rPr>
              <w:t xml:space="preserve"> (Virtually)</w:t>
            </w:r>
          </w:p>
        </w:tc>
      </w:tr>
      <w:tr w:rsidR="00437641" w:rsidRPr="00D97B5F" w14:paraId="3EF7B3DC" w14:textId="77777777" w:rsidTr="00C74077">
        <w:tc>
          <w:tcPr>
            <w:tcW w:w="2977" w:type="dxa"/>
            <w:vMerge/>
            <w:shd w:val="clear" w:color="auto" w:fill="BF8F00" w:themeFill="accent4" w:themeFillShade="BF"/>
          </w:tcPr>
          <w:p w14:paraId="2079BB0B" w14:textId="77777777" w:rsidR="00437641" w:rsidRPr="00D97B5F" w:rsidRDefault="00437641" w:rsidP="00564525">
            <w:pPr>
              <w:rPr>
                <w:rFonts w:ascii="Verdana" w:hAnsi="Verdana"/>
                <w:b/>
              </w:rPr>
            </w:pPr>
          </w:p>
        </w:tc>
        <w:tc>
          <w:tcPr>
            <w:tcW w:w="2552" w:type="dxa"/>
          </w:tcPr>
          <w:p w14:paraId="79095F19" w14:textId="2BCF4D74" w:rsidR="00437641" w:rsidRPr="00E92597" w:rsidRDefault="00437641" w:rsidP="00564525">
            <w:pPr>
              <w:rPr>
                <w:rFonts w:ascii="Verdana" w:hAnsi="Verdana"/>
              </w:rPr>
            </w:pPr>
            <w:r w:rsidRPr="00673DE8">
              <w:rPr>
                <w:rFonts w:ascii="Verdana" w:hAnsi="Verdana"/>
              </w:rPr>
              <w:t>Tyler Lewis</w:t>
            </w:r>
          </w:p>
        </w:tc>
        <w:tc>
          <w:tcPr>
            <w:tcW w:w="4961" w:type="dxa"/>
          </w:tcPr>
          <w:p w14:paraId="77923492" w14:textId="29187195" w:rsidR="00437641" w:rsidRPr="00D97B5F" w:rsidRDefault="00437641" w:rsidP="00564525">
            <w:pPr>
              <w:rPr>
                <w:rFonts w:ascii="Verdana" w:hAnsi="Verdana"/>
              </w:rPr>
            </w:pPr>
            <w:r>
              <w:rPr>
                <w:rFonts w:ascii="Verdana" w:hAnsi="Verdana"/>
              </w:rPr>
              <w:t>Corporate Governance Officer</w:t>
            </w:r>
            <w:r w:rsidR="006D4B31">
              <w:rPr>
                <w:rFonts w:ascii="Verdana" w:hAnsi="Verdana"/>
              </w:rPr>
              <w:t xml:space="preserve"> (Virtually)</w:t>
            </w:r>
          </w:p>
        </w:tc>
      </w:tr>
    </w:tbl>
    <w:p w14:paraId="226AC2C1" w14:textId="77777777" w:rsidR="009A4B08" w:rsidRPr="00D97B5F"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D97B5F" w14:paraId="14F114EB" w14:textId="77777777" w:rsidTr="00296E5B">
        <w:tc>
          <w:tcPr>
            <w:tcW w:w="1469" w:type="dxa"/>
          </w:tcPr>
          <w:p w14:paraId="74BE3DA0" w14:textId="77777777" w:rsidR="003C214E" w:rsidRPr="00D97B5F" w:rsidRDefault="003C214E" w:rsidP="00443F68">
            <w:pPr>
              <w:rPr>
                <w:rFonts w:ascii="Verdana" w:hAnsi="Verdana"/>
                <w:b/>
              </w:rPr>
            </w:pPr>
            <w:r w:rsidRPr="00D97B5F">
              <w:rPr>
                <w:rFonts w:ascii="Verdana" w:hAnsi="Verdana"/>
                <w:b/>
              </w:rPr>
              <w:t xml:space="preserve">Agenda Item </w:t>
            </w:r>
          </w:p>
        </w:tc>
        <w:tc>
          <w:tcPr>
            <w:tcW w:w="9026" w:type="dxa"/>
          </w:tcPr>
          <w:p w14:paraId="414F2952" w14:textId="77777777" w:rsidR="003C214E" w:rsidRPr="00D97B5F" w:rsidRDefault="003C214E" w:rsidP="00443F68">
            <w:pPr>
              <w:rPr>
                <w:rFonts w:ascii="Verdana" w:hAnsi="Verdana"/>
                <w:b/>
              </w:rPr>
            </w:pPr>
            <w:r w:rsidRPr="00D97B5F">
              <w:rPr>
                <w:rFonts w:ascii="Verdana" w:hAnsi="Verdana"/>
                <w:b/>
              </w:rPr>
              <w:t>Meeting Business</w:t>
            </w:r>
          </w:p>
        </w:tc>
      </w:tr>
      <w:tr w:rsidR="003C214E" w:rsidRPr="00D97B5F" w14:paraId="53369013" w14:textId="77777777" w:rsidTr="00296E5B">
        <w:trPr>
          <w:trHeight w:val="380"/>
        </w:trPr>
        <w:tc>
          <w:tcPr>
            <w:tcW w:w="1469" w:type="dxa"/>
            <w:shd w:val="clear" w:color="auto" w:fill="1F3864" w:themeFill="accent5" w:themeFillShade="80"/>
          </w:tcPr>
          <w:p w14:paraId="7FBC44F2" w14:textId="77777777" w:rsidR="003C214E" w:rsidRPr="00D97B5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AE065A" w14:textId="77777777" w:rsidR="003C214E" w:rsidRPr="00D97B5F" w:rsidRDefault="003C214E" w:rsidP="00443F68">
            <w:pPr>
              <w:rPr>
                <w:rFonts w:ascii="Verdana" w:hAnsi="Verdana"/>
                <w:b/>
              </w:rPr>
            </w:pPr>
            <w:r w:rsidRPr="00D97B5F">
              <w:rPr>
                <w:rFonts w:ascii="Verdana" w:hAnsi="Verdana"/>
                <w:b/>
              </w:rPr>
              <w:t xml:space="preserve">PRELIMINARY MATTERS </w:t>
            </w:r>
          </w:p>
        </w:tc>
      </w:tr>
      <w:tr w:rsidR="003C214E" w:rsidRPr="00D97B5F" w14:paraId="20E28365" w14:textId="77777777" w:rsidTr="00296E5B">
        <w:tc>
          <w:tcPr>
            <w:tcW w:w="1469" w:type="dxa"/>
          </w:tcPr>
          <w:p w14:paraId="6F41F999" w14:textId="77777777" w:rsidR="003C214E" w:rsidRPr="00B11A25" w:rsidRDefault="003C214E" w:rsidP="00443F68">
            <w:pPr>
              <w:pStyle w:val="ListParagraph"/>
              <w:numPr>
                <w:ilvl w:val="0"/>
                <w:numId w:val="6"/>
              </w:numPr>
              <w:rPr>
                <w:rFonts w:ascii="Verdana" w:hAnsi="Verdana"/>
                <w:b/>
              </w:rPr>
            </w:pPr>
          </w:p>
        </w:tc>
        <w:tc>
          <w:tcPr>
            <w:tcW w:w="9026" w:type="dxa"/>
          </w:tcPr>
          <w:p w14:paraId="51115479" w14:textId="77777777" w:rsidR="003C214E" w:rsidRPr="00D97B5F" w:rsidRDefault="003C214E" w:rsidP="00443F68">
            <w:pPr>
              <w:rPr>
                <w:rFonts w:ascii="Verdana" w:hAnsi="Verdana"/>
                <w:b/>
              </w:rPr>
            </w:pPr>
            <w:r w:rsidRPr="00D97B5F">
              <w:rPr>
                <w:rFonts w:ascii="Verdana" w:hAnsi="Verdana"/>
                <w:b/>
              </w:rPr>
              <w:t>Welcome and Introductions</w:t>
            </w:r>
          </w:p>
        </w:tc>
      </w:tr>
      <w:tr w:rsidR="003C214E" w:rsidRPr="00D97B5F" w14:paraId="71E42451" w14:textId="77777777" w:rsidTr="00296E5B">
        <w:tc>
          <w:tcPr>
            <w:tcW w:w="1469" w:type="dxa"/>
          </w:tcPr>
          <w:p w14:paraId="2CD78093" w14:textId="77777777" w:rsidR="003C214E" w:rsidRPr="00D97B5F" w:rsidRDefault="003C214E" w:rsidP="00443F68">
            <w:pPr>
              <w:rPr>
                <w:rFonts w:ascii="Verdana" w:hAnsi="Verdana"/>
              </w:rPr>
            </w:pPr>
          </w:p>
        </w:tc>
        <w:tc>
          <w:tcPr>
            <w:tcW w:w="9026" w:type="dxa"/>
          </w:tcPr>
          <w:p w14:paraId="626C5ACC" w14:textId="77777777" w:rsidR="003C214E" w:rsidRPr="00D97B5F" w:rsidRDefault="00C8428A" w:rsidP="00C8428A">
            <w:pPr>
              <w:jc w:val="both"/>
              <w:rPr>
                <w:rFonts w:ascii="Verdana" w:hAnsi="Verdana"/>
              </w:rPr>
            </w:pPr>
            <w:r w:rsidRPr="00D97B5F">
              <w:rPr>
                <w:rFonts w:ascii="Verdana" w:hAnsi="Verdana"/>
              </w:rPr>
              <w:t>The Chair welcomed everyone to the meeting, particularly those joining for the first time and guests and colleagues joining for specific agenda items. The format of the proceedings were also noted by the Chair.</w:t>
            </w:r>
          </w:p>
        </w:tc>
      </w:tr>
      <w:tr w:rsidR="003C214E" w:rsidRPr="00D97B5F" w14:paraId="72AA2A73" w14:textId="77777777" w:rsidTr="00296E5B">
        <w:tc>
          <w:tcPr>
            <w:tcW w:w="1469" w:type="dxa"/>
          </w:tcPr>
          <w:p w14:paraId="585219F5" w14:textId="77777777" w:rsidR="00443F68" w:rsidRPr="00B11A25" w:rsidRDefault="00443F68" w:rsidP="00443F68">
            <w:pPr>
              <w:rPr>
                <w:rFonts w:ascii="Verdana" w:hAnsi="Verdana"/>
                <w:b/>
              </w:rPr>
            </w:pPr>
            <w:r w:rsidRPr="00B11A25">
              <w:rPr>
                <w:rFonts w:ascii="Verdana" w:hAnsi="Verdana"/>
                <w:b/>
              </w:rPr>
              <w:t>1.2</w:t>
            </w:r>
          </w:p>
        </w:tc>
        <w:tc>
          <w:tcPr>
            <w:tcW w:w="9026" w:type="dxa"/>
          </w:tcPr>
          <w:p w14:paraId="60BAA072" w14:textId="77777777" w:rsidR="003C214E" w:rsidRPr="00D97B5F" w:rsidRDefault="003C214E" w:rsidP="00443F68">
            <w:pPr>
              <w:rPr>
                <w:rFonts w:ascii="Verdana" w:hAnsi="Verdana"/>
                <w:b/>
              </w:rPr>
            </w:pPr>
            <w:r w:rsidRPr="00D97B5F">
              <w:rPr>
                <w:rFonts w:ascii="Verdana" w:hAnsi="Verdana"/>
                <w:b/>
              </w:rPr>
              <w:t>Apologies for Absence</w:t>
            </w:r>
          </w:p>
        </w:tc>
      </w:tr>
      <w:tr w:rsidR="003C214E" w:rsidRPr="00D97B5F" w14:paraId="7DB8F2CD" w14:textId="77777777" w:rsidTr="00296E5B">
        <w:tc>
          <w:tcPr>
            <w:tcW w:w="1469" w:type="dxa"/>
          </w:tcPr>
          <w:p w14:paraId="052B7358" w14:textId="77777777" w:rsidR="003C214E" w:rsidRPr="00D97B5F" w:rsidRDefault="003C214E" w:rsidP="00443F68">
            <w:pPr>
              <w:rPr>
                <w:rFonts w:ascii="Verdana" w:hAnsi="Verdana"/>
              </w:rPr>
            </w:pPr>
          </w:p>
        </w:tc>
        <w:tc>
          <w:tcPr>
            <w:tcW w:w="9026" w:type="dxa"/>
          </w:tcPr>
          <w:p w14:paraId="6EF4AA4B" w14:textId="3752B85D" w:rsidR="00C8428A" w:rsidRDefault="00C8428A" w:rsidP="00C8428A">
            <w:pPr>
              <w:jc w:val="both"/>
              <w:rPr>
                <w:rFonts w:ascii="Verdana" w:hAnsi="Verdana"/>
              </w:rPr>
            </w:pPr>
            <w:r w:rsidRPr="00D97B5F">
              <w:rPr>
                <w:rFonts w:ascii="Verdana" w:hAnsi="Verdana"/>
              </w:rPr>
              <w:t>Apologies for absence were noted from:</w:t>
            </w:r>
          </w:p>
          <w:p w14:paraId="0C8D7EB7" w14:textId="77777777" w:rsidR="00D6284C" w:rsidRDefault="009F573B" w:rsidP="009F573B">
            <w:pPr>
              <w:pStyle w:val="ListParagraph"/>
              <w:numPr>
                <w:ilvl w:val="0"/>
                <w:numId w:val="9"/>
              </w:numPr>
              <w:jc w:val="both"/>
              <w:rPr>
                <w:rFonts w:ascii="Verdana" w:hAnsi="Verdana"/>
              </w:rPr>
            </w:pPr>
            <w:r>
              <w:rPr>
                <w:rFonts w:ascii="Verdana" w:hAnsi="Verdana"/>
              </w:rPr>
              <w:t>Greg Dix, Executive Director of Nursing / Deputy CEO</w:t>
            </w:r>
          </w:p>
          <w:p w14:paraId="414BC758" w14:textId="77777777" w:rsidR="00410EB0" w:rsidRDefault="00410EB0" w:rsidP="009F573B">
            <w:pPr>
              <w:pStyle w:val="ListParagraph"/>
              <w:numPr>
                <w:ilvl w:val="0"/>
                <w:numId w:val="9"/>
              </w:numPr>
              <w:jc w:val="both"/>
              <w:rPr>
                <w:rFonts w:ascii="Verdana" w:hAnsi="Verdana"/>
              </w:rPr>
            </w:pPr>
            <w:r>
              <w:rPr>
                <w:rFonts w:ascii="Verdana" w:hAnsi="Verdana"/>
              </w:rPr>
              <w:t>Carolyn Donoghue, Independent Member</w:t>
            </w:r>
          </w:p>
          <w:p w14:paraId="50A5A508" w14:textId="39746E5B" w:rsidR="009D3975" w:rsidRPr="009D3975" w:rsidRDefault="009D3975" w:rsidP="009D3975">
            <w:pPr>
              <w:pStyle w:val="ListParagraph"/>
              <w:numPr>
                <w:ilvl w:val="0"/>
                <w:numId w:val="9"/>
              </w:numPr>
              <w:jc w:val="both"/>
              <w:rPr>
                <w:rFonts w:ascii="Verdana" w:hAnsi="Verdana"/>
              </w:rPr>
            </w:pPr>
            <w:r w:rsidRPr="009D3975">
              <w:rPr>
                <w:rFonts w:ascii="Verdana" w:hAnsi="Verdana"/>
              </w:rPr>
              <w:t>Geraint Hopkins</w:t>
            </w:r>
            <w:r>
              <w:rPr>
                <w:rFonts w:ascii="Verdana" w:hAnsi="Verdana"/>
              </w:rPr>
              <w:t>, Independent Member</w:t>
            </w:r>
          </w:p>
        </w:tc>
      </w:tr>
      <w:tr w:rsidR="003C214E" w:rsidRPr="00D97B5F" w14:paraId="07EEAABB" w14:textId="77777777" w:rsidTr="00296E5B">
        <w:tc>
          <w:tcPr>
            <w:tcW w:w="1469" w:type="dxa"/>
          </w:tcPr>
          <w:p w14:paraId="3B47ACF1" w14:textId="77777777" w:rsidR="003C214E" w:rsidRPr="00B11A25" w:rsidRDefault="00443F68" w:rsidP="00443F68">
            <w:pPr>
              <w:rPr>
                <w:rFonts w:ascii="Verdana" w:hAnsi="Verdana"/>
                <w:b/>
              </w:rPr>
            </w:pPr>
            <w:r w:rsidRPr="00B11A25">
              <w:rPr>
                <w:rFonts w:ascii="Verdana" w:hAnsi="Verdana"/>
                <w:b/>
              </w:rPr>
              <w:t>1.3</w:t>
            </w:r>
          </w:p>
        </w:tc>
        <w:tc>
          <w:tcPr>
            <w:tcW w:w="9026" w:type="dxa"/>
          </w:tcPr>
          <w:p w14:paraId="47C266CD" w14:textId="77777777" w:rsidR="003C214E" w:rsidRPr="00D97B5F" w:rsidRDefault="003C214E" w:rsidP="00443F68">
            <w:pPr>
              <w:rPr>
                <w:rFonts w:ascii="Verdana" w:hAnsi="Verdana"/>
                <w:b/>
              </w:rPr>
            </w:pPr>
            <w:r w:rsidRPr="00D97B5F">
              <w:rPr>
                <w:rFonts w:ascii="Verdana" w:hAnsi="Verdana"/>
                <w:b/>
              </w:rPr>
              <w:t>Declarations of Interest</w:t>
            </w:r>
          </w:p>
        </w:tc>
      </w:tr>
      <w:tr w:rsidR="003C214E" w:rsidRPr="00D97B5F" w14:paraId="1774695A" w14:textId="77777777" w:rsidTr="00296E5B">
        <w:tc>
          <w:tcPr>
            <w:tcW w:w="1469" w:type="dxa"/>
          </w:tcPr>
          <w:p w14:paraId="6A187CC1" w14:textId="77777777" w:rsidR="003C214E" w:rsidRPr="00D97B5F" w:rsidRDefault="003C214E" w:rsidP="00443F68">
            <w:pPr>
              <w:rPr>
                <w:rFonts w:ascii="Verdana" w:hAnsi="Verdana"/>
              </w:rPr>
            </w:pPr>
          </w:p>
        </w:tc>
        <w:tc>
          <w:tcPr>
            <w:tcW w:w="9026" w:type="dxa"/>
          </w:tcPr>
          <w:p w14:paraId="4876FA7D" w14:textId="77777777" w:rsidR="003C214E" w:rsidRPr="00D97B5F" w:rsidRDefault="00272C86" w:rsidP="00443F68">
            <w:pPr>
              <w:rPr>
                <w:rFonts w:ascii="Verdana" w:hAnsi="Verdana"/>
              </w:rPr>
            </w:pPr>
            <w:r w:rsidRPr="00D97B5F">
              <w:rPr>
                <w:rFonts w:ascii="Verdana" w:hAnsi="Verdana"/>
              </w:rPr>
              <w:t xml:space="preserve">No declarations of interest were noted prior to or during the meeting. </w:t>
            </w:r>
          </w:p>
        </w:tc>
      </w:tr>
    </w:tbl>
    <w:p w14:paraId="67FA504C" w14:textId="77777777" w:rsidR="00272C86" w:rsidRPr="00D97B5F" w:rsidRDefault="00272C86">
      <w:pPr>
        <w:rPr>
          <w:rFonts w:ascii="Verdana" w:hAnsi="Verdana"/>
        </w:rPr>
      </w:pPr>
    </w:p>
    <w:tbl>
      <w:tblPr>
        <w:tblStyle w:val="TableGrid"/>
        <w:tblW w:w="10669"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63"/>
        <w:gridCol w:w="8958"/>
        <w:gridCol w:w="48"/>
      </w:tblGrid>
      <w:tr w:rsidR="003C214E" w:rsidRPr="00D97B5F" w14:paraId="5D7EE847" w14:textId="77777777" w:rsidTr="00DE4A66">
        <w:trPr>
          <w:gridAfter w:val="1"/>
          <w:wAfter w:w="48" w:type="dxa"/>
        </w:trPr>
        <w:tc>
          <w:tcPr>
            <w:tcW w:w="1663" w:type="dxa"/>
            <w:shd w:val="clear" w:color="auto" w:fill="1F3864" w:themeFill="accent5" w:themeFillShade="80"/>
          </w:tcPr>
          <w:p w14:paraId="08E77311" w14:textId="77777777" w:rsidR="003C214E" w:rsidRPr="00D97B5F" w:rsidRDefault="003C214E" w:rsidP="00443F68">
            <w:pPr>
              <w:pStyle w:val="ListParagraph"/>
              <w:numPr>
                <w:ilvl w:val="0"/>
                <w:numId w:val="4"/>
              </w:numPr>
              <w:rPr>
                <w:rFonts w:ascii="Verdana" w:hAnsi="Verdana"/>
                <w:b/>
              </w:rPr>
            </w:pPr>
          </w:p>
        </w:tc>
        <w:tc>
          <w:tcPr>
            <w:tcW w:w="8958" w:type="dxa"/>
            <w:shd w:val="clear" w:color="auto" w:fill="1F3864" w:themeFill="accent5" w:themeFillShade="80"/>
          </w:tcPr>
          <w:p w14:paraId="32360587" w14:textId="77777777" w:rsidR="003C214E" w:rsidRPr="00D97B5F" w:rsidRDefault="003C214E" w:rsidP="00443F68">
            <w:pPr>
              <w:rPr>
                <w:rFonts w:ascii="Verdana" w:hAnsi="Verdana"/>
                <w:b/>
              </w:rPr>
            </w:pPr>
            <w:r w:rsidRPr="00D97B5F">
              <w:rPr>
                <w:rFonts w:ascii="Verdana" w:hAnsi="Verdana"/>
                <w:b/>
              </w:rPr>
              <w:t xml:space="preserve">CONSENT AGENDA BUSINESS </w:t>
            </w:r>
          </w:p>
        </w:tc>
      </w:tr>
      <w:tr w:rsidR="00443F68" w:rsidRPr="00D97B5F" w14:paraId="21FEC117" w14:textId="77777777" w:rsidTr="00DE4A66">
        <w:trPr>
          <w:gridAfter w:val="1"/>
          <w:wAfter w:w="48" w:type="dxa"/>
        </w:trPr>
        <w:tc>
          <w:tcPr>
            <w:tcW w:w="1663" w:type="dxa"/>
          </w:tcPr>
          <w:p w14:paraId="68A1DCA2" w14:textId="77777777" w:rsidR="00443F68" w:rsidRPr="00B11A25" w:rsidRDefault="00443F68" w:rsidP="00443F68">
            <w:pPr>
              <w:rPr>
                <w:rFonts w:ascii="Verdana" w:hAnsi="Verdana"/>
                <w:b/>
              </w:rPr>
            </w:pPr>
            <w:r w:rsidRPr="00B11A25">
              <w:rPr>
                <w:rFonts w:ascii="Verdana" w:hAnsi="Verdana"/>
                <w:b/>
              </w:rPr>
              <w:t>2.1</w:t>
            </w:r>
          </w:p>
          <w:p w14:paraId="249A21D3" w14:textId="77777777" w:rsidR="00443F68" w:rsidRPr="00B11A25" w:rsidRDefault="00443F68" w:rsidP="00443F68">
            <w:pPr>
              <w:rPr>
                <w:rFonts w:ascii="Verdana" w:hAnsi="Verdana"/>
                <w:b/>
              </w:rPr>
            </w:pPr>
          </w:p>
        </w:tc>
        <w:tc>
          <w:tcPr>
            <w:tcW w:w="8958" w:type="dxa"/>
          </w:tcPr>
          <w:p w14:paraId="4B0D1C3D" w14:textId="3F6B56C4" w:rsidR="001C4D82" w:rsidRPr="00D97B5F" w:rsidRDefault="007C47ED" w:rsidP="001C4D82">
            <w:pPr>
              <w:jc w:val="both"/>
              <w:rPr>
                <w:rFonts w:ascii="Verdana" w:hAnsi="Verdana"/>
              </w:rPr>
            </w:pPr>
            <w:r w:rsidRPr="00D97B5F">
              <w:rPr>
                <w:rFonts w:ascii="Verdana" w:hAnsi="Verdana"/>
              </w:rPr>
              <w:t xml:space="preserve">The Chair </w:t>
            </w:r>
            <w:r w:rsidR="001C4D82" w:rsidRPr="00D97B5F">
              <w:rPr>
                <w:rFonts w:ascii="Verdana" w:hAnsi="Verdana"/>
              </w:rPr>
              <w:t>asked members if there were any items from the consent agenda that Board Members wished to bring forward to the main agenda for discussion.</w:t>
            </w:r>
          </w:p>
          <w:p w14:paraId="2121EEB5" w14:textId="77777777" w:rsidR="007C47ED" w:rsidRPr="00D97B5F" w:rsidRDefault="007C47ED" w:rsidP="001C4D82">
            <w:pPr>
              <w:jc w:val="both"/>
              <w:rPr>
                <w:rFonts w:ascii="Verdana" w:hAnsi="Verdana"/>
              </w:rPr>
            </w:pPr>
          </w:p>
          <w:p w14:paraId="333F647C" w14:textId="7A97E462" w:rsidR="009D3975" w:rsidRPr="00D97B5F" w:rsidRDefault="001C4D82" w:rsidP="00673DE8">
            <w:pPr>
              <w:jc w:val="both"/>
              <w:rPr>
                <w:rFonts w:ascii="Verdana" w:hAnsi="Verdana"/>
              </w:rPr>
            </w:pPr>
            <w:r w:rsidRPr="00D97B5F">
              <w:rPr>
                <w:rFonts w:ascii="Verdana" w:hAnsi="Verdana"/>
              </w:rPr>
              <w:t xml:space="preserve">There were </w:t>
            </w:r>
            <w:r w:rsidRPr="00D97B5F">
              <w:rPr>
                <w:rFonts w:ascii="Verdana" w:hAnsi="Verdana"/>
                <w:b/>
              </w:rPr>
              <w:t>NONE</w:t>
            </w:r>
            <w:r w:rsidR="00D6284C">
              <w:rPr>
                <w:rFonts w:ascii="Verdana" w:hAnsi="Verdana"/>
              </w:rPr>
              <w:t>.</w:t>
            </w:r>
          </w:p>
        </w:tc>
      </w:tr>
      <w:tr w:rsidR="009D3975" w:rsidRPr="00D97B5F" w14:paraId="6FCBEEF5" w14:textId="77777777" w:rsidTr="00DE4A66">
        <w:trPr>
          <w:gridAfter w:val="1"/>
          <w:wAfter w:w="48" w:type="dxa"/>
        </w:trPr>
        <w:tc>
          <w:tcPr>
            <w:tcW w:w="1663" w:type="dxa"/>
          </w:tcPr>
          <w:p w14:paraId="1CBFD19B" w14:textId="0F4E0623" w:rsidR="009D3975" w:rsidRPr="00B11A25" w:rsidRDefault="009D3975" w:rsidP="00443F68">
            <w:pPr>
              <w:rPr>
                <w:rFonts w:ascii="Verdana" w:hAnsi="Verdana"/>
                <w:b/>
              </w:rPr>
            </w:pPr>
            <w:r>
              <w:rPr>
                <w:rFonts w:ascii="Verdana" w:hAnsi="Verdana"/>
                <w:b/>
              </w:rPr>
              <w:t>2.1.1</w:t>
            </w:r>
          </w:p>
        </w:tc>
        <w:tc>
          <w:tcPr>
            <w:tcW w:w="8958" w:type="dxa"/>
          </w:tcPr>
          <w:p w14:paraId="6B13EF09" w14:textId="77777777" w:rsidR="009D3975" w:rsidRPr="009D3975" w:rsidRDefault="009D3975" w:rsidP="001C4D82">
            <w:pPr>
              <w:jc w:val="both"/>
              <w:rPr>
                <w:rFonts w:ascii="Verdana" w:hAnsi="Verdana"/>
                <w:b/>
              </w:rPr>
            </w:pPr>
            <w:r w:rsidRPr="009D3975">
              <w:rPr>
                <w:rFonts w:ascii="Verdana" w:hAnsi="Verdana"/>
                <w:b/>
              </w:rPr>
              <w:t>Questions Raised in Advance of the Meeting</w:t>
            </w:r>
          </w:p>
          <w:p w14:paraId="5E1F37D8" w14:textId="77777777" w:rsidR="009D3975" w:rsidRDefault="009D3975" w:rsidP="001C4D82">
            <w:pPr>
              <w:jc w:val="both"/>
              <w:rPr>
                <w:rFonts w:ascii="Verdana" w:hAnsi="Verdana"/>
              </w:rPr>
            </w:pPr>
          </w:p>
          <w:p w14:paraId="42DE4E1E" w14:textId="4B48ADC7" w:rsidR="009D3975" w:rsidRDefault="009D3975" w:rsidP="000113B8">
            <w:pPr>
              <w:jc w:val="both"/>
              <w:rPr>
                <w:rFonts w:ascii="Verdana" w:hAnsi="Verdana"/>
              </w:rPr>
            </w:pPr>
            <w:r>
              <w:rPr>
                <w:rFonts w:ascii="Verdana" w:hAnsi="Verdana"/>
              </w:rPr>
              <w:t xml:space="preserve">The Chair advised that the Board </w:t>
            </w:r>
            <w:r w:rsidR="000113B8">
              <w:rPr>
                <w:rFonts w:ascii="Verdana" w:hAnsi="Verdana"/>
              </w:rPr>
              <w:t>is able to accommodate questions from members of the public up to three working day prior to the Board meeting in order to allow accurate responses to be provided. The Chair added that three questions had been received from Kelly Andrews, Royal College of Nursing</w:t>
            </w:r>
            <w:r w:rsidR="0072496D">
              <w:rPr>
                <w:rFonts w:ascii="Verdana" w:hAnsi="Verdana"/>
              </w:rPr>
              <w:t xml:space="preserve"> (RCN)</w:t>
            </w:r>
            <w:r w:rsidR="000113B8">
              <w:rPr>
                <w:rFonts w:ascii="Verdana" w:hAnsi="Verdana"/>
              </w:rPr>
              <w:t xml:space="preserve">, on behalf of RCN Members working within the Health Board.  Members noted that the questions were received on 22 November and responses to the questions were provided in writing on the 26 November 2024. </w:t>
            </w:r>
          </w:p>
          <w:p w14:paraId="76720855" w14:textId="1D957537" w:rsidR="000113B8" w:rsidRDefault="000113B8" w:rsidP="000113B8">
            <w:pPr>
              <w:jc w:val="both"/>
              <w:rPr>
                <w:rFonts w:ascii="Verdana" w:hAnsi="Verdana"/>
              </w:rPr>
            </w:pPr>
          </w:p>
          <w:p w14:paraId="1D3AE954" w14:textId="1AD68469" w:rsidR="000113B8" w:rsidRDefault="000113B8" w:rsidP="000113B8">
            <w:pPr>
              <w:jc w:val="both"/>
              <w:rPr>
                <w:rFonts w:ascii="Verdana" w:hAnsi="Verdana"/>
              </w:rPr>
            </w:pPr>
            <w:r>
              <w:rPr>
                <w:rFonts w:ascii="Verdana" w:hAnsi="Verdana"/>
              </w:rPr>
              <w:t>The Chair advised that whilst it was standard practice to take and respond to any questions received after the completion of all other items on the agenda, in light of the interest in the questions raised today, he had decided to address these questions at the start of the meeting.  The Chair read out the questions received along with the responses provided as outlined below:</w:t>
            </w:r>
          </w:p>
          <w:p w14:paraId="49A3F355" w14:textId="77777777" w:rsidR="000113B8" w:rsidRDefault="000113B8" w:rsidP="000113B8">
            <w:pPr>
              <w:jc w:val="both"/>
              <w:rPr>
                <w:rFonts w:ascii="Verdana" w:hAnsi="Verdana"/>
              </w:rPr>
            </w:pPr>
          </w:p>
          <w:p w14:paraId="45601FF9" w14:textId="7D235EF2" w:rsidR="000113B8" w:rsidRPr="000113B8" w:rsidRDefault="000113B8" w:rsidP="000113B8">
            <w:pPr>
              <w:jc w:val="both"/>
              <w:rPr>
                <w:rFonts w:ascii="Verdana" w:eastAsia="Times New Roman" w:hAnsi="Verdana"/>
              </w:rPr>
            </w:pPr>
            <w:r w:rsidRPr="000113B8">
              <w:rPr>
                <w:rFonts w:ascii="Verdana" w:eastAsia="Times New Roman" w:hAnsi="Verdana"/>
                <w:b/>
              </w:rPr>
              <w:t>Question</w:t>
            </w:r>
            <w:r>
              <w:rPr>
                <w:rFonts w:ascii="Verdana" w:eastAsia="Times New Roman" w:hAnsi="Verdana"/>
              </w:rPr>
              <w:t>:</w:t>
            </w:r>
            <w:r w:rsidRPr="000113B8">
              <w:rPr>
                <w:rFonts w:ascii="Verdana" w:eastAsia="Times New Roman" w:hAnsi="Verdana"/>
              </w:rPr>
              <w:t xml:space="preserve"> Are the board members aware of the lack of pay parity betwe</w:t>
            </w:r>
            <w:r w:rsidR="0072496D">
              <w:rPr>
                <w:rFonts w:ascii="Verdana" w:eastAsia="Times New Roman" w:hAnsi="Verdana"/>
              </w:rPr>
              <w:t>en Princess of Wales Hospital, t</w:t>
            </w:r>
            <w:r w:rsidRPr="000113B8">
              <w:rPr>
                <w:rFonts w:ascii="Verdana" w:eastAsia="Times New Roman" w:hAnsi="Verdana"/>
              </w:rPr>
              <w:t>he Royal Glam</w:t>
            </w:r>
            <w:r w:rsidR="0072496D">
              <w:rPr>
                <w:rFonts w:ascii="Verdana" w:eastAsia="Times New Roman" w:hAnsi="Verdana"/>
              </w:rPr>
              <w:t>organ</w:t>
            </w:r>
            <w:r w:rsidRPr="000113B8">
              <w:rPr>
                <w:rFonts w:ascii="Verdana" w:eastAsia="Times New Roman" w:hAnsi="Verdana"/>
              </w:rPr>
              <w:t xml:space="preserve"> and Prince Charles hospitals, and impact that this is causing the staff at Princess of Wales?</w:t>
            </w:r>
          </w:p>
          <w:p w14:paraId="13B775D7" w14:textId="77777777" w:rsidR="000113B8" w:rsidRPr="000113B8" w:rsidRDefault="000113B8" w:rsidP="000113B8">
            <w:pPr>
              <w:jc w:val="both"/>
              <w:rPr>
                <w:rFonts w:ascii="Verdana" w:hAnsi="Verdana"/>
              </w:rPr>
            </w:pPr>
            <w:r w:rsidRPr="000113B8">
              <w:rPr>
                <w:rFonts w:ascii="Verdana" w:hAnsi="Verdana"/>
                <w:b/>
              </w:rPr>
              <w:lastRenderedPageBreak/>
              <w:t>Response provided:</w:t>
            </w:r>
            <w:r w:rsidRPr="000113B8">
              <w:rPr>
                <w:rFonts w:ascii="Verdana" w:hAnsi="Verdana"/>
              </w:rPr>
              <w:t xml:space="preserve"> </w:t>
            </w:r>
            <w:r w:rsidRPr="000113B8">
              <w:rPr>
                <w:rFonts w:ascii="Verdana" w:hAnsi="Verdana" w:cs="Calibri"/>
              </w:rPr>
              <w:t>Yes - the Board, which incorporates both Executive Directors and Independent Members, has been briefed and is fully aware of the different shift patterns which exist at POW, compared the RGH and PCH. The Board has been apprised on the specifics of the different shift patterns, as well as the fact that this issue has been raised by POW staff on a number of occasions since the Bridgend Boundary Change in 2019.</w:t>
            </w:r>
          </w:p>
          <w:p w14:paraId="09BE7049" w14:textId="69CF1D4D" w:rsidR="000113B8" w:rsidRDefault="000113B8" w:rsidP="000113B8">
            <w:pPr>
              <w:jc w:val="both"/>
              <w:rPr>
                <w:rFonts w:ascii="Verdana" w:hAnsi="Verdana"/>
              </w:rPr>
            </w:pPr>
          </w:p>
          <w:p w14:paraId="5B45DD7C" w14:textId="4B154B7F" w:rsidR="000113B8" w:rsidRPr="000113B8" w:rsidRDefault="000113B8" w:rsidP="000113B8">
            <w:pPr>
              <w:jc w:val="both"/>
              <w:rPr>
                <w:rFonts w:ascii="Verdana" w:eastAsia="Times New Roman" w:hAnsi="Verdana"/>
              </w:rPr>
            </w:pPr>
            <w:r w:rsidRPr="000113B8">
              <w:rPr>
                <w:rFonts w:ascii="Verdana" w:eastAsia="Times New Roman" w:hAnsi="Verdana"/>
                <w:b/>
              </w:rPr>
              <w:t>Question</w:t>
            </w:r>
            <w:r>
              <w:rPr>
                <w:rFonts w:ascii="Verdana" w:eastAsia="Times New Roman" w:hAnsi="Verdana"/>
              </w:rPr>
              <w:t>:</w:t>
            </w:r>
            <w:r w:rsidRPr="000113B8">
              <w:rPr>
                <w:rFonts w:ascii="Verdana" w:eastAsia="Times New Roman" w:hAnsi="Verdana"/>
              </w:rPr>
              <w:t xml:space="preserve"> As a result of the damage to the POW roof, are the board prepared to continue to allow POW staff to work alongside colleagues at Royal Glam and Prince Charles knowing that these staff do not share the same benefits</w:t>
            </w:r>
            <w:r w:rsidR="00265F30">
              <w:rPr>
                <w:rFonts w:ascii="Verdana" w:eastAsia="Times New Roman" w:hAnsi="Verdana"/>
              </w:rPr>
              <w:t>?</w:t>
            </w:r>
          </w:p>
          <w:p w14:paraId="224EB963" w14:textId="77777777" w:rsidR="000113B8" w:rsidRPr="000113B8" w:rsidRDefault="000113B8" w:rsidP="000113B8">
            <w:pPr>
              <w:jc w:val="both"/>
              <w:rPr>
                <w:rFonts w:ascii="Verdana" w:hAnsi="Verdana"/>
              </w:rPr>
            </w:pPr>
            <w:r w:rsidRPr="000113B8">
              <w:rPr>
                <w:rFonts w:ascii="Verdana" w:hAnsi="Verdana" w:cs="Calibri"/>
                <w:b/>
              </w:rPr>
              <w:t>Response provided</w:t>
            </w:r>
            <w:r w:rsidRPr="000113B8">
              <w:rPr>
                <w:rFonts w:ascii="Verdana" w:hAnsi="Verdana" w:cs="Calibri"/>
              </w:rPr>
              <w:t>: While it is clear that the position with the POW roof, and the need for POW staff to work alongside RGH / PCH staff, has shone a further light on the shift pattern differences, it is not appropriate to change shift patterns while the work to understand the benefits of the different shift patterns from a quality and safety, and well-being perspective, and prior to any consultation and decision being made.</w:t>
            </w:r>
          </w:p>
          <w:p w14:paraId="2BABBA20" w14:textId="250FA41B" w:rsidR="009D3975" w:rsidRDefault="009D3975" w:rsidP="001C4D82">
            <w:pPr>
              <w:jc w:val="both"/>
              <w:rPr>
                <w:rFonts w:ascii="Verdana" w:hAnsi="Verdana"/>
              </w:rPr>
            </w:pPr>
          </w:p>
          <w:p w14:paraId="0327F9B1" w14:textId="5132D4C7" w:rsidR="000113B8" w:rsidRPr="000113B8" w:rsidRDefault="000113B8" w:rsidP="000113B8">
            <w:pPr>
              <w:jc w:val="both"/>
              <w:rPr>
                <w:rFonts w:ascii="Verdana" w:eastAsia="Times New Roman" w:hAnsi="Verdana"/>
              </w:rPr>
            </w:pPr>
            <w:r w:rsidRPr="000113B8">
              <w:rPr>
                <w:rFonts w:ascii="Verdana" w:eastAsia="Times New Roman" w:hAnsi="Verdana"/>
                <w:b/>
              </w:rPr>
              <w:t>Question:</w:t>
            </w:r>
            <w:r w:rsidRPr="000113B8">
              <w:rPr>
                <w:rFonts w:ascii="Verdana" w:eastAsia="Times New Roman" w:hAnsi="Verdana"/>
              </w:rPr>
              <w:t xml:space="preserve"> Are the Board aware since 2020 several grievances have been raised and nothing has been done by the trust to resolve these concerns, leaving POW staff feeling failed, disrespected and let down by the </w:t>
            </w:r>
            <w:r w:rsidR="00265F30">
              <w:rPr>
                <w:rFonts w:ascii="Verdana" w:eastAsia="Times New Roman" w:hAnsi="Verdana"/>
              </w:rPr>
              <w:t>Health Board?</w:t>
            </w:r>
            <w:r w:rsidRPr="000113B8">
              <w:rPr>
                <w:rFonts w:ascii="Verdana" w:eastAsia="Times New Roman" w:hAnsi="Verdana"/>
              </w:rPr>
              <w:t> </w:t>
            </w:r>
          </w:p>
          <w:p w14:paraId="399A0ED5" w14:textId="67875DC2" w:rsidR="000113B8" w:rsidRPr="000113B8" w:rsidRDefault="000113B8" w:rsidP="000113B8">
            <w:pPr>
              <w:jc w:val="both"/>
              <w:rPr>
                <w:rFonts w:ascii="Verdana" w:eastAsia="Times New Roman" w:hAnsi="Verdana"/>
              </w:rPr>
            </w:pPr>
            <w:r w:rsidRPr="000113B8">
              <w:rPr>
                <w:rFonts w:ascii="Verdana" w:hAnsi="Verdana" w:cs="Calibri"/>
                <w:b/>
              </w:rPr>
              <w:t>Response provided:</w:t>
            </w:r>
            <w:r w:rsidRPr="000113B8">
              <w:rPr>
                <w:rFonts w:ascii="Verdana" w:hAnsi="Verdana" w:cs="Calibri"/>
              </w:rPr>
              <w:t xml:space="preserve"> As stated above, the Board is aware that this issue has been raised a number of times since the Boundary Change in 2019. The Health Board has received two formal grievances, one of which was withdrawn, and the other of which was not upheld, as the Health Board’s position was that the shift patterns, which still exist across Swansea Bay UHB, were introduced by a fair and appropriate consultation process by the former </w:t>
            </w:r>
            <w:proofErr w:type="spellStart"/>
            <w:r w:rsidRPr="000113B8">
              <w:rPr>
                <w:rFonts w:ascii="Verdana" w:hAnsi="Verdana" w:cs="Calibri"/>
              </w:rPr>
              <w:t>Abertawe</w:t>
            </w:r>
            <w:proofErr w:type="spellEnd"/>
            <w:r w:rsidRPr="000113B8">
              <w:rPr>
                <w:rFonts w:ascii="Verdana" w:hAnsi="Verdana" w:cs="Calibri"/>
              </w:rPr>
              <w:t xml:space="preserve"> Bro Morgannwg University Health Board, prior to the Boundary Change, and are protected by the Transfer of Undertakings Protection of Employment (TUPE) Regulations.</w:t>
            </w:r>
          </w:p>
          <w:p w14:paraId="641777D9" w14:textId="77777777" w:rsidR="000113B8" w:rsidRDefault="000113B8" w:rsidP="001C4D82">
            <w:pPr>
              <w:jc w:val="both"/>
              <w:rPr>
                <w:rFonts w:ascii="Verdana" w:hAnsi="Verdana"/>
              </w:rPr>
            </w:pPr>
          </w:p>
          <w:p w14:paraId="05D8F8C2" w14:textId="4BF91725" w:rsidR="009D3975" w:rsidRPr="00D97B5F" w:rsidRDefault="002761B3" w:rsidP="001C4D82">
            <w:pPr>
              <w:jc w:val="both"/>
              <w:rPr>
                <w:rFonts w:ascii="Verdana" w:hAnsi="Verdana"/>
              </w:rPr>
            </w:pPr>
            <w:r>
              <w:rPr>
                <w:rFonts w:ascii="Verdana" w:hAnsi="Verdana"/>
              </w:rPr>
              <w:t xml:space="preserve">The Chair advised that there were no further questions to consider today and advised that Members of the public are reminded that should they wish to raise any further questions to the Board, guidance was provided under the Our Board section on the Health Board’s website.  The Chair added that if any further questions were submitted following the Board meeting today, colleagues would endeavour to respond to the questions within seven days. </w:t>
            </w:r>
          </w:p>
        </w:tc>
      </w:tr>
      <w:tr w:rsidR="004C3C6F" w:rsidRPr="00D97B5F" w14:paraId="496D883B" w14:textId="77777777" w:rsidTr="00DE4A66">
        <w:trPr>
          <w:gridAfter w:val="1"/>
          <w:wAfter w:w="48" w:type="dxa"/>
        </w:trPr>
        <w:tc>
          <w:tcPr>
            <w:tcW w:w="1663" w:type="dxa"/>
            <w:shd w:val="clear" w:color="auto" w:fill="1F3864" w:themeFill="accent5" w:themeFillShade="80"/>
          </w:tcPr>
          <w:p w14:paraId="480A8475" w14:textId="5B7D66AC" w:rsidR="004C3C6F" w:rsidRPr="00D97B5F" w:rsidRDefault="00C2293A" w:rsidP="00443F68">
            <w:pPr>
              <w:rPr>
                <w:rFonts w:ascii="Verdana" w:hAnsi="Verdana"/>
              </w:rPr>
            </w:pPr>
            <w:r w:rsidRPr="00D97B5F">
              <w:rPr>
                <w:rFonts w:ascii="Verdana" w:hAnsi="Verdana"/>
              </w:rPr>
              <w:lastRenderedPageBreak/>
              <w:t>3.</w:t>
            </w:r>
          </w:p>
        </w:tc>
        <w:tc>
          <w:tcPr>
            <w:tcW w:w="8958" w:type="dxa"/>
            <w:shd w:val="clear" w:color="auto" w:fill="1F3864" w:themeFill="accent5" w:themeFillShade="80"/>
          </w:tcPr>
          <w:p w14:paraId="568863E7" w14:textId="40F4E131" w:rsidR="004C3C6F" w:rsidRPr="00D97B5F" w:rsidRDefault="00C2293A" w:rsidP="00443F68">
            <w:pPr>
              <w:rPr>
                <w:rFonts w:ascii="Verdana" w:hAnsi="Verdana"/>
                <w:b/>
              </w:rPr>
            </w:pPr>
            <w:r w:rsidRPr="00D97B5F">
              <w:rPr>
                <w:rFonts w:ascii="Verdana" w:hAnsi="Verdana"/>
                <w:b/>
              </w:rPr>
              <w:t xml:space="preserve">SHARED LISTENING AND LEARNING </w:t>
            </w:r>
          </w:p>
        </w:tc>
      </w:tr>
      <w:tr w:rsidR="00443F68" w:rsidRPr="00D97B5F" w14:paraId="07187A55" w14:textId="77777777" w:rsidTr="00DE4A66">
        <w:trPr>
          <w:gridAfter w:val="1"/>
          <w:wAfter w:w="48" w:type="dxa"/>
        </w:trPr>
        <w:tc>
          <w:tcPr>
            <w:tcW w:w="1663" w:type="dxa"/>
          </w:tcPr>
          <w:p w14:paraId="0A102E2E" w14:textId="373EA610" w:rsidR="00443F68" w:rsidRPr="00B11A25" w:rsidRDefault="00C2293A" w:rsidP="00443F68">
            <w:pPr>
              <w:rPr>
                <w:rFonts w:ascii="Verdana" w:hAnsi="Verdana"/>
                <w:b/>
              </w:rPr>
            </w:pPr>
            <w:r w:rsidRPr="00B11A25">
              <w:rPr>
                <w:rFonts w:ascii="Verdana" w:hAnsi="Verdana"/>
                <w:b/>
              </w:rPr>
              <w:t>3.1</w:t>
            </w:r>
          </w:p>
        </w:tc>
        <w:tc>
          <w:tcPr>
            <w:tcW w:w="8958" w:type="dxa"/>
          </w:tcPr>
          <w:p w14:paraId="29C86005" w14:textId="77777777" w:rsidR="00443F68" w:rsidRPr="00D97B5F" w:rsidRDefault="00612E01" w:rsidP="00443F68">
            <w:pPr>
              <w:rPr>
                <w:rFonts w:ascii="Verdana" w:hAnsi="Verdana"/>
                <w:b/>
              </w:rPr>
            </w:pPr>
            <w:r w:rsidRPr="00D97B5F">
              <w:rPr>
                <w:rFonts w:ascii="Verdana" w:hAnsi="Verdana"/>
                <w:b/>
              </w:rPr>
              <w:t xml:space="preserve">Listening and Learning Story </w:t>
            </w:r>
          </w:p>
        </w:tc>
      </w:tr>
      <w:tr w:rsidR="00443F68" w:rsidRPr="00D97B5F" w14:paraId="678DA6E2" w14:textId="77777777" w:rsidTr="00DE4A66">
        <w:trPr>
          <w:gridAfter w:val="1"/>
          <w:wAfter w:w="48" w:type="dxa"/>
          <w:trHeight w:val="1136"/>
        </w:trPr>
        <w:tc>
          <w:tcPr>
            <w:tcW w:w="1663" w:type="dxa"/>
          </w:tcPr>
          <w:p w14:paraId="5119D28A" w14:textId="77777777" w:rsidR="00443F68" w:rsidRPr="00D97B5F" w:rsidRDefault="00443F68" w:rsidP="00443F68">
            <w:pPr>
              <w:rPr>
                <w:rFonts w:ascii="Verdana" w:hAnsi="Verdana"/>
                <w:i/>
              </w:rPr>
            </w:pPr>
          </w:p>
        </w:tc>
        <w:tc>
          <w:tcPr>
            <w:tcW w:w="8958" w:type="dxa"/>
          </w:tcPr>
          <w:p w14:paraId="4788D62F" w14:textId="2619B78D" w:rsidR="004C076E" w:rsidRPr="00D97B5F" w:rsidRDefault="009F573B" w:rsidP="00E93CA0">
            <w:pPr>
              <w:jc w:val="both"/>
              <w:rPr>
                <w:rFonts w:ascii="Verdana" w:hAnsi="Verdana"/>
              </w:rPr>
            </w:pPr>
            <w:r>
              <w:rPr>
                <w:rFonts w:ascii="Verdana" w:hAnsi="Verdana"/>
              </w:rPr>
              <w:t xml:space="preserve">The </w:t>
            </w:r>
            <w:r w:rsidR="00265F30">
              <w:rPr>
                <w:rFonts w:ascii="Verdana" w:hAnsi="Verdana"/>
              </w:rPr>
              <w:t>C</w:t>
            </w:r>
            <w:r>
              <w:rPr>
                <w:rFonts w:ascii="Verdana" w:hAnsi="Verdana"/>
              </w:rPr>
              <w:t>hair advised that due to unforeseen circumstances the Board would not receive a Listening and Learning story on this occasion. However, he assured</w:t>
            </w:r>
            <w:r w:rsidR="00265F30">
              <w:rPr>
                <w:rFonts w:ascii="Verdana" w:hAnsi="Verdana"/>
              </w:rPr>
              <w:t xml:space="preserve"> the Board, that</w:t>
            </w:r>
            <w:r>
              <w:rPr>
                <w:rFonts w:ascii="Verdana" w:hAnsi="Verdana"/>
              </w:rPr>
              <w:t xml:space="preserve"> further work would be undertaken between the Corporate Governance</w:t>
            </w:r>
            <w:r w:rsidR="002761B3">
              <w:rPr>
                <w:rFonts w:ascii="Verdana" w:hAnsi="Verdana"/>
              </w:rPr>
              <w:t xml:space="preserve"> Team &amp; Patient C</w:t>
            </w:r>
            <w:r>
              <w:rPr>
                <w:rFonts w:ascii="Verdana" w:hAnsi="Verdana"/>
              </w:rPr>
              <w:t xml:space="preserve">are and Safety Team to ensure Listening &amp; Learning Stories are sourced for future meetings. </w:t>
            </w:r>
          </w:p>
        </w:tc>
      </w:tr>
      <w:tr w:rsidR="00C2293A" w:rsidRPr="00D97B5F" w14:paraId="4A703AB7" w14:textId="77777777" w:rsidTr="00DE4A66">
        <w:trPr>
          <w:gridAfter w:val="1"/>
          <w:wAfter w:w="48" w:type="dxa"/>
        </w:trPr>
        <w:tc>
          <w:tcPr>
            <w:tcW w:w="1663" w:type="dxa"/>
            <w:shd w:val="clear" w:color="auto" w:fill="1F3864" w:themeFill="accent5" w:themeFillShade="80"/>
          </w:tcPr>
          <w:p w14:paraId="47D762C5" w14:textId="1A23080A" w:rsidR="00C2293A" w:rsidRPr="00D97B5F" w:rsidRDefault="00C2293A" w:rsidP="004C3C6F">
            <w:pPr>
              <w:rPr>
                <w:rFonts w:ascii="Verdana" w:hAnsi="Verdana"/>
                <w:b/>
              </w:rPr>
            </w:pPr>
            <w:r w:rsidRPr="00D97B5F">
              <w:rPr>
                <w:rFonts w:ascii="Verdana" w:hAnsi="Verdana"/>
                <w:b/>
              </w:rPr>
              <w:t>4.</w:t>
            </w:r>
          </w:p>
        </w:tc>
        <w:tc>
          <w:tcPr>
            <w:tcW w:w="8958" w:type="dxa"/>
            <w:shd w:val="clear" w:color="auto" w:fill="1F3864" w:themeFill="accent5" w:themeFillShade="80"/>
          </w:tcPr>
          <w:p w14:paraId="2CF4E7E0" w14:textId="637258FF" w:rsidR="00C2293A" w:rsidRPr="00D97B5F" w:rsidRDefault="00934AFF" w:rsidP="007A0804">
            <w:pPr>
              <w:rPr>
                <w:rFonts w:ascii="Verdana" w:hAnsi="Verdana"/>
                <w:b/>
              </w:rPr>
            </w:pPr>
            <w:r>
              <w:rPr>
                <w:rFonts w:ascii="Verdana" w:hAnsi="Verdana"/>
                <w:b/>
              </w:rPr>
              <w:t xml:space="preserve">SETTING THE SCENE </w:t>
            </w:r>
          </w:p>
        </w:tc>
      </w:tr>
      <w:tr w:rsidR="002761B3" w:rsidRPr="00D97B5F" w14:paraId="4D2269E0" w14:textId="77777777" w:rsidTr="00DE4A66">
        <w:trPr>
          <w:gridAfter w:val="1"/>
          <w:wAfter w:w="48" w:type="dxa"/>
        </w:trPr>
        <w:tc>
          <w:tcPr>
            <w:tcW w:w="1663" w:type="dxa"/>
            <w:shd w:val="clear" w:color="auto" w:fill="FFFFFF" w:themeFill="background1"/>
          </w:tcPr>
          <w:p w14:paraId="0326A727" w14:textId="62D1905C" w:rsidR="002761B3" w:rsidRDefault="002761B3" w:rsidP="004C3C6F">
            <w:pPr>
              <w:rPr>
                <w:rFonts w:ascii="Verdana" w:hAnsi="Verdana"/>
                <w:b/>
              </w:rPr>
            </w:pPr>
            <w:r>
              <w:rPr>
                <w:rFonts w:ascii="Verdana" w:hAnsi="Verdana"/>
                <w:b/>
              </w:rPr>
              <w:t>4.2</w:t>
            </w:r>
          </w:p>
        </w:tc>
        <w:tc>
          <w:tcPr>
            <w:tcW w:w="8958" w:type="dxa"/>
            <w:shd w:val="clear" w:color="auto" w:fill="FFFFFF" w:themeFill="background1"/>
          </w:tcPr>
          <w:p w14:paraId="6AAA31E6" w14:textId="61C43336" w:rsidR="002761B3" w:rsidRDefault="002761B3" w:rsidP="002761B3">
            <w:pPr>
              <w:jc w:val="both"/>
              <w:rPr>
                <w:rFonts w:ascii="Verdana" w:hAnsi="Verdana"/>
              </w:rPr>
            </w:pPr>
            <w:r>
              <w:rPr>
                <w:rFonts w:ascii="Verdana" w:hAnsi="Verdana"/>
              </w:rPr>
              <w:t xml:space="preserve">The Chair invited the CEO to present the report at 9:10am given a diary clash which would result in the CEO having to leave the meeting at 9:30am. </w:t>
            </w:r>
          </w:p>
          <w:p w14:paraId="1E493D1E" w14:textId="77777777" w:rsidR="002761B3" w:rsidRDefault="002761B3" w:rsidP="002761B3">
            <w:pPr>
              <w:jc w:val="both"/>
              <w:rPr>
                <w:rFonts w:ascii="Verdana" w:hAnsi="Verdana"/>
              </w:rPr>
            </w:pPr>
          </w:p>
          <w:p w14:paraId="1DD54B45" w14:textId="1158DB58" w:rsidR="002761B3" w:rsidRDefault="002761B3" w:rsidP="002761B3">
            <w:pPr>
              <w:jc w:val="both"/>
              <w:rPr>
                <w:rFonts w:ascii="Verdana" w:hAnsi="Verdana"/>
              </w:rPr>
            </w:pPr>
            <w:r w:rsidRPr="00D97B5F">
              <w:rPr>
                <w:rFonts w:ascii="Verdana" w:hAnsi="Verdana"/>
              </w:rPr>
              <w:t xml:space="preserve">P. Mears presented the </w:t>
            </w:r>
            <w:r w:rsidRPr="00D97B5F">
              <w:rPr>
                <w:rFonts w:ascii="Verdana" w:hAnsi="Verdana" w:cs="Tahoma"/>
              </w:rPr>
              <w:t>ov</w:t>
            </w:r>
            <w:r>
              <w:rPr>
                <w:rFonts w:ascii="Verdana" w:hAnsi="Verdana" w:cs="Tahoma"/>
              </w:rPr>
              <w:t>erarching report that highlighted</w:t>
            </w:r>
            <w:r w:rsidRPr="00D97B5F">
              <w:rPr>
                <w:rFonts w:ascii="Verdana" w:hAnsi="Verdana" w:cs="Tahoma"/>
              </w:rPr>
              <w:t xml:space="preserve"> key areas of activity of the Chief Executive</w:t>
            </w:r>
            <w:r>
              <w:rPr>
                <w:rFonts w:ascii="Verdana" w:hAnsi="Verdana" w:cs="Tahoma"/>
              </w:rPr>
              <w:t xml:space="preserve">. </w:t>
            </w:r>
            <w:r w:rsidR="008506EA">
              <w:rPr>
                <w:rFonts w:ascii="Verdana" w:hAnsi="Verdana"/>
              </w:rPr>
              <w:t xml:space="preserve"> </w:t>
            </w:r>
          </w:p>
          <w:p w14:paraId="18E37153" w14:textId="3D1B4C5E" w:rsidR="008506EA" w:rsidRDefault="008506EA" w:rsidP="002761B3">
            <w:pPr>
              <w:jc w:val="both"/>
              <w:rPr>
                <w:rFonts w:ascii="Verdana" w:hAnsi="Verdana"/>
              </w:rPr>
            </w:pPr>
          </w:p>
          <w:p w14:paraId="15EDC619" w14:textId="3C63A65B" w:rsidR="002761B3" w:rsidRDefault="008506EA" w:rsidP="008506EA">
            <w:pPr>
              <w:jc w:val="both"/>
              <w:rPr>
                <w:rFonts w:ascii="Verdana" w:hAnsi="Verdana"/>
              </w:rPr>
            </w:pPr>
            <w:r>
              <w:rPr>
                <w:rFonts w:ascii="Verdana" w:hAnsi="Verdana"/>
              </w:rPr>
              <w:lastRenderedPageBreak/>
              <w:t xml:space="preserve">L Curtis-Jones welcomed the positive news that the Child and Adolescent Mental Health Services </w:t>
            </w:r>
            <w:r w:rsidR="0072496D">
              <w:rPr>
                <w:rFonts w:ascii="Verdana" w:hAnsi="Verdana"/>
              </w:rPr>
              <w:t xml:space="preserve">(CAMHS) </w:t>
            </w:r>
            <w:r>
              <w:rPr>
                <w:rFonts w:ascii="Verdana" w:hAnsi="Verdana"/>
              </w:rPr>
              <w:t>Performance had been de-escalated by Welsh Government to enhanced monitoring, given that this had been an area of concern for Local Authorities. L Curtis-Jones added that she was conscious that had been a recent national inspection in relation to CAMHS and sought clarity as to whether the Health Board was developing a plan in regards to this and if so, queried when this would be available. P Mears confirmed that the national piece of work would be picked up by the local team within the Health Board and added that the Health Board would be undertaking some benchmarking against the recommendations.  P Mears advised that he would be happy for this work to be presented to the Childrens Board to ensure there was multi-agency oversight in place of the plan. K Palmer also</w:t>
            </w:r>
            <w:r w:rsidRPr="008506EA">
              <w:rPr>
                <w:rFonts w:ascii="Verdana" w:hAnsi="Verdana"/>
              </w:rPr>
              <w:t xml:space="preserve"> welcomed the de-escalation of the CAM</w:t>
            </w:r>
            <w:r>
              <w:rPr>
                <w:rFonts w:ascii="Verdana" w:hAnsi="Verdana"/>
              </w:rPr>
              <w:t>HS service.</w:t>
            </w:r>
          </w:p>
          <w:p w14:paraId="650A2E72" w14:textId="77777777" w:rsidR="008506EA" w:rsidRDefault="008506EA" w:rsidP="008506EA">
            <w:pPr>
              <w:jc w:val="both"/>
              <w:rPr>
                <w:rFonts w:ascii="Verdana" w:hAnsi="Verdana"/>
              </w:rPr>
            </w:pPr>
          </w:p>
          <w:p w14:paraId="7687B3CF" w14:textId="77777777" w:rsidR="00B20DC7" w:rsidRDefault="00C26F83" w:rsidP="00C26F83">
            <w:pPr>
              <w:jc w:val="both"/>
              <w:rPr>
                <w:rFonts w:ascii="Verdana" w:hAnsi="Verdana"/>
              </w:rPr>
            </w:pPr>
            <w:r>
              <w:rPr>
                <w:rFonts w:ascii="Verdana" w:hAnsi="Verdana"/>
              </w:rPr>
              <w:t xml:space="preserve">K Palmer welcomed the development of the Memorandum of Understanding in relation to the development of an Integrated Community Care System for Cwm Taf Morgannwg and expressed the need for the Health Board to be working closely with Local Authority members on this.  K Palmer advised that she would welcome greater understanding on the level of ambition as a Health Board in relation to integrated budgets, integrated model and the single approach to workforce. </w:t>
            </w:r>
          </w:p>
          <w:p w14:paraId="5A69ED3B" w14:textId="77777777" w:rsidR="00B20DC7" w:rsidRDefault="00B20DC7" w:rsidP="00C26F83">
            <w:pPr>
              <w:jc w:val="both"/>
              <w:rPr>
                <w:rFonts w:ascii="Verdana" w:hAnsi="Verdana"/>
              </w:rPr>
            </w:pPr>
          </w:p>
          <w:p w14:paraId="70FC0FCF" w14:textId="3D89AD59" w:rsidR="008506EA" w:rsidRDefault="00C26F83" w:rsidP="00C26F83">
            <w:pPr>
              <w:jc w:val="both"/>
              <w:rPr>
                <w:rFonts w:ascii="Verdana" w:hAnsi="Verdana"/>
              </w:rPr>
            </w:pPr>
            <w:r>
              <w:rPr>
                <w:rFonts w:ascii="Verdana" w:hAnsi="Verdana"/>
              </w:rPr>
              <w:t xml:space="preserve">K Palmer made reference to Mental Health and sought clarity as to how the Health Board could ensure moving forwards that regional lessons learnt were being taken forward. P Mears advised that a discussion on an integrated model for Mental Health was held at the recently held Adults Board, particularly in relation to the need to learn from experiences and examples of integrated working across health and social care and what works well and not so well. Members noted that a discussion had been held on sharing of records </w:t>
            </w:r>
            <w:r w:rsidR="00B20DC7">
              <w:rPr>
                <w:rFonts w:ascii="Verdana" w:hAnsi="Verdana"/>
              </w:rPr>
              <w:t>between organisations, which was often seen as a barrier to enable joint working. In relation to the scale of the ambition, P Mears agreed that big ambitions were required and added that this needed to be undertaken in a phased approach way.  P Mears advised that a discussion was also held at the Adults Board of the need to ensure a piece of work was also undertaken on the Culture and Organis</w:t>
            </w:r>
            <w:r w:rsidR="0030098F">
              <w:rPr>
                <w:rFonts w:ascii="Verdana" w:hAnsi="Verdana"/>
              </w:rPr>
              <w:t>ational Development aspects</w:t>
            </w:r>
            <w:r w:rsidR="00B20DC7">
              <w:rPr>
                <w:rFonts w:ascii="Verdana" w:hAnsi="Verdana"/>
              </w:rPr>
              <w:t xml:space="preserve">. </w:t>
            </w:r>
          </w:p>
          <w:p w14:paraId="7332E0E2" w14:textId="13B0C7EF" w:rsidR="00B20DC7" w:rsidRDefault="00B20DC7" w:rsidP="00C26F83">
            <w:pPr>
              <w:jc w:val="both"/>
              <w:rPr>
                <w:rFonts w:ascii="Verdana" w:hAnsi="Verdana"/>
              </w:rPr>
            </w:pPr>
          </w:p>
          <w:p w14:paraId="7FF2DBE2" w14:textId="4B1CDCE0" w:rsidR="00B20DC7" w:rsidRDefault="00B20DC7" w:rsidP="00C26F83">
            <w:pPr>
              <w:jc w:val="both"/>
              <w:rPr>
                <w:rFonts w:ascii="Verdana" w:hAnsi="Verdana"/>
              </w:rPr>
            </w:pPr>
            <w:r>
              <w:rPr>
                <w:rFonts w:ascii="Verdana" w:hAnsi="Verdana"/>
              </w:rPr>
              <w:t xml:space="preserve">S Morris made reference to digital provision and advised that a Digital Regional Working Board was in place which was focusing on specific areas, including a connecting care approach, and created an opportunity to work with Digital colleagues within Local Authorities in regards to some common solutions, for example, Microsoft platforms. </w:t>
            </w:r>
          </w:p>
          <w:p w14:paraId="2D524D06" w14:textId="209744E1" w:rsidR="00B20DC7" w:rsidRDefault="00B20DC7" w:rsidP="00C26F83">
            <w:pPr>
              <w:jc w:val="both"/>
              <w:rPr>
                <w:rFonts w:ascii="Verdana" w:hAnsi="Verdana"/>
              </w:rPr>
            </w:pPr>
          </w:p>
          <w:p w14:paraId="663A2489" w14:textId="3CED0287" w:rsidR="00B20DC7" w:rsidRDefault="00B20DC7" w:rsidP="00C26F83">
            <w:pPr>
              <w:jc w:val="both"/>
              <w:rPr>
                <w:rFonts w:ascii="Verdana" w:hAnsi="Verdana"/>
              </w:rPr>
            </w:pPr>
            <w:r>
              <w:rPr>
                <w:rFonts w:ascii="Verdana" w:hAnsi="Verdana"/>
              </w:rPr>
              <w:t xml:space="preserve">L Prosser advised that the Board were being formally asked to approve the signing of the Memorandum of Understanding, which was essentially a Statement of Intent to </w:t>
            </w:r>
            <w:r w:rsidR="00D310A6">
              <w:rPr>
                <w:rFonts w:ascii="Verdana" w:hAnsi="Verdana"/>
              </w:rPr>
              <w:t>work</w:t>
            </w:r>
            <w:r>
              <w:rPr>
                <w:rFonts w:ascii="Verdana" w:hAnsi="Verdana"/>
              </w:rPr>
              <w:t xml:space="preserve"> o</w:t>
            </w:r>
            <w:r w:rsidR="00D310A6">
              <w:rPr>
                <w:rFonts w:ascii="Verdana" w:hAnsi="Verdana"/>
              </w:rPr>
              <w:t>n</w:t>
            </w:r>
            <w:r>
              <w:rPr>
                <w:rFonts w:ascii="Verdana" w:hAnsi="Verdana"/>
              </w:rPr>
              <w:t xml:space="preserve"> bringing the agreements that </w:t>
            </w:r>
            <w:r w:rsidR="00D310A6">
              <w:rPr>
                <w:rFonts w:ascii="Verdana" w:hAnsi="Verdana"/>
              </w:rPr>
              <w:t>were in pl</w:t>
            </w:r>
            <w:r>
              <w:rPr>
                <w:rFonts w:ascii="Verdana" w:hAnsi="Verdana"/>
              </w:rPr>
              <w:t xml:space="preserve">ace </w:t>
            </w:r>
            <w:r w:rsidR="00D310A6">
              <w:rPr>
                <w:rFonts w:ascii="Verdana" w:hAnsi="Verdana"/>
              </w:rPr>
              <w:t>together under a single Section 33 agreement and to provide a mechanism which can be added into as the approach to joint working and joint delivery of services is developed.</w:t>
            </w:r>
          </w:p>
          <w:p w14:paraId="6B86C8A9" w14:textId="4ACB892B" w:rsidR="00D310A6" w:rsidRDefault="00D310A6" w:rsidP="00C26F83">
            <w:pPr>
              <w:jc w:val="both"/>
              <w:rPr>
                <w:rFonts w:ascii="Verdana" w:hAnsi="Verdana"/>
              </w:rPr>
            </w:pPr>
          </w:p>
          <w:p w14:paraId="7D5A2596" w14:textId="0FC40A30" w:rsidR="00D310A6" w:rsidRDefault="00D310A6" w:rsidP="00C26F83">
            <w:pPr>
              <w:jc w:val="both"/>
              <w:rPr>
                <w:rFonts w:ascii="Verdana" w:hAnsi="Verdana"/>
              </w:rPr>
            </w:pPr>
            <w:r>
              <w:rPr>
                <w:rFonts w:ascii="Verdana" w:hAnsi="Verdana"/>
              </w:rPr>
              <w:t xml:space="preserve">The Chair advised that the Section 33 of the Social Services and Wellbeing Act </w:t>
            </w:r>
            <w:r w:rsidR="00D62C2B">
              <w:rPr>
                <w:rFonts w:ascii="Verdana" w:hAnsi="Verdana"/>
              </w:rPr>
              <w:t xml:space="preserve">was probably a little used element of the legislation that would be hugely </w:t>
            </w:r>
            <w:r w:rsidR="00D62C2B">
              <w:rPr>
                <w:rFonts w:ascii="Verdana" w:hAnsi="Verdana"/>
              </w:rPr>
              <w:lastRenderedPageBreak/>
              <w:t xml:space="preserve">impactful if it was used, and added that he found this to be an exciting initiative and was a fantastic opportunity for the Health Board and its Local Authority partners.  </w:t>
            </w:r>
          </w:p>
          <w:p w14:paraId="7CE7367E" w14:textId="3ECD9C90" w:rsidR="00B20DC7" w:rsidRPr="008506EA" w:rsidRDefault="00B20DC7" w:rsidP="00C26F83">
            <w:pPr>
              <w:jc w:val="both"/>
              <w:rPr>
                <w:rFonts w:ascii="Verdana" w:hAnsi="Verdana"/>
              </w:rPr>
            </w:pPr>
          </w:p>
        </w:tc>
      </w:tr>
      <w:tr w:rsidR="002761B3" w:rsidRPr="00D97B5F" w14:paraId="49CED57C" w14:textId="77777777" w:rsidTr="00DE4A66">
        <w:trPr>
          <w:gridAfter w:val="1"/>
          <w:wAfter w:w="48" w:type="dxa"/>
        </w:trPr>
        <w:tc>
          <w:tcPr>
            <w:tcW w:w="1663" w:type="dxa"/>
            <w:shd w:val="clear" w:color="auto" w:fill="FFFFFF" w:themeFill="background1"/>
          </w:tcPr>
          <w:p w14:paraId="67694971" w14:textId="7139678D" w:rsidR="002761B3" w:rsidRDefault="002761B3" w:rsidP="004C3C6F">
            <w:pPr>
              <w:rPr>
                <w:rFonts w:ascii="Verdana" w:hAnsi="Verdana"/>
                <w:b/>
              </w:rPr>
            </w:pPr>
            <w:r w:rsidRPr="002127B2">
              <w:rPr>
                <w:rFonts w:ascii="Verdana" w:hAnsi="Verdana"/>
              </w:rPr>
              <w:lastRenderedPageBreak/>
              <w:t>Resolution:</w:t>
            </w:r>
          </w:p>
        </w:tc>
        <w:tc>
          <w:tcPr>
            <w:tcW w:w="8958" w:type="dxa"/>
            <w:shd w:val="clear" w:color="auto" w:fill="FFFFFF" w:themeFill="background1"/>
          </w:tcPr>
          <w:p w14:paraId="1C51E941" w14:textId="663C079B" w:rsidR="002761B3" w:rsidRPr="00D97B5F" w:rsidRDefault="002761B3" w:rsidP="002761B3">
            <w:pPr>
              <w:rPr>
                <w:rFonts w:ascii="Verdana" w:hAnsi="Verdana"/>
              </w:rPr>
            </w:pPr>
            <w:r w:rsidRPr="00D97B5F">
              <w:rPr>
                <w:rFonts w:ascii="Verdana" w:hAnsi="Verdana"/>
              </w:rPr>
              <w:t xml:space="preserve">The Board </w:t>
            </w:r>
            <w:r w:rsidRPr="00D97B5F">
              <w:rPr>
                <w:rFonts w:ascii="Verdana" w:hAnsi="Verdana"/>
                <w:b/>
              </w:rPr>
              <w:t xml:space="preserve">NOTED </w:t>
            </w:r>
            <w:r>
              <w:rPr>
                <w:rFonts w:ascii="Verdana" w:hAnsi="Verdana"/>
              </w:rPr>
              <w:t>the report and</w:t>
            </w:r>
            <w:r w:rsidR="00D62C2B">
              <w:rPr>
                <w:rFonts w:ascii="Verdana" w:hAnsi="Verdana"/>
              </w:rPr>
              <w:t xml:space="preserve"> </w:t>
            </w:r>
            <w:r w:rsidR="00D62C2B" w:rsidRPr="0030098F">
              <w:rPr>
                <w:rFonts w:ascii="Verdana" w:hAnsi="Verdana"/>
                <w:b/>
              </w:rPr>
              <w:t>APPROVED</w:t>
            </w:r>
            <w:r w:rsidR="00D62C2B">
              <w:rPr>
                <w:rFonts w:ascii="Verdana" w:hAnsi="Verdana"/>
              </w:rPr>
              <w:t xml:space="preserve"> the signing of the Memorandum of Understanding. </w:t>
            </w:r>
          </w:p>
          <w:p w14:paraId="4D3372FB" w14:textId="77777777" w:rsidR="002761B3" w:rsidRDefault="002761B3" w:rsidP="002761B3">
            <w:pPr>
              <w:jc w:val="both"/>
              <w:rPr>
                <w:rFonts w:ascii="Verdana" w:hAnsi="Verdana"/>
              </w:rPr>
            </w:pPr>
          </w:p>
        </w:tc>
      </w:tr>
      <w:tr w:rsidR="0030098F" w:rsidRPr="00D97B5F" w14:paraId="0126F243" w14:textId="77777777" w:rsidTr="00DE4A66">
        <w:trPr>
          <w:gridAfter w:val="1"/>
          <w:wAfter w:w="48" w:type="dxa"/>
        </w:trPr>
        <w:tc>
          <w:tcPr>
            <w:tcW w:w="1663" w:type="dxa"/>
            <w:shd w:val="clear" w:color="auto" w:fill="FFFFFF" w:themeFill="background1"/>
          </w:tcPr>
          <w:p w14:paraId="794DE318" w14:textId="7D00C6B2" w:rsidR="0030098F" w:rsidRPr="002127B2" w:rsidRDefault="0030098F" w:rsidP="004C3C6F">
            <w:pPr>
              <w:rPr>
                <w:rFonts w:ascii="Verdana" w:hAnsi="Verdana"/>
              </w:rPr>
            </w:pPr>
            <w:r>
              <w:rPr>
                <w:rFonts w:ascii="Verdana" w:hAnsi="Verdana"/>
              </w:rPr>
              <w:t>Action:</w:t>
            </w:r>
          </w:p>
        </w:tc>
        <w:tc>
          <w:tcPr>
            <w:tcW w:w="8958" w:type="dxa"/>
            <w:shd w:val="clear" w:color="auto" w:fill="FFFFFF" w:themeFill="background1"/>
          </w:tcPr>
          <w:p w14:paraId="3C0E06C8" w14:textId="138CDDFE" w:rsidR="0030098F" w:rsidRPr="00D97B5F" w:rsidRDefault="0030098F" w:rsidP="0030098F">
            <w:pPr>
              <w:jc w:val="both"/>
              <w:rPr>
                <w:rFonts w:ascii="Verdana" w:hAnsi="Verdana"/>
              </w:rPr>
            </w:pPr>
            <w:r>
              <w:rPr>
                <w:rFonts w:ascii="Verdana" w:hAnsi="Verdana"/>
              </w:rPr>
              <w:t>National piece of work being undertaken in relation to CAMHS service to be presented to the Childrens Board to ensure there was multi-agency oversight in place on the plan.</w:t>
            </w:r>
          </w:p>
        </w:tc>
      </w:tr>
      <w:tr w:rsidR="00C2293A" w:rsidRPr="00D97B5F" w14:paraId="7975EC97" w14:textId="77777777" w:rsidTr="00DE4A66">
        <w:trPr>
          <w:gridAfter w:val="1"/>
          <w:wAfter w:w="48" w:type="dxa"/>
        </w:trPr>
        <w:tc>
          <w:tcPr>
            <w:tcW w:w="1663" w:type="dxa"/>
            <w:shd w:val="clear" w:color="auto" w:fill="FFFFFF" w:themeFill="background1"/>
          </w:tcPr>
          <w:p w14:paraId="375EA1BA" w14:textId="787165A4" w:rsidR="00C2293A" w:rsidRPr="00D97B5F" w:rsidRDefault="00934AFF" w:rsidP="004C3C6F">
            <w:pPr>
              <w:rPr>
                <w:rFonts w:ascii="Verdana" w:hAnsi="Verdana"/>
                <w:b/>
              </w:rPr>
            </w:pPr>
            <w:r>
              <w:rPr>
                <w:rFonts w:ascii="Verdana" w:hAnsi="Verdana"/>
                <w:b/>
              </w:rPr>
              <w:t>4.1</w:t>
            </w:r>
          </w:p>
        </w:tc>
        <w:tc>
          <w:tcPr>
            <w:tcW w:w="8958" w:type="dxa"/>
            <w:shd w:val="clear" w:color="auto" w:fill="FFFFFF" w:themeFill="background1"/>
          </w:tcPr>
          <w:p w14:paraId="555FD3E1" w14:textId="0108CCE4" w:rsidR="00934AFF" w:rsidRDefault="00934AFF" w:rsidP="00937733">
            <w:pPr>
              <w:jc w:val="both"/>
              <w:rPr>
                <w:rFonts w:ascii="Verdana" w:hAnsi="Verdana"/>
                <w:b/>
              </w:rPr>
            </w:pPr>
            <w:r>
              <w:rPr>
                <w:rFonts w:ascii="Verdana" w:hAnsi="Verdana"/>
                <w:b/>
              </w:rPr>
              <w:t xml:space="preserve">Chairs Report and Affixing the Common Seal </w:t>
            </w:r>
          </w:p>
          <w:p w14:paraId="7F570E24" w14:textId="752CE0EC" w:rsidR="00D62C2B" w:rsidRPr="00442B3D" w:rsidRDefault="00934AFF" w:rsidP="00D62C2B">
            <w:pPr>
              <w:jc w:val="both"/>
              <w:rPr>
                <w:rFonts w:ascii="Verdana" w:hAnsi="Verdana"/>
              </w:rPr>
            </w:pPr>
            <w:r w:rsidRPr="00D97B5F">
              <w:rPr>
                <w:rFonts w:ascii="Verdana" w:hAnsi="Verdana"/>
              </w:rPr>
              <w:t>The Chair presented the report and highlighted the key matters for Members’ attention.</w:t>
            </w:r>
            <w:r w:rsidR="00442B3D">
              <w:rPr>
                <w:rFonts w:ascii="Verdana" w:hAnsi="Verdana"/>
              </w:rPr>
              <w:t xml:space="preserve"> </w:t>
            </w:r>
          </w:p>
          <w:p w14:paraId="446F35F6" w14:textId="681C22BC" w:rsidR="00934AFF" w:rsidRPr="00442B3D" w:rsidRDefault="00934AFF" w:rsidP="00937733">
            <w:pPr>
              <w:jc w:val="both"/>
              <w:rPr>
                <w:rFonts w:ascii="Verdana" w:hAnsi="Verdana"/>
              </w:rPr>
            </w:pPr>
          </w:p>
        </w:tc>
      </w:tr>
      <w:tr w:rsidR="00AE55D4" w:rsidRPr="00D97B5F" w14:paraId="62313A8E" w14:textId="77777777" w:rsidTr="00DE4A66">
        <w:trPr>
          <w:gridAfter w:val="1"/>
          <w:wAfter w:w="48" w:type="dxa"/>
        </w:trPr>
        <w:tc>
          <w:tcPr>
            <w:tcW w:w="1663" w:type="dxa"/>
            <w:shd w:val="clear" w:color="auto" w:fill="FFFFFF" w:themeFill="background1"/>
          </w:tcPr>
          <w:p w14:paraId="0332D669" w14:textId="7776E58B" w:rsidR="00AE55D4" w:rsidRPr="002127B2" w:rsidRDefault="00AE55D4" w:rsidP="004C3C6F">
            <w:pPr>
              <w:rPr>
                <w:rFonts w:ascii="Verdana" w:hAnsi="Verdana"/>
              </w:rPr>
            </w:pPr>
            <w:r w:rsidRPr="002127B2">
              <w:rPr>
                <w:rFonts w:ascii="Verdana" w:hAnsi="Verdana"/>
              </w:rPr>
              <w:t>Resolution</w:t>
            </w:r>
            <w:r w:rsidR="00D62C2B">
              <w:rPr>
                <w:rFonts w:ascii="Verdana" w:hAnsi="Verdana"/>
              </w:rPr>
              <w:t>:</w:t>
            </w:r>
          </w:p>
        </w:tc>
        <w:tc>
          <w:tcPr>
            <w:tcW w:w="8958" w:type="dxa"/>
            <w:shd w:val="clear" w:color="auto" w:fill="FFFFFF" w:themeFill="background1"/>
          </w:tcPr>
          <w:p w14:paraId="50582FDE" w14:textId="296C5269" w:rsidR="00AE55D4" w:rsidRPr="00D97B5F" w:rsidRDefault="00934AFF" w:rsidP="00D62C2B">
            <w:pPr>
              <w:rPr>
                <w:rFonts w:ascii="Verdana" w:hAnsi="Verdana"/>
              </w:rPr>
            </w:pPr>
            <w:r>
              <w:rPr>
                <w:rFonts w:ascii="Verdana" w:hAnsi="Verdana"/>
              </w:rPr>
              <w:t xml:space="preserve">In conclusion the Board resolved to the </w:t>
            </w:r>
            <w:r w:rsidRPr="00934AFF">
              <w:rPr>
                <w:rFonts w:ascii="Verdana" w:hAnsi="Verdana"/>
                <w:b/>
              </w:rPr>
              <w:t>NOTE</w:t>
            </w:r>
            <w:r>
              <w:rPr>
                <w:rFonts w:ascii="Verdana" w:hAnsi="Verdana"/>
              </w:rPr>
              <w:t xml:space="preserve"> the report</w:t>
            </w:r>
            <w:r w:rsidR="00D62C2B">
              <w:rPr>
                <w:rFonts w:ascii="Verdana" w:hAnsi="Verdana"/>
              </w:rPr>
              <w:t xml:space="preserve">, </w:t>
            </w:r>
            <w:r w:rsidR="00D62C2B" w:rsidRPr="00D62C2B">
              <w:rPr>
                <w:rFonts w:ascii="Verdana" w:hAnsi="Verdana"/>
                <w:b/>
              </w:rPr>
              <w:t>RATIFY</w:t>
            </w:r>
            <w:r>
              <w:rPr>
                <w:rFonts w:ascii="Verdana" w:hAnsi="Verdana"/>
              </w:rPr>
              <w:t xml:space="preserve"> the affixing of the common seal and </w:t>
            </w:r>
            <w:r w:rsidR="00D62C2B" w:rsidRPr="00D62C2B">
              <w:rPr>
                <w:rFonts w:ascii="Verdana" w:hAnsi="Verdana"/>
                <w:b/>
              </w:rPr>
              <w:t>RATIFY</w:t>
            </w:r>
            <w:r>
              <w:rPr>
                <w:rFonts w:ascii="Verdana" w:hAnsi="Verdana"/>
              </w:rPr>
              <w:t xml:space="preserve"> the Chairs Urgent actions highlighted within the report. </w:t>
            </w:r>
          </w:p>
        </w:tc>
      </w:tr>
      <w:tr w:rsidR="004C3C6F" w:rsidRPr="00D97B5F" w14:paraId="633E2444" w14:textId="77777777" w:rsidTr="00DE4A66">
        <w:trPr>
          <w:gridAfter w:val="1"/>
          <w:wAfter w:w="48" w:type="dxa"/>
        </w:trPr>
        <w:tc>
          <w:tcPr>
            <w:tcW w:w="1663" w:type="dxa"/>
          </w:tcPr>
          <w:p w14:paraId="4891025A" w14:textId="5266E03E" w:rsidR="004C3C6F" w:rsidRPr="00B11A25" w:rsidRDefault="009C4925" w:rsidP="004C3C6F">
            <w:pPr>
              <w:rPr>
                <w:rFonts w:ascii="Verdana" w:hAnsi="Verdana"/>
                <w:b/>
              </w:rPr>
            </w:pPr>
            <w:r>
              <w:rPr>
                <w:rFonts w:ascii="Verdana" w:hAnsi="Verdana"/>
                <w:b/>
              </w:rPr>
              <w:t>4.1.1</w:t>
            </w:r>
          </w:p>
        </w:tc>
        <w:tc>
          <w:tcPr>
            <w:tcW w:w="8958" w:type="dxa"/>
          </w:tcPr>
          <w:p w14:paraId="00D6B41F" w14:textId="77777777" w:rsidR="004C3C6F" w:rsidRDefault="004C3C6F" w:rsidP="004C3C6F">
            <w:pPr>
              <w:rPr>
                <w:rFonts w:ascii="Verdana" w:hAnsi="Verdana"/>
                <w:b/>
              </w:rPr>
            </w:pPr>
            <w:r w:rsidRPr="00D97B5F">
              <w:rPr>
                <w:rFonts w:ascii="Verdana" w:hAnsi="Verdana"/>
                <w:b/>
              </w:rPr>
              <w:t>Action Log</w:t>
            </w:r>
          </w:p>
          <w:p w14:paraId="0B32A83F" w14:textId="77777777" w:rsidR="00934AFF" w:rsidRDefault="00934AFF" w:rsidP="00934AFF">
            <w:pPr>
              <w:jc w:val="both"/>
              <w:rPr>
                <w:rFonts w:ascii="Verdana" w:hAnsi="Verdana"/>
              </w:rPr>
            </w:pPr>
            <w:r w:rsidRPr="00D97B5F">
              <w:rPr>
                <w:rFonts w:ascii="Verdana" w:hAnsi="Verdana"/>
              </w:rPr>
              <w:t>The Chair presented the action log and drew Members</w:t>
            </w:r>
            <w:r>
              <w:rPr>
                <w:rFonts w:ascii="Verdana" w:hAnsi="Verdana"/>
              </w:rPr>
              <w:t>’</w:t>
            </w:r>
            <w:r w:rsidRPr="00D97B5F">
              <w:rPr>
                <w:rFonts w:ascii="Verdana" w:hAnsi="Verdana"/>
              </w:rPr>
              <w:t xml:space="preserve"> attention to actions that remain open and in progress.</w:t>
            </w:r>
          </w:p>
          <w:p w14:paraId="7E141387" w14:textId="7520A7EA" w:rsidR="00934AFF" w:rsidRPr="00D97B5F" w:rsidRDefault="00934AFF" w:rsidP="004C3C6F">
            <w:pPr>
              <w:rPr>
                <w:rFonts w:ascii="Verdana" w:hAnsi="Verdana"/>
                <w:b/>
              </w:rPr>
            </w:pPr>
          </w:p>
        </w:tc>
      </w:tr>
      <w:tr w:rsidR="00934AFF" w:rsidRPr="00D97B5F" w14:paraId="68F7F0BD" w14:textId="71D39CF4" w:rsidTr="00DE4A66">
        <w:trPr>
          <w:gridAfter w:val="1"/>
          <w:wAfter w:w="48" w:type="dxa"/>
        </w:trPr>
        <w:tc>
          <w:tcPr>
            <w:tcW w:w="1663" w:type="dxa"/>
          </w:tcPr>
          <w:p w14:paraId="4EACB591" w14:textId="54A92529" w:rsidR="00934AFF" w:rsidRPr="00934AFF" w:rsidRDefault="00934AFF" w:rsidP="00934AFF">
            <w:pPr>
              <w:rPr>
                <w:rFonts w:ascii="Verdana" w:hAnsi="Verdana"/>
              </w:rPr>
            </w:pPr>
            <w:r w:rsidRPr="00934AFF">
              <w:rPr>
                <w:rFonts w:ascii="Verdana" w:hAnsi="Verdana"/>
              </w:rPr>
              <w:t>Resolution:</w:t>
            </w:r>
            <w:r w:rsidRPr="00934AFF">
              <w:rPr>
                <w:rFonts w:ascii="Verdana" w:hAnsi="Verdana"/>
              </w:rPr>
              <w:tab/>
            </w:r>
          </w:p>
        </w:tc>
        <w:tc>
          <w:tcPr>
            <w:tcW w:w="8958" w:type="dxa"/>
          </w:tcPr>
          <w:p w14:paraId="4BA420E3" w14:textId="71D0AC4B" w:rsidR="00934AFF" w:rsidRPr="00934AFF" w:rsidRDefault="00934AFF" w:rsidP="00D62C2B">
            <w:pPr>
              <w:jc w:val="both"/>
              <w:rPr>
                <w:rFonts w:ascii="Verdana" w:hAnsi="Verdana"/>
              </w:rPr>
            </w:pPr>
            <w:r w:rsidRPr="00934AFF">
              <w:rPr>
                <w:rFonts w:ascii="Verdana" w:hAnsi="Verdana"/>
              </w:rPr>
              <w:t xml:space="preserve">The action log was </w:t>
            </w:r>
            <w:r w:rsidRPr="00934AFF">
              <w:rPr>
                <w:rFonts w:ascii="Verdana" w:hAnsi="Verdana"/>
                <w:b/>
              </w:rPr>
              <w:t>NOTED</w:t>
            </w:r>
            <w:r w:rsidR="00D62C2B">
              <w:rPr>
                <w:rFonts w:ascii="Verdana" w:hAnsi="Verdana"/>
              </w:rPr>
              <w:t xml:space="preserve"> and the actions proposed for closure were </w:t>
            </w:r>
            <w:r w:rsidR="00D62C2B" w:rsidRPr="00D62C2B">
              <w:rPr>
                <w:rFonts w:ascii="Verdana" w:hAnsi="Verdana"/>
                <w:b/>
              </w:rPr>
              <w:t>SUPPORTED</w:t>
            </w:r>
            <w:r w:rsidR="00D62C2B">
              <w:rPr>
                <w:rFonts w:ascii="Verdana" w:hAnsi="Verdana"/>
              </w:rPr>
              <w:t xml:space="preserve">. </w:t>
            </w:r>
          </w:p>
          <w:p w14:paraId="52BE48B4" w14:textId="1773EEFA" w:rsidR="00934AFF" w:rsidRPr="00D97B5F" w:rsidRDefault="00934AFF" w:rsidP="00934AFF">
            <w:pPr>
              <w:rPr>
                <w:rFonts w:ascii="Verdana" w:hAnsi="Verdana"/>
                <w:b/>
              </w:rPr>
            </w:pPr>
          </w:p>
        </w:tc>
      </w:tr>
      <w:tr w:rsidR="00934AFF" w:rsidRPr="00D97B5F" w14:paraId="19223FFF" w14:textId="77777777" w:rsidTr="00DE4A66">
        <w:trPr>
          <w:gridAfter w:val="1"/>
          <w:wAfter w:w="48" w:type="dxa"/>
        </w:trPr>
        <w:tc>
          <w:tcPr>
            <w:tcW w:w="1663" w:type="dxa"/>
            <w:shd w:val="clear" w:color="auto" w:fill="1F3864" w:themeFill="accent5" w:themeFillShade="80"/>
          </w:tcPr>
          <w:p w14:paraId="22477ACB" w14:textId="0B2D91C9" w:rsidR="00934AFF" w:rsidRPr="00D97B5F" w:rsidRDefault="00D62C2B" w:rsidP="00934AFF">
            <w:pPr>
              <w:rPr>
                <w:rFonts w:ascii="Verdana" w:hAnsi="Verdana"/>
                <w:b/>
              </w:rPr>
            </w:pPr>
            <w:r>
              <w:rPr>
                <w:rFonts w:ascii="Verdana" w:hAnsi="Verdana"/>
                <w:b/>
              </w:rPr>
              <w:t xml:space="preserve"> </w:t>
            </w:r>
            <w:r w:rsidR="009C4925">
              <w:rPr>
                <w:rFonts w:ascii="Verdana" w:hAnsi="Verdana"/>
                <w:b/>
              </w:rPr>
              <w:t>5.</w:t>
            </w:r>
          </w:p>
        </w:tc>
        <w:tc>
          <w:tcPr>
            <w:tcW w:w="8958" w:type="dxa"/>
            <w:shd w:val="clear" w:color="auto" w:fill="1F3864" w:themeFill="accent5" w:themeFillShade="80"/>
          </w:tcPr>
          <w:p w14:paraId="2B3E8933" w14:textId="77777777" w:rsidR="00934AFF" w:rsidRPr="00D97B5F" w:rsidRDefault="00934AFF" w:rsidP="00934AFF">
            <w:pPr>
              <w:rPr>
                <w:rFonts w:ascii="Verdana" w:hAnsi="Verdana"/>
                <w:b/>
              </w:rPr>
            </w:pPr>
            <w:r w:rsidRPr="00D97B5F">
              <w:rPr>
                <w:rFonts w:ascii="Verdana" w:hAnsi="Verdana"/>
                <w:b/>
              </w:rPr>
              <w:t>GOVERNANCE, RISK AND ASSURANCE</w:t>
            </w:r>
          </w:p>
        </w:tc>
      </w:tr>
      <w:tr w:rsidR="00934AFF" w:rsidRPr="00D97B5F" w14:paraId="6455245B" w14:textId="77777777" w:rsidTr="00DE4A66">
        <w:trPr>
          <w:gridAfter w:val="1"/>
          <w:wAfter w:w="48" w:type="dxa"/>
        </w:trPr>
        <w:tc>
          <w:tcPr>
            <w:tcW w:w="1663" w:type="dxa"/>
          </w:tcPr>
          <w:p w14:paraId="39779864" w14:textId="0D6C87AA" w:rsidR="00934AFF" w:rsidRPr="00B11A25" w:rsidRDefault="009C4925" w:rsidP="00934AFF">
            <w:pPr>
              <w:rPr>
                <w:rFonts w:ascii="Verdana" w:hAnsi="Verdana"/>
                <w:b/>
              </w:rPr>
            </w:pPr>
            <w:r>
              <w:rPr>
                <w:rFonts w:ascii="Verdana" w:hAnsi="Verdana"/>
                <w:b/>
              </w:rPr>
              <w:t>5.2</w:t>
            </w:r>
          </w:p>
        </w:tc>
        <w:tc>
          <w:tcPr>
            <w:tcW w:w="8958" w:type="dxa"/>
          </w:tcPr>
          <w:p w14:paraId="3C1DF537" w14:textId="05868013" w:rsidR="00934AFF" w:rsidRPr="00D97B5F" w:rsidRDefault="009C4925" w:rsidP="00934AFF">
            <w:pPr>
              <w:rPr>
                <w:rFonts w:ascii="Verdana" w:hAnsi="Verdana"/>
                <w:b/>
              </w:rPr>
            </w:pPr>
            <w:r>
              <w:rPr>
                <w:rFonts w:ascii="Verdana" w:hAnsi="Verdana"/>
                <w:b/>
              </w:rPr>
              <w:t xml:space="preserve">Board Committee and </w:t>
            </w:r>
            <w:r w:rsidR="00670F94">
              <w:rPr>
                <w:rFonts w:ascii="Verdana" w:hAnsi="Verdana"/>
                <w:b/>
              </w:rPr>
              <w:t>Advisory Group Highlight Reports</w:t>
            </w:r>
          </w:p>
        </w:tc>
      </w:tr>
      <w:tr w:rsidR="009C4925" w:rsidRPr="00D97B5F" w14:paraId="60DB198A" w14:textId="77777777" w:rsidTr="00DE4A66">
        <w:trPr>
          <w:gridAfter w:val="1"/>
          <w:wAfter w:w="48" w:type="dxa"/>
        </w:trPr>
        <w:tc>
          <w:tcPr>
            <w:tcW w:w="1663" w:type="dxa"/>
          </w:tcPr>
          <w:p w14:paraId="2087C9A9" w14:textId="0394EF38" w:rsidR="009C4925" w:rsidRDefault="009C4925" w:rsidP="00934AFF">
            <w:pPr>
              <w:rPr>
                <w:rFonts w:ascii="Verdana" w:hAnsi="Verdana"/>
                <w:b/>
              </w:rPr>
            </w:pPr>
            <w:r>
              <w:rPr>
                <w:rFonts w:ascii="Verdana" w:hAnsi="Verdana"/>
                <w:b/>
              </w:rPr>
              <w:t>5.2.1</w:t>
            </w:r>
          </w:p>
        </w:tc>
        <w:tc>
          <w:tcPr>
            <w:tcW w:w="8958" w:type="dxa"/>
          </w:tcPr>
          <w:p w14:paraId="14501FA8" w14:textId="44817E2C" w:rsidR="009C4925" w:rsidRDefault="009C4925" w:rsidP="00934AFF">
            <w:pPr>
              <w:rPr>
                <w:rFonts w:ascii="Verdana" w:hAnsi="Verdana"/>
                <w:b/>
              </w:rPr>
            </w:pPr>
            <w:r>
              <w:rPr>
                <w:rFonts w:ascii="Verdana" w:hAnsi="Verdana"/>
                <w:b/>
              </w:rPr>
              <w:t xml:space="preserve">Charitable Funds Committee Highlight Report </w:t>
            </w:r>
            <w:r w:rsidR="008914C3">
              <w:rPr>
                <w:rFonts w:ascii="Verdana" w:hAnsi="Verdana"/>
                <w:b/>
              </w:rPr>
              <w:t>23 October 2024</w:t>
            </w:r>
          </w:p>
        </w:tc>
      </w:tr>
      <w:tr w:rsidR="00934AFF" w:rsidRPr="00D97B5F" w14:paraId="103906EE" w14:textId="77777777" w:rsidTr="00DE4A66">
        <w:trPr>
          <w:gridAfter w:val="1"/>
          <w:wAfter w:w="48" w:type="dxa"/>
        </w:trPr>
        <w:tc>
          <w:tcPr>
            <w:tcW w:w="1663" w:type="dxa"/>
          </w:tcPr>
          <w:p w14:paraId="3160AE0C" w14:textId="77777777" w:rsidR="00934AFF" w:rsidRPr="00D97B5F" w:rsidRDefault="00934AFF" w:rsidP="00934AFF">
            <w:pPr>
              <w:rPr>
                <w:rFonts w:ascii="Verdana" w:hAnsi="Verdana"/>
                <w:i/>
              </w:rPr>
            </w:pPr>
          </w:p>
        </w:tc>
        <w:tc>
          <w:tcPr>
            <w:tcW w:w="8958" w:type="dxa"/>
          </w:tcPr>
          <w:p w14:paraId="5736F28D" w14:textId="5766411F" w:rsidR="00DE4A66" w:rsidRDefault="00DE4A66" w:rsidP="00DE4A66">
            <w:pPr>
              <w:pStyle w:val="NoSpacing"/>
              <w:jc w:val="both"/>
              <w:rPr>
                <w:rFonts w:ascii="Verdana" w:hAnsi="Verdana"/>
              </w:rPr>
            </w:pPr>
            <w:r>
              <w:rPr>
                <w:rFonts w:ascii="Verdana" w:hAnsi="Verdana"/>
              </w:rPr>
              <w:t xml:space="preserve">I </w:t>
            </w:r>
            <w:r w:rsidR="008914C3">
              <w:rPr>
                <w:rFonts w:ascii="Verdana" w:hAnsi="Verdana"/>
              </w:rPr>
              <w:t xml:space="preserve">Wells </w:t>
            </w:r>
            <w:r w:rsidR="00934AFF" w:rsidRPr="00D97B5F">
              <w:rPr>
                <w:rFonts w:ascii="Verdana" w:hAnsi="Verdana"/>
              </w:rPr>
              <w:t>presented the report that updated members on the items t</w:t>
            </w:r>
            <w:r w:rsidR="008914C3">
              <w:rPr>
                <w:rFonts w:ascii="Verdana" w:hAnsi="Verdana"/>
              </w:rPr>
              <w:t xml:space="preserve">he Charitable Funds Committee </w:t>
            </w:r>
            <w:r w:rsidR="00934AFF" w:rsidRPr="00D97B5F">
              <w:rPr>
                <w:rFonts w:ascii="Verdana" w:hAnsi="Verdana"/>
              </w:rPr>
              <w:t>wished to escalate to the Board following the me</w:t>
            </w:r>
            <w:r w:rsidR="008914C3">
              <w:rPr>
                <w:rFonts w:ascii="Verdana" w:hAnsi="Verdana"/>
              </w:rPr>
              <w:t>eting held on 23 October 2024.</w:t>
            </w:r>
            <w:r>
              <w:rPr>
                <w:rFonts w:ascii="Verdana" w:hAnsi="Verdana"/>
              </w:rPr>
              <w:t xml:space="preserve">  </w:t>
            </w:r>
          </w:p>
          <w:p w14:paraId="5DF26276" w14:textId="77777777" w:rsidR="00DE4A66" w:rsidRPr="00DE4A66" w:rsidRDefault="00DE4A66" w:rsidP="00DE4A66">
            <w:pPr>
              <w:pStyle w:val="NoSpacing"/>
              <w:jc w:val="both"/>
              <w:rPr>
                <w:rFonts w:ascii="Verdana" w:hAnsi="Verdana" w:cs="Arial"/>
              </w:rPr>
            </w:pPr>
          </w:p>
          <w:p w14:paraId="6501C6EB" w14:textId="73831695" w:rsidR="00934AFF" w:rsidRPr="00D97B5F" w:rsidRDefault="00DE4A66" w:rsidP="0030098F">
            <w:pPr>
              <w:pStyle w:val="NoSpacing"/>
              <w:jc w:val="both"/>
              <w:rPr>
                <w:rFonts w:ascii="Verdana" w:hAnsi="Verdana"/>
              </w:rPr>
            </w:pPr>
            <w:r>
              <w:rPr>
                <w:rFonts w:ascii="Verdana" w:hAnsi="Verdana"/>
              </w:rPr>
              <w:t xml:space="preserve">Members noted </w:t>
            </w:r>
            <w:r>
              <w:rPr>
                <w:rFonts w:ascii="Verdana" w:hAnsi="Verdana" w:cs="Arial"/>
              </w:rPr>
              <w:t xml:space="preserve">the proposal to support the purchase of new high specification glaucoma diagnostic equipment required to diagnose/manage new glaucoma patients in </w:t>
            </w:r>
            <w:r w:rsidR="0030098F">
              <w:rPr>
                <w:rFonts w:ascii="Verdana" w:hAnsi="Verdana" w:cs="Arial"/>
              </w:rPr>
              <w:t xml:space="preserve">the </w:t>
            </w:r>
            <w:r>
              <w:rPr>
                <w:rFonts w:ascii="Verdana" w:hAnsi="Verdana" w:cs="Arial"/>
              </w:rPr>
              <w:t xml:space="preserve">Glaucoma Diagnostic Hub at </w:t>
            </w:r>
            <w:proofErr w:type="spellStart"/>
            <w:r>
              <w:rPr>
                <w:rFonts w:ascii="Verdana" w:hAnsi="Verdana" w:cs="Arial"/>
              </w:rPr>
              <w:t>Maesteg</w:t>
            </w:r>
            <w:proofErr w:type="spellEnd"/>
            <w:r>
              <w:rPr>
                <w:rFonts w:ascii="Verdana" w:hAnsi="Verdana" w:cs="Arial"/>
              </w:rPr>
              <w:t xml:space="preserve"> Community Hospital which was </w:t>
            </w:r>
            <w:r w:rsidRPr="00DE4A66">
              <w:rPr>
                <w:rFonts w:ascii="Verdana" w:hAnsi="Verdana" w:cs="Arial"/>
                <w:b/>
              </w:rPr>
              <w:t>approved</w:t>
            </w:r>
            <w:r>
              <w:rPr>
                <w:rFonts w:ascii="Verdana" w:hAnsi="Verdana" w:cs="Arial"/>
              </w:rPr>
              <w:t xml:space="preserve"> by the Committee and noted the Committee requested a </w:t>
            </w:r>
            <w:r>
              <w:rPr>
                <w:rFonts w:ascii="Verdana" w:hAnsi="Verdana" w:cs="Arial"/>
                <w:b/>
              </w:rPr>
              <w:t xml:space="preserve">DEFERRAL </w:t>
            </w:r>
            <w:r w:rsidRPr="00DE4A66">
              <w:rPr>
                <w:rFonts w:ascii="Verdana" w:hAnsi="Verdana" w:cs="Arial"/>
              </w:rPr>
              <w:t>of</w:t>
            </w:r>
            <w:r>
              <w:rPr>
                <w:rFonts w:ascii="Verdana" w:hAnsi="Verdana" w:cs="Arial"/>
              </w:rPr>
              <w:t xml:space="preserve"> the Arts council Business Case due to further clarity being required on a number of points.</w:t>
            </w:r>
          </w:p>
        </w:tc>
      </w:tr>
      <w:tr w:rsidR="00934AFF" w:rsidRPr="00D97B5F" w14:paraId="0A020ADE" w14:textId="77777777" w:rsidTr="00DE4A66">
        <w:trPr>
          <w:gridAfter w:val="1"/>
          <w:wAfter w:w="48" w:type="dxa"/>
        </w:trPr>
        <w:tc>
          <w:tcPr>
            <w:tcW w:w="1663" w:type="dxa"/>
          </w:tcPr>
          <w:p w14:paraId="76CB9EF7" w14:textId="77777777" w:rsidR="00934AFF" w:rsidRPr="002127B2" w:rsidRDefault="00934AFF" w:rsidP="00934AFF">
            <w:pPr>
              <w:rPr>
                <w:rFonts w:ascii="Verdana" w:hAnsi="Verdana"/>
              </w:rPr>
            </w:pPr>
            <w:r w:rsidRPr="002127B2">
              <w:rPr>
                <w:rFonts w:ascii="Verdana" w:hAnsi="Verdana"/>
              </w:rPr>
              <w:t>Resolution:</w:t>
            </w:r>
          </w:p>
        </w:tc>
        <w:tc>
          <w:tcPr>
            <w:tcW w:w="8958" w:type="dxa"/>
          </w:tcPr>
          <w:p w14:paraId="7C9E6702" w14:textId="77777777" w:rsidR="00934AFF" w:rsidRPr="00D97B5F" w:rsidRDefault="00934AFF" w:rsidP="00934AFF">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63E2AC8A" w14:textId="77777777" w:rsidR="00934AFF" w:rsidRPr="00D97B5F" w:rsidRDefault="00934AFF" w:rsidP="00934AFF">
            <w:pPr>
              <w:rPr>
                <w:rFonts w:ascii="Verdana" w:hAnsi="Verdana"/>
                <w:b/>
              </w:rPr>
            </w:pPr>
          </w:p>
        </w:tc>
      </w:tr>
      <w:tr w:rsidR="00934AFF" w:rsidRPr="00D97B5F" w14:paraId="510021EE" w14:textId="77777777" w:rsidTr="00934AFF">
        <w:tc>
          <w:tcPr>
            <w:tcW w:w="1663" w:type="dxa"/>
          </w:tcPr>
          <w:p w14:paraId="236D8E52" w14:textId="1C564E09" w:rsidR="00934AFF" w:rsidRPr="00B11A25" w:rsidRDefault="008914C3" w:rsidP="00934AFF">
            <w:pPr>
              <w:rPr>
                <w:rFonts w:ascii="Verdana" w:hAnsi="Verdana"/>
                <w:b/>
              </w:rPr>
            </w:pPr>
            <w:r>
              <w:rPr>
                <w:rFonts w:ascii="Verdana" w:hAnsi="Verdana"/>
                <w:b/>
              </w:rPr>
              <w:t>5.2.2</w:t>
            </w:r>
          </w:p>
        </w:tc>
        <w:tc>
          <w:tcPr>
            <w:tcW w:w="9006" w:type="dxa"/>
            <w:gridSpan w:val="2"/>
          </w:tcPr>
          <w:p w14:paraId="3CF9AA1E" w14:textId="26C86CBB" w:rsidR="00934AFF" w:rsidRPr="00D97B5F" w:rsidRDefault="008914C3" w:rsidP="00934AFF">
            <w:pPr>
              <w:rPr>
                <w:rFonts w:ascii="Verdana" w:hAnsi="Verdana"/>
                <w:b/>
              </w:rPr>
            </w:pPr>
            <w:r>
              <w:rPr>
                <w:rFonts w:ascii="Verdana" w:hAnsi="Verdana"/>
                <w:b/>
              </w:rPr>
              <w:t xml:space="preserve">Stakeholder Reference Group Highlight Report 15 November 2024 </w:t>
            </w:r>
          </w:p>
        </w:tc>
      </w:tr>
      <w:tr w:rsidR="00934AFF" w:rsidRPr="00D97B5F" w14:paraId="729A5029" w14:textId="77777777" w:rsidTr="00934AFF">
        <w:tc>
          <w:tcPr>
            <w:tcW w:w="1663" w:type="dxa"/>
          </w:tcPr>
          <w:p w14:paraId="0D2289EC" w14:textId="77777777" w:rsidR="00934AFF" w:rsidRPr="00D97B5F" w:rsidRDefault="00934AFF" w:rsidP="00934AFF">
            <w:pPr>
              <w:rPr>
                <w:rFonts w:ascii="Verdana" w:hAnsi="Verdana"/>
                <w:i/>
              </w:rPr>
            </w:pPr>
          </w:p>
        </w:tc>
        <w:tc>
          <w:tcPr>
            <w:tcW w:w="9006" w:type="dxa"/>
            <w:gridSpan w:val="2"/>
          </w:tcPr>
          <w:p w14:paraId="3DE6A47F" w14:textId="3464A8DF" w:rsidR="00934AFF" w:rsidRDefault="008914C3" w:rsidP="00934AFF">
            <w:pPr>
              <w:jc w:val="both"/>
              <w:rPr>
                <w:rFonts w:ascii="Verdana" w:hAnsi="Verdana"/>
              </w:rPr>
            </w:pPr>
            <w:r>
              <w:rPr>
                <w:rFonts w:ascii="Verdana" w:hAnsi="Verdana"/>
              </w:rPr>
              <w:t xml:space="preserve">A. Morris </w:t>
            </w:r>
            <w:r w:rsidR="00934AFF" w:rsidRPr="00D97B5F">
              <w:rPr>
                <w:rFonts w:ascii="Verdana" w:hAnsi="Verdana"/>
              </w:rPr>
              <w:t>presented the report that updated me</w:t>
            </w:r>
            <w:r>
              <w:rPr>
                <w:rFonts w:ascii="Verdana" w:hAnsi="Verdana"/>
              </w:rPr>
              <w:t>mbers on the items the stakeholder reference group</w:t>
            </w:r>
            <w:r w:rsidR="00934AFF" w:rsidRPr="00D97B5F">
              <w:rPr>
                <w:rFonts w:ascii="Verdana" w:hAnsi="Verdana"/>
              </w:rPr>
              <w:t xml:space="preserve"> wished to escalate to the Board following the meeting held on </w:t>
            </w:r>
            <w:r>
              <w:rPr>
                <w:rFonts w:ascii="Verdana" w:hAnsi="Verdana"/>
              </w:rPr>
              <w:t>15</w:t>
            </w:r>
            <w:r w:rsidRPr="008914C3">
              <w:rPr>
                <w:rFonts w:ascii="Verdana" w:hAnsi="Verdana"/>
                <w:vertAlign w:val="superscript"/>
              </w:rPr>
              <w:t>th</w:t>
            </w:r>
            <w:r>
              <w:rPr>
                <w:rFonts w:ascii="Verdana" w:hAnsi="Verdana"/>
              </w:rPr>
              <w:t xml:space="preserve"> November 2024</w:t>
            </w:r>
          </w:p>
          <w:p w14:paraId="156E8820" w14:textId="51C448C8" w:rsidR="00934AFF" w:rsidRDefault="00934AFF" w:rsidP="00934AFF">
            <w:pPr>
              <w:jc w:val="both"/>
              <w:rPr>
                <w:rFonts w:ascii="Verdana" w:hAnsi="Verdana"/>
              </w:rPr>
            </w:pPr>
          </w:p>
          <w:p w14:paraId="438F7C24" w14:textId="11F83C48" w:rsidR="00934AFF" w:rsidRPr="00D97B5F" w:rsidRDefault="00DE4A66" w:rsidP="0030098F">
            <w:pPr>
              <w:jc w:val="both"/>
              <w:rPr>
                <w:rFonts w:ascii="Verdana" w:hAnsi="Verdana"/>
              </w:rPr>
            </w:pPr>
            <w:r>
              <w:rPr>
                <w:rFonts w:ascii="Verdana" w:hAnsi="Verdana"/>
              </w:rPr>
              <w:t>A</w:t>
            </w:r>
            <w:r w:rsidR="00265F30">
              <w:rPr>
                <w:rFonts w:ascii="Verdana" w:hAnsi="Verdana"/>
              </w:rPr>
              <w:t>.</w:t>
            </w:r>
            <w:r>
              <w:rPr>
                <w:rFonts w:ascii="Verdana" w:hAnsi="Verdana"/>
              </w:rPr>
              <w:t xml:space="preserve"> Morris highlighted an error contained within the report within the final paragraph on page 3</w:t>
            </w:r>
            <w:r w:rsidR="0030098F">
              <w:rPr>
                <w:rFonts w:ascii="Verdana" w:hAnsi="Verdana"/>
              </w:rPr>
              <w:t xml:space="preserve"> </w:t>
            </w:r>
            <w:r>
              <w:rPr>
                <w:rFonts w:ascii="Verdana" w:hAnsi="Verdana"/>
              </w:rPr>
              <w:t xml:space="preserve">which needed to be rectified and sought Board approval on the three new Members nominations outlined within the report. </w:t>
            </w:r>
            <w:r w:rsidR="00670F94">
              <w:rPr>
                <w:rFonts w:ascii="Verdana" w:hAnsi="Verdana"/>
              </w:rPr>
              <w:t xml:space="preserve"> </w:t>
            </w:r>
          </w:p>
        </w:tc>
      </w:tr>
      <w:tr w:rsidR="00934AFF" w:rsidRPr="00D97B5F" w14:paraId="6F4AE961" w14:textId="77777777" w:rsidTr="00934AFF">
        <w:tc>
          <w:tcPr>
            <w:tcW w:w="1663" w:type="dxa"/>
          </w:tcPr>
          <w:p w14:paraId="250221FE" w14:textId="77777777" w:rsidR="00934AFF" w:rsidRPr="008176F3" w:rsidRDefault="00934AFF" w:rsidP="00934AFF">
            <w:pPr>
              <w:rPr>
                <w:rFonts w:ascii="Verdana" w:hAnsi="Verdana"/>
              </w:rPr>
            </w:pPr>
            <w:r w:rsidRPr="008176F3">
              <w:rPr>
                <w:rFonts w:ascii="Verdana" w:hAnsi="Verdana"/>
              </w:rPr>
              <w:t>Resolution:</w:t>
            </w:r>
          </w:p>
        </w:tc>
        <w:tc>
          <w:tcPr>
            <w:tcW w:w="9006" w:type="dxa"/>
            <w:gridSpan w:val="2"/>
          </w:tcPr>
          <w:p w14:paraId="5DDED2BB" w14:textId="25002CCC" w:rsidR="00934AFF" w:rsidRPr="00D97B5F" w:rsidRDefault="00934AFF" w:rsidP="00DE4A66">
            <w:pPr>
              <w:jc w:val="both"/>
              <w:rPr>
                <w:rFonts w:ascii="Verdana" w:hAnsi="Verdana"/>
              </w:rPr>
            </w:pPr>
            <w:r w:rsidRPr="00D97B5F">
              <w:rPr>
                <w:rFonts w:ascii="Verdana" w:hAnsi="Verdana"/>
              </w:rPr>
              <w:t xml:space="preserve">The Board </w:t>
            </w:r>
            <w:r w:rsidRPr="00D97B5F">
              <w:rPr>
                <w:rFonts w:ascii="Verdana" w:hAnsi="Verdana"/>
                <w:b/>
              </w:rPr>
              <w:t xml:space="preserve">NOTED </w:t>
            </w:r>
            <w:r w:rsidR="008914C3">
              <w:rPr>
                <w:rFonts w:ascii="Verdana" w:hAnsi="Verdana"/>
              </w:rPr>
              <w:t xml:space="preserve">the report and </w:t>
            </w:r>
            <w:r w:rsidR="008914C3" w:rsidRPr="008914C3">
              <w:rPr>
                <w:rFonts w:ascii="Verdana" w:hAnsi="Verdana"/>
                <w:b/>
              </w:rPr>
              <w:t>APPROVED</w:t>
            </w:r>
            <w:r w:rsidR="008914C3">
              <w:rPr>
                <w:rFonts w:ascii="Verdana" w:hAnsi="Verdana"/>
              </w:rPr>
              <w:t xml:space="preserve"> the three new Member nominations outlined within the report. </w:t>
            </w:r>
          </w:p>
          <w:p w14:paraId="48473862" w14:textId="77777777" w:rsidR="00934AFF" w:rsidRPr="00D97B5F" w:rsidRDefault="00934AFF" w:rsidP="00934AFF">
            <w:pPr>
              <w:rPr>
                <w:rFonts w:ascii="Verdana" w:hAnsi="Verdana"/>
                <w:b/>
              </w:rPr>
            </w:pPr>
          </w:p>
        </w:tc>
      </w:tr>
      <w:tr w:rsidR="00DE4A66" w:rsidRPr="00D97B5F" w14:paraId="03F496CD" w14:textId="77777777" w:rsidTr="00934AFF">
        <w:tc>
          <w:tcPr>
            <w:tcW w:w="1663" w:type="dxa"/>
          </w:tcPr>
          <w:p w14:paraId="78FB9F7B" w14:textId="542E2D4F" w:rsidR="00DE4A66" w:rsidRPr="00DE4A66" w:rsidRDefault="00DE4A66" w:rsidP="00934AFF">
            <w:pPr>
              <w:rPr>
                <w:rFonts w:ascii="Verdana" w:hAnsi="Verdana"/>
                <w:b/>
              </w:rPr>
            </w:pPr>
            <w:r w:rsidRPr="00DE4A66">
              <w:rPr>
                <w:rFonts w:ascii="Verdana" w:hAnsi="Verdana"/>
                <w:b/>
              </w:rPr>
              <w:lastRenderedPageBreak/>
              <w:t>5.3</w:t>
            </w:r>
          </w:p>
        </w:tc>
        <w:tc>
          <w:tcPr>
            <w:tcW w:w="9006" w:type="dxa"/>
            <w:gridSpan w:val="2"/>
          </w:tcPr>
          <w:p w14:paraId="68223914" w14:textId="524B071B" w:rsidR="00DE4A66" w:rsidRPr="00D97B5F" w:rsidRDefault="00DE4A66" w:rsidP="00DE4A66">
            <w:pPr>
              <w:jc w:val="both"/>
              <w:rPr>
                <w:rFonts w:ascii="Verdana" w:hAnsi="Verdana"/>
              </w:rPr>
            </w:pPr>
            <w:r>
              <w:rPr>
                <w:rFonts w:ascii="Verdana" w:hAnsi="Verdana"/>
                <w:b/>
              </w:rPr>
              <w:t>Escalation Status Update</w:t>
            </w:r>
          </w:p>
        </w:tc>
      </w:tr>
      <w:tr w:rsidR="00DE4A66" w:rsidRPr="00D97B5F" w14:paraId="28B4E06F" w14:textId="77777777" w:rsidTr="00934AFF">
        <w:tc>
          <w:tcPr>
            <w:tcW w:w="1663" w:type="dxa"/>
          </w:tcPr>
          <w:p w14:paraId="01B37442" w14:textId="77777777" w:rsidR="00DE4A66" w:rsidRPr="008176F3" w:rsidRDefault="00DE4A66" w:rsidP="00934AFF">
            <w:pPr>
              <w:rPr>
                <w:rFonts w:ascii="Verdana" w:hAnsi="Verdana"/>
              </w:rPr>
            </w:pPr>
          </w:p>
        </w:tc>
        <w:tc>
          <w:tcPr>
            <w:tcW w:w="9006" w:type="dxa"/>
            <w:gridSpan w:val="2"/>
          </w:tcPr>
          <w:p w14:paraId="5C7FAA4B" w14:textId="43A36D38" w:rsidR="00DE4A66" w:rsidRPr="00D97B5F" w:rsidRDefault="00DE4A66" w:rsidP="00C4372F">
            <w:pPr>
              <w:jc w:val="both"/>
              <w:rPr>
                <w:rFonts w:ascii="Verdana" w:hAnsi="Verdana"/>
              </w:rPr>
            </w:pPr>
            <w:r w:rsidRPr="00D97B5F">
              <w:rPr>
                <w:rFonts w:ascii="Verdana" w:hAnsi="Verdana"/>
              </w:rPr>
              <w:t>The Chair</w:t>
            </w:r>
            <w:r w:rsidR="00265F30">
              <w:rPr>
                <w:rFonts w:ascii="Verdana" w:hAnsi="Verdana"/>
              </w:rPr>
              <w:t xml:space="preserve"> </w:t>
            </w:r>
            <w:r w:rsidRPr="00D97B5F">
              <w:rPr>
                <w:rFonts w:ascii="Verdana" w:hAnsi="Verdana"/>
              </w:rPr>
              <w:t xml:space="preserve">advised Board Members that an update on Escalation status was included in the Chief Executives report at agenda item </w:t>
            </w:r>
            <w:r w:rsidR="00C4372F">
              <w:rPr>
                <w:rFonts w:ascii="Verdana" w:hAnsi="Verdana"/>
              </w:rPr>
              <w:t>4</w:t>
            </w:r>
            <w:r w:rsidRPr="00D97B5F">
              <w:rPr>
                <w:rFonts w:ascii="Verdana" w:hAnsi="Verdana"/>
              </w:rPr>
              <w:t>.2.</w:t>
            </w:r>
          </w:p>
        </w:tc>
      </w:tr>
      <w:tr w:rsidR="00C4372F" w:rsidRPr="00D97B5F" w14:paraId="67732213" w14:textId="77777777" w:rsidTr="00934AFF">
        <w:tc>
          <w:tcPr>
            <w:tcW w:w="1663" w:type="dxa"/>
          </w:tcPr>
          <w:p w14:paraId="2564BF0F" w14:textId="6EDA5C2E" w:rsidR="00C4372F" w:rsidRPr="008176F3" w:rsidRDefault="00C4372F" w:rsidP="00934AFF">
            <w:pPr>
              <w:rPr>
                <w:rFonts w:ascii="Verdana" w:hAnsi="Verdana"/>
              </w:rPr>
            </w:pPr>
            <w:r>
              <w:rPr>
                <w:rFonts w:ascii="Verdana" w:hAnsi="Verdana"/>
              </w:rPr>
              <w:t>Resolution:</w:t>
            </w:r>
          </w:p>
        </w:tc>
        <w:tc>
          <w:tcPr>
            <w:tcW w:w="9006" w:type="dxa"/>
            <w:gridSpan w:val="2"/>
          </w:tcPr>
          <w:p w14:paraId="15DCB0FE" w14:textId="77777777" w:rsidR="00C4372F" w:rsidRDefault="00C4372F" w:rsidP="00C4372F">
            <w:pPr>
              <w:jc w:val="both"/>
              <w:rPr>
                <w:rFonts w:ascii="Verdana" w:hAnsi="Verdana"/>
              </w:rPr>
            </w:pPr>
            <w:r>
              <w:rPr>
                <w:rFonts w:ascii="Verdana" w:hAnsi="Verdana"/>
              </w:rPr>
              <w:t xml:space="preserve">Not applicable </w:t>
            </w:r>
          </w:p>
          <w:p w14:paraId="250261EA" w14:textId="24BD867A" w:rsidR="00C4372F" w:rsidRPr="00D97B5F" w:rsidRDefault="00C4372F" w:rsidP="00C4372F">
            <w:pPr>
              <w:jc w:val="both"/>
              <w:rPr>
                <w:rFonts w:ascii="Verdana" w:hAnsi="Verdana"/>
              </w:rPr>
            </w:pPr>
          </w:p>
        </w:tc>
      </w:tr>
      <w:tr w:rsidR="00C4372F" w:rsidRPr="00D97B5F" w14:paraId="67CA45D7" w14:textId="77777777" w:rsidTr="00934AFF">
        <w:tc>
          <w:tcPr>
            <w:tcW w:w="1663" w:type="dxa"/>
          </w:tcPr>
          <w:p w14:paraId="0F2005EE" w14:textId="0D3BBE87" w:rsidR="00C4372F" w:rsidRPr="00C4372F" w:rsidRDefault="00C4372F" w:rsidP="00934AFF">
            <w:pPr>
              <w:rPr>
                <w:rFonts w:ascii="Verdana" w:hAnsi="Verdana"/>
                <w:b/>
              </w:rPr>
            </w:pPr>
            <w:r w:rsidRPr="00C4372F">
              <w:rPr>
                <w:rFonts w:ascii="Verdana" w:hAnsi="Verdana"/>
                <w:b/>
              </w:rPr>
              <w:t>5.4</w:t>
            </w:r>
          </w:p>
        </w:tc>
        <w:tc>
          <w:tcPr>
            <w:tcW w:w="9006" w:type="dxa"/>
            <w:gridSpan w:val="2"/>
          </w:tcPr>
          <w:p w14:paraId="5A902AE4" w14:textId="59B85431" w:rsidR="00C4372F" w:rsidRDefault="00C4372F" w:rsidP="00C4372F">
            <w:pPr>
              <w:jc w:val="both"/>
              <w:rPr>
                <w:rFonts w:ascii="Verdana" w:hAnsi="Verdana"/>
              </w:rPr>
            </w:pPr>
            <w:r w:rsidRPr="00D97B5F">
              <w:rPr>
                <w:rFonts w:ascii="Verdana" w:hAnsi="Verdana"/>
                <w:b/>
              </w:rPr>
              <w:t>Board Assurance Framework</w:t>
            </w:r>
          </w:p>
        </w:tc>
      </w:tr>
      <w:tr w:rsidR="00C4372F" w:rsidRPr="00D97B5F" w14:paraId="26C1777D" w14:textId="77777777" w:rsidTr="00934AFF">
        <w:tc>
          <w:tcPr>
            <w:tcW w:w="1663" w:type="dxa"/>
          </w:tcPr>
          <w:p w14:paraId="47A860B7" w14:textId="77777777" w:rsidR="00C4372F" w:rsidRDefault="00C4372F" w:rsidP="00934AFF">
            <w:pPr>
              <w:rPr>
                <w:rFonts w:ascii="Verdana" w:hAnsi="Verdana"/>
              </w:rPr>
            </w:pPr>
          </w:p>
        </w:tc>
        <w:tc>
          <w:tcPr>
            <w:tcW w:w="9006" w:type="dxa"/>
            <w:gridSpan w:val="2"/>
          </w:tcPr>
          <w:p w14:paraId="45E646CD" w14:textId="5927BC17" w:rsidR="00C4372F" w:rsidRDefault="00C4372F" w:rsidP="00C4372F">
            <w:pPr>
              <w:pStyle w:val="NoSpacing"/>
              <w:jc w:val="both"/>
              <w:rPr>
                <w:rFonts w:ascii="Verdana" w:hAnsi="Verdana"/>
              </w:rPr>
            </w:pPr>
            <w:r w:rsidRPr="00D97B5F">
              <w:rPr>
                <w:rFonts w:ascii="Verdana" w:hAnsi="Verdana"/>
              </w:rPr>
              <w:t>G. Watts presented the Board Assurance Framework update report which was received by the Executive L</w:t>
            </w:r>
            <w:r>
              <w:rPr>
                <w:rFonts w:ascii="Verdana" w:hAnsi="Verdana"/>
              </w:rPr>
              <w:t>eadership Group on 11</w:t>
            </w:r>
            <w:r w:rsidRPr="00325432">
              <w:rPr>
                <w:rFonts w:ascii="Verdana" w:hAnsi="Verdana"/>
                <w:vertAlign w:val="superscript"/>
              </w:rPr>
              <w:t>th</w:t>
            </w:r>
            <w:r>
              <w:rPr>
                <w:rFonts w:ascii="Verdana" w:hAnsi="Verdana"/>
              </w:rPr>
              <w:t xml:space="preserve"> November 2024</w:t>
            </w:r>
            <w:r w:rsidRPr="00D97B5F">
              <w:rPr>
                <w:rFonts w:ascii="Verdana" w:hAnsi="Verdana"/>
              </w:rPr>
              <w:t xml:space="preserve"> and highlighted the </w:t>
            </w:r>
            <w:r>
              <w:rPr>
                <w:rFonts w:ascii="Verdana" w:hAnsi="Verdana"/>
              </w:rPr>
              <w:t xml:space="preserve">key matters for </w:t>
            </w:r>
            <w:r w:rsidR="00265F30">
              <w:rPr>
                <w:rFonts w:ascii="Verdana" w:hAnsi="Verdana"/>
              </w:rPr>
              <w:t>the Board’s</w:t>
            </w:r>
            <w:r>
              <w:rPr>
                <w:rFonts w:ascii="Verdana" w:hAnsi="Verdana"/>
              </w:rPr>
              <w:t xml:space="preserve"> attention.  Members noted that changes had been made to the format and structure of the report following comments made by Board </w:t>
            </w:r>
            <w:r w:rsidR="00265F30">
              <w:rPr>
                <w:rFonts w:ascii="Verdana" w:hAnsi="Verdana"/>
              </w:rPr>
              <w:t>m</w:t>
            </w:r>
            <w:r>
              <w:rPr>
                <w:rFonts w:ascii="Verdana" w:hAnsi="Verdana"/>
              </w:rPr>
              <w:t>embers at the September Board meeting. G Watts advised tha</w:t>
            </w:r>
            <w:r w:rsidR="0030098F">
              <w:rPr>
                <w:rFonts w:ascii="Verdana" w:hAnsi="Verdana"/>
              </w:rPr>
              <w:t xml:space="preserve">t he would welcome </w:t>
            </w:r>
            <w:r w:rsidR="00265F30">
              <w:rPr>
                <w:rFonts w:ascii="Verdana" w:hAnsi="Verdana"/>
              </w:rPr>
              <w:t>any feedback</w:t>
            </w:r>
            <w:r>
              <w:rPr>
                <w:rFonts w:ascii="Verdana" w:hAnsi="Verdana"/>
              </w:rPr>
              <w:t xml:space="preserve"> on the revised format.  </w:t>
            </w:r>
          </w:p>
          <w:p w14:paraId="2E370C87" w14:textId="77777777" w:rsidR="00C4372F" w:rsidRDefault="00C4372F" w:rsidP="00C4372F">
            <w:pPr>
              <w:pStyle w:val="NoSpacing"/>
              <w:jc w:val="both"/>
              <w:rPr>
                <w:rFonts w:ascii="Verdana" w:hAnsi="Verdana"/>
              </w:rPr>
            </w:pPr>
          </w:p>
          <w:p w14:paraId="219330BD" w14:textId="4679D8AE" w:rsidR="00C4372F" w:rsidRDefault="00C4372F" w:rsidP="00C4372F">
            <w:pPr>
              <w:pStyle w:val="NoSpacing"/>
              <w:jc w:val="both"/>
              <w:rPr>
                <w:rFonts w:ascii="Verdana" w:hAnsi="Verdana"/>
              </w:rPr>
            </w:pPr>
            <w:r>
              <w:rPr>
                <w:rFonts w:ascii="Verdana" w:hAnsi="Verdana"/>
              </w:rPr>
              <w:t xml:space="preserve">K Palmer extended her thanks to G Watts for presenting the report which she had found to be a helpful document and showed that the Board were able to reflect the impact of the critical incident within the report. K Palmer added that she welcomed the update provided on the continuing consideration being given to the development of the new Strategic Risk for Capital and Estates which is being considered by the Executive Director of Finance. </w:t>
            </w:r>
          </w:p>
        </w:tc>
      </w:tr>
      <w:tr w:rsidR="00C4372F" w:rsidRPr="00D97B5F" w14:paraId="53D56F25" w14:textId="77777777" w:rsidTr="00934AFF">
        <w:tc>
          <w:tcPr>
            <w:tcW w:w="1663" w:type="dxa"/>
          </w:tcPr>
          <w:p w14:paraId="794C0806" w14:textId="49489BAB" w:rsidR="00C4372F" w:rsidRDefault="00C4372F" w:rsidP="00934AFF">
            <w:pPr>
              <w:rPr>
                <w:rFonts w:ascii="Verdana" w:hAnsi="Verdana"/>
              </w:rPr>
            </w:pPr>
            <w:r>
              <w:rPr>
                <w:rFonts w:ascii="Verdana" w:hAnsi="Verdana"/>
              </w:rPr>
              <w:t>Resolution:</w:t>
            </w:r>
          </w:p>
        </w:tc>
        <w:tc>
          <w:tcPr>
            <w:tcW w:w="9006" w:type="dxa"/>
            <w:gridSpan w:val="2"/>
          </w:tcPr>
          <w:p w14:paraId="1405C77C" w14:textId="311036E5" w:rsidR="00C4372F" w:rsidRPr="00D97B5F" w:rsidRDefault="00C4372F" w:rsidP="00C4372F">
            <w:pPr>
              <w:jc w:val="both"/>
              <w:rPr>
                <w:rFonts w:ascii="Verdana" w:hAnsi="Verdana"/>
              </w:rPr>
            </w:pPr>
            <w:r w:rsidRPr="00D97B5F">
              <w:rPr>
                <w:rFonts w:ascii="Verdana" w:hAnsi="Verdana"/>
              </w:rPr>
              <w:t xml:space="preserve">The Board </w:t>
            </w:r>
            <w:r w:rsidRPr="00D97B5F">
              <w:rPr>
                <w:rFonts w:ascii="Verdana" w:hAnsi="Verdana"/>
                <w:b/>
              </w:rPr>
              <w:t>APPROVED</w:t>
            </w:r>
            <w:r w:rsidRPr="00D97B5F">
              <w:rPr>
                <w:rFonts w:ascii="Verdana" w:hAnsi="Verdana"/>
              </w:rPr>
              <w:t xml:space="preserve"> the updates reflected i</w:t>
            </w:r>
            <w:r>
              <w:rPr>
                <w:rFonts w:ascii="Verdana" w:hAnsi="Verdana"/>
              </w:rPr>
              <w:t xml:space="preserve">n the Board Assurance Framework and the changes outlined in section 3. </w:t>
            </w:r>
          </w:p>
          <w:p w14:paraId="74DCC098" w14:textId="77777777" w:rsidR="00C4372F" w:rsidRDefault="00C4372F" w:rsidP="00C4372F">
            <w:pPr>
              <w:jc w:val="both"/>
              <w:rPr>
                <w:rFonts w:ascii="Verdana" w:hAnsi="Verdana"/>
              </w:rPr>
            </w:pPr>
          </w:p>
        </w:tc>
      </w:tr>
      <w:tr w:rsidR="00C4372F" w:rsidRPr="00D97B5F" w14:paraId="1771E38F" w14:textId="77777777" w:rsidTr="00934AFF">
        <w:tc>
          <w:tcPr>
            <w:tcW w:w="1663" w:type="dxa"/>
          </w:tcPr>
          <w:p w14:paraId="7938E34B" w14:textId="22CD07FA" w:rsidR="00C4372F" w:rsidRDefault="00C4372F" w:rsidP="00934AFF">
            <w:pPr>
              <w:rPr>
                <w:rFonts w:ascii="Verdana" w:hAnsi="Verdana"/>
              </w:rPr>
            </w:pPr>
            <w:r>
              <w:rPr>
                <w:rFonts w:ascii="Verdana" w:hAnsi="Verdana"/>
              </w:rPr>
              <w:t>5.6</w:t>
            </w:r>
          </w:p>
        </w:tc>
        <w:tc>
          <w:tcPr>
            <w:tcW w:w="9006" w:type="dxa"/>
            <w:gridSpan w:val="2"/>
          </w:tcPr>
          <w:p w14:paraId="1674BC8B" w14:textId="2A37E44F" w:rsidR="00C4372F" w:rsidRDefault="00C4372F" w:rsidP="00C4372F">
            <w:pPr>
              <w:jc w:val="both"/>
              <w:rPr>
                <w:rFonts w:ascii="Verdana" w:hAnsi="Verdana"/>
              </w:rPr>
            </w:pPr>
            <w:r>
              <w:rPr>
                <w:rFonts w:ascii="Verdana" w:hAnsi="Verdana"/>
                <w:b/>
              </w:rPr>
              <w:t>Director of Public Health Annual Report 2024 Diabetes.</w:t>
            </w:r>
          </w:p>
        </w:tc>
      </w:tr>
      <w:tr w:rsidR="00C4372F" w:rsidRPr="00D97B5F" w14:paraId="6B85B253" w14:textId="77777777" w:rsidTr="00934AFF">
        <w:tc>
          <w:tcPr>
            <w:tcW w:w="1663" w:type="dxa"/>
          </w:tcPr>
          <w:p w14:paraId="145117B7" w14:textId="77777777" w:rsidR="00C4372F" w:rsidRDefault="00C4372F" w:rsidP="00934AFF">
            <w:pPr>
              <w:rPr>
                <w:rFonts w:ascii="Verdana" w:hAnsi="Verdana"/>
              </w:rPr>
            </w:pPr>
          </w:p>
        </w:tc>
        <w:tc>
          <w:tcPr>
            <w:tcW w:w="9006" w:type="dxa"/>
            <w:gridSpan w:val="2"/>
          </w:tcPr>
          <w:p w14:paraId="68F5FAC5" w14:textId="7B8EE61D" w:rsidR="00C4372F" w:rsidRDefault="00C4372F" w:rsidP="00C4372F">
            <w:pPr>
              <w:jc w:val="both"/>
              <w:rPr>
                <w:rFonts w:ascii="Verdana" w:hAnsi="Verdana"/>
              </w:rPr>
            </w:pPr>
            <w:r>
              <w:rPr>
                <w:rFonts w:ascii="Verdana" w:hAnsi="Verdana"/>
              </w:rPr>
              <w:t xml:space="preserve">P. Daniels presented the report that </w:t>
            </w:r>
            <w:r w:rsidRPr="008855FD">
              <w:rPr>
                <w:rFonts w:ascii="Verdana" w:hAnsi="Verdana" w:cs="Arial"/>
              </w:rPr>
              <w:t>inform</w:t>
            </w:r>
            <w:r>
              <w:rPr>
                <w:rFonts w:ascii="Verdana" w:hAnsi="Verdana" w:cs="Arial"/>
              </w:rPr>
              <w:t>ed</w:t>
            </w:r>
            <w:r w:rsidRPr="008855FD">
              <w:rPr>
                <w:rFonts w:ascii="Verdana" w:hAnsi="Verdana" w:cs="Arial"/>
              </w:rPr>
              <w:t xml:space="preserve"> the </w:t>
            </w:r>
            <w:r>
              <w:rPr>
                <w:rFonts w:ascii="Verdana" w:hAnsi="Verdana" w:cs="Arial"/>
              </w:rPr>
              <w:t>Board</w:t>
            </w:r>
            <w:r w:rsidRPr="008855FD">
              <w:rPr>
                <w:rFonts w:ascii="Verdana" w:hAnsi="Verdana" w:cs="Arial"/>
              </w:rPr>
              <w:t xml:space="preserve"> members of the Annual Report of the Director of Public Health and promote</w:t>
            </w:r>
            <w:r>
              <w:rPr>
                <w:rFonts w:ascii="Verdana" w:hAnsi="Verdana" w:cs="Arial"/>
              </w:rPr>
              <w:t>d</w:t>
            </w:r>
            <w:r w:rsidRPr="008855FD">
              <w:rPr>
                <w:rFonts w:ascii="Verdana" w:hAnsi="Verdana" w:cs="Arial"/>
              </w:rPr>
              <w:t xml:space="preserve"> discussion and subsequent </w:t>
            </w:r>
            <w:r>
              <w:rPr>
                <w:rFonts w:ascii="Verdana" w:hAnsi="Verdana" w:cs="Arial"/>
              </w:rPr>
              <w:t>approval</w:t>
            </w:r>
            <w:r w:rsidRPr="008855FD">
              <w:rPr>
                <w:rFonts w:ascii="Verdana" w:hAnsi="Verdana" w:cs="Arial"/>
              </w:rPr>
              <w:t xml:space="preserve"> of the recommendations rela</w:t>
            </w:r>
            <w:r w:rsidR="005259D6">
              <w:rPr>
                <w:rFonts w:ascii="Verdana" w:hAnsi="Verdana" w:cs="Arial"/>
              </w:rPr>
              <w:t>ting to the Health Board which we</w:t>
            </w:r>
            <w:r w:rsidRPr="008855FD">
              <w:rPr>
                <w:rFonts w:ascii="Verdana" w:hAnsi="Verdana" w:cs="Arial"/>
              </w:rPr>
              <w:t xml:space="preserve">re set out </w:t>
            </w:r>
            <w:r w:rsidR="005259D6">
              <w:rPr>
                <w:rFonts w:ascii="Verdana" w:hAnsi="Verdana" w:cs="Arial"/>
              </w:rPr>
              <w:t>within the</w:t>
            </w:r>
            <w:r w:rsidRPr="008855FD">
              <w:rPr>
                <w:rFonts w:ascii="Verdana" w:hAnsi="Verdana" w:cs="Arial"/>
              </w:rPr>
              <w:t xml:space="preserve"> report.</w:t>
            </w:r>
          </w:p>
          <w:p w14:paraId="3FA23F6B" w14:textId="77777777" w:rsidR="00C4372F" w:rsidRDefault="00C4372F" w:rsidP="00C4372F">
            <w:pPr>
              <w:jc w:val="both"/>
              <w:rPr>
                <w:rFonts w:ascii="Verdana" w:hAnsi="Verdana"/>
              </w:rPr>
            </w:pPr>
          </w:p>
          <w:p w14:paraId="4C68088C" w14:textId="0ED8EA5A" w:rsidR="00C4372F" w:rsidRDefault="005259D6" w:rsidP="00C4372F">
            <w:pPr>
              <w:jc w:val="both"/>
              <w:rPr>
                <w:rFonts w:ascii="Verdana" w:hAnsi="Verdana"/>
              </w:rPr>
            </w:pPr>
            <w:r>
              <w:rPr>
                <w:rFonts w:ascii="Verdana" w:hAnsi="Verdana"/>
              </w:rPr>
              <w:t>D Hurford advised that the size of the challenge in tackling Diabetes and Obesity within Cwm Taf Morgannwg could not be underestimated and adde</w:t>
            </w:r>
            <w:r w:rsidR="0030098F">
              <w:rPr>
                <w:rFonts w:ascii="Verdana" w:hAnsi="Verdana"/>
              </w:rPr>
              <w:t>d that this was a serious issue</w:t>
            </w:r>
            <w:r>
              <w:rPr>
                <w:rFonts w:ascii="Verdana" w:hAnsi="Verdana"/>
              </w:rPr>
              <w:t xml:space="preserve"> that needed to be addressed by the Health Board.  L Edwards agreed that this was a significant risk for the organisation as well as being a national issue and added that some joint work was being undertaken across Wales and advised that each of the Clinical Executive Peer Group Forums across Wales were </w:t>
            </w:r>
            <w:r w:rsidR="0030098F">
              <w:rPr>
                <w:rFonts w:ascii="Verdana" w:hAnsi="Verdana"/>
              </w:rPr>
              <w:t>working</w:t>
            </w:r>
            <w:r>
              <w:rPr>
                <w:rFonts w:ascii="Verdana" w:hAnsi="Verdana"/>
              </w:rPr>
              <w:t xml:space="preserve"> together to develop a set of shared priorities, which included Diabetes and Obesity. </w:t>
            </w:r>
          </w:p>
          <w:p w14:paraId="4E1CCEAE" w14:textId="77777777" w:rsidR="00C4372F" w:rsidRDefault="00C4372F" w:rsidP="00C4372F">
            <w:pPr>
              <w:jc w:val="both"/>
              <w:rPr>
                <w:rFonts w:ascii="Verdana" w:hAnsi="Verdana"/>
              </w:rPr>
            </w:pPr>
          </w:p>
          <w:p w14:paraId="533CF3C2" w14:textId="3FB9566F" w:rsidR="00C4372F" w:rsidRDefault="00BD6725" w:rsidP="00C4372F">
            <w:pPr>
              <w:jc w:val="both"/>
              <w:rPr>
                <w:rFonts w:ascii="Verdana" w:hAnsi="Verdana"/>
              </w:rPr>
            </w:pPr>
            <w:r>
              <w:rPr>
                <w:rFonts w:ascii="Verdana" w:hAnsi="Verdana"/>
              </w:rPr>
              <w:t xml:space="preserve">D Jouvenat expressed the importance of recognising the support the Third Sector could provide to the Health Board in order to help the organisation deliver on this plan, particularly as the Third Sector deal directly with programmes on Healthy Eating for example and could help with the cascading of messages to members of the community. P Daniels confirmed that he was in discussions with some Third Sector organisations, for example, the </w:t>
            </w:r>
            <w:proofErr w:type="spellStart"/>
            <w:r>
              <w:rPr>
                <w:rFonts w:ascii="Verdana" w:hAnsi="Verdana"/>
              </w:rPr>
              <w:t>Gellideg</w:t>
            </w:r>
            <w:proofErr w:type="spellEnd"/>
            <w:r>
              <w:rPr>
                <w:rFonts w:ascii="Verdana" w:hAnsi="Verdana"/>
              </w:rPr>
              <w:t xml:space="preserve"> Foundation on the work they were undertaking in regards to healthy eating. </w:t>
            </w:r>
          </w:p>
          <w:p w14:paraId="64604A64" w14:textId="77777777" w:rsidR="00C4372F" w:rsidRDefault="00C4372F" w:rsidP="00C4372F">
            <w:pPr>
              <w:jc w:val="both"/>
              <w:rPr>
                <w:rFonts w:ascii="Verdana" w:hAnsi="Verdana"/>
              </w:rPr>
            </w:pPr>
          </w:p>
          <w:p w14:paraId="06079256" w14:textId="06E4034A" w:rsidR="00C4372F" w:rsidRPr="00BD6725" w:rsidRDefault="00217A97" w:rsidP="00217A97">
            <w:pPr>
              <w:jc w:val="both"/>
              <w:rPr>
                <w:rFonts w:ascii="Verdana" w:hAnsi="Verdana"/>
              </w:rPr>
            </w:pPr>
            <w:r w:rsidRPr="00217A97">
              <w:rPr>
                <w:rFonts w:ascii="Verdana" w:hAnsi="Verdana"/>
              </w:rPr>
              <w:t xml:space="preserve">The Chair advised that he had attended a number of meetings and forums where he had highlighted the number of Public Health challenges being faced by the Health Board region. </w:t>
            </w:r>
            <w:r>
              <w:rPr>
                <w:rFonts w:ascii="Verdana" w:hAnsi="Verdana"/>
              </w:rPr>
              <w:t>He</w:t>
            </w:r>
            <w:r w:rsidR="00BD6725" w:rsidRPr="00BD6725">
              <w:rPr>
                <w:rFonts w:ascii="Verdana" w:hAnsi="Verdana"/>
              </w:rPr>
              <w:t xml:space="preserve"> advised that as referred to earlier in the meeting, discussions would need to be held at the December Board Development Session on matters that the Board would wish to prioritise. </w:t>
            </w:r>
          </w:p>
        </w:tc>
      </w:tr>
      <w:tr w:rsidR="00C4372F" w:rsidRPr="00D97B5F" w14:paraId="6474E037" w14:textId="77777777" w:rsidTr="00934AFF">
        <w:tc>
          <w:tcPr>
            <w:tcW w:w="1663" w:type="dxa"/>
          </w:tcPr>
          <w:p w14:paraId="1EFF52CB" w14:textId="026ADFC5" w:rsidR="00C4372F" w:rsidRDefault="00C4372F" w:rsidP="00934AFF">
            <w:pPr>
              <w:rPr>
                <w:rFonts w:ascii="Verdana" w:hAnsi="Verdana"/>
              </w:rPr>
            </w:pPr>
            <w:r>
              <w:rPr>
                <w:rFonts w:ascii="Verdana" w:hAnsi="Verdana"/>
              </w:rPr>
              <w:lastRenderedPageBreak/>
              <w:t>Resolution:</w:t>
            </w:r>
          </w:p>
        </w:tc>
        <w:tc>
          <w:tcPr>
            <w:tcW w:w="9006" w:type="dxa"/>
            <w:gridSpan w:val="2"/>
          </w:tcPr>
          <w:p w14:paraId="4417E9E5" w14:textId="2DA1C5FA" w:rsidR="00C4372F" w:rsidRDefault="00C4372F" w:rsidP="00C4372F">
            <w:pPr>
              <w:jc w:val="both"/>
              <w:rPr>
                <w:rFonts w:ascii="Verdana" w:hAnsi="Verdana"/>
                <w:b/>
              </w:rPr>
            </w:pPr>
            <w:r>
              <w:rPr>
                <w:rFonts w:ascii="Verdana" w:hAnsi="Verdana"/>
              </w:rPr>
              <w:t xml:space="preserve">The Board </w:t>
            </w:r>
            <w:r w:rsidRPr="00325432">
              <w:rPr>
                <w:rFonts w:ascii="Verdana" w:hAnsi="Verdana"/>
                <w:b/>
              </w:rPr>
              <w:t>APPROVED</w:t>
            </w:r>
            <w:r>
              <w:rPr>
                <w:rFonts w:ascii="Verdana" w:hAnsi="Verdana"/>
              </w:rPr>
              <w:t xml:space="preserve"> the report.</w:t>
            </w:r>
          </w:p>
        </w:tc>
      </w:tr>
      <w:tr w:rsidR="00C4372F" w:rsidRPr="00D97B5F" w14:paraId="4C4378BC" w14:textId="77777777" w:rsidTr="00934AFF">
        <w:tc>
          <w:tcPr>
            <w:tcW w:w="1663" w:type="dxa"/>
          </w:tcPr>
          <w:p w14:paraId="164250EE" w14:textId="28D84382" w:rsidR="00C4372F" w:rsidRPr="00F02437" w:rsidRDefault="00F02437" w:rsidP="00934AFF">
            <w:pPr>
              <w:rPr>
                <w:rFonts w:ascii="Verdana" w:hAnsi="Verdana"/>
                <w:b/>
              </w:rPr>
            </w:pPr>
            <w:r w:rsidRPr="00F02437">
              <w:rPr>
                <w:rFonts w:ascii="Verdana" w:hAnsi="Verdana"/>
                <w:b/>
              </w:rPr>
              <w:t>5.7</w:t>
            </w:r>
          </w:p>
        </w:tc>
        <w:tc>
          <w:tcPr>
            <w:tcW w:w="9006" w:type="dxa"/>
            <w:gridSpan w:val="2"/>
          </w:tcPr>
          <w:p w14:paraId="6F141EA0" w14:textId="77777777" w:rsidR="00F02437" w:rsidRDefault="00F02437" w:rsidP="00F02437">
            <w:pPr>
              <w:rPr>
                <w:rFonts w:ascii="Verdana" w:hAnsi="Verdana"/>
                <w:b/>
              </w:rPr>
            </w:pPr>
            <w:r>
              <w:rPr>
                <w:rFonts w:ascii="Verdana" w:hAnsi="Verdana"/>
                <w:b/>
              </w:rPr>
              <w:t xml:space="preserve">Annual presentation of Nurse Staffing Levels </w:t>
            </w:r>
          </w:p>
          <w:p w14:paraId="71E7E0B3" w14:textId="745EF4FD" w:rsidR="00F02437" w:rsidRDefault="00F02437" w:rsidP="0030098F">
            <w:pPr>
              <w:jc w:val="both"/>
              <w:rPr>
                <w:rFonts w:ascii="Verdana" w:hAnsi="Verdana"/>
              </w:rPr>
            </w:pPr>
            <w:r>
              <w:rPr>
                <w:rFonts w:ascii="Verdana" w:hAnsi="Verdana"/>
              </w:rPr>
              <w:t xml:space="preserve">R. Hughes presented the report and highlighted key updates for </w:t>
            </w:r>
            <w:r w:rsidR="00265F30">
              <w:rPr>
                <w:rFonts w:ascii="Verdana" w:hAnsi="Verdana"/>
              </w:rPr>
              <w:t>Board attention.</w:t>
            </w:r>
          </w:p>
          <w:p w14:paraId="67A4278A" w14:textId="77777777" w:rsidR="00F02437" w:rsidRDefault="00F02437" w:rsidP="00F02437">
            <w:pPr>
              <w:rPr>
                <w:rFonts w:ascii="Verdana" w:hAnsi="Verdana"/>
              </w:rPr>
            </w:pPr>
          </w:p>
          <w:p w14:paraId="0DCEDE04" w14:textId="2B059799" w:rsidR="00F02437" w:rsidRDefault="00F02437" w:rsidP="00F02437">
            <w:pPr>
              <w:jc w:val="both"/>
              <w:rPr>
                <w:rFonts w:ascii="Verdana" w:hAnsi="Verdana"/>
              </w:rPr>
            </w:pPr>
            <w:r>
              <w:rPr>
                <w:rFonts w:ascii="Verdana" w:hAnsi="Verdana"/>
              </w:rPr>
              <w:t xml:space="preserve">P Roseblade made reference to the financial impact and referred to the table in paragraph 4 which talked about proposed uplifts in different wards, and added that in paragraph </w:t>
            </w:r>
            <w:r w:rsidR="00265F30">
              <w:rPr>
                <w:rFonts w:ascii="Verdana" w:hAnsi="Verdana"/>
              </w:rPr>
              <w:t>7</w:t>
            </w:r>
            <w:r>
              <w:rPr>
                <w:rFonts w:ascii="Verdana" w:hAnsi="Verdana"/>
              </w:rPr>
              <w:t xml:space="preserve"> on the recommendation, it stated ‘note the changes to the funded establishments’</w:t>
            </w:r>
            <w:r w:rsidR="00265F30">
              <w:rPr>
                <w:rFonts w:ascii="Verdana" w:hAnsi="Verdana"/>
              </w:rPr>
              <w:t xml:space="preserve">.  </w:t>
            </w:r>
            <w:r>
              <w:rPr>
                <w:rFonts w:ascii="Verdana" w:hAnsi="Verdana"/>
              </w:rPr>
              <w:t xml:space="preserve"> </w:t>
            </w:r>
            <w:r w:rsidR="00265F30">
              <w:rPr>
                <w:rFonts w:ascii="Verdana" w:hAnsi="Verdana"/>
              </w:rPr>
              <w:t xml:space="preserve">She </w:t>
            </w:r>
            <w:r>
              <w:rPr>
                <w:rFonts w:ascii="Verdana" w:hAnsi="Verdana"/>
              </w:rPr>
              <w:t>sought clarity as to whether the recommendation should read ‘note the required changes’ or queried if the changes had already been made. R Hughes confirmed that the recommendation should read ‘note the required changes</w:t>
            </w:r>
            <w:r w:rsidR="00265F30">
              <w:rPr>
                <w:rFonts w:ascii="Verdana" w:hAnsi="Verdana"/>
              </w:rPr>
              <w:t>.’</w:t>
            </w:r>
          </w:p>
          <w:p w14:paraId="3F21DC09" w14:textId="642D5C41" w:rsidR="00F02437" w:rsidRDefault="00F02437" w:rsidP="00F02437">
            <w:pPr>
              <w:jc w:val="both"/>
              <w:rPr>
                <w:rFonts w:ascii="Verdana" w:hAnsi="Verdana"/>
              </w:rPr>
            </w:pPr>
          </w:p>
          <w:p w14:paraId="3B39167C" w14:textId="508F48EA" w:rsidR="00F02437" w:rsidRDefault="00F02437" w:rsidP="00F02437">
            <w:pPr>
              <w:jc w:val="both"/>
              <w:rPr>
                <w:rFonts w:ascii="Verdana" w:hAnsi="Verdana"/>
              </w:rPr>
            </w:pPr>
            <w:r>
              <w:rPr>
                <w:rFonts w:ascii="Verdana" w:hAnsi="Verdana"/>
              </w:rPr>
              <w:t xml:space="preserve">The Chair advised that the legislation applied in </w:t>
            </w:r>
            <w:r w:rsidR="000275AF">
              <w:rPr>
                <w:rFonts w:ascii="Verdana" w:hAnsi="Verdana"/>
              </w:rPr>
              <w:t xml:space="preserve">a </w:t>
            </w:r>
            <w:r>
              <w:rPr>
                <w:rFonts w:ascii="Verdana" w:hAnsi="Verdana"/>
              </w:rPr>
              <w:t xml:space="preserve">very </w:t>
            </w:r>
            <w:r w:rsidR="000275AF">
              <w:rPr>
                <w:rFonts w:ascii="Verdana" w:hAnsi="Verdana"/>
              </w:rPr>
              <w:t>specific way to</w:t>
            </w:r>
            <w:r>
              <w:rPr>
                <w:rFonts w:ascii="Verdana" w:hAnsi="Verdana"/>
              </w:rPr>
              <w:t xml:space="preserve"> certain </w:t>
            </w:r>
            <w:r w:rsidR="000275AF">
              <w:rPr>
                <w:rFonts w:ascii="Verdana" w:hAnsi="Verdana"/>
              </w:rPr>
              <w:t xml:space="preserve">inpatient </w:t>
            </w:r>
            <w:r>
              <w:rPr>
                <w:rFonts w:ascii="Verdana" w:hAnsi="Verdana"/>
              </w:rPr>
              <w:t xml:space="preserve">wards and hospitals </w:t>
            </w:r>
            <w:r w:rsidR="000275AF">
              <w:rPr>
                <w:rFonts w:ascii="Verdana" w:hAnsi="Verdana"/>
              </w:rPr>
              <w:t>and added that there had been a significant campaign led by the RCN Wales to have the legislation extended into other areas, which had not happened as of yet despite broad support being in place from Government Ministers, and sought clarity as to whether there was any likelihood of this happening in the future. R Hughes advised that the Health Board utilised a system called Safe Care within Paediatrics to obtain data on staffing and careful consideration was being given to introducing Safe Care into Mental Health also</w:t>
            </w:r>
            <w:r w:rsidR="0030098F">
              <w:rPr>
                <w:rFonts w:ascii="Verdana" w:hAnsi="Verdana"/>
              </w:rPr>
              <w:t>,</w:t>
            </w:r>
            <w:r w:rsidR="000275AF">
              <w:rPr>
                <w:rFonts w:ascii="Verdana" w:hAnsi="Verdana"/>
              </w:rPr>
              <w:t xml:space="preserve"> which would enable Mental Health to become part of the Nurse Staffing Act. </w:t>
            </w:r>
          </w:p>
          <w:p w14:paraId="5427F181" w14:textId="77777777" w:rsidR="00F02437" w:rsidRDefault="00F02437" w:rsidP="00F02437">
            <w:pPr>
              <w:rPr>
                <w:rFonts w:ascii="Verdana" w:hAnsi="Verdana"/>
              </w:rPr>
            </w:pPr>
          </w:p>
          <w:p w14:paraId="543EF665" w14:textId="32496CCC" w:rsidR="00F02437" w:rsidRDefault="000275AF" w:rsidP="0030098F">
            <w:pPr>
              <w:jc w:val="both"/>
              <w:rPr>
                <w:rFonts w:ascii="Verdana" w:hAnsi="Verdana"/>
              </w:rPr>
            </w:pPr>
            <w:r>
              <w:rPr>
                <w:rFonts w:ascii="Verdana" w:hAnsi="Verdana"/>
              </w:rPr>
              <w:t xml:space="preserve">H Daniel made reference to budget approvals in regards to uplifts and sought clarity as to what process was in place regarding this. R Hughes advised that where there has been a requirement for uplift in regards to Healthcare Support Workers, the Nurse Directors were being asked to go back to their Care Group Service Directors and Finance Partners to consider how this could be resourced financially </w:t>
            </w:r>
            <w:r w:rsidR="00366417">
              <w:rPr>
                <w:rFonts w:ascii="Verdana" w:hAnsi="Verdana"/>
              </w:rPr>
              <w:t xml:space="preserve">within the Care Group financial plan. </w:t>
            </w:r>
          </w:p>
          <w:p w14:paraId="092785C4" w14:textId="77777777" w:rsidR="00C4372F" w:rsidRDefault="00C4372F" w:rsidP="00C4372F">
            <w:pPr>
              <w:jc w:val="both"/>
              <w:rPr>
                <w:rFonts w:ascii="Verdana" w:hAnsi="Verdana"/>
                <w:b/>
              </w:rPr>
            </w:pPr>
          </w:p>
        </w:tc>
      </w:tr>
      <w:tr w:rsidR="00F02437" w:rsidRPr="00D97B5F" w14:paraId="7CB8B7B7" w14:textId="77777777" w:rsidTr="00934AFF">
        <w:tc>
          <w:tcPr>
            <w:tcW w:w="1663" w:type="dxa"/>
          </w:tcPr>
          <w:p w14:paraId="6CC735B7" w14:textId="3B98EA4B" w:rsidR="00F02437" w:rsidRDefault="00F02437" w:rsidP="00934AFF">
            <w:pPr>
              <w:rPr>
                <w:rFonts w:ascii="Verdana" w:hAnsi="Verdana"/>
              </w:rPr>
            </w:pPr>
            <w:r>
              <w:rPr>
                <w:rFonts w:ascii="Verdana" w:hAnsi="Verdana"/>
              </w:rPr>
              <w:t>Resolution:</w:t>
            </w:r>
          </w:p>
        </w:tc>
        <w:tc>
          <w:tcPr>
            <w:tcW w:w="9006" w:type="dxa"/>
            <w:gridSpan w:val="2"/>
          </w:tcPr>
          <w:p w14:paraId="3164A272" w14:textId="3C0493DD" w:rsidR="00F02437" w:rsidRDefault="00366417" w:rsidP="00366417">
            <w:pPr>
              <w:jc w:val="both"/>
              <w:rPr>
                <w:rFonts w:ascii="Verdana" w:hAnsi="Verdana"/>
                <w:b/>
              </w:rPr>
            </w:pPr>
            <w:r>
              <w:rPr>
                <w:rFonts w:ascii="Verdana" w:hAnsi="Verdana"/>
              </w:rPr>
              <w:t xml:space="preserve">The Board </w:t>
            </w:r>
            <w:r w:rsidRPr="00366417">
              <w:rPr>
                <w:rFonts w:ascii="Verdana" w:hAnsi="Verdana"/>
                <w:b/>
              </w:rPr>
              <w:t>NOTED</w:t>
            </w:r>
            <w:r>
              <w:rPr>
                <w:rFonts w:ascii="Verdana" w:hAnsi="Verdana"/>
              </w:rPr>
              <w:t xml:space="preserve"> the report and </w:t>
            </w:r>
            <w:r w:rsidRPr="00366417">
              <w:rPr>
                <w:rFonts w:ascii="Verdana" w:hAnsi="Verdana"/>
                <w:b/>
              </w:rPr>
              <w:t>NOTED</w:t>
            </w:r>
            <w:r>
              <w:rPr>
                <w:rFonts w:ascii="Verdana" w:hAnsi="Verdana"/>
              </w:rPr>
              <w:t xml:space="preserve"> the required changes to the funded establishments. </w:t>
            </w:r>
          </w:p>
        </w:tc>
      </w:tr>
      <w:tr w:rsidR="00D62C2B" w:rsidRPr="00D97B5F" w14:paraId="57A6D50F" w14:textId="77777777" w:rsidTr="00934AFF">
        <w:tc>
          <w:tcPr>
            <w:tcW w:w="1663" w:type="dxa"/>
          </w:tcPr>
          <w:p w14:paraId="28DF68AD" w14:textId="144EC0EB" w:rsidR="00D62C2B" w:rsidRPr="008176F3" w:rsidRDefault="00D62C2B" w:rsidP="00D62C2B">
            <w:pPr>
              <w:rPr>
                <w:rFonts w:ascii="Verdana" w:hAnsi="Verdana"/>
              </w:rPr>
            </w:pPr>
            <w:r>
              <w:rPr>
                <w:rFonts w:ascii="Verdana" w:hAnsi="Verdana"/>
                <w:b/>
              </w:rPr>
              <w:t>5.1</w:t>
            </w:r>
          </w:p>
        </w:tc>
        <w:tc>
          <w:tcPr>
            <w:tcW w:w="9006" w:type="dxa"/>
            <w:gridSpan w:val="2"/>
          </w:tcPr>
          <w:p w14:paraId="73343D4A" w14:textId="189E5831" w:rsidR="00D62C2B" w:rsidRDefault="00D62C2B" w:rsidP="0030098F">
            <w:pPr>
              <w:jc w:val="both"/>
              <w:rPr>
                <w:rFonts w:ascii="Verdana" w:hAnsi="Verdana"/>
                <w:b/>
              </w:rPr>
            </w:pPr>
            <w:r>
              <w:rPr>
                <w:rFonts w:ascii="Verdana" w:hAnsi="Verdana"/>
                <w:b/>
              </w:rPr>
              <w:t xml:space="preserve">Update Report on the Princess of Wales Hospital </w:t>
            </w:r>
          </w:p>
          <w:p w14:paraId="362040AF" w14:textId="174A8DF1" w:rsidR="00D62C2B" w:rsidRDefault="00734075" w:rsidP="0030098F">
            <w:pPr>
              <w:jc w:val="both"/>
              <w:rPr>
                <w:rFonts w:ascii="Verdana" w:hAnsi="Verdana"/>
              </w:rPr>
            </w:pPr>
            <w:r>
              <w:rPr>
                <w:rFonts w:ascii="Verdana" w:hAnsi="Verdana"/>
              </w:rPr>
              <w:t xml:space="preserve">The Chair outlined the operational challenges and extended his thanks to the Executive Team and all staff who had stepped up to address the issues that had been faced. </w:t>
            </w:r>
          </w:p>
          <w:p w14:paraId="22340B74" w14:textId="1CD6B9A2" w:rsidR="00734075" w:rsidRDefault="00734075" w:rsidP="0030098F">
            <w:pPr>
              <w:jc w:val="both"/>
              <w:rPr>
                <w:rFonts w:ascii="Verdana" w:hAnsi="Verdana"/>
              </w:rPr>
            </w:pPr>
          </w:p>
          <w:p w14:paraId="749C3E29" w14:textId="5438DFC0" w:rsidR="00734075" w:rsidRDefault="00734075" w:rsidP="0030098F">
            <w:pPr>
              <w:jc w:val="both"/>
              <w:rPr>
                <w:rFonts w:ascii="Verdana" w:hAnsi="Verdana"/>
              </w:rPr>
            </w:pPr>
            <w:r>
              <w:rPr>
                <w:rFonts w:ascii="Verdana" w:hAnsi="Verdana"/>
              </w:rPr>
              <w:t>S. May &amp; G. Hughes presented the report and highlighted the main items for the attention of the Board.</w:t>
            </w:r>
          </w:p>
          <w:p w14:paraId="79AA978A" w14:textId="77777777" w:rsidR="00D62C2B" w:rsidRDefault="00D62C2B" w:rsidP="0030098F">
            <w:pPr>
              <w:jc w:val="both"/>
              <w:rPr>
                <w:rFonts w:ascii="Verdana" w:hAnsi="Verdana"/>
              </w:rPr>
            </w:pPr>
          </w:p>
          <w:p w14:paraId="170E5FFF" w14:textId="018F4A96" w:rsidR="00D62C2B" w:rsidRDefault="00734075" w:rsidP="0030098F">
            <w:pPr>
              <w:jc w:val="both"/>
              <w:rPr>
                <w:rFonts w:ascii="Verdana" w:hAnsi="Verdana"/>
              </w:rPr>
            </w:pPr>
            <w:r>
              <w:rPr>
                <w:rFonts w:ascii="Verdana" w:hAnsi="Verdana"/>
              </w:rPr>
              <w:t xml:space="preserve">The Chair advised that he recognised that the Executive Director of Finance and her Team were working at pace in order to achieve the Business Case submission to Welsh Government for approval. S May extended her thanks to the Assistant Director of Capital and Estates in the work undertaken to obtain Business Case approval in a short space of time.  </w:t>
            </w:r>
          </w:p>
          <w:p w14:paraId="3097F905" w14:textId="77777777" w:rsidR="00D62C2B" w:rsidRDefault="00D62C2B" w:rsidP="0030098F">
            <w:pPr>
              <w:jc w:val="both"/>
              <w:rPr>
                <w:rFonts w:ascii="Verdana" w:hAnsi="Verdana"/>
              </w:rPr>
            </w:pPr>
          </w:p>
          <w:p w14:paraId="51390A62" w14:textId="1095995C" w:rsidR="00D62C2B" w:rsidRDefault="00002DDA" w:rsidP="0030098F">
            <w:pPr>
              <w:jc w:val="both"/>
              <w:rPr>
                <w:rFonts w:ascii="Verdana" w:hAnsi="Verdana"/>
              </w:rPr>
            </w:pPr>
            <w:r>
              <w:rPr>
                <w:rFonts w:ascii="Verdana" w:hAnsi="Verdana"/>
              </w:rPr>
              <w:t xml:space="preserve">P Roseblade also extended her congratulations to </w:t>
            </w:r>
            <w:r w:rsidR="00217A97">
              <w:rPr>
                <w:rFonts w:ascii="Verdana" w:hAnsi="Verdana"/>
              </w:rPr>
              <w:t>everyone involved</w:t>
            </w:r>
            <w:r>
              <w:rPr>
                <w:rFonts w:ascii="Verdana" w:hAnsi="Verdana"/>
              </w:rPr>
              <w:t xml:space="preserve"> for this achievement in such a short space of time. P Roseblade made reference to capital spending and advised that she was pleased to see that Welsh Government had requested that solar panels be installed at the same time as </w:t>
            </w:r>
            <w:r>
              <w:rPr>
                <w:rFonts w:ascii="Verdana" w:hAnsi="Verdana"/>
              </w:rPr>
              <w:lastRenderedPageBreak/>
              <w:t>the new roof and sought clarity as to whether this would elongate the timetable and sought clarity as to whether this would impact on the achievement of the Capital Resource Limit for this year and next year. S May advised that this was a large scheme that was presenting later in the year and added that a day to day programme had been set out by the Capital Planning Team to e</w:t>
            </w:r>
            <w:r w:rsidR="00F76C98">
              <w:rPr>
                <w:rFonts w:ascii="Verdana" w:hAnsi="Verdana"/>
              </w:rPr>
              <w:t>nsure progress was being tracked</w:t>
            </w:r>
            <w:r>
              <w:rPr>
                <w:rFonts w:ascii="Verdana" w:hAnsi="Verdana"/>
              </w:rPr>
              <w:t xml:space="preserve"> closely. Members noted that there was an expectation that the Health Board would spend £16m of the £27m this year, however, this would need to be worked through further to reach a final position by end of January 2025. </w:t>
            </w:r>
            <w:r w:rsidR="00193593">
              <w:rPr>
                <w:rFonts w:ascii="Verdana" w:hAnsi="Verdana"/>
              </w:rPr>
              <w:t>S May confirmed that whilst the inclusion of the solar panels does not impact the programme from the perspective of re-occupation in the timeline originally expected, there may be some works that extend beyond the set deadline of the 31 July 2025, which again would not impact on the re-occupation of the building.</w:t>
            </w:r>
          </w:p>
          <w:p w14:paraId="14503C14" w14:textId="77777777" w:rsidR="00D62C2B" w:rsidRDefault="00D62C2B" w:rsidP="0030098F">
            <w:pPr>
              <w:jc w:val="both"/>
              <w:rPr>
                <w:rFonts w:ascii="Verdana" w:hAnsi="Verdana"/>
              </w:rPr>
            </w:pPr>
          </w:p>
          <w:p w14:paraId="20B9A69A" w14:textId="77777777" w:rsidR="00193593" w:rsidRDefault="00193593" w:rsidP="0030098F">
            <w:pPr>
              <w:jc w:val="both"/>
              <w:rPr>
                <w:rFonts w:ascii="Verdana" w:hAnsi="Verdana"/>
              </w:rPr>
            </w:pPr>
            <w:r>
              <w:rPr>
                <w:rFonts w:ascii="Verdana" w:hAnsi="Verdana"/>
              </w:rPr>
              <w:t>D Jouvenat advised that she was incredibly impressed in the way in which this incident had been addressed and managed by staff at all levels. D Jouvenat advised that she would welcome reassurance that work would be undertaken to identify whether or not the Health Board could be faced with another similar critical incident and how maintenance matters would be dealt with in the future.</w:t>
            </w:r>
          </w:p>
          <w:p w14:paraId="3837E953" w14:textId="45EC9915" w:rsidR="00D62C2B" w:rsidRDefault="00193593" w:rsidP="0030098F">
            <w:pPr>
              <w:jc w:val="both"/>
              <w:rPr>
                <w:rFonts w:ascii="Verdana" w:hAnsi="Verdana"/>
              </w:rPr>
            </w:pPr>
            <w:r>
              <w:rPr>
                <w:rFonts w:ascii="Verdana" w:hAnsi="Verdana"/>
              </w:rPr>
              <w:t xml:space="preserve"> </w:t>
            </w:r>
          </w:p>
          <w:p w14:paraId="0BF72DDA" w14:textId="122D2CFF" w:rsidR="00D62C2B" w:rsidRDefault="00193593" w:rsidP="0030098F">
            <w:pPr>
              <w:jc w:val="both"/>
              <w:rPr>
                <w:rFonts w:ascii="Verdana" w:hAnsi="Verdana"/>
              </w:rPr>
            </w:pPr>
            <w:r>
              <w:rPr>
                <w:rFonts w:ascii="Verdana" w:hAnsi="Verdana"/>
              </w:rPr>
              <w:t>The Chair advised that there were two matters that needed to be considered, one being a look back to determine whether there were any lessons that could be learnt as a Board from this experience</w:t>
            </w:r>
            <w:r w:rsidR="00743746">
              <w:rPr>
                <w:rFonts w:ascii="Verdana" w:hAnsi="Verdana"/>
              </w:rPr>
              <w:t xml:space="preserve"> and Members noted that the Chair had made a commitment to the Cabinet Secretary that this would be undertaken. The Chair added that secondly, it was also important to consider the rest of the Health Board’s estate to determine whether there were similar issues. </w:t>
            </w:r>
            <w:r>
              <w:rPr>
                <w:rFonts w:ascii="Verdana" w:hAnsi="Verdana"/>
              </w:rPr>
              <w:t xml:space="preserve"> </w:t>
            </w:r>
          </w:p>
          <w:p w14:paraId="24A6B892" w14:textId="77777777" w:rsidR="00D62C2B" w:rsidRDefault="00D62C2B" w:rsidP="0030098F">
            <w:pPr>
              <w:jc w:val="both"/>
              <w:rPr>
                <w:rFonts w:ascii="Verdana" w:hAnsi="Verdana"/>
              </w:rPr>
            </w:pPr>
          </w:p>
          <w:p w14:paraId="2B03919B" w14:textId="66DDF6A2" w:rsidR="00D62C2B" w:rsidRDefault="008A2C8B" w:rsidP="0030098F">
            <w:pPr>
              <w:jc w:val="both"/>
              <w:rPr>
                <w:rFonts w:ascii="Verdana" w:hAnsi="Verdana"/>
              </w:rPr>
            </w:pPr>
            <w:r>
              <w:rPr>
                <w:rFonts w:ascii="Verdana" w:hAnsi="Verdana"/>
              </w:rPr>
              <w:t>P Mears advised Members that a piece of work was being undertaken by the Director of Corporate Governance &amp; Board Secretary to determine what reports have been shared previously via various forums in regards to the sequencing of events during the Bridgend transition from a governance perspective.  Members noted that a learning event process had also been undertaken of the Gold Command structure that had been put into place in regards to the critical incident in order to identify what had worked well and what had not worked so well.  P Mears</w:t>
            </w:r>
            <w:r w:rsidR="00F76C98">
              <w:rPr>
                <w:rFonts w:ascii="Verdana" w:hAnsi="Verdana"/>
              </w:rPr>
              <w:t xml:space="preserve"> added</w:t>
            </w:r>
            <w:r>
              <w:rPr>
                <w:rFonts w:ascii="Verdana" w:hAnsi="Verdana"/>
              </w:rPr>
              <w:t xml:space="preserve"> that he had been asked how it could be ensured that there were not similar problems in similar facilities across the Health Board’s estate and advised that a stock take would be undertaken to determine whether there were similar issues across the estate to what had been experienced at the Princess of Wales Hospital. </w:t>
            </w:r>
          </w:p>
          <w:p w14:paraId="42F5B59C" w14:textId="77777777" w:rsidR="00D62C2B" w:rsidRDefault="00D62C2B" w:rsidP="0030098F">
            <w:pPr>
              <w:jc w:val="both"/>
              <w:rPr>
                <w:rFonts w:ascii="Verdana" w:hAnsi="Verdana"/>
              </w:rPr>
            </w:pPr>
          </w:p>
          <w:p w14:paraId="0B01C230" w14:textId="274B8EB6" w:rsidR="00201AF3" w:rsidRDefault="008A2C8B" w:rsidP="0030098F">
            <w:pPr>
              <w:jc w:val="both"/>
              <w:rPr>
                <w:rFonts w:ascii="Verdana" w:hAnsi="Verdana"/>
              </w:rPr>
            </w:pPr>
            <w:r>
              <w:rPr>
                <w:rFonts w:ascii="Verdana" w:hAnsi="Verdana"/>
              </w:rPr>
              <w:t xml:space="preserve">S May advised that the Princess of Wales Hospital came into the Health Board into a Capital and Estates Team that was largely led by staff working within the former Cwm Taf region of the Health Board and added that there had been some difficulty in retaining a Head of Estates on the Princess of Wales Hospital site. Members noted that the documentation that was provided to the Health Board regarding the site did not include all the detailed plans </w:t>
            </w:r>
            <w:r w:rsidR="00F76C98">
              <w:rPr>
                <w:rFonts w:ascii="Verdana" w:hAnsi="Verdana"/>
              </w:rPr>
              <w:t>which</w:t>
            </w:r>
            <w:r>
              <w:rPr>
                <w:rFonts w:ascii="Verdana" w:hAnsi="Verdana"/>
              </w:rPr>
              <w:t xml:space="preserve"> had still not been located. Members noted that whilst the Health Board had been provided with surveys and some detailed knowledge, </w:t>
            </w:r>
            <w:r w:rsidR="00892965">
              <w:rPr>
                <w:rFonts w:ascii="Verdana" w:hAnsi="Verdana"/>
              </w:rPr>
              <w:t xml:space="preserve">there had been issues experienced in regards to how the fire alarm system worked, how the electrical systems worked as well as other areas which had led to significant capital investment. S May </w:t>
            </w:r>
            <w:r w:rsidR="00892965">
              <w:rPr>
                <w:rFonts w:ascii="Verdana" w:hAnsi="Verdana"/>
              </w:rPr>
              <w:lastRenderedPageBreak/>
              <w:t xml:space="preserve">advised that in relation to the Royal Glamorgan Hospital, many of the Capital and Estates team in post had been involved in the build of the site and therefore had a good understanding of the site with regular surveys undertaken and were aware as to how long each piece of infrastructure had left to run. S May added that this did not necessarily mean that there was funding available to address any capital and estates issues given that the Health Board had a Capital Resource Limit to meet which could not be exceeded. Members noted that the Health Board regularly bids for and gets allocated Estates Funding Advisory Board funding which was targeted </w:t>
            </w:r>
            <w:r w:rsidR="00201AF3">
              <w:rPr>
                <w:rFonts w:ascii="Verdana" w:hAnsi="Verdana"/>
              </w:rPr>
              <w:t>at infrastructure, electrical, fire compartmentation and other issues. In relation to Prince Charles Hospital, which was undergoing a £300m improvement scheme</w:t>
            </w:r>
            <w:r w:rsidR="00F76C98">
              <w:rPr>
                <w:rFonts w:ascii="Verdana" w:hAnsi="Verdana"/>
              </w:rPr>
              <w:t>, S May advised that this</w:t>
            </w:r>
            <w:r w:rsidR="00201AF3">
              <w:rPr>
                <w:rFonts w:ascii="Verdana" w:hAnsi="Verdana"/>
              </w:rPr>
              <w:t xml:space="preserve"> had been extensively surveyed.</w:t>
            </w:r>
          </w:p>
          <w:p w14:paraId="4AB8002C" w14:textId="77777777" w:rsidR="00201AF3" w:rsidRDefault="00201AF3" w:rsidP="0030098F">
            <w:pPr>
              <w:jc w:val="both"/>
              <w:rPr>
                <w:rFonts w:ascii="Verdana" w:hAnsi="Verdana"/>
              </w:rPr>
            </w:pPr>
          </w:p>
          <w:p w14:paraId="49EC53A4" w14:textId="1296CD2B" w:rsidR="00201AF3" w:rsidRDefault="00201AF3" w:rsidP="0030098F">
            <w:pPr>
              <w:jc w:val="both"/>
              <w:rPr>
                <w:rFonts w:ascii="Verdana" w:hAnsi="Verdana"/>
              </w:rPr>
            </w:pPr>
            <w:r>
              <w:rPr>
                <w:rFonts w:ascii="Verdana" w:hAnsi="Verdana"/>
              </w:rPr>
              <w:t>In regards to Princess of Wales Hospital, S May</w:t>
            </w:r>
            <w:r w:rsidR="00F76C98">
              <w:rPr>
                <w:rFonts w:ascii="Verdana" w:hAnsi="Verdana"/>
              </w:rPr>
              <w:t xml:space="preserve"> advised</w:t>
            </w:r>
            <w:r>
              <w:rPr>
                <w:rFonts w:ascii="Verdana" w:hAnsi="Verdana"/>
              </w:rPr>
              <w:t xml:space="preserve"> that the Health Board did not have an understanding that there was no ventilation in the roof, which would have normally been expected, and added the roof had been constructed with a shallow pitch and an inadequate overlap, which had led to these issues now being experienced. </w:t>
            </w:r>
            <w:r w:rsidR="00905070">
              <w:rPr>
                <w:rFonts w:ascii="Verdana" w:hAnsi="Verdana"/>
              </w:rPr>
              <w:t xml:space="preserve"> S May advised that in terms of understanding the Health Boards estate and the risks, the Health Board in general had a good tracking and surveying approach in place. </w:t>
            </w:r>
          </w:p>
          <w:p w14:paraId="5B608E8C" w14:textId="77777777" w:rsidR="00D62C2B" w:rsidRDefault="00D62C2B" w:rsidP="0030098F">
            <w:pPr>
              <w:jc w:val="both"/>
              <w:rPr>
                <w:rFonts w:ascii="Verdana" w:hAnsi="Verdana"/>
              </w:rPr>
            </w:pPr>
          </w:p>
          <w:p w14:paraId="2249721E" w14:textId="2B33CCC9" w:rsidR="00D62C2B" w:rsidRDefault="00905070" w:rsidP="0030098F">
            <w:pPr>
              <w:jc w:val="both"/>
              <w:rPr>
                <w:rFonts w:ascii="Verdana" w:hAnsi="Verdana"/>
              </w:rPr>
            </w:pPr>
            <w:r>
              <w:rPr>
                <w:rFonts w:ascii="Verdana" w:hAnsi="Verdana"/>
              </w:rPr>
              <w:t xml:space="preserve">H Lentle made reference to the Board Development Session taking place in December 2024 where a discussion would be held on future priorities and sought clarity as to how the piece of work being undertaken by the Director of Corporate Governance would feed into those discussions. P Mears advised that once the work had been completed this could be presented to a future Board Development session. </w:t>
            </w:r>
          </w:p>
          <w:p w14:paraId="76ABB9E5" w14:textId="77777777" w:rsidR="00D62C2B" w:rsidRDefault="00D62C2B" w:rsidP="0030098F">
            <w:pPr>
              <w:jc w:val="both"/>
              <w:rPr>
                <w:rFonts w:ascii="Verdana" w:hAnsi="Verdana"/>
              </w:rPr>
            </w:pPr>
          </w:p>
          <w:p w14:paraId="35076D98" w14:textId="0AEE3E30" w:rsidR="00D62C2B" w:rsidRDefault="00905070" w:rsidP="0030098F">
            <w:pPr>
              <w:jc w:val="both"/>
              <w:rPr>
                <w:rFonts w:ascii="Verdana" w:hAnsi="Verdana"/>
              </w:rPr>
            </w:pPr>
            <w:r>
              <w:rPr>
                <w:rFonts w:ascii="Verdana" w:hAnsi="Verdana"/>
              </w:rPr>
              <w:t xml:space="preserve">I Wells advised that in previous discussions regarding the Princess of Wales Hospital a discussion was held on the schedule of works and when patients could be moved safely back into the areas affected, and sought clarity as to whether the Health Board was still on target to achieve the schedule. </w:t>
            </w:r>
            <w:r w:rsidR="007A0243">
              <w:rPr>
                <w:rFonts w:ascii="Verdana" w:hAnsi="Verdana"/>
              </w:rPr>
              <w:t xml:space="preserve"> G Hughes advised that the priority area to be returned into the affected area was Maternity &amp; Neonatal Services, with an aim to return services into the Hospital </w:t>
            </w:r>
            <w:r w:rsidR="00F76C98">
              <w:rPr>
                <w:rFonts w:ascii="Verdana" w:hAnsi="Verdana"/>
              </w:rPr>
              <w:t>mid-</w:t>
            </w:r>
            <w:r w:rsidR="007A0243">
              <w:rPr>
                <w:rFonts w:ascii="Verdana" w:hAnsi="Verdana"/>
              </w:rPr>
              <w:t xml:space="preserve">January. Members noted that an evaluation was being undertaken of all services which had been moved. G Hughes advised that as a result of the additional work being carried out within the Operating theatres in regards to fire compartmental issues, Theatres would not be operational until August 2025, which would mean that the majority of Surgical services would need to remain as is until August 2025. </w:t>
            </w:r>
          </w:p>
          <w:p w14:paraId="79042D2B" w14:textId="77777777" w:rsidR="00D62C2B" w:rsidRDefault="00D62C2B" w:rsidP="0030098F">
            <w:pPr>
              <w:jc w:val="both"/>
              <w:rPr>
                <w:rFonts w:ascii="Verdana" w:hAnsi="Verdana"/>
              </w:rPr>
            </w:pPr>
          </w:p>
          <w:p w14:paraId="3045B95E" w14:textId="49E07E21" w:rsidR="00D62C2B" w:rsidRDefault="007A0243" w:rsidP="0030098F">
            <w:pPr>
              <w:jc w:val="both"/>
              <w:rPr>
                <w:rFonts w:ascii="Verdana" w:hAnsi="Verdana"/>
              </w:rPr>
            </w:pPr>
            <w:r>
              <w:rPr>
                <w:rFonts w:ascii="Verdana" w:hAnsi="Verdana"/>
              </w:rPr>
              <w:t>The Chair advised that in regards to the outputs of the work being undertaken by the Director of Corporate Governance, from an assurance perspective, consideration would also need to be given to what else the Board needed to know in regards to the quali</w:t>
            </w:r>
            <w:r w:rsidR="00D751F4">
              <w:rPr>
                <w:rFonts w:ascii="Verdana" w:hAnsi="Verdana"/>
              </w:rPr>
              <w:t xml:space="preserve">ty of the estate more generally, given the number of properties that were owned by the Health Board within its estate.  The Chair advised that previous discussions had been held as to what the plans were in terms of managing the estate in the future and what the estate is utilised for to better improve the services that were being delivered to patients. </w:t>
            </w:r>
          </w:p>
          <w:p w14:paraId="7DE5109A" w14:textId="7A2FA628" w:rsidR="00D62C2B" w:rsidRDefault="00D62C2B" w:rsidP="0030098F">
            <w:pPr>
              <w:jc w:val="both"/>
              <w:rPr>
                <w:rFonts w:ascii="Verdana" w:hAnsi="Verdana"/>
              </w:rPr>
            </w:pPr>
          </w:p>
          <w:p w14:paraId="3B38DE0C" w14:textId="228E3457" w:rsidR="00D751F4" w:rsidRDefault="00D00A00" w:rsidP="0030098F">
            <w:pPr>
              <w:jc w:val="both"/>
              <w:rPr>
                <w:rFonts w:ascii="Verdana" w:hAnsi="Verdana"/>
              </w:rPr>
            </w:pPr>
            <w:r>
              <w:rPr>
                <w:rFonts w:ascii="Verdana" w:hAnsi="Verdana"/>
              </w:rPr>
              <w:lastRenderedPageBreak/>
              <w:t xml:space="preserve">P Mears advised Members that he had just been in attendance at the Investment Board meeting with Welsh Government to discuss the development of the </w:t>
            </w:r>
            <w:proofErr w:type="spellStart"/>
            <w:r>
              <w:rPr>
                <w:rFonts w:ascii="Verdana" w:hAnsi="Verdana"/>
              </w:rPr>
              <w:t>Llantrisant</w:t>
            </w:r>
            <w:proofErr w:type="spellEnd"/>
            <w:r>
              <w:rPr>
                <w:rFonts w:ascii="Verdana" w:hAnsi="Verdana"/>
              </w:rPr>
              <w:t xml:space="preserve"> Health Park where a question was asked as to if resource was allocated to this project, what impact would there be on other Health Board sites and facilities and whether any facilities could be closed or capacity taken out </w:t>
            </w:r>
            <w:r w:rsidR="002642D0">
              <w:rPr>
                <w:rFonts w:ascii="Verdana" w:hAnsi="Verdana"/>
              </w:rPr>
              <w:t xml:space="preserve">of facilities </w:t>
            </w:r>
            <w:r>
              <w:rPr>
                <w:rFonts w:ascii="Verdana" w:hAnsi="Verdana"/>
              </w:rPr>
              <w:t xml:space="preserve">that </w:t>
            </w:r>
            <w:r w:rsidR="002642D0">
              <w:rPr>
                <w:rFonts w:ascii="Verdana" w:hAnsi="Verdana"/>
              </w:rPr>
              <w:t>were</w:t>
            </w:r>
            <w:r>
              <w:rPr>
                <w:rFonts w:ascii="Verdana" w:hAnsi="Verdana"/>
              </w:rPr>
              <w:t xml:space="preserve"> not currently fit for purpose. P Mears advised that the Estate and the Facilities should follow the clinical model and added that this piece of work needed to be undertaken alongside the Acute Clinical Services Plan. Members noted that there was a very clear risk log and backlog position of the estates issues across all Health Board premises and it was suggested that a further update on this could be given at a Board Briefing session. P Mears advised that Digital Technology was an enabler to this piece of work. </w:t>
            </w:r>
          </w:p>
          <w:p w14:paraId="39FFDE69" w14:textId="77777777" w:rsidR="00D62C2B" w:rsidRDefault="00D62C2B" w:rsidP="0030098F">
            <w:pPr>
              <w:jc w:val="both"/>
              <w:rPr>
                <w:rFonts w:ascii="Verdana" w:hAnsi="Verdana"/>
              </w:rPr>
            </w:pPr>
          </w:p>
          <w:p w14:paraId="28042522" w14:textId="33DB50D2" w:rsidR="00D62C2B" w:rsidRDefault="00D00A00" w:rsidP="0030098F">
            <w:pPr>
              <w:jc w:val="both"/>
              <w:rPr>
                <w:rFonts w:ascii="Verdana" w:hAnsi="Verdana"/>
              </w:rPr>
            </w:pPr>
            <w:r>
              <w:rPr>
                <w:rFonts w:ascii="Verdana" w:hAnsi="Verdana"/>
              </w:rPr>
              <w:t xml:space="preserve">S May agreed that the service model needed to drive the estate and made reference to the work being undertaken on the development of the </w:t>
            </w:r>
            <w:proofErr w:type="spellStart"/>
            <w:r>
              <w:rPr>
                <w:rFonts w:ascii="Verdana" w:hAnsi="Verdana"/>
              </w:rPr>
              <w:t>Llantrisant</w:t>
            </w:r>
            <w:proofErr w:type="spellEnd"/>
            <w:r>
              <w:rPr>
                <w:rFonts w:ascii="Verdana" w:hAnsi="Verdana"/>
              </w:rPr>
              <w:t xml:space="preserve"> Health Park, where consideration was being given to how different models </w:t>
            </w:r>
            <w:r w:rsidR="00A9262D">
              <w:rPr>
                <w:rFonts w:ascii="Verdana" w:hAnsi="Verdana"/>
              </w:rPr>
              <w:t xml:space="preserve">might work differently, meaning the estate needed to be shaped around this. S May added that it was clear from the Investment Board meeting that if investment was being put into a large scale scheme such as the </w:t>
            </w:r>
            <w:proofErr w:type="spellStart"/>
            <w:r w:rsidR="00A9262D">
              <w:rPr>
                <w:rFonts w:ascii="Verdana" w:hAnsi="Verdana"/>
              </w:rPr>
              <w:t>Llantrisant</w:t>
            </w:r>
            <w:proofErr w:type="spellEnd"/>
            <w:r w:rsidR="00A9262D">
              <w:rPr>
                <w:rFonts w:ascii="Verdana" w:hAnsi="Verdana"/>
              </w:rPr>
              <w:t xml:space="preserve"> Health Park, then this would limit investment elsewhere. S May advised that the Health Board was likely to see an increase in its discretionary capital allocation for next year and added that there would be an extension of the EFAB scheme, which would mean that there would be more funding that the Health Board could bid for.</w:t>
            </w:r>
          </w:p>
          <w:p w14:paraId="42114BAA" w14:textId="77777777" w:rsidR="00D62C2B" w:rsidRDefault="00D62C2B" w:rsidP="0030098F">
            <w:pPr>
              <w:jc w:val="both"/>
              <w:rPr>
                <w:rFonts w:ascii="Verdana" w:hAnsi="Verdana"/>
              </w:rPr>
            </w:pPr>
          </w:p>
          <w:p w14:paraId="2C908915" w14:textId="05BECB02" w:rsidR="00D62C2B" w:rsidRDefault="00A9262D" w:rsidP="0030098F">
            <w:pPr>
              <w:jc w:val="both"/>
              <w:rPr>
                <w:rFonts w:ascii="Verdana" w:hAnsi="Verdana"/>
              </w:rPr>
            </w:pPr>
            <w:r>
              <w:rPr>
                <w:rFonts w:ascii="Verdana" w:hAnsi="Verdana"/>
              </w:rPr>
              <w:t xml:space="preserve">S Morris advised that in relation to the digital opportunity to reshape some of the services, some of the ageing estate within the Health Board in regards to maintenance and the retro-fitting to maintain those is more expensive. P Mears added that employee experience must not be under-estimated, with staff working in some facilities and environments which were not fit for purpose. </w:t>
            </w:r>
          </w:p>
          <w:p w14:paraId="3FE7B9AE" w14:textId="77777777" w:rsidR="00D62C2B" w:rsidRDefault="00D62C2B" w:rsidP="0030098F">
            <w:pPr>
              <w:jc w:val="both"/>
              <w:rPr>
                <w:rFonts w:ascii="Verdana" w:hAnsi="Verdana"/>
              </w:rPr>
            </w:pPr>
          </w:p>
          <w:p w14:paraId="04C6D6D7" w14:textId="3E5411C1" w:rsidR="00D62C2B" w:rsidRDefault="00A9262D" w:rsidP="0030098F">
            <w:pPr>
              <w:jc w:val="both"/>
              <w:rPr>
                <w:rFonts w:ascii="Verdana" w:hAnsi="Verdana"/>
              </w:rPr>
            </w:pPr>
            <w:r>
              <w:rPr>
                <w:rFonts w:ascii="Verdana" w:hAnsi="Verdana"/>
              </w:rPr>
              <w:t xml:space="preserve">G Hughes advised that part of the learning from the de-brief was the need to reset the level of expectation </w:t>
            </w:r>
            <w:r w:rsidR="003D5354">
              <w:rPr>
                <w:rFonts w:ascii="Verdana" w:hAnsi="Verdana"/>
              </w:rPr>
              <w:t xml:space="preserve">of staff working in some of these environments, as it was not appropriate for staff to have a level of acceptance in regards to working in poor environments and facilities. </w:t>
            </w:r>
          </w:p>
          <w:p w14:paraId="5D1ED788" w14:textId="77777777" w:rsidR="00D62C2B" w:rsidRDefault="00D62C2B" w:rsidP="0030098F">
            <w:pPr>
              <w:jc w:val="both"/>
              <w:rPr>
                <w:rFonts w:ascii="Verdana" w:hAnsi="Verdana"/>
              </w:rPr>
            </w:pPr>
          </w:p>
          <w:p w14:paraId="033F5593" w14:textId="1B161B01" w:rsidR="00D62C2B" w:rsidRDefault="003D5354" w:rsidP="0030098F">
            <w:pPr>
              <w:jc w:val="both"/>
              <w:rPr>
                <w:rFonts w:ascii="Verdana" w:hAnsi="Verdana"/>
              </w:rPr>
            </w:pPr>
            <w:r>
              <w:rPr>
                <w:rFonts w:ascii="Verdana" w:hAnsi="Verdana"/>
              </w:rPr>
              <w:t xml:space="preserve">K Palmer expressed the importance of the new funding pot including Mental Health, given that the Mental Health estate was a high risk at present. S May confirmed that this was included. </w:t>
            </w:r>
          </w:p>
          <w:p w14:paraId="2FC2A1B9" w14:textId="77777777" w:rsidR="00D62C2B" w:rsidRDefault="00D62C2B" w:rsidP="0030098F">
            <w:pPr>
              <w:jc w:val="both"/>
              <w:rPr>
                <w:rFonts w:ascii="Verdana" w:hAnsi="Verdana"/>
              </w:rPr>
            </w:pPr>
          </w:p>
          <w:p w14:paraId="58C30E53" w14:textId="13AB571F" w:rsidR="00D62C2B" w:rsidRPr="009C4925" w:rsidRDefault="003D5354" w:rsidP="0030098F">
            <w:pPr>
              <w:jc w:val="both"/>
              <w:rPr>
                <w:rFonts w:ascii="Verdana" w:hAnsi="Verdana"/>
              </w:rPr>
            </w:pPr>
            <w:r>
              <w:rPr>
                <w:rFonts w:ascii="Verdana" w:hAnsi="Verdana"/>
              </w:rPr>
              <w:t xml:space="preserve">The Chair advised that </w:t>
            </w:r>
            <w:r w:rsidR="00CC2285">
              <w:rPr>
                <w:rFonts w:ascii="Verdana" w:hAnsi="Verdana"/>
              </w:rPr>
              <w:t xml:space="preserve">there </w:t>
            </w:r>
            <w:r>
              <w:rPr>
                <w:rFonts w:ascii="Verdana" w:hAnsi="Verdana"/>
              </w:rPr>
              <w:t xml:space="preserve">would be </w:t>
            </w:r>
            <w:r w:rsidR="00CC2285">
              <w:rPr>
                <w:rFonts w:ascii="Verdana" w:hAnsi="Verdana"/>
              </w:rPr>
              <w:t xml:space="preserve">an opportunity to discuss and start shaping the position in relation to the priorities for the Health Board </w:t>
            </w:r>
            <w:r>
              <w:rPr>
                <w:rFonts w:ascii="Verdana" w:hAnsi="Verdana"/>
              </w:rPr>
              <w:t>at the December Board De</w:t>
            </w:r>
            <w:r w:rsidR="00CC2285">
              <w:rPr>
                <w:rFonts w:ascii="Verdana" w:hAnsi="Verdana"/>
              </w:rPr>
              <w:t xml:space="preserve">velopment session. </w:t>
            </w:r>
          </w:p>
          <w:p w14:paraId="60F6E6A5" w14:textId="77777777" w:rsidR="00D62C2B" w:rsidRDefault="00D62C2B" w:rsidP="0030098F">
            <w:pPr>
              <w:jc w:val="both"/>
              <w:rPr>
                <w:rFonts w:ascii="Verdana" w:hAnsi="Verdana"/>
              </w:rPr>
            </w:pPr>
          </w:p>
          <w:p w14:paraId="1DBF86E6" w14:textId="3B0E72AC" w:rsidR="00CC2285" w:rsidRPr="00D97B5F" w:rsidRDefault="00CC2285" w:rsidP="0030098F">
            <w:pPr>
              <w:jc w:val="both"/>
              <w:rPr>
                <w:rFonts w:ascii="Verdana" w:hAnsi="Verdana"/>
              </w:rPr>
            </w:pPr>
            <w:r>
              <w:rPr>
                <w:rFonts w:ascii="Verdana" w:hAnsi="Verdana"/>
              </w:rPr>
              <w:t xml:space="preserve">The Chair advised that it would be helpful if regular updates could be provided to the Board at future meetings on progress being made in this area. </w:t>
            </w:r>
          </w:p>
        </w:tc>
      </w:tr>
      <w:tr w:rsidR="00D62C2B" w:rsidRPr="00D97B5F" w14:paraId="5CCE7DF3" w14:textId="77777777" w:rsidTr="00934AFF">
        <w:tc>
          <w:tcPr>
            <w:tcW w:w="1663" w:type="dxa"/>
          </w:tcPr>
          <w:p w14:paraId="3531AA7B" w14:textId="3184F14C" w:rsidR="00D62C2B" w:rsidRPr="008176F3" w:rsidRDefault="00D62C2B" w:rsidP="00D62C2B">
            <w:pPr>
              <w:rPr>
                <w:rFonts w:ascii="Verdana" w:hAnsi="Verdana"/>
              </w:rPr>
            </w:pPr>
            <w:r w:rsidRPr="009C4925">
              <w:rPr>
                <w:rFonts w:ascii="Verdana" w:hAnsi="Verdana"/>
              </w:rPr>
              <w:lastRenderedPageBreak/>
              <w:t>Resolution</w:t>
            </w:r>
            <w:r>
              <w:rPr>
                <w:rFonts w:ascii="Verdana" w:hAnsi="Verdana"/>
              </w:rPr>
              <w:t>:</w:t>
            </w:r>
          </w:p>
        </w:tc>
        <w:tc>
          <w:tcPr>
            <w:tcW w:w="9006" w:type="dxa"/>
            <w:gridSpan w:val="2"/>
          </w:tcPr>
          <w:p w14:paraId="4D65FE02" w14:textId="36208393" w:rsidR="00D62C2B" w:rsidRPr="00D97B5F" w:rsidRDefault="00D62C2B" w:rsidP="00D62C2B">
            <w:pPr>
              <w:rPr>
                <w:rFonts w:ascii="Verdana" w:hAnsi="Verdana"/>
              </w:rPr>
            </w:pPr>
            <w:r>
              <w:rPr>
                <w:rFonts w:ascii="Verdana" w:hAnsi="Verdana"/>
              </w:rPr>
              <w:t xml:space="preserve">In concluding the item, the Board resolved to </w:t>
            </w:r>
            <w:r w:rsidRPr="009C4925">
              <w:rPr>
                <w:rFonts w:ascii="Verdana" w:hAnsi="Verdana"/>
                <w:b/>
              </w:rPr>
              <w:t>NOTE</w:t>
            </w:r>
            <w:r>
              <w:rPr>
                <w:rFonts w:ascii="Verdana" w:hAnsi="Verdana"/>
              </w:rPr>
              <w:t xml:space="preserve"> the report.</w:t>
            </w:r>
          </w:p>
        </w:tc>
      </w:tr>
      <w:tr w:rsidR="00D62C2B" w:rsidRPr="00D97B5F" w14:paraId="3D435A70" w14:textId="77777777" w:rsidTr="00934AFF">
        <w:tc>
          <w:tcPr>
            <w:tcW w:w="1663" w:type="dxa"/>
          </w:tcPr>
          <w:p w14:paraId="188D5875" w14:textId="785E7401" w:rsidR="00D62C2B" w:rsidRPr="009C4925" w:rsidRDefault="00D62C2B" w:rsidP="00D62C2B">
            <w:pPr>
              <w:rPr>
                <w:rFonts w:ascii="Verdana" w:hAnsi="Verdana"/>
              </w:rPr>
            </w:pPr>
            <w:r>
              <w:rPr>
                <w:rFonts w:ascii="Verdana" w:hAnsi="Verdana"/>
              </w:rPr>
              <w:t>Action</w:t>
            </w:r>
            <w:r w:rsidR="002642D0">
              <w:rPr>
                <w:rFonts w:ascii="Verdana" w:hAnsi="Verdana"/>
              </w:rPr>
              <w:t>s</w:t>
            </w:r>
            <w:r>
              <w:rPr>
                <w:rFonts w:ascii="Verdana" w:hAnsi="Verdana"/>
              </w:rPr>
              <w:t>:</w:t>
            </w:r>
          </w:p>
        </w:tc>
        <w:tc>
          <w:tcPr>
            <w:tcW w:w="9006" w:type="dxa"/>
            <w:gridSpan w:val="2"/>
          </w:tcPr>
          <w:p w14:paraId="018743DE" w14:textId="6F1D8AAB" w:rsidR="00D62C2B" w:rsidRPr="00D97B5F" w:rsidRDefault="002642D0" w:rsidP="002642D0">
            <w:pPr>
              <w:jc w:val="both"/>
              <w:rPr>
                <w:rFonts w:ascii="Verdana" w:hAnsi="Verdana"/>
              </w:rPr>
            </w:pPr>
            <w:r>
              <w:rPr>
                <w:rFonts w:ascii="Verdana" w:hAnsi="Verdana"/>
              </w:rPr>
              <w:t xml:space="preserve"> </w:t>
            </w:r>
          </w:p>
        </w:tc>
      </w:tr>
      <w:tr w:rsidR="00D62C2B" w:rsidRPr="00D97B5F" w14:paraId="75B2B568" w14:textId="77777777" w:rsidTr="00934AFF">
        <w:tc>
          <w:tcPr>
            <w:tcW w:w="1663" w:type="dxa"/>
          </w:tcPr>
          <w:p w14:paraId="4A19845E" w14:textId="1A1BB8C8" w:rsidR="00D62C2B" w:rsidRPr="00B11A25" w:rsidRDefault="00D62C2B" w:rsidP="00D62C2B">
            <w:pPr>
              <w:rPr>
                <w:rFonts w:ascii="Verdana" w:hAnsi="Verdana"/>
                <w:b/>
              </w:rPr>
            </w:pPr>
            <w:r>
              <w:rPr>
                <w:rFonts w:ascii="Verdana" w:hAnsi="Verdana"/>
                <w:b/>
              </w:rPr>
              <w:t>5.5</w:t>
            </w:r>
          </w:p>
        </w:tc>
        <w:tc>
          <w:tcPr>
            <w:tcW w:w="9006" w:type="dxa"/>
            <w:gridSpan w:val="2"/>
          </w:tcPr>
          <w:p w14:paraId="4FF7EFAE" w14:textId="7AB65637" w:rsidR="00D62C2B" w:rsidRPr="00D97B5F" w:rsidRDefault="00D62C2B" w:rsidP="00D62C2B">
            <w:pPr>
              <w:rPr>
                <w:rFonts w:ascii="Verdana" w:hAnsi="Verdana"/>
                <w:b/>
              </w:rPr>
            </w:pPr>
            <w:r>
              <w:rPr>
                <w:rFonts w:ascii="Verdana" w:hAnsi="Verdana"/>
                <w:b/>
              </w:rPr>
              <w:t xml:space="preserve">Planning Maturity Matrix </w:t>
            </w:r>
          </w:p>
        </w:tc>
      </w:tr>
      <w:tr w:rsidR="00D62C2B" w:rsidRPr="00D97B5F" w14:paraId="6D9CD578" w14:textId="77777777" w:rsidTr="00934AFF">
        <w:tc>
          <w:tcPr>
            <w:tcW w:w="1663" w:type="dxa"/>
          </w:tcPr>
          <w:p w14:paraId="7A4C8567" w14:textId="77777777" w:rsidR="00D62C2B" w:rsidRPr="00D97B5F" w:rsidRDefault="00D62C2B" w:rsidP="00D62C2B">
            <w:pPr>
              <w:rPr>
                <w:rFonts w:ascii="Verdana" w:hAnsi="Verdana"/>
              </w:rPr>
            </w:pPr>
          </w:p>
        </w:tc>
        <w:tc>
          <w:tcPr>
            <w:tcW w:w="9006" w:type="dxa"/>
            <w:gridSpan w:val="2"/>
          </w:tcPr>
          <w:p w14:paraId="5220AA88" w14:textId="6E142E38" w:rsidR="00CC2285" w:rsidRPr="00A00AA6" w:rsidRDefault="00CC2285" w:rsidP="00D62C2B">
            <w:pPr>
              <w:jc w:val="both"/>
              <w:rPr>
                <w:rFonts w:ascii="Verdana" w:hAnsi="Verdana"/>
                <w:b/>
              </w:rPr>
            </w:pPr>
            <w:r w:rsidRPr="00A00AA6">
              <w:rPr>
                <w:rFonts w:ascii="Verdana" w:hAnsi="Verdana"/>
                <w:b/>
              </w:rPr>
              <w:t xml:space="preserve">This item </w:t>
            </w:r>
            <w:r w:rsidR="00A00AA6" w:rsidRPr="00A00AA6">
              <w:rPr>
                <w:rFonts w:ascii="Verdana" w:hAnsi="Verdana"/>
                <w:b/>
              </w:rPr>
              <w:t xml:space="preserve">was taken after agenda item 6.3. </w:t>
            </w:r>
          </w:p>
          <w:p w14:paraId="07FC10FA" w14:textId="6FA05B4A" w:rsidR="00D62C2B" w:rsidRDefault="00D62C2B" w:rsidP="00D62C2B">
            <w:pPr>
              <w:jc w:val="both"/>
              <w:rPr>
                <w:rFonts w:ascii="Verdana" w:hAnsi="Verdana"/>
              </w:rPr>
            </w:pPr>
            <w:r>
              <w:rPr>
                <w:rFonts w:ascii="Verdana" w:hAnsi="Verdana"/>
              </w:rPr>
              <w:lastRenderedPageBreak/>
              <w:t xml:space="preserve">L. Prosser presented the report and sought </w:t>
            </w:r>
            <w:r w:rsidR="00A00AA6">
              <w:rPr>
                <w:rFonts w:ascii="Verdana" w:hAnsi="Verdana"/>
              </w:rPr>
              <w:t xml:space="preserve">agreement from </w:t>
            </w:r>
            <w:r>
              <w:rPr>
                <w:rFonts w:ascii="Verdana" w:hAnsi="Verdana"/>
              </w:rPr>
              <w:t xml:space="preserve">the Board on the proposed level of maturity as set out in the report. </w:t>
            </w:r>
          </w:p>
          <w:p w14:paraId="75AB4DE0" w14:textId="7DCC3750" w:rsidR="00D62C2B" w:rsidRDefault="00D62C2B" w:rsidP="00D62C2B">
            <w:pPr>
              <w:jc w:val="both"/>
              <w:rPr>
                <w:rFonts w:ascii="Verdana" w:hAnsi="Verdana"/>
              </w:rPr>
            </w:pPr>
          </w:p>
          <w:p w14:paraId="1E7305D4" w14:textId="50FBAFE1" w:rsidR="00D62C2B" w:rsidRDefault="00A00AA6" w:rsidP="00D62C2B">
            <w:pPr>
              <w:jc w:val="both"/>
              <w:rPr>
                <w:rFonts w:ascii="Verdana" w:hAnsi="Verdana"/>
              </w:rPr>
            </w:pPr>
            <w:r>
              <w:rPr>
                <w:rFonts w:ascii="Verdana" w:hAnsi="Verdana"/>
              </w:rPr>
              <w:t xml:space="preserve">The Chair sought clarity as to what Welsh Government did with the assessment once it had been submitted.  L Prosser advised that </w:t>
            </w:r>
            <w:r w:rsidR="008E30AF">
              <w:rPr>
                <w:rFonts w:ascii="Verdana" w:hAnsi="Verdana"/>
              </w:rPr>
              <w:t xml:space="preserve">she would think that they were reviewed and may form part of the discussions held at the Joint Executive Team meetings. </w:t>
            </w:r>
          </w:p>
          <w:p w14:paraId="5E992B6A" w14:textId="3FC941E4" w:rsidR="00D62C2B" w:rsidRDefault="00D62C2B" w:rsidP="00D62C2B">
            <w:pPr>
              <w:jc w:val="both"/>
              <w:rPr>
                <w:rFonts w:ascii="Verdana" w:hAnsi="Verdana"/>
              </w:rPr>
            </w:pPr>
          </w:p>
          <w:p w14:paraId="64A6C9E9" w14:textId="00E49603" w:rsidR="00D62C2B" w:rsidRPr="00D97B5F" w:rsidRDefault="008E30AF" w:rsidP="008E30AF">
            <w:pPr>
              <w:jc w:val="both"/>
              <w:rPr>
                <w:rFonts w:ascii="Verdana" w:hAnsi="Verdana"/>
              </w:rPr>
            </w:pPr>
            <w:r>
              <w:rPr>
                <w:rFonts w:ascii="Verdana" w:hAnsi="Verdana"/>
              </w:rPr>
              <w:t xml:space="preserve">The Chair advised that he felt the report was well written and agreed with the analysis and the outcome identified in the assessment.  P Mears advised that a number of discussions were taking place in regards to the planning process and how it was currently constructed. The Chair advised that he felt this was a useful exercise for the Health Board to undertake and helps the Board in regards to reflection.  </w:t>
            </w:r>
          </w:p>
        </w:tc>
      </w:tr>
      <w:tr w:rsidR="00D62C2B" w:rsidRPr="00D97B5F" w14:paraId="5A9C5CC8" w14:textId="77777777" w:rsidTr="00934AFF">
        <w:tc>
          <w:tcPr>
            <w:tcW w:w="1663" w:type="dxa"/>
          </w:tcPr>
          <w:p w14:paraId="6AC82445" w14:textId="0FBBDD50" w:rsidR="00D62C2B" w:rsidRPr="00325432" w:rsidRDefault="00D62C2B" w:rsidP="00D62C2B">
            <w:pPr>
              <w:rPr>
                <w:rFonts w:ascii="Verdana" w:hAnsi="Verdana"/>
              </w:rPr>
            </w:pPr>
            <w:r w:rsidRPr="00325432">
              <w:rPr>
                <w:rFonts w:ascii="Verdana" w:hAnsi="Verdana"/>
              </w:rPr>
              <w:lastRenderedPageBreak/>
              <w:t>Resolution:</w:t>
            </w:r>
          </w:p>
        </w:tc>
        <w:tc>
          <w:tcPr>
            <w:tcW w:w="9006" w:type="dxa"/>
            <w:gridSpan w:val="2"/>
          </w:tcPr>
          <w:p w14:paraId="1B244CA0" w14:textId="169053EE" w:rsidR="00D62C2B" w:rsidRPr="00D97B5F" w:rsidRDefault="00D62C2B" w:rsidP="002642D0">
            <w:pPr>
              <w:jc w:val="both"/>
              <w:rPr>
                <w:rFonts w:ascii="Verdana" w:hAnsi="Verdana"/>
              </w:rPr>
            </w:pPr>
            <w:r w:rsidRPr="00D97B5F">
              <w:rPr>
                <w:rFonts w:ascii="Verdana" w:hAnsi="Verdana"/>
              </w:rPr>
              <w:t xml:space="preserve">In concluding the item, the Board </w:t>
            </w:r>
            <w:r w:rsidRPr="008A33B1">
              <w:rPr>
                <w:rFonts w:ascii="Verdana" w:hAnsi="Verdana"/>
                <w:b/>
              </w:rPr>
              <w:t xml:space="preserve">APPROVED </w:t>
            </w:r>
            <w:r>
              <w:rPr>
                <w:rFonts w:ascii="Verdana" w:hAnsi="Verdana"/>
              </w:rPr>
              <w:t xml:space="preserve">the proposed level of the Planning Maturity Matrix. </w:t>
            </w:r>
          </w:p>
        </w:tc>
      </w:tr>
      <w:tr w:rsidR="00D62C2B" w:rsidRPr="00D97B5F" w14:paraId="48935E72" w14:textId="77777777" w:rsidTr="00934AFF">
        <w:tc>
          <w:tcPr>
            <w:tcW w:w="1663" w:type="dxa"/>
            <w:shd w:val="clear" w:color="auto" w:fill="1F3864" w:themeFill="accent5" w:themeFillShade="80"/>
          </w:tcPr>
          <w:p w14:paraId="6E0D8C03" w14:textId="4934E4C1" w:rsidR="00D62C2B" w:rsidRPr="00D97B5F" w:rsidRDefault="00D62C2B" w:rsidP="00D62C2B">
            <w:pPr>
              <w:rPr>
                <w:rFonts w:ascii="Verdana" w:hAnsi="Verdana"/>
                <w:b/>
              </w:rPr>
            </w:pPr>
            <w:r>
              <w:rPr>
                <w:rFonts w:ascii="Verdana" w:hAnsi="Verdana"/>
                <w:b/>
              </w:rPr>
              <w:t>6.</w:t>
            </w:r>
          </w:p>
        </w:tc>
        <w:tc>
          <w:tcPr>
            <w:tcW w:w="9006" w:type="dxa"/>
            <w:gridSpan w:val="2"/>
            <w:shd w:val="clear" w:color="auto" w:fill="1F3864" w:themeFill="accent5" w:themeFillShade="80"/>
          </w:tcPr>
          <w:p w14:paraId="18C13ED0" w14:textId="77777777" w:rsidR="00D62C2B" w:rsidRPr="00D97B5F" w:rsidRDefault="00D62C2B" w:rsidP="00D62C2B">
            <w:pPr>
              <w:rPr>
                <w:rFonts w:ascii="Verdana" w:hAnsi="Verdana"/>
                <w:b/>
              </w:rPr>
            </w:pPr>
            <w:r w:rsidRPr="00D97B5F">
              <w:rPr>
                <w:rFonts w:ascii="Verdana" w:hAnsi="Verdana"/>
                <w:b/>
              </w:rPr>
              <w:t>DELIVERING OUR PLAN</w:t>
            </w:r>
          </w:p>
        </w:tc>
      </w:tr>
      <w:tr w:rsidR="00D62C2B" w:rsidRPr="00D97B5F" w14:paraId="7D46C963" w14:textId="77777777" w:rsidTr="00934AFF">
        <w:tc>
          <w:tcPr>
            <w:tcW w:w="1663" w:type="dxa"/>
          </w:tcPr>
          <w:p w14:paraId="589B0DAF" w14:textId="65832F40" w:rsidR="00D62C2B" w:rsidRPr="00B11A25" w:rsidRDefault="00D62C2B" w:rsidP="00D62C2B">
            <w:pPr>
              <w:rPr>
                <w:rFonts w:ascii="Verdana" w:hAnsi="Verdana"/>
                <w:b/>
              </w:rPr>
            </w:pPr>
            <w:r>
              <w:rPr>
                <w:rFonts w:ascii="Verdana" w:hAnsi="Verdana"/>
                <w:b/>
              </w:rPr>
              <w:t>6.1</w:t>
            </w:r>
          </w:p>
        </w:tc>
        <w:tc>
          <w:tcPr>
            <w:tcW w:w="9006" w:type="dxa"/>
            <w:gridSpan w:val="2"/>
          </w:tcPr>
          <w:p w14:paraId="4F68DD59" w14:textId="432D6E3A" w:rsidR="00D62C2B" w:rsidRPr="00D97B5F" w:rsidRDefault="00D62C2B" w:rsidP="00D62C2B">
            <w:pPr>
              <w:rPr>
                <w:rFonts w:ascii="Verdana" w:hAnsi="Verdana"/>
                <w:b/>
              </w:rPr>
            </w:pPr>
            <w:r w:rsidRPr="00D97B5F">
              <w:rPr>
                <w:rFonts w:ascii="Verdana" w:hAnsi="Verdana"/>
                <w:b/>
              </w:rPr>
              <w:t>Integrated Performance Dashboard Part 1</w:t>
            </w:r>
          </w:p>
          <w:p w14:paraId="050072F5" w14:textId="77777777" w:rsidR="00D62C2B" w:rsidRPr="00D97B5F" w:rsidRDefault="00D62C2B" w:rsidP="00D62C2B">
            <w:pPr>
              <w:rPr>
                <w:rFonts w:ascii="Verdana" w:hAnsi="Verdana"/>
                <w:b/>
              </w:rPr>
            </w:pPr>
          </w:p>
        </w:tc>
      </w:tr>
      <w:tr w:rsidR="00D62C2B" w:rsidRPr="00D97B5F" w14:paraId="1C3CE873" w14:textId="77777777" w:rsidTr="00934AFF">
        <w:tc>
          <w:tcPr>
            <w:tcW w:w="1663" w:type="dxa"/>
          </w:tcPr>
          <w:p w14:paraId="1FA8D77F" w14:textId="77777777" w:rsidR="00D62C2B" w:rsidRPr="00D97B5F" w:rsidRDefault="00D62C2B" w:rsidP="00D62C2B">
            <w:pPr>
              <w:rPr>
                <w:rFonts w:ascii="Verdana" w:hAnsi="Verdana"/>
                <w:i/>
              </w:rPr>
            </w:pPr>
          </w:p>
        </w:tc>
        <w:tc>
          <w:tcPr>
            <w:tcW w:w="9006" w:type="dxa"/>
            <w:gridSpan w:val="2"/>
          </w:tcPr>
          <w:p w14:paraId="2B5FF8C8" w14:textId="50AE4C10" w:rsidR="00D62C2B" w:rsidRPr="00D97B5F" w:rsidRDefault="00D62C2B" w:rsidP="00D62C2B">
            <w:pPr>
              <w:jc w:val="both"/>
              <w:rPr>
                <w:rFonts w:ascii="Verdana" w:hAnsi="Verdana"/>
              </w:rPr>
            </w:pPr>
            <w:r w:rsidRPr="00D97B5F">
              <w:rPr>
                <w:rFonts w:ascii="Verdana" w:hAnsi="Verdana"/>
              </w:rPr>
              <w:t xml:space="preserve">The Chair </w:t>
            </w:r>
            <w:r w:rsidR="00CC2285">
              <w:rPr>
                <w:rFonts w:ascii="Verdana" w:hAnsi="Verdana"/>
              </w:rPr>
              <w:t>in</w:t>
            </w:r>
            <w:r>
              <w:rPr>
                <w:rFonts w:ascii="Verdana" w:hAnsi="Verdana"/>
              </w:rPr>
              <w:t>vite</w:t>
            </w:r>
            <w:r w:rsidR="00CC2285">
              <w:rPr>
                <w:rFonts w:ascii="Verdana" w:hAnsi="Verdana"/>
              </w:rPr>
              <w:t>d</w:t>
            </w:r>
            <w:r>
              <w:rPr>
                <w:rFonts w:ascii="Verdana" w:hAnsi="Verdana"/>
              </w:rPr>
              <w:t xml:space="preserve"> Executive Leads</w:t>
            </w:r>
            <w:r w:rsidRPr="00D97B5F">
              <w:rPr>
                <w:rFonts w:ascii="Verdana" w:hAnsi="Verdana"/>
              </w:rPr>
              <w:t xml:space="preserve"> to present the Operational, Quality a</w:t>
            </w:r>
            <w:r w:rsidR="00CC2285">
              <w:rPr>
                <w:rFonts w:ascii="Verdana" w:hAnsi="Verdana"/>
              </w:rPr>
              <w:t>nd People and Culture Sections and highlight key matters for Members</w:t>
            </w:r>
            <w:r w:rsidR="00A44691">
              <w:rPr>
                <w:rFonts w:ascii="Verdana" w:hAnsi="Verdana"/>
              </w:rPr>
              <w:t>’</w:t>
            </w:r>
            <w:r w:rsidR="00CC2285">
              <w:rPr>
                <w:rFonts w:ascii="Verdana" w:hAnsi="Verdana"/>
              </w:rPr>
              <w:t xml:space="preserve"> attention. </w:t>
            </w:r>
          </w:p>
          <w:p w14:paraId="6614868F" w14:textId="77777777" w:rsidR="00D62C2B" w:rsidRDefault="00D62C2B" w:rsidP="00D62C2B">
            <w:pPr>
              <w:jc w:val="both"/>
              <w:rPr>
                <w:rFonts w:ascii="Verdana" w:hAnsi="Verdana"/>
              </w:rPr>
            </w:pPr>
          </w:p>
          <w:p w14:paraId="450D491A" w14:textId="3C831026" w:rsidR="00D62C2B" w:rsidRDefault="00CC2285" w:rsidP="00D62C2B">
            <w:pPr>
              <w:jc w:val="both"/>
              <w:rPr>
                <w:rFonts w:ascii="Verdana" w:hAnsi="Verdana"/>
              </w:rPr>
            </w:pPr>
            <w:r>
              <w:rPr>
                <w:rFonts w:ascii="Verdana" w:hAnsi="Verdana"/>
              </w:rPr>
              <w:t xml:space="preserve">The Chair made reference to the update provided by G Hughes in relation to the improvements being made within Breast Services performance and invited S Bolt to share her reflections on the position. S Bolt advised that the ability to centralise resource on one site had helped to improve the position, </w:t>
            </w:r>
            <w:r w:rsidR="00590AE2">
              <w:rPr>
                <w:rFonts w:ascii="Verdana" w:hAnsi="Verdana"/>
              </w:rPr>
              <w:t xml:space="preserve">alongside role diversification, broadening the skills of the team to enable cross cover and exploring new technologies to streamline the care being provided to patients.   </w:t>
            </w:r>
          </w:p>
          <w:p w14:paraId="47B5EE03" w14:textId="77777777" w:rsidR="00D62C2B" w:rsidRDefault="00D62C2B" w:rsidP="00D62C2B">
            <w:pPr>
              <w:jc w:val="both"/>
              <w:rPr>
                <w:rFonts w:ascii="Verdana" w:hAnsi="Verdana"/>
              </w:rPr>
            </w:pPr>
          </w:p>
          <w:p w14:paraId="452EDF6F" w14:textId="297B98C7" w:rsidR="00D62C2B" w:rsidRDefault="00590AE2" w:rsidP="00D62C2B">
            <w:pPr>
              <w:jc w:val="both"/>
              <w:rPr>
                <w:rFonts w:ascii="Verdana" w:hAnsi="Verdana"/>
              </w:rPr>
            </w:pPr>
            <w:r>
              <w:rPr>
                <w:rFonts w:ascii="Verdana" w:hAnsi="Verdana"/>
              </w:rPr>
              <w:t xml:space="preserve">P Mears made reference to the 104 week waits which had been highlighted by G Hughes as a risk and also highlighted the risks in relation to cataract activity which was being managed through the regional programme of work, which was being led by Aneurin Bevan Health Board. P Mears advised that Aneurin Bevan had been successful in securing a large volume of activity from the independent sector in relation to cataracts which should hopefully enable the Health Board to be in a better position in addressing the backlog of 104 week waits by the end of the year.  Members noted that this would need to be monitored closely moving forwards. </w:t>
            </w:r>
          </w:p>
          <w:p w14:paraId="7A363295" w14:textId="77777777" w:rsidR="00D62C2B" w:rsidRDefault="00D62C2B" w:rsidP="00D62C2B">
            <w:pPr>
              <w:jc w:val="both"/>
              <w:rPr>
                <w:rFonts w:ascii="Verdana" w:hAnsi="Verdana"/>
              </w:rPr>
            </w:pPr>
          </w:p>
          <w:p w14:paraId="5BA65CF7" w14:textId="6FEFDF2C" w:rsidR="00D62C2B" w:rsidRDefault="00590AE2" w:rsidP="00D62C2B">
            <w:pPr>
              <w:jc w:val="both"/>
              <w:rPr>
                <w:rFonts w:ascii="Verdana" w:hAnsi="Verdana"/>
              </w:rPr>
            </w:pPr>
            <w:r>
              <w:rPr>
                <w:rFonts w:ascii="Verdana" w:hAnsi="Verdana"/>
              </w:rPr>
              <w:t>H Daniel provided members with an update on the latest position in relation to responses to the staff survey, which currently stood at a 23% response rate. Members were reminded that the total response rate for the previous year was 18% and H Daniel advised that a 5% increase in response rate was really positive given the difficulties that had been experienced by staff over the last few weeks. Members noted that most Health Board</w:t>
            </w:r>
            <w:r w:rsidR="00C8701F">
              <w:rPr>
                <w:rFonts w:ascii="Verdana" w:hAnsi="Verdana"/>
              </w:rPr>
              <w:t>s</w:t>
            </w:r>
            <w:r>
              <w:rPr>
                <w:rFonts w:ascii="Verdana" w:hAnsi="Verdana"/>
              </w:rPr>
              <w:t xml:space="preserve"> in Wales had seen a reduction in response rates </w:t>
            </w:r>
            <w:r w:rsidR="000D3E11">
              <w:rPr>
                <w:rFonts w:ascii="Verdana" w:hAnsi="Verdana"/>
              </w:rPr>
              <w:t>and noted that the Health Board was currently the top performer in regards to response rate. The Chair extended his congratulations to the People Team for this achievement</w:t>
            </w:r>
            <w:r w:rsidR="00C8701F">
              <w:rPr>
                <w:rFonts w:ascii="Verdana" w:hAnsi="Verdana"/>
              </w:rPr>
              <w:t>.</w:t>
            </w:r>
          </w:p>
          <w:p w14:paraId="5E3269E0" w14:textId="77777777" w:rsidR="00D62C2B" w:rsidRDefault="00D62C2B" w:rsidP="00D62C2B">
            <w:pPr>
              <w:jc w:val="both"/>
              <w:rPr>
                <w:rFonts w:ascii="Verdana" w:hAnsi="Verdana"/>
              </w:rPr>
            </w:pPr>
          </w:p>
          <w:p w14:paraId="4194FC11" w14:textId="343FE342" w:rsidR="00D62C2B" w:rsidRDefault="000D3E11" w:rsidP="00D62C2B">
            <w:pPr>
              <w:jc w:val="both"/>
              <w:rPr>
                <w:rFonts w:ascii="Verdana" w:hAnsi="Verdana"/>
              </w:rPr>
            </w:pPr>
            <w:r>
              <w:rPr>
                <w:rFonts w:ascii="Verdana" w:hAnsi="Verdana"/>
              </w:rPr>
              <w:lastRenderedPageBreak/>
              <w:t xml:space="preserve">D Jouvenat </w:t>
            </w:r>
            <w:r w:rsidR="00C8701F">
              <w:rPr>
                <w:rFonts w:ascii="Verdana" w:hAnsi="Verdana"/>
              </w:rPr>
              <w:t xml:space="preserve">also </w:t>
            </w:r>
            <w:r>
              <w:rPr>
                <w:rFonts w:ascii="Verdana" w:hAnsi="Verdana"/>
              </w:rPr>
              <w:t xml:space="preserve">made reference to the increase in percentage of Statutory and Mandatory training compliance and extended her congratulations to the Health Board for this improvement. </w:t>
            </w:r>
          </w:p>
          <w:p w14:paraId="57E63802" w14:textId="77777777" w:rsidR="00D62C2B" w:rsidRDefault="00D62C2B" w:rsidP="00D62C2B">
            <w:pPr>
              <w:jc w:val="both"/>
              <w:rPr>
                <w:rFonts w:ascii="Verdana" w:hAnsi="Verdana"/>
              </w:rPr>
            </w:pPr>
          </w:p>
          <w:p w14:paraId="33E71FB2" w14:textId="75F897F4" w:rsidR="00D62C2B" w:rsidRDefault="000D3E11" w:rsidP="00D62C2B">
            <w:pPr>
              <w:jc w:val="both"/>
              <w:rPr>
                <w:rFonts w:ascii="Verdana" w:hAnsi="Verdana"/>
              </w:rPr>
            </w:pPr>
            <w:r>
              <w:rPr>
                <w:rFonts w:ascii="Verdana" w:hAnsi="Verdana"/>
              </w:rPr>
              <w:t>I Wells made reference to the improvement in performance within Clinical Coding which had improved significantly since 2020, f</w:t>
            </w:r>
            <w:r w:rsidR="002642D0">
              <w:rPr>
                <w:rFonts w:ascii="Verdana" w:hAnsi="Verdana"/>
              </w:rPr>
              <w:t>ro</w:t>
            </w:r>
            <w:r>
              <w:rPr>
                <w:rFonts w:ascii="Verdana" w:hAnsi="Verdana"/>
              </w:rPr>
              <w:t xml:space="preserve">m a position of 40-50% to a position of over 90% in terms of performance, which was as a result of digital efficiencies that had been introduced. </w:t>
            </w:r>
          </w:p>
          <w:p w14:paraId="0A72FE60" w14:textId="77777777" w:rsidR="00D62C2B" w:rsidRDefault="00D62C2B" w:rsidP="00D62C2B">
            <w:pPr>
              <w:jc w:val="both"/>
              <w:rPr>
                <w:rFonts w:ascii="Verdana" w:hAnsi="Verdana"/>
              </w:rPr>
            </w:pPr>
          </w:p>
          <w:p w14:paraId="2C80831A" w14:textId="3C7909AE" w:rsidR="00D62C2B" w:rsidRDefault="000D3E11" w:rsidP="00D62C2B">
            <w:pPr>
              <w:jc w:val="both"/>
              <w:rPr>
                <w:rFonts w:ascii="Verdana" w:hAnsi="Verdana"/>
              </w:rPr>
            </w:pPr>
            <w:r>
              <w:rPr>
                <w:rFonts w:ascii="Verdana" w:hAnsi="Verdana"/>
              </w:rPr>
              <w:t xml:space="preserve">K Palmer made reference to the ADHD/ASD assessments and queried whether a different approach could be taken given that there were staffing vacancies within the service. </w:t>
            </w:r>
          </w:p>
          <w:p w14:paraId="0A75223E" w14:textId="538AD974" w:rsidR="00C72017" w:rsidRDefault="00C72017" w:rsidP="00D62C2B">
            <w:pPr>
              <w:jc w:val="both"/>
              <w:rPr>
                <w:rFonts w:ascii="Verdana" w:hAnsi="Verdana"/>
              </w:rPr>
            </w:pPr>
          </w:p>
          <w:p w14:paraId="3BA7BF97" w14:textId="4DCF53B0" w:rsidR="00C72017" w:rsidRDefault="00C72017" w:rsidP="00D62C2B">
            <w:pPr>
              <w:jc w:val="both"/>
              <w:rPr>
                <w:rFonts w:ascii="Verdana" w:hAnsi="Verdana"/>
              </w:rPr>
            </w:pPr>
            <w:r>
              <w:rPr>
                <w:rFonts w:ascii="Verdana" w:hAnsi="Verdana"/>
              </w:rPr>
              <w:t>K Palmer made reference to discharges and how the Health Board were working with Local Authorities to align views around discharges to ensure consistency.</w:t>
            </w:r>
            <w:r w:rsidR="003B47C2">
              <w:rPr>
                <w:rFonts w:ascii="Verdana" w:hAnsi="Verdana"/>
              </w:rPr>
              <w:t xml:space="preserve">  G Hughes advised that as part of the work that was undertaken in responding to the critical incident, focus was placed on discharge and there was really good engagement with Local Authority colleagues, where clarity was provided on next steps for each patient. Members noted that focussed work was undertaken to ensure discharge coding was accurate, and some focussed work was also undertaken on ‘super stranded’ patients, who were patients that had been in hospital for more than 21 days.  Members noted that the panel which had been established to focus on discharges had recently met where agreement was given on discharge five patients who had a collective length of stay of 982 days. </w:t>
            </w:r>
            <w:r w:rsidR="00CA029E">
              <w:rPr>
                <w:rFonts w:ascii="Verdana" w:hAnsi="Verdana"/>
              </w:rPr>
              <w:t xml:space="preserve">  Members noted that this piece of work had helped the Health Board to understand where there were specific gaps in the system for complex patients. </w:t>
            </w:r>
          </w:p>
          <w:p w14:paraId="10C52058" w14:textId="17413555" w:rsidR="00C72017" w:rsidRDefault="00C72017" w:rsidP="00D62C2B">
            <w:pPr>
              <w:jc w:val="both"/>
              <w:rPr>
                <w:rFonts w:ascii="Verdana" w:hAnsi="Verdana"/>
              </w:rPr>
            </w:pPr>
            <w:r>
              <w:rPr>
                <w:rFonts w:ascii="Verdana" w:hAnsi="Verdana"/>
              </w:rPr>
              <w:t xml:space="preserve"> </w:t>
            </w:r>
          </w:p>
          <w:p w14:paraId="2D242BC8" w14:textId="2EC19462" w:rsidR="00D62C2B" w:rsidRDefault="00CA029E" w:rsidP="00D62C2B">
            <w:pPr>
              <w:jc w:val="both"/>
              <w:rPr>
                <w:rFonts w:ascii="Verdana" w:hAnsi="Verdana"/>
              </w:rPr>
            </w:pPr>
            <w:r>
              <w:rPr>
                <w:rFonts w:ascii="Verdana" w:hAnsi="Verdana"/>
              </w:rPr>
              <w:t>L Prosser advised that the main reason that the Board had been asked to sign up to the Memorandum of Understanding referred to earl</w:t>
            </w:r>
            <w:r w:rsidR="00894E2C">
              <w:rPr>
                <w:rFonts w:ascii="Verdana" w:hAnsi="Verdana"/>
              </w:rPr>
              <w:t xml:space="preserve">ier in the meeting was to have </w:t>
            </w:r>
            <w:r>
              <w:rPr>
                <w:rFonts w:ascii="Verdana" w:hAnsi="Verdana"/>
              </w:rPr>
              <w:t>a longer term strategic approach to addressing</w:t>
            </w:r>
            <w:r w:rsidR="00894E2C">
              <w:rPr>
                <w:rFonts w:ascii="Verdana" w:hAnsi="Verdana"/>
              </w:rPr>
              <w:t xml:space="preserve"> some of these issues. </w:t>
            </w:r>
          </w:p>
          <w:p w14:paraId="30C9BAE5" w14:textId="77777777" w:rsidR="00D62C2B" w:rsidRDefault="00D62C2B" w:rsidP="00D62C2B">
            <w:pPr>
              <w:jc w:val="both"/>
              <w:rPr>
                <w:rFonts w:ascii="Verdana" w:hAnsi="Verdana"/>
              </w:rPr>
            </w:pPr>
          </w:p>
          <w:p w14:paraId="147E2148" w14:textId="6A9309D0" w:rsidR="00D62C2B" w:rsidRDefault="00894E2C" w:rsidP="00D62C2B">
            <w:pPr>
              <w:jc w:val="both"/>
              <w:rPr>
                <w:rFonts w:ascii="Verdana" w:hAnsi="Verdana"/>
              </w:rPr>
            </w:pPr>
            <w:r>
              <w:rPr>
                <w:rFonts w:ascii="Verdana" w:hAnsi="Verdana"/>
              </w:rPr>
              <w:t xml:space="preserve">L Curtis Jones provided reassurance to the Board that conversations were taking place between the Health Board and Local Authorities on working in partnership in a number of areas, particularly in addressing discharge delays. </w:t>
            </w:r>
          </w:p>
          <w:p w14:paraId="3D7FCCFF" w14:textId="77777777" w:rsidR="00D62C2B" w:rsidRDefault="00D62C2B" w:rsidP="00D62C2B">
            <w:pPr>
              <w:jc w:val="both"/>
              <w:rPr>
                <w:rFonts w:ascii="Verdana" w:hAnsi="Verdana"/>
              </w:rPr>
            </w:pPr>
          </w:p>
          <w:p w14:paraId="387232EC" w14:textId="53663829" w:rsidR="00D62C2B" w:rsidRDefault="00894E2C" w:rsidP="00D62C2B">
            <w:pPr>
              <w:jc w:val="both"/>
              <w:rPr>
                <w:rFonts w:ascii="Verdana" w:hAnsi="Verdana"/>
              </w:rPr>
            </w:pPr>
            <w:r>
              <w:rPr>
                <w:rFonts w:ascii="Verdana" w:hAnsi="Verdana"/>
              </w:rPr>
              <w:t xml:space="preserve">G Hughes advised the Board that additional money had been secured to support ADHD services. Members noted that the </w:t>
            </w:r>
            <w:r w:rsidR="00C8701F">
              <w:rPr>
                <w:rFonts w:ascii="Verdana" w:hAnsi="Verdana"/>
              </w:rPr>
              <w:t>t</w:t>
            </w:r>
            <w:r>
              <w:rPr>
                <w:rFonts w:ascii="Verdana" w:hAnsi="Verdana"/>
              </w:rPr>
              <w:t xml:space="preserve">eam was in the process of being redesigned </w:t>
            </w:r>
            <w:r w:rsidR="00893A23">
              <w:rPr>
                <w:rFonts w:ascii="Verdana" w:hAnsi="Verdana"/>
              </w:rPr>
              <w:t xml:space="preserve">into a new service model, and it was hoped that this redesign would help to address the waiting list position and bring the longest wait down to around 75 weeks. </w:t>
            </w:r>
          </w:p>
          <w:p w14:paraId="5E7EBA09" w14:textId="77777777" w:rsidR="00D62C2B" w:rsidRDefault="00D62C2B" w:rsidP="00D62C2B">
            <w:pPr>
              <w:jc w:val="both"/>
              <w:rPr>
                <w:rFonts w:ascii="Verdana" w:hAnsi="Verdana"/>
              </w:rPr>
            </w:pPr>
          </w:p>
          <w:p w14:paraId="605BF4AA" w14:textId="2DC97D47" w:rsidR="00D62C2B" w:rsidRDefault="00893A23" w:rsidP="00D62C2B">
            <w:pPr>
              <w:jc w:val="both"/>
              <w:rPr>
                <w:rFonts w:ascii="Verdana" w:hAnsi="Verdana"/>
              </w:rPr>
            </w:pPr>
            <w:r>
              <w:rPr>
                <w:rFonts w:ascii="Verdana" w:hAnsi="Verdana"/>
              </w:rPr>
              <w:t>The Chair made reference to Cancer Performance and the improvements that had been made in achieving performance against the cancer targets on the single cancer pathway.  The Chair advised that by meeting the target of 60% by the end of the year and the 70% target by the end of March 2025 would be a significant achievement for the Health Board and needed to be congratulated, recognising the significant increase in demand which was likely to increase further. The Chair also extended his congratulation</w:t>
            </w:r>
            <w:r w:rsidR="0008279D">
              <w:rPr>
                <w:rFonts w:ascii="Verdana" w:hAnsi="Verdana"/>
              </w:rPr>
              <w:t>s</w:t>
            </w:r>
            <w:r>
              <w:rPr>
                <w:rFonts w:ascii="Verdana" w:hAnsi="Verdana"/>
              </w:rPr>
              <w:t xml:space="preserve"> to the Team for the improvements that had</w:t>
            </w:r>
            <w:r w:rsidR="0008279D">
              <w:rPr>
                <w:rFonts w:ascii="Verdana" w:hAnsi="Verdana"/>
              </w:rPr>
              <w:t xml:space="preserve"> been made in Diagnostic waits, which had reduced from 11,000 to under 3800 within 12 months. </w:t>
            </w:r>
          </w:p>
          <w:p w14:paraId="1C236CE5" w14:textId="77777777" w:rsidR="00D62C2B" w:rsidRDefault="00D62C2B" w:rsidP="00D62C2B">
            <w:pPr>
              <w:jc w:val="both"/>
              <w:rPr>
                <w:rFonts w:ascii="Verdana" w:hAnsi="Verdana"/>
              </w:rPr>
            </w:pPr>
          </w:p>
          <w:p w14:paraId="63AA6DA3" w14:textId="3C0D9663" w:rsidR="00D62C2B" w:rsidRPr="00D97B5F" w:rsidRDefault="0008279D" w:rsidP="006F4993">
            <w:pPr>
              <w:jc w:val="both"/>
              <w:rPr>
                <w:rFonts w:ascii="Verdana" w:hAnsi="Verdana"/>
              </w:rPr>
            </w:pPr>
            <w:r>
              <w:rPr>
                <w:rFonts w:ascii="Verdana" w:hAnsi="Verdana"/>
              </w:rPr>
              <w:lastRenderedPageBreak/>
              <w:t xml:space="preserve">The Chair advised that further discussions may need to be held at the December Board Development session on the Hospital at Home model and what this means for people in terms of care being provided to patients closer to where they live. Members noted that there would be a need to articulate the impact people working within the community have on patients within community settings.  P Mears advised that a Primary &amp; Community Transformation Board had been established within the Health Board, the purpose of which was to enhance the development of community services.  Members noted that a discussion had been held within the group on outcomes and how impacts could be measured and tracked. </w:t>
            </w:r>
          </w:p>
        </w:tc>
      </w:tr>
      <w:tr w:rsidR="00D62C2B" w:rsidRPr="00D97B5F" w14:paraId="3755A296" w14:textId="77777777" w:rsidTr="00934AFF">
        <w:tc>
          <w:tcPr>
            <w:tcW w:w="1663" w:type="dxa"/>
          </w:tcPr>
          <w:p w14:paraId="67AE3C45" w14:textId="77777777" w:rsidR="00D62C2B" w:rsidRPr="00D97B5F" w:rsidRDefault="00D62C2B" w:rsidP="00D62C2B">
            <w:pPr>
              <w:rPr>
                <w:rFonts w:ascii="Verdana" w:hAnsi="Verdana"/>
                <w:i/>
              </w:rPr>
            </w:pPr>
            <w:r w:rsidRPr="00D97B5F">
              <w:rPr>
                <w:rFonts w:ascii="Verdana" w:hAnsi="Verdana"/>
                <w:i/>
              </w:rPr>
              <w:lastRenderedPageBreak/>
              <w:t>Resolution:</w:t>
            </w:r>
          </w:p>
        </w:tc>
        <w:tc>
          <w:tcPr>
            <w:tcW w:w="9006" w:type="dxa"/>
            <w:gridSpan w:val="2"/>
          </w:tcPr>
          <w:p w14:paraId="224B219F" w14:textId="77777777" w:rsidR="00D62C2B" w:rsidRPr="00D97B5F" w:rsidRDefault="00D62C2B" w:rsidP="00D62C2B">
            <w:pPr>
              <w:rPr>
                <w:rFonts w:ascii="Verdana" w:hAnsi="Verdana"/>
              </w:rPr>
            </w:pPr>
            <w:r w:rsidRPr="00D97B5F">
              <w:rPr>
                <w:rFonts w:ascii="Verdana" w:hAnsi="Verdana"/>
              </w:rPr>
              <w:t xml:space="preserve">The report was </w:t>
            </w:r>
            <w:r w:rsidRPr="00D97B5F">
              <w:rPr>
                <w:rFonts w:ascii="Verdana" w:hAnsi="Verdana"/>
                <w:b/>
              </w:rPr>
              <w:t>NOTED</w:t>
            </w:r>
          </w:p>
        </w:tc>
      </w:tr>
      <w:tr w:rsidR="00D62C2B" w:rsidRPr="00D97B5F" w14:paraId="379B2C0A" w14:textId="77777777" w:rsidTr="00934AFF">
        <w:tc>
          <w:tcPr>
            <w:tcW w:w="1663" w:type="dxa"/>
          </w:tcPr>
          <w:p w14:paraId="1BA71B77" w14:textId="246D1331" w:rsidR="00D62C2B" w:rsidRPr="00B11A25" w:rsidRDefault="00D62C2B" w:rsidP="00D62C2B">
            <w:pPr>
              <w:rPr>
                <w:rFonts w:ascii="Verdana" w:hAnsi="Verdana"/>
                <w:b/>
              </w:rPr>
            </w:pPr>
            <w:r>
              <w:rPr>
                <w:rFonts w:ascii="Verdana" w:hAnsi="Verdana"/>
                <w:b/>
              </w:rPr>
              <w:t>6.2</w:t>
            </w:r>
          </w:p>
        </w:tc>
        <w:tc>
          <w:tcPr>
            <w:tcW w:w="9006" w:type="dxa"/>
            <w:gridSpan w:val="2"/>
          </w:tcPr>
          <w:p w14:paraId="74D557EE" w14:textId="61E2C4D4" w:rsidR="00D62C2B" w:rsidRPr="00D97B5F" w:rsidRDefault="00D62C2B" w:rsidP="00D62C2B">
            <w:pPr>
              <w:rPr>
                <w:rFonts w:ascii="Verdana" w:hAnsi="Verdana"/>
                <w:b/>
              </w:rPr>
            </w:pPr>
            <w:r>
              <w:rPr>
                <w:rFonts w:ascii="Verdana" w:hAnsi="Verdana"/>
                <w:b/>
              </w:rPr>
              <w:t>Month 7</w:t>
            </w:r>
            <w:r w:rsidRPr="00D97B5F">
              <w:rPr>
                <w:rFonts w:ascii="Verdana" w:hAnsi="Verdana"/>
                <w:b/>
              </w:rPr>
              <w:t xml:space="preserve"> Finance Update </w:t>
            </w:r>
          </w:p>
        </w:tc>
      </w:tr>
      <w:tr w:rsidR="00D62C2B" w:rsidRPr="00D97B5F" w14:paraId="2112727D" w14:textId="77777777" w:rsidTr="00934AFF">
        <w:tc>
          <w:tcPr>
            <w:tcW w:w="1663" w:type="dxa"/>
          </w:tcPr>
          <w:p w14:paraId="56F548BC" w14:textId="77777777" w:rsidR="00D62C2B" w:rsidRPr="00D97B5F" w:rsidRDefault="00D62C2B" w:rsidP="00D62C2B">
            <w:pPr>
              <w:rPr>
                <w:rFonts w:ascii="Verdana" w:hAnsi="Verdana"/>
                <w:i/>
              </w:rPr>
            </w:pPr>
          </w:p>
        </w:tc>
        <w:tc>
          <w:tcPr>
            <w:tcW w:w="9006" w:type="dxa"/>
            <w:gridSpan w:val="2"/>
          </w:tcPr>
          <w:p w14:paraId="1AF42A9E" w14:textId="1EF89A3E" w:rsidR="00D62C2B" w:rsidRDefault="00D62C2B" w:rsidP="00D62C2B">
            <w:pPr>
              <w:jc w:val="both"/>
              <w:rPr>
                <w:rFonts w:ascii="Verdana" w:hAnsi="Verdana"/>
              </w:rPr>
            </w:pPr>
            <w:r>
              <w:rPr>
                <w:rFonts w:ascii="Verdana" w:hAnsi="Verdana"/>
              </w:rPr>
              <w:t>S. May presented the Month 7</w:t>
            </w:r>
            <w:r w:rsidRPr="00D97B5F">
              <w:rPr>
                <w:rFonts w:ascii="Verdana" w:hAnsi="Verdana"/>
              </w:rPr>
              <w:t xml:space="preserve"> Finance update report </w:t>
            </w:r>
            <w:r>
              <w:rPr>
                <w:rFonts w:ascii="Verdana" w:hAnsi="Verdana"/>
              </w:rPr>
              <w:t>and highlighted</w:t>
            </w:r>
            <w:r w:rsidRPr="00D97B5F">
              <w:rPr>
                <w:rFonts w:ascii="Verdana" w:hAnsi="Verdana"/>
              </w:rPr>
              <w:t xml:space="preserve"> the key </w:t>
            </w:r>
            <w:r>
              <w:rPr>
                <w:rFonts w:ascii="Verdana" w:hAnsi="Verdana"/>
              </w:rPr>
              <w:t xml:space="preserve">matters for Members attention. </w:t>
            </w:r>
          </w:p>
          <w:p w14:paraId="282AA222" w14:textId="38A18D95" w:rsidR="00D62C2B" w:rsidRDefault="00D62C2B" w:rsidP="00D62C2B">
            <w:pPr>
              <w:jc w:val="both"/>
              <w:rPr>
                <w:rFonts w:ascii="Verdana" w:hAnsi="Verdana"/>
              </w:rPr>
            </w:pPr>
          </w:p>
          <w:p w14:paraId="298136D5" w14:textId="70A4E7ED" w:rsidR="00D62C2B" w:rsidRDefault="001A52C5" w:rsidP="00D62C2B">
            <w:pPr>
              <w:jc w:val="both"/>
              <w:rPr>
                <w:rFonts w:ascii="Verdana" w:hAnsi="Verdana"/>
              </w:rPr>
            </w:pPr>
            <w:r>
              <w:rPr>
                <w:rFonts w:ascii="Verdana" w:hAnsi="Verdana"/>
              </w:rPr>
              <w:t xml:space="preserve">The Chair made reference to the financial savings and </w:t>
            </w:r>
            <w:r w:rsidR="00D762A9">
              <w:rPr>
                <w:rFonts w:ascii="Verdana" w:hAnsi="Verdana"/>
              </w:rPr>
              <w:t>advised</w:t>
            </w:r>
            <w:r>
              <w:rPr>
                <w:rFonts w:ascii="Verdana" w:hAnsi="Verdana"/>
              </w:rPr>
              <w:t xml:space="preserve"> that at present the Health Board was forecasting that the savings for the year would be £13m below the £26.3m target. </w:t>
            </w:r>
            <w:r w:rsidR="00D762A9">
              <w:rPr>
                <w:rFonts w:ascii="Verdana" w:hAnsi="Verdana"/>
              </w:rPr>
              <w:t xml:space="preserve">The Chair sought clarity as to whether the reasons behind this was as a result of </w:t>
            </w:r>
            <w:r w:rsidR="006F4993">
              <w:rPr>
                <w:rFonts w:ascii="Verdana" w:hAnsi="Verdana"/>
              </w:rPr>
              <w:t>the Health Board</w:t>
            </w:r>
            <w:r w:rsidR="00D762A9">
              <w:rPr>
                <w:rFonts w:ascii="Verdana" w:hAnsi="Verdana"/>
              </w:rPr>
              <w:t xml:space="preserve"> needing to respond to the issues experienced at the Princess of Wales Hospital and the impact this had on Teams to focus on identifying efficiency savings. S May advised that </w:t>
            </w:r>
            <w:r w:rsidR="004A6736">
              <w:rPr>
                <w:rFonts w:ascii="Verdana" w:hAnsi="Verdana"/>
              </w:rPr>
              <w:t xml:space="preserve">there had been more rigour this year in terms of recording of savings, which are on transformational or service change bases. Members noted that some savings and recovery schemes that had previously been identified had now </w:t>
            </w:r>
            <w:r w:rsidR="006F4993">
              <w:rPr>
                <w:rFonts w:ascii="Verdana" w:hAnsi="Verdana"/>
              </w:rPr>
              <w:t>been placed</w:t>
            </w:r>
            <w:r w:rsidR="004A6736">
              <w:rPr>
                <w:rFonts w:ascii="Verdana" w:hAnsi="Verdana"/>
              </w:rPr>
              <w:t xml:space="preserve"> on hold as a result of the changes needed at the Princess of Wales Hospital.  </w:t>
            </w:r>
          </w:p>
          <w:p w14:paraId="40CC4FFC" w14:textId="7443805C" w:rsidR="00D62C2B" w:rsidRDefault="00D62C2B" w:rsidP="00D62C2B">
            <w:pPr>
              <w:jc w:val="both"/>
              <w:rPr>
                <w:rFonts w:ascii="Verdana" w:hAnsi="Verdana"/>
              </w:rPr>
            </w:pPr>
          </w:p>
          <w:p w14:paraId="09FBFECA" w14:textId="16F3BFFC" w:rsidR="00D62C2B" w:rsidRDefault="004A6736" w:rsidP="00D62C2B">
            <w:pPr>
              <w:jc w:val="both"/>
              <w:rPr>
                <w:rFonts w:ascii="Verdana" w:hAnsi="Verdana"/>
              </w:rPr>
            </w:pPr>
            <w:r>
              <w:rPr>
                <w:rFonts w:ascii="Verdana" w:hAnsi="Verdana"/>
              </w:rPr>
              <w:t>The Chair advised that one of the conversations that had been held with the Cabinet Secretary was in relation to the £50m of funding that had recently been announced and added that the Cabinet Secretary was looking for assurance that Board</w:t>
            </w:r>
            <w:r w:rsidR="00A44691">
              <w:rPr>
                <w:rFonts w:ascii="Verdana" w:hAnsi="Verdana"/>
              </w:rPr>
              <w:t>s</w:t>
            </w:r>
            <w:r>
              <w:rPr>
                <w:rFonts w:ascii="Verdana" w:hAnsi="Verdana"/>
              </w:rPr>
              <w:t xml:space="preserve"> had been sighted on how their share of the </w:t>
            </w:r>
            <w:r w:rsidR="00A83A5C">
              <w:rPr>
                <w:rFonts w:ascii="Verdana" w:hAnsi="Verdana"/>
              </w:rPr>
              <w:t>additional funding would be used and suggested that this may require further discussion at the December Board Development session</w:t>
            </w:r>
            <w:r w:rsidR="00A44691">
              <w:rPr>
                <w:rFonts w:ascii="Verdana" w:hAnsi="Verdana"/>
              </w:rPr>
              <w:t>.  I</w:t>
            </w:r>
            <w:r w:rsidR="00A83A5C">
              <w:rPr>
                <w:rFonts w:ascii="Verdana" w:hAnsi="Verdana"/>
              </w:rPr>
              <w:t>n addition</w:t>
            </w:r>
            <w:r w:rsidR="00A44691">
              <w:rPr>
                <w:rFonts w:ascii="Verdana" w:hAnsi="Verdana"/>
              </w:rPr>
              <w:t xml:space="preserve"> this discussion could also include</w:t>
            </w:r>
            <w:r w:rsidR="00A83A5C">
              <w:rPr>
                <w:rFonts w:ascii="Verdana" w:hAnsi="Verdana"/>
              </w:rPr>
              <w:t xml:space="preserve"> the likely additional further funding coming into budgets from April 2025 based on the announcement from UK Government, and how this could be utilised to address priority areas.  S May advised that in relation to the £50m planned care recovery funding, the Princess of Wales impact was being funded from the planned care recovery funding that had been allocated to the Health Board, which totalled £7.5m, with the remaining funding being requested by the Health Board as additional support. In relation to next year, S May advised that there was a deterioration in the underlying position, with a predicted forecast deficit of £10m going into next year and added that the additional funding announced by UK Government would likely be impacted by the significant pay </w:t>
            </w:r>
            <w:r w:rsidR="000548DA">
              <w:rPr>
                <w:rFonts w:ascii="Verdana" w:hAnsi="Verdana"/>
              </w:rPr>
              <w:t xml:space="preserve">award and the increase in employers national insurance contribution which would need to be understood further. </w:t>
            </w:r>
          </w:p>
          <w:p w14:paraId="4C598364" w14:textId="42A3AD3C" w:rsidR="00D62C2B" w:rsidRPr="00D97B5F" w:rsidRDefault="00D62C2B" w:rsidP="000548DA">
            <w:pPr>
              <w:jc w:val="both"/>
              <w:rPr>
                <w:rFonts w:ascii="Verdana" w:hAnsi="Verdana"/>
              </w:rPr>
            </w:pPr>
          </w:p>
        </w:tc>
      </w:tr>
      <w:tr w:rsidR="00D62C2B" w:rsidRPr="00D97B5F" w14:paraId="23C77701" w14:textId="77777777" w:rsidTr="00934AFF">
        <w:tc>
          <w:tcPr>
            <w:tcW w:w="1663" w:type="dxa"/>
          </w:tcPr>
          <w:p w14:paraId="5BBEF31C" w14:textId="77777777" w:rsidR="00D62C2B" w:rsidRPr="00AB3AB9" w:rsidRDefault="00D62C2B" w:rsidP="00D62C2B">
            <w:pPr>
              <w:rPr>
                <w:rFonts w:ascii="Verdana" w:hAnsi="Verdana"/>
              </w:rPr>
            </w:pPr>
            <w:r w:rsidRPr="00AB3AB9">
              <w:rPr>
                <w:rFonts w:ascii="Verdana" w:hAnsi="Verdana"/>
              </w:rPr>
              <w:t>Resolution:</w:t>
            </w:r>
          </w:p>
        </w:tc>
        <w:tc>
          <w:tcPr>
            <w:tcW w:w="9006" w:type="dxa"/>
            <w:gridSpan w:val="2"/>
          </w:tcPr>
          <w:p w14:paraId="478160DF" w14:textId="77777777" w:rsidR="00D62C2B" w:rsidRPr="00D97B5F" w:rsidRDefault="00D62C2B" w:rsidP="00D62C2B">
            <w:pPr>
              <w:rPr>
                <w:rFonts w:ascii="Verdana" w:hAnsi="Verdana"/>
              </w:rPr>
            </w:pPr>
            <w:r w:rsidRPr="00D97B5F">
              <w:rPr>
                <w:rFonts w:ascii="Verdana" w:hAnsi="Verdana"/>
              </w:rPr>
              <w:t xml:space="preserve">The Board </w:t>
            </w:r>
            <w:r w:rsidRPr="00D97B5F">
              <w:rPr>
                <w:rFonts w:ascii="Verdana" w:hAnsi="Verdana"/>
                <w:b/>
              </w:rPr>
              <w:t xml:space="preserve">NOTED </w:t>
            </w:r>
            <w:r w:rsidRPr="00D97B5F">
              <w:rPr>
                <w:rFonts w:ascii="Verdana" w:hAnsi="Verdana"/>
              </w:rPr>
              <w:t>the report.</w:t>
            </w:r>
          </w:p>
          <w:p w14:paraId="496E33D6" w14:textId="77777777" w:rsidR="00D62C2B" w:rsidRPr="00D97B5F" w:rsidRDefault="00D62C2B" w:rsidP="00D62C2B">
            <w:pPr>
              <w:rPr>
                <w:rFonts w:ascii="Verdana" w:hAnsi="Verdana"/>
                <w:b/>
              </w:rPr>
            </w:pPr>
          </w:p>
        </w:tc>
      </w:tr>
      <w:tr w:rsidR="00D62C2B" w:rsidRPr="00D97B5F" w14:paraId="2934F7ED" w14:textId="77777777" w:rsidTr="00934AFF">
        <w:tc>
          <w:tcPr>
            <w:tcW w:w="1663" w:type="dxa"/>
          </w:tcPr>
          <w:p w14:paraId="6FA448E5" w14:textId="186EF905" w:rsidR="00D62C2B" w:rsidRDefault="00D62C2B" w:rsidP="00D62C2B">
            <w:pPr>
              <w:rPr>
                <w:rFonts w:ascii="Verdana" w:hAnsi="Verdana"/>
              </w:rPr>
            </w:pPr>
            <w:r>
              <w:rPr>
                <w:rFonts w:ascii="Verdana" w:hAnsi="Verdana"/>
              </w:rPr>
              <w:t>6.3</w:t>
            </w:r>
          </w:p>
        </w:tc>
        <w:tc>
          <w:tcPr>
            <w:tcW w:w="9006" w:type="dxa"/>
            <w:gridSpan w:val="2"/>
          </w:tcPr>
          <w:p w14:paraId="5D234575" w14:textId="77777777" w:rsidR="00D62C2B" w:rsidRDefault="00D62C2B" w:rsidP="00D62C2B">
            <w:pPr>
              <w:rPr>
                <w:rFonts w:ascii="Verdana" w:hAnsi="Verdana"/>
                <w:b/>
              </w:rPr>
            </w:pPr>
            <w:r w:rsidRPr="00F72DCF">
              <w:rPr>
                <w:rFonts w:ascii="Verdana" w:hAnsi="Verdana"/>
                <w:b/>
              </w:rPr>
              <w:t>Capital Update Report</w:t>
            </w:r>
          </w:p>
          <w:p w14:paraId="31950B6C" w14:textId="77777777" w:rsidR="007704CE" w:rsidRDefault="00D62C2B" w:rsidP="000548DA">
            <w:pPr>
              <w:jc w:val="both"/>
              <w:rPr>
                <w:rFonts w:ascii="Verdana" w:hAnsi="Verdana" w:cs="Arial"/>
              </w:rPr>
            </w:pPr>
            <w:r>
              <w:rPr>
                <w:rFonts w:ascii="Verdana" w:hAnsi="Verdana"/>
              </w:rPr>
              <w:t xml:space="preserve">S. May </w:t>
            </w:r>
            <w:r w:rsidRPr="00D05E1E">
              <w:rPr>
                <w:rFonts w:ascii="Verdana" w:hAnsi="Verdana" w:cs="Arial"/>
              </w:rPr>
              <w:t>provide</w:t>
            </w:r>
            <w:r>
              <w:rPr>
                <w:rFonts w:ascii="Verdana" w:hAnsi="Verdana" w:cs="Arial"/>
              </w:rPr>
              <w:t>d the Board with</w:t>
            </w:r>
            <w:r w:rsidRPr="00D05E1E">
              <w:rPr>
                <w:rFonts w:ascii="Verdana" w:hAnsi="Verdana" w:cs="Arial"/>
              </w:rPr>
              <w:t xml:space="preserve"> an update on the current Capital resource limit for 2024/25 and expenditure commitments made</w:t>
            </w:r>
            <w:r>
              <w:rPr>
                <w:rFonts w:ascii="Verdana" w:hAnsi="Verdana" w:cs="Arial"/>
              </w:rPr>
              <w:t xml:space="preserve"> to date. The report also </w:t>
            </w:r>
            <w:r>
              <w:rPr>
                <w:rFonts w:ascii="Verdana" w:hAnsi="Verdana" w:cs="Arial"/>
              </w:rPr>
              <w:lastRenderedPageBreak/>
              <w:t>covered</w:t>
            </w:r>
            <w:r w:rsidRPr="00D05E1E">
              <w:rPr>
                <w:rFonts w:ascii="Verdana" w:hAnsi="Verdana" w:cs="Arial"/>
              </w:rPr>
              <w:t xml:space="preserve"> the actual capital expenditure as at Month 5 and a brief update on all current major capital projects</w:t>
            </w:r>
            <w:r w:rsidR="000548DA">
              <w:rPr>
                <w:rFonts w:ascii="Verdana" w:hAnsi="Verdana" w:cs="Arial"/>
              </w:rPr>
              <w:t>.  Members noted that there had been one addition to the report since it was presented to the Planning, Performance &amp; Finance Committee, and that was to seek approval from the Board on the disposal of Pontypridd Health Centre.  Members were provided with confirmation that no clinical services wer</w:t>
            </w:r>
            <w:r w:rsidR="007704CE">
              <w:rPr>
                <w:rFonts w:ascii="Verdana" w:hAnsi="Verdana" w:cs="Arial"/>
              </w:rPr>
              <w:t xml:space="preserve">e being provided form this site, therefore, no public consultation was required prior to site disposal. </w:t>
            </w:r>
          </w:p>
          <w:p w14:paraId="4663592C" w14:textId="77777777" w:rsidR="007704CE" w:rsidRDefault="007704CE" w:rsidP="000548DA">
            <w:pPr>
              <w:jc w:val="both"/>
              <w:rPr>
                <w:rFonts w:ascii="Verdana" w:hAnsi="Verdana" w:cs="Arial"/>
              </w:rPr>
            </w:pPr>
          </w:p>
          <w:p w14:paraId="5CC07FB4" w14:textId="364C6931" w:rsidR="00D62C2B" w:rsidRDefault="007704CE" w:rsidP="000548DA">
            <w:pPr>
              <w:jc w:val="both"/>
              <w:rPr>
                <w:rFonts w:ascii="Verdana" w:hAnsi="Verdana" w:cs="Arial"/>
              </w:rPr>
            </w:pPr>
            <w:r>
              <w:rPr>
                <w:rFonts w:ascii="Verdana" w:hAnsi="Verdana" w:cs="Arial"/>
              </w:rPr>
              <w:t xml:space="preserve">K Palmer extended her thanks to S May for providing the report which she found to be detailed and helpful, and sought clarity as to whether consideration was being given to addressing the size of the current Capital Team, which was quite lean, given that there was a significant capital programme to deliver. S May advised that project management expertise was included in the capital spend and advised that there had recently been some difficulty in recruiting people who had the right skills and expertise.  Members noted that discussions had been held with the Welsh Government Capital Team and Specialist Estates on how to develop some of this expertise. </w:t>
            </w:r>
          </w:p>
          <w:p w14:paraId="524BB5EB" w14:textId="64C29100" w:rsidR="00D62C2B" w:rsidRDefault="00D62C2B" w:rsidP="00D62C2B">
            <w:pPr>
              <w:rPr>
                <w:rFonts w:ascii="Verdana" w:hAnsi="Verdana" w:cs="Arial"/>
              </w:rPr>
            </w:pPr>
          </w:p>
          <w:p w14:paraId="70A1556E" w14:textId="04BCCDB9" w:rsidR="00D62C2B" w:rsidRDefault="007704CE" w:rsidP="001943C3">
            <w:pPr>
              <w:jc w:val="both"/>
              <w:rPr>
                <w:rFonts w:ascii="Verdana" w:hAnsi="Verdana" w:cs="Arial"/>
              </w:rPr>
            </w:pPr>
            <w:r>
              <w:rPr>
                <w:rFonts w:ascii="Verdana" w:hAnsi="Verdana" w:cs="Arial"/>
              </w:rPr>
              <w:t>The Chair made reference to the disposal of the Pontypridd Health Centre and queried whether discussions would be held with Welsh Government as to what would happen to the funds that would be realised from the disposal of this site. S May advised that a discussion would need to be held with Welsh Government in regards to building this into future plans</w:t>
            </w:r>
            <w:r w:rsidR="001943C3">
              <w:rPr>
                <w:rFonts w:ascii="Verdana" w:hAnsi="Verdana" w:cs="Arial"/>
              </w:rPr>
              <w:t xml:space="preserve">, and advised that based on previous smaller site disposals, the Health Board usually retained the funds realised. </w:t>
            </w:r>
          </w:p>
          <w:p w14:paraId="71595AD9" w14:textId="6C643A57" w:rsidR="00D62C2B" w:rsidRDefault="00D62C2B" w:rsidP="00D62C2B">
            <w:pPr>
              <w:rPr>
                <w:rFonts w:ascii="Verdana" w:hAnsi="Verdana" w:cs="Arial"/>
              </w:rPr>
            </w:pPr>
          </w:p>
          <w:p w14:paraId="3B50A874" w14:textId="0981ECED" w:rsidR="00D62C2B" w:rsidRDefault="001943C3" w:rsidP="001943C3">
            <w:pPr>
              <w:jc w:val="both"/>
              <w:rPr>
                <w:rFonts w:ascii="Verdana" w:hAnsi="Verdana" w:cs="Arial"/>
              </w:rPr>
            </w:pPr>
            <w:r>
              <w:rPr>
                <w:rFonts w:ascii="Verdana" w:hAnsi="Verdana" w:cs="Arial"/>
              </w:rPr>
              <w:t>P Mears advised that the Health Board had just been allocated £27m of Welsh Government Capital, with a further request made of another £200m of capital investment, which needed to be take</w:t>
            </w:r>
            <w:r w:rsidR="006F4993">
              <w:rPr>
                <w:rFonts w:ascii="Verdana" w:hAnsi="Verdana" w:cs="Arial"/>
              </w:rPr>
              <w:t>n</w:t>
            </w:r>
            <w:r>
              <w:rPr>
                <w:rFonts w:ascii="Verdana" w:hAnsi="Verdana" w:cs="Arial"/>
              </w:rPr>
              <w:t xml:space="preserve"> into consideration when seeking any further additional funding. </w:t>
            </w:r>
            <w:r w:rsidR="00A00AA6">
              <w:rPr>
                <w:rFonts w:ascii="Verdana" w:hAnsi="Verdana" w:cs="Arial"/>
              </w:rPr>
              <w:t xml:space="preserve"> S May added that there was significant demand across Wales in regards to capital funding to address backlog maintenance and service change priorities.  The Chair recognised the enormity of additional resource that was being invested by Welsh Government into the Health Board. </w:t>
            </w:r>
          </w:p>
          <w:p w14:paraId="5DD7AA3C" w14:textId="5AE5968E" w:rsidR="00D62C2B" w:rsidRDefault="00D62C2B" w:rsidP="00D62C2B">
            <w:pPr>
              <w:rPr>
                <w:rFonts w:ascii="Verdana" w:hAnsi="Verdana" w:cs="Arial"/>
              </w:rPr>
            </w:pPr>
          </w:p>
          <w:p w14:paraId="05B6C923" w14:textId="49CCDA26" w:rsidR="00D62C2B" w:rsidRDefault="00A00AA6" w:rsidP="00A00AA6">
            <w:pPr>
              <w:jc w:val="both"/>
              <w:rPr>
                <w:rFonts w:ascii="Verdana" w:hAnsi="Verdana" w:cs="Arial"/>
              </w:rPr>
            </w:pPr>
            <w:r>
              <w:rPr>
                <w:rFonts w:ascii="Verdana" w:hAnsi="Verdana" w:cs="Arial"/>
              </w:rPr>
              <w:t xml:space="preserve">I Wells made reference to the £600k funding that had been allocated to fund the </w:t>
            </w:r>
            <w:proofErr w:type="spellStart"/>
            <w:r>
              <w:rPr>
                <w:rFonts w:ascii="Verdana" w:hAnsi="Verdana" w:cs="Arial"/>
              </w:rPr>
              <w:t>Maesteg</w:t>
            </w:r>
            <w:proofErr w:type="spellEnd"/>
            <w:r>
              <w:rPr>
                <w:rFonts w:ascii="Verdana" w:hAnsi="Verdana" w:cs="Arial"/>
              </w:rPr>
              <w:t xml:space="preserve"> generator which had now been paused and sought confirmation as to what had happened to this funding. S May confirmed that this would now be </w:t>
            </w:r>
            <w:r w:rsidR="006F4993">
              <w:rPr>
                <w:rFonts w:ascii="Verdana" w:hAnsi="Verdana" w:cs="Arial"/>
              </w:rPr>
              <w:t xml:space="preserve">a </w:t>
            </w:r>
            <w:r>
              <w:rPr>
                <w:rFonts w:ascii="Verdana" w:hAnsi="Verdana" w:cs="Arial"/>
              </w:rPr>
              <w:t xml:space="preserve">scheme for the next financial year. </w:t>
            </w:r>
          </w:p>
          <w:p w14:paraId="0C8D7101" w14:textId="33D06507" w:rsidR="00D62C2B" w:rsidRPr="00F72DCF" w:rsidRDefault="00D62C2B" w:rsidP="00A00AA6">
            <w:pPr>
              <w:rPr>
                <w:rFonts w:ascii="Verdana" w:hAnsi="Verdana"/>
              </w:rPr>
            </w:pPr>
          </w:p>
        </w:tc>
      </w:tr>
      <w:tr w:rsidR="00D62C2B" w:rsidRPr="00D97B5F" w14:paraId="600B510F" w14:textId="77777777" w:rsidTr="00934AFF">
        <w:tc>
          <w:tcPr>
            <w:tcW w:w="1663" w:type="dxa"/>
          </w:tcPr>
          <w:p w14:paraId="7BF414B5" w14:textId="5D8979FE" w:rsidR="00D62C2B" w:rsidRDefault="00D62C2B" w:rsidP="00D62C2B">
            <w:pPr>
              <w:rPr>
                <w:rFonts w:ascii="Verdana" w:hAnsi="Verdana"/>
              </w:rPr>
            </w:pPr>
            <w:r>
              <w:rPr>
                <w:rFonts w:ascii="Verdana" w:hAnsi="Verdana"/>
              </w:rPr>
              <w:lastRenderedPageBreak/>
              <w:t>Resolution</w:t>
            </w:r>
          </w:p>
        </w:tc>
        <w:tc>
          <w:tcPr>
            <w:tcW w:w="9006" w:type="dxa"/>
            <w:gridSpan w:val="2"/>
          </w:tcPr>
          <w:p w14:paraId="5DCB6C6C" w14:textId="280A8F16" w:rsidR="00D62C2B" w:rsidRPr="00F72DCF" w:rsidRDefault="00D62C2B" w:rsidP="00D62C2B">
            <w:pPr>
              <w:rPr>
                <w:rFonts w:ascii="Verdana" w:hAnsi="Verdana"/>
                <w:b/>
              </w:rPr>
            </w:pPr>
            <w:r w:rsidRPr="00F72DCF">
              <w:rPr>
                <w:rFonts w:ascii="Verdana" w:hAnsi="Verdana"/>
              </w:rPr>
              <w:t xml:space="preserve">The </w:t>
            </w:r>
            <w:r>
              <w:rPr>
                <w:rFonts w:ascii="Verdana" w:hAnsi="Verdana"/>
              </w:rPr>
              <w:t>Board resolved</w:t>
            </w:r>
            <w:r w:rsidRPr="00F72DCF">
              <w:rPr>
                <w:rFonts w:ascii="Verdana" w:hAnsi="Verdana"/>
              </w:rPr>
              <w:t xml:space="preserve"> to </w:t>
            </w:r>
            <w:r w:rsidRPr="00F72DCF">
              <w:rPr>
                <w:rFonts w:ascii="Verdana" w:hAnsi="Verdana"/>
                <w:b/>
              </w:rPr>
              <w:t>NOTE</w:t>
            </w:r>
            <w:r w:rsidRPr="00F72DCF">
              <w:rPr>
                <w:rFonts w:ascii="Verdana" w:hAnsi="Verdana"/>
              </w:rPr>
              <w:t xml:space="preserve"> the report and </w:t>
            </w:r>
            <w:r w:rsidRPr="00F72DCF">
              <w:rPr>
                <w:rFonts w:ascii="Verdana" w:hAnsi="Verdana"/>
                <w:b/>
              </w:rPr>
              <w:t>APPROVE</w:t>
            </w:r>
            <w:r>
              <w:rPr>
                <w:rFonts w:ascii="Verdana" w:hAnsi="Verdana"/>
                <w:b/>
              </w:rPr>
              <w:t>D</w:t>
            </w:r>
            <w:r w:rsidRPr="00F72DCF">
              <w:rPr>
                <w:rFonts w:ascii="Verdana" w:hAnsi="Verdana"/>
                <w:b/>
              </w:rPr>
              <w:t xml:space="preserve"> </w:t>
            </w:r>
            <w:r w:rsidRPr="00F72DCF">
              <w:rPr>
                <w:rFonts w:ascii="Verdana" w:hAnsi="Verdana"/>
              </w:rPr>
              <w:t>the disposal of Pontypridd Health Centre.</w:t>
            </w:r>
          </w:p>
        </w:tc>
      </w:tr>
      <w:tr w:rsidR="00D62C2B" w:rsidRPr="00D97B5F" w14:paraId="3D9734B9" w14:textId="77777777" w:rsidTr="00934AFF">
        <w:tc>
          <w:tcPr>
            <w:tcW w:w="1663" w:type="dxa"/>
            <w:shd w:val="clear" w:color="auto" w:fill="1F3864" w:themeFill="accent5" w:themeFillShade="80"/>
          </w:tcPr>
          <w:p w14:paraId="0FE32907" w14:textId="6CEBB457" w:rsidR="00D62C2B" w:rsidRPr="00D97B5F" w:rsidRDefault="00D62C2B" w:rsidP="00D62C2B">
            <w:pPr>
              <w:rPr>
                <w:rFonts w:ascii="Verdana" w:hAnsi="Verdana"/>
                <w:b/>
              </w:rPr>
            </w:pPr>
            <w:r>
              <w:rPr>
                <w:rFonts w:ascii="Verdana" w:hAnsi="Verdana"/>
                <w:b/>
              </w:rPr>
              <w:t>7.</w:t>
            </w:r>
          </w:p>
        </w:tc>
        <w:tc>
          <w:tcPr>
            <w:tcW w:w="9006" w:type="dxa"/>
            <w:gridSpan w:val="2"/>
            <w:shd w:val="clear" w:color="auto" w:fill="1F3864" w:themeFill="accent5" w:themeFillShade="80"/>
          </w:tcPr>
          <w:p w14:paraId="18A99A75" w14:textId="77777777" w:rsidR="00D62C2B" w:rsidRPr="00D97B5F" w:rsidRDefault="00D62C2B" w:rsidP="00D62C2B">
            <w:pPr>
              <w:rPr>
                <w:rFonts w:ascii="Verdana" w:hAnsi="Verdana"/>
                <w:b/>
              </w:rPr>
            </w:pPr>
            <w:r w:rsidRPr="00D97B5F">
              <w:rPr>
                <w:rFonts w:ascii="Verdana" w:hAnsi="Verdana"/>
                <w:b/>
              </w:rPr>
              <w:t>STRATEGIC PLANNING</w:t>
            </w:r>
          </w:p>
        </w:tc>
      </w:tr>
      <w:tr w:rsidR="00D62C2B" w:rsidRPr="00D97B5F" w14:paraId="55AF6CB2" w14:textId="77777777" w:rsidTr="00934AFF">
        <w:tc>
          <w:tcPr>
            <w:tcW w:w="1663" w:type="dxa"/>
          </w:tcPr>
          <w:p w14:paraId="6CCE7C37" w14:textId="7F49409C" w:rsidR="00D62C2B" w:rsidRPr="00B11A25" w:rsidRDefault="00D62C2B" w:rsidP="00D62C2B">
            <w:pPr>
              <w:rPr>
                <w:rFonts w:ascii="Verdana" w:hAnsi="Verdana"/>
                <w:b/>
              </w:rPr>
            </w:pPr>
            <w:r>
              <w:rPr>
                <w:rFonts w:ascii="Verdana" w:hAnsi="Verdana"/>
                <w:b/>
              </w:rPr>
              <w:t>7.1</w:t>
            </w:r>
          </w:p>
        </w:tc>
        <w:tc>
          <w:tcPr>
            <w:tcW w:w="9006" w:type="dxa"/>
            <w:gridSpan w:val="2"/>
          </w:tcPr>
          <w:p w14:paraId="4880301C" w14:textId="363EEA8D" w:rsidR="00D62C2B" w:rsidRPr="00D97B5F" w:rsidRDefault="00D62C2B" w:rsidP="00D62C2B">
            <w:pPr>
              <w:rPr>
                <w:rFonts w:ascii="Verdana" w:hAnsi="Verdana"/>
                <w:b/>
              </w:rPr>
            </w:pPr>
            <w:r>
              <w:rPr>
                <w:rFonts w:ascii="Verdana" w:hAnsi="Verdana"/>
                <w:b/>
              </w:rPr>
              <w:t xml:space="preserve">Integrated Medium Term Plan 2025-2028 – Development Process </w:t>
            </w:r>
          </w:p>
          <w:p w14:paraId="78C26BD3" w14:textId="77777777" w:rsidR="00D62C2B" w:rsidRPr="00D97B5F" w:rsidRDefault="00D62C2B" w:rsidP="00D62C2B">
            <w:pPr>
              <w:rPr>
                <w:rFonts w:ascii="Verdana" w:hAnsi="Verdana"/>
                <w:b/>
              </w:rPr>
            </w:pPr>
          </w:p>
        </w:tc>
      </w:tr>
      <w:tr w:rsidR="00D62C2B" w:rsidRPr="00D97B5F" w14:paraId="05B7DE3B" w14:textId="77777777" w:rsidTr="00934AFF">
        <w:tc>
          <w:tcPr>
            <w:tcW w:w="1663" w:type="dxa"/>
          </w:tcPr>
          <w:p w14:paraId="45E9C9FF" w14:textId="77777777" w:rsidR="00D62C2B" w:rsidRPr="00D97B5F" w:rsidRDefault="00D62C2B" w:rsidP="00D62C2B">
            <w:pPr>
              <w:rPr>
                <w:rFonts w:ascii="Verdana" w:hAnsi="Verdana"/>
                <w:i/>
              </w:rPr>
            </w:pPr>
          </w:p>
        </w:tc>
        <w:tc>
          <w:tcPr>
            <w:tcW w:w="9006" w:type="dxa"/>
            <w:gridSpan w:val="2"/>
          </w:tcPr>
          <w:p w14:paraId="2098B674" w14:textId="36BA44F2" w:rsidR="00D62C2B" w:rsidRDefault="00D62C2B" w:rsidP="00D62C2B">
            <w:pPr>
              <w:jc w:val="both"/>
              <w:rPr>
                <w:rFonts w:ascii="Verdana" w:hAnsi="Verdana"/>
                <w:bCs/>
                <w:shd w:val="clear" w:color="auto" w:fill="FFFFFF"/>
              </w:rPr>
            </w:pPr>
            <w:r w:rsidRPr="00D97B5F">
              <w:rPr>
                <w:rFonts w:ascii="Verdana" w:hAnsi="Verdana"/>
                <w:bCs/>
                <w:shd w:val="clear" w:color="auto" w:fill="FFFFFF"/>
              </w:rPr>
              <w:t xml:space="preserve">L. Prosser presented the </w:t>
            </w:r>
            <w:r>
              <w:rPr>
                <w:rFonts w:ascii="Verdana" w:hAnsi="Verdana"/>
                <w:bCs/>
                <w:shd w:val="clear" w:color="auto" w:fill="FFFFFF"/>
              </w:rPr>
              <w:t>report</w:t>
            </w:r>
            <w:r w:rsidRPr="00D97B5F">
              <w:rPr>
                <w:rFonts w:ascii="Verdana" w:hAnsi="Verdana"/>
                <w:bCs/>
                <w:shd w:val="clear" w:color="auto" w:fill="FFFFFF"/>
              </w:rPr>
              <w:t xml:space="preserve"> and drew Members</w:t>
            </w:r>
            <w:r w:rsidR="00E70462">
              <w:rPr>
                <w:rFonts w:ascii="Verdana" w:hAnsi="Verdana"/>
                <w:bCs/>
                <w:shd w:val="clear" w:color="auto" w:fill="FFFFFF"/>
              </w:rPr>
              <w:t>’</w:t>
            </w:r>
            <w:r w:rsidRPr="00D97B5F">
              <w:rPr>
                <w:rFonts w:ascii="Verdana" w:hAnsi="Verdana"/>
                <w:bCs/>
                <w:shd w:val="clear" w:color="auto" w:fill="FFFFFF"/>
              </w:rPr>
              <w:t xml:space="preserve"> attention to key updates.</w:t>
            </w:r>
            <w:r>
              <w:rPr>
                <w:rFonts w:ascii="Verdana" w:hAnsi="Verdana"/>
                <w:bCs/>
                <w:shd w:val="clear" w:color="auto" w:fill="FFFFFF"/>
              </w:rPr>
              <w:t xml:space="preserve"> </w:t>
            </w:r>
          </w:p>
          <w:p w14:paraId="39A1EE93" w14:textId="51B936AF" w:rsidR="00D62C2B" w:rsidRDefault="00D62C2B" w:rsidP="00D62C2B">
            <w:pPr>
              <w:jc w:val="both"/>
              <w:rPr>
                <w:rFonts w:ascii="Verdana" w:hAnsi="Verdana"/>
                <w:bCs/>
                <w:shd w:val="clear" w:color="auto" w:fill="FFFFFF"/>
              </w:rPr>
            </w:pPr>
          </w:p>
          <w:p w14:paraId="5E9E3391" w14:textId="2C6C3C6B" w:rsidR="00D62C2B" w:rsidRDefault="008E30AF" w:rsidP="008E30AF">
            <w:pPr>
              <w:jc w:val="both"/>
              <w:rPr>
                <w:rFonts w:ascii="Verdana" w:hAnsi="Verdana"/>
              </w:rPr>
            </w:pPr>
            <w:r>
              <w:rPr>
                <w:rFonts w:ascii="Verdana" w:hAnsi="Verdana"/>
              </w:rPr>
              <w:t>K Palmer welcomed the report which highlighted the Health Board’s intention to shift care</w:t>
            </w:r>
            <w:r w:rsidR="008E596C">
              <w:rPr>
                <w:rFonts w:ascii="Verdana" w:hAnsi="Verdana"/>
              </w:rPr>
              <w:t xml:space="preserve"> from secondary care</w:t>
            </w:r>
            <w:r>
              <w:rPr>
                <w:rFonts w:ascii="Verdana" w:hAnsi="Verdana"/>
              </w:rPr>
              <w:t xml:space="preserve"> into Primary and Community Care.  K Palmer added that she felt that Dentistry needed to be included in the plan </w:t>
            </w:r>
            <w:r w:rsidR="00746AF5">
              <w:rPr>
                <w:rFonts w:ascii="Verdana" w:hAnsi="Verdana"/>
              </w:rPr>
              <w:t xml:space="preserve">given the waiting list position, and advised that she felt that something needed to be included in regards to GP and enhanced services and the contractual monitoring </w:t>
            </w:r>
            <w:r w:rsidR="00746AF5">
              <w:rPr>
                <w:rFonts w:ascii="Verdana" w:hAnsi="Verdana"/>
              </w:rPr>
              <w:lastRenderedPageBreak/>
              <w:t xml:space="preserve">of this. L Prosser advised that this would sit in the Primary Care Programme and added that this report was not intended to capture all business as usual initiatives and advised that a review could be undertaken to determine whether there was any activity within these areas that would not be classed as business as usual. </w:t>
            </w:r>
          </w:p>
          <w:p w14:paraId="39CC98CA" w14:textId="77777777" w:rsidR="00746AF5" w:rsidRDefault="00746AF5" w:rsidP="008E30AF">
            <w:pPr>
              <w:jc w:val="both"/>
              <w:rPr>
                <w:rFonts w:ascii="Verdana" w:hAnsi="Verdana"/>
              </w:rPr>
            </w:pPr>
          </w:p>
          <w:p w14:paraId="719DAB32" w14:textId="46F2E1E8" w:rsidR="00746AF5" w:rsidRDefault="00746AF5" w:rsidP="00746AF5">
            <w:pPr>
              <w:jc w:val="both"/>
              <w:rPr>
                <w:rFonts w:ascii="Verdana" w:hAnsi="Verdana"/>
              </w:rPr>
            </w:pPr>
            <w:r>
              <w:rPr>
                <w:rFonts w:ascii="Verdana" w:hAnsi="Verdana"/>
              </w:rPr>
              <w:t>P Mears advised that recent discussion had been held at the Integration Board and at the Executive Team meeting in regards to issues being faced within childhood dentistry and poor oral health in children, which was leading to some children needing to ha</w:t>
            </w:r>
            <w:r w:rsidR="00E70462">
              <w:rPr>
                <w:rFonts w:ascii="Verdana" w:hAnsi="Verdana"/>
              </w:rPr>
              <w:t>v</w:t>
            </w:r>
            <w:r>
              <w:rPr>
                <w:rFonts w:ascii="Verdana" w:hAnsi="Verdana"/>
              </w:rPr>
              <w:t xml:space="preserve">e full dental extractions, which should be classed as never events. </w:t>
            </w:r>
            <w:r w:rsidR="00E70462">
              <w:rPr>
                <w:rFonts w:ascii="Verdana" w:hAnsi="Verdana"/>
              </w:rPr>
              <w:t>The Board</w:t>
            </w:r>
            <w:r>
              <w:rPr>
                <w:rFonts w:ascii="Verdana" w:hAnsi="Verdana"/>
              </w:rPr>
              <w:t xml:space="preserve"> noted that it had been suggested that this may be an area that would need to be discussed at the Regional Partnerships Board, given that this was wider than a health issue. P Daniels made reference to the Designed to Smile programme who were facing additional demands </w:t>
            </w:r>
            <w:r w:rsidR="002A4446">
              <w:rPr>
                <w:rFonts w:ascii="Verdana" w:hAnsi="Verdana"/>
              </w:rPr>
              <w:t xml:space="preserve">and added that there was a clear understanding in place that this was a multi-agency issue and was not solely a health issue. </w:t>
            </w:r>
          </w:p>
          <w:p w14:paraId="79A585DD" w14:textId="77777777" w:rsidR="002A4446" w:rsidRDefault="002A4446" w:rsidP="00746AF5">
            <w:pPr>
              <w:jc w:val="both"/>
              <w:rPr>
                <w:rFonts w:ascii="Verdana" w:hAnsi="Verdana"/>
              </w:rPr>
            </w:pPr>
          </w:p>
          <w:p w14:paraId="5013CF04" w14:textId="77777777" w:rsidR="002A4446" w:rsidRDefault="002A4446" w:rsidP="002A4446">
            <w:pPr>
              <w:jc w:val="both"/>
              <w:rPr>
                <w:rFonts w:ascii="Verdana" w:hAnsi="Verdana"/>
              </w:rPr>
            </w:pPr>
            <w:r>
              <w:rPr>
                <w:rFonts w:ascii="Verdana" w:hAnsi="Verdana"/>
              </w:rPr>
              <w:t xml:space="preserve">I Wells made reference to the Commissioning intentions list within Creating Health, and one of the first items on the list referred to ensuring personal care plans were in place. I Wells sought clarity as to whether this related to patients who were at risk as a result of obesity and diabetes.  L Prosser confirmed this was correct. </w:t>
            </w:r>
          </w:p>
          <w:p w14:paraId="19301AAA" w14:textId="77777777" w:rsidR="002A4446" w:rsidRDefault="002A4446" w:rsidP="002A4446">
            <w:pPr>
              <w:jc w:val="both"/>
              <w:rPr>
                <w:rFonts w:ascii="Verdana" w:hAnsi="Verdana"/>
              </w:rPr>
            </w:pPr>
          </w:p>
          <w:p w14:paraId="34F7139B" w14:textId="392A91F2" w:rsidR="002A4446" w:rsidRPr="008E30AF" w:rsidRDefault="002A4446" w:rsidP="002A4446">
            <w:pPr>
              <w:jc w:val="both"/>
              <w:rPr>
                <w:rFonts w:ascii="Verdana" w:hAnsi="Verdana"/>
              </w:rPr>
            </w:pPr>
            <w:r>
              <w:rPr>
                <w:rFonts w:ascii="Verdana" w:hAnsi="Verdana"/>
              </w:rPr>
              <w:t xml:space="preserve">The Chair advised that the report contained some rich information which would help to feed into the conversation at the December Board Development session in regards to the areas the Board would wish to invest into next year. </w:t>
            </w:r>
          </w:p>
        </w:tc>
      </w:tr>
      <w:tr w:rsidR="00D62C2B" w:rsidRPr="00D97B5F" w14:paraId="5AD2C629" w14:textId="77777777" w:rsidTr="00934AFF">
        <w:tc>
          <w:tcPr>
            <w:tcW w:w="1663" w:type="dxa"/>
          </w:tcPr>
          <w:p w14:paraId="79D52465" w14:textId="77777777" w:rsidR="00D62C2B" w:rsidRPr="00AB3AB9" w:rsidRDefault="00D62C2B" w:rsidP="00D62C2B">
            <w:pPr>
              <w:rPr>
                <w:rFonts w:ascii="Verdana" w:hAnsi="Verdana"/>
              </w:rPr>
            </w:pPr>
            <w:r w:rsidRPr="00AB3AB9">
              <w:rPr>
                <w:rFonts w:ascii="Verdana" w:hAnsi="Verdana"/>
              </w:rPr>
              <w:lastRenderedPageBreak/>
              <w:t>Resolution:</w:t>
            </w:r>
          </w:p>
        </w:tc>
        <w:tc>
          <w:tcPr>
            <w:tcW w:w="9006" w:type="dxa"/>
            <w:gridSpan w:val="2"/>
          </w:tcPr>
          <w:p w14:paraId="00E221EB" w14:textId="77777777" w:rsidR="00D62C2B" w:rsidRPr="00D97B5F" w:rsidRDefault="00D62C2B" w:rsidP="00D62C2B">
            <w:pPr>
              <w:rPr>
                <w:rFonts w:ascii="Verdana" w:hAnsi="Verdana" w:cs="Arial"/>
              </w:rPr>
            </w:pPr>
            <w:r w:rsidRPr="00D97B5F">
              <w:rPr>
                <w:rFonts w:ascii="Verdana" w:hAnsi="Verdana" w:cs="Arial"/>
              </w:rPr>
              <w:t xml:space="preserve">The Board </w:t>
            </w:r>
            <w:r w:rsidRPr="00D97B5F">
              <w:rPr>
                <w:rFonts w:ascii="Verdana" w:hAnsi="Verdana" w:cs="Arial"/>
                <w:b/>
              </w:rPr>
              <w:t>NOTED</w:t>
            </w:r>
            <w:r w:rsidRPr="00D97B5F">
              <w:rPr>
                <w:rFonts w:ascii="Verdana" w:hAnsi="Verdana" w:cs="Arial"/>
              </w:rPr>
              <w:t xml:space="preserve"> the contents of the report.</w:t>
            </w:r>
          </w:p>
          <w:p w14:paraId="7E3BE525" w14:textId="77777777" w:rsidR="00D62C2B" w:rsidRPr="00D97B5F" w:rsidRDefault="00D62C2B" w:rsidP="00D62C2B">
            <w:pPr>
              <w:rPr>
                <w:rFonts w:ascii="Verdana" w:hAnsi="Verdana"/>
              </w:rPr>
            </w:pPr>
          </w:p>
        </w:tc>
      </w:tr>
      <w:tr w:rsidR="00D62C2B" w:rsidRPr="00D97B5F" w14:paraId="6D282B18" w14:textId="77777777" w:rsidTr="00934AFF">
        <w:tc>
          <w:tcPr>
            <w:tcW w:w="1663" w:type="dxa"/>
          </w:tcPr>
          <w:p w14:paraId="2C9E9A46" w14:textId="20EECD05" w:rsidR="00D62C2B" w:rsidRPr="00B11A25" w:rsidRDefault="00D62C2B" w:rsidP="00D62C2B">
            <w:pPr>
              <w:rPr>
                <w:rFonts w:ascii="Verdana" w:hAnsi="Verdana"/>
                <w:b/>
              </w:rPr>
            </w:pPr>
            <w:r>
              <w:rPr>
                <w:rFonts w:ascii="Verdana" w:hAnsi="Verdana"/>
                <w:b/>
              </w:rPr>
              <w:t>7.2</w:t>
            </w:r>
          </w:p>
        </w:tc>
        <w:tc>
          <w:tcPr>
            <w:tcW w:w="9006" w:type="dxa"/>
            <w:gridSpan w:val="2"/>
          </w:tcPr>
          <w:p w14:paraId="5B913842" w14:textId="58D68AFC" w:rsidR="00D62C2B" w:rsidRPr="00D97B5F" w:rsidRDefault="00D62C2B" w:rsidP="00D62C2B">
            <w:pPr>
              <w:rPr>
                <w:rFonts w:ascii="Verdana" w:hAnsi="Verdana" w:cs="Arial"/>
                <w:b/>
              </w:rPr>
            </w:pPr>
            <w:r>
              <w:rPr>
                <w:rFonts w:ascii="Verdana" w:hAnsi="Verdana" w:cs="Arial"/>
                <w:b/>
              </w:rPr>
              <w:t xml:space="preserve">Winter Plan Update </w:t>
            </w:r>
          </w:p>
        </w:tc>
      </w:tr>
      <w:tr w:rsidR="00D62C2B" w:rsidRPr="00D97B5F" w14:paraId="6D26C55F" w14:textId="77777777" w:rsidTr="00934AFF">
        <w:tc>
          <w:tcPr>
            <w:tcW w:w="1663" w:type="dxa"/>
          </w:tcPr>
          <w:p w14:paraId="78E4DD23" w14:textId="77777777" w:rsidR="00D62C2B" w:rsidRPr="00D97B5F" w:rsidRDefault="00D62C2B" w:rsidP="00D62C2B">
            <w:pPr>
              <w:rPr>
                <w:rFonts w:ascii="Verdana" w:hAnsi="Verdana"/>
                <w:i/>
              </w:rPr>
            </w:pPr>
          </w:p>
        </w:tc>
        <w:tc>
          <w:tcPr>
            <w:tcW w:w="9006" w:type="dxa"/>
            <w:gridSpan w:val="2"/>
          </w:tcPr>
          <w:p w14:paraId="7ACE74F3" w14:textId="6ED165D5" w:rsidR="00D62C2B" w:rsidRDefault="00D62C2B" w:rsidP="001B62B8">
            <w:pPr>
              <w:pStyle w:val="NoSpacing"/>
              <w:jc w:val="both"/>
              <w:rPr>
                <w:rFonts w:ascii="Verdana" w:hAnsi="Verdana" w:cs="Arial"/>
              </w:rPr>
            </w:pPr>
            <w:r>
              <w:rPr>
                <w:rFonts w:ascii="Verdana" w:hAnsi="Verdana" w:cs="Arial"/>
              </w:rPr>
              <w:t xml:space="preserve">G. Hughes </w:t>
            </w:r>
            <w:r w:rsidR="00395303">
              <w:rPr>
                <w:rFonts w:ascii="Verdana" w:hAnsi="Verdana" w:cs="Arial"/>
              </w:rPr>
              <w:t xml:space="preserve">shared the presentation and highlighted the key matters for </w:t>
            </w:r>
            <w:proofErr w:type="gramStart"/>
            <w:r w:rsidR="00395303">
              <w:rPr>
                <w:rFonts w:ascii="Verdana" w:hAnsi="Verdana" w:cs="Arial"/>
              </w:rPr>
              <w:t>Board  attention</w:t>
            </w:r>
            <w:proofErr w:type="gramEnd"/>
            <w:r w:rsidR="00395303">
              <w:rPr>
                <w:rFonts w:ascii="Verdana" w:hAnsi="Verdana" w:cs="Arial"/>
              </w:rPr>
              <w:t xml:space="preserve">. </w:t>
            </w:r>
            <w:r>
              <w:rPr>
                <w:rFonts w:ascii="Verdana" w:hAnsi="Verdana" w:cs="Arial"/>
                <w:szCs w:val="24"/>
              </w:rPr>
              <w:t xml:space="preserve"> </w:t>
            </w:r>
          </w:p>
          <w:p w14:paraId="7BF93382" w14:textId="77777777" w:rsidR="00D62C2B" w:rsidRDefault="00D62C2B" w:rsidP="00D62C2B">
            <w:pPr>
              <w:rPr>
                <w:rFonts w:ascii="Verdana" w:hAnsi="Verdana" w:cs="Arial"/>
              </w:rPr>
            </w:pPr>
          </w:p>
          <w:p w14:paraId="1A89E7BA" w14:textId="49986408" w:rsidR="00D62C2B" w:rsidRDefault="00395303" w:rsidP="001B62B8">
            <w:pPr>
              <w:jc w:val="both"/>
              <w:rPr>
                <w:rFonts w:ascii="Verdana" w:hAnsi="Verdana" w:cs="Arial"/>
              </w:rPr>
            </w:pPr>
            <w:r>
              <w:rPr>
                <w:rFonts w:ascii="Verdana" w:hAnsi="Verdana" w:cs="Arial"/>
              </w:rPr>
              <w:t>The Chair extended his thanks to G Hughes for sharing the comprehensive presentation and for the level of work being undertaken to prepare for the most challenging time of the year.</w:t>
            </w:r>
          </w:p>
          <w:p w14:paraId="59CB720B" w14:textId="77777777" w:rsidR="00D62C2B" w:rsidRDefault="00D62C2B" w:rsidP="001B62B8">
            <w:pPr>
              <w:jc w:val="both"/>
              <w:rPr>
                <w:rFonts w:ascii="Verdana" w:hAnsi="Verdana" w:cs="Arial"/>
              </w:rPr>
            </w:pPr>
          </w:p>
          <w:p w14:paraId="7F049075" w14:textId="2ECA1387" w:rsidR="00D62C2B" w:rsidRPr="00D97B5F" w:rsidRDefault="00395303" w:rsidP="001B62B8">
            <w:pPr>
              <w:jc w:val="both"/>
              <w:rPr>
                <w:rFonts w:ascii="Verdana" w:hAnsi="Verdana" w:cs="Arial"/>
              </w:rPr>
            </w:pPr>
            <w:r>
              <w:rPr>
                <w:rFonts w:ascii="Verdana" w:hAnsi="Verdana" w:cs="Arial"/>
              </w:rPr>
              <w:t xml:space="preserve">P Mears recognised the significant amount of work undertaken on winter planning and advised that it would be important to reflect that the Health Board </w:t>
            </w:r>
            <w:r w:rsidR="008E596C">
              <w:rPr>
                <w:rFonts w:ascii="Verdana" w:hAnsi="Verdana" w:cs="Arial"/>
              </w:rPr>
              <w:t>were</w:t>
            </w:r>
            <w:r>
              <w:rPr>
                <w:rFonts w:ascii="Verdana" w:hAnsi="Verdana" w:cs="Arial"/>
              </w:rPr>
              <w:t xml:space="preserve"> 75 beds down and were still managing the position very well, despite the position being challenging.  Members noted that this was as a result of all of the efforts made to redesign pathways</w:t>
            </w:r>
            <w:r w:rsidR="001B62B8">
              <w:rPr>
                <w:rFonts w:ascii="Verdana" w:hAnsi="Verdana" w:cs="Arial"/>
              </w:rPr>
              <w:t>.</w:t>
            </w:r>
          </w:p>
        </w:tc>
      </w:tr>
      <w:tr w:rsidR="00D62C2B" w:rsidRPr="00D97B5F" w14:paraId="6096DBD3" w14:textId="77777777" w:rsidTr="00934AFF">
        <w:tc>
          <w:tcPr>
            <w:tcW w:w="1663" w:type="dxa"/>
          </w:tcPr>
          <w:p w14:paraId="1D135E0D" w14:textId="42467825" w:rsidR="00D62C2B" w:rsidRPr="00AB3AB9" w:rsidRDefault="00D62C2B" w:rsidP="00D62C2B">
            <w:pPr>
              <w:rPr>
                <w:rFonts w:ascii="Verdana" w:hAnsi="Verdana"/>
              </w:rPr>
            </w:pPr>
            <w:r w:rsidRPr="00AB3AB9">
              <w:rPr>
                <w:rFonts w:ascii="Verdana" w:hAnsi="Verdana"/>
              </w:rPr>
              <w:t>Resolution</w:t>
            </w:r>
            <w:r>
              <w:rPr>
                <w:rFonts w:ascii="Verdana" w:hAnsi="Verdana"/>
              </w:rPr>
              <w:t>:</w:t>
            </w:r>
          </w:p>
        </w:tc>
        <w:tc>
          <w:tcPr>
            <w:tcW w:w="9006" w:type="dxa"/>
            <w:gridSpan w:val="2"/>
          </w:tcPr>
          <w:p w14:paraId="0B0BD92A" w14:textId="04FCD2DD" w:rsidR="00D62C2B" w:rsidRPr="00D97B5F" w:rsidRDefault="00D62C2B" w:rsidP="00D62C2B">
            <w:pPr>
              <w:rPr>
                <w:rFonts w:ascii="Verdana" w:hAnsi="Verdana" w:cs="Arial"/>
              </w:rPr>
            </w:pPr>
            <w:r w:rsidRPr="00D97B5F">
              <w:rPr>
                <w:rFonts w:ascii="Verdana" w:hAnsi="Verdana" w:cs="Arial"/>
              </w:rPr>
              <w:t xml:space="preserve">The Board resolved to </w:t>
            </w:r>
            <w:r w:rsidRPr="00D97B5F">
              <w:rPr>
                <w:rFonts w:ascii="Verdana" w:hAnsi="Verdana" w:cs="Arial"/>
                <w:b/>
              </w:rPr>
              <w:t>NOTE</w:t>
            </w:r>
            <w:r>
              <w:rPr>
                <w:rFonts w:ascii="Verdana" w:hAnsi="Verdana" w:cs="Arial"/>
              </w:rPr>
              <w:t xml:space="preserve"> the update.</w:t>
            </w:r>
          </w:p>
        </w:tc>
      </w:tr>
      <w:tr w:rsidR="00D62C2B" w:rsidRPr="00D97B5F" w14:paraId="70E24FBC" w14:textId="77777777" w:rsidTr="00934AFF">
        <w:tc>
          <w:tcPr>
            <w:tcW w:w="1663" w:type="dxa"/>
            <w:shd w:val="clear" w:color="auto" w:fill="1F3864" w:themeFill="accent5" w:themeFillShade="80"/>
          </w:tcPr>
          <w:p w14:paraId="6308F2BA" w14:textId="6C4650E9" w:rsidR="00D62C2B" w:rsidRPr="00D97B5F" w:rsidRDefault="00D62C2B" w:rsidP="00D62C2B">
            <w:pPr>
              <w:rPr>
                <w:rFonts w:ascii="Verdana" w:hAnsi="Verdana"/>
                <w:b/>
              </w:rPr>
            </w:pPr>
            <w:r>
              <w:rPr>
                <w:rFonts w:ascii="Verdana" w:hAnsi="Verdana"/>
                <w:b/>
              </w:rPr>
              <w:t>8.</w:t>
            </w:r>
          </w:p>
        </w:tc>
        <w:tc>
          <w:tcPr>
            <w:tcW w:w="9006" w:type="dxa"/>
            <w:gridSpan w:val="2"/>
            <w:shd w:val="clear" w:color="auto" w:fill="1F3864" w:themeFill="accent5" w:themeFillShade="80"/>
          </w:tcPr>
          <w:p w14:paraId="6954AF9F" w14:textId="77777777" w:rsidR="00D62C2B" w:rsidRPr="00D97B5F" w:rsidRDefault="00D62C2B" w:rsidP="00D62C2B">
            <w:pPr>
              <w:rPr>
                <w:rFonts w:ascii="Verdana" w:hAnsi="Verdana"/>
                <w:b/>
              </w:rPr>
            </w:pPr>
            <w:r w:rsidRPr="00D97B5F">
              <w:rPr>
                <w:rFonts w:ascii="Verdana" w:hAnsi="Verdana"/>
                <w:b/>
              </w:rPr>
              <w:t>CONSENT AGENDA</w:t>
            </w:r>
          </w:p>
        </w:tc>
      </w:tr>
      <w:tr w:rsidR="00D62C2B" w:rsidRPr="00D97B5F" w14:paraId="1FCD7282" w14:textId="77777777" w:rsidTr="00934AFF">
        <w:trPr>
          <w:trHeight w:val="282"/>
        </w:trPr>
        <w:tc>
          <w:tcPr>
            <w:tcW w:w="1663" w:type="dxa"/>
          </w:tcPr>
          <w:p w14:paraId="2068814A" w14:textId="77777777"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t>8.</w:t>
            </w:r>
          </w:p>
          <w:p w14:paraId="299FA6AD" w14:textId="0BB9B4ED" w:rsidR="00D62C2B" w:rsidRPr="00647252" w:rsidRDefault="00D62C2B" w:rsidP="00D62C2B">
            <w:pPr>
              <w:rPr>
                <w:rFonts w:ascii="Verdana" w:eastAsia="Times New Roman" w:hAnsi="Verdana" w:cs="Times New Roman"/>
              </w:rPr>
            </w:pPr>
          </w:p>
        </w:tc>
        <w:tc>
          <w:tcPr>
            <w:tcW w:w="9006" w:type="dxa"/>
            <w:gridSpan w:val="2"/>
          </w:tcPr>
          <w:p w14:paraId="6CCA167C" w14:textId="54D6F124" w:rsidR="00D62C2B" w:rsidRPr="00647252" w:rsidRDefault="00D62C2B" w:rsidP="00D62C2B">
            <w:pPr>
              <w:pStyle w:val="NoSpacing"/>
              <w:jc w:val="both"/>
              <w:rPr>
                <w:rFonts w:ascii="Verdana" w:hAnsi="Verdana"/>
                <w:b/>
              </w:rPr>
            </w:pPr>
            <w:r w:rsidRPr="00647252">
              <w:rPr>
                <w:rFonts w:ascii="Verdana" w:hAnsi="Verdana"/>
                <w:b/>
              </w:rPr>
              <w:t xml:space="preserve">CONSENT AGENDA </w:t>
            </w:r>
          </w:p>
        </w:tc>
      </w:tr>
      <w:tr w:rsidR="00D62C2B" w:rsidRPr="00D97B5F" w14:paraId="0B71422E" w14:textId="77777777" w:rsidTr="00934AFF">
        <w:tc>
          <w:tcPr>
            <w:tcW w:w="1663" w:type="dxa"/>
          </w:tcPr>
          <w:p w14:paraId="54EDE265" w14:textId="77777777"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t>8.1</w:t>
            </w:r>
          </w:p>
          <w:p w14:paraId="27AEA897" w14:textId="0BD1F9D2" w:rsidR="00D62C2B" w:rsidRPr="00647252" w:rsidRDefault="00D62C2B" w:rsidP="00D62C2B">
            <w:pPr>
              <w:rPr>
                <w:rFonts w:ascii="Verdana" w:eastAsia="Times New Roman" w:hAnsi="Verdana" w:cs="Times New Roman"/>
                <w:i/>
              </w:rPr>
            </w:pPr>
          </w:p>
        </w:tc>
        <w:tc>
          <w:tcPr>
            <w:tcW w:w="9006" w:type="dxa"/>
            <w:gridSpan w:val="2"/>
          </w:tcPr>
          <w:p w14:paraId="29430706" w14:textId="09EF3E97" w:rsidR="00D62C2B" w:rsidRPr="00647252" w:rsidRDefault="00D62C2B" w:rsidP="00D62C2B">
            <w:pPr>
              <w:pStyle w:val="NoSpacing"/>
              <w:jc w:val="both"/>
              <w:rPr>
                <w:rFonts w:ascii="Verdana" w:hAnsi="Verdana"/>
                <w:b/>
              </w:rPr>
            </w:pPr>
            <w:r w:rsidRPr="00647252">
              <w:rPr>
                <w:rFonts w:ascii="Verdana" w:hAnsi="Verdana"/>
                <w:b/>
              </w:rPr>
              <w:t xml:space="preserve">FOR APPROVAL </w:t>
            </w:r>
          </w:p>
        </w:tc>
      </w:tr>
      <w:tr w:rsidR="00D62C2B" w:rsidRPr="00D97B5F" w14:paraId="7F0801D1" w14:textId="77777777" w:rsidTr="00934AFF">
        <w:tc>
          <w:tcPr>
            <w:tcW w:w="1663" w:type="dxa"/>
          </w:tcPr>
          <w:p w14:paraId="62DFB940" w14:textId="77777777"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t>8.1.1</w:t>
            </w:r>
          </w:p>
          <w:p w14:paraId="62D15C95" w14:textId="3A40CC05" w:rsidR="00D62C2B" w:rsidRPr="00647252" w:rsidRDefault="00D62C2B" w:rsidP="00D62C2B">
            <w:pPr>
              <w:rPr>
                <w:rFonts w:ascii="Verdana" w:eastAsia="Times New Roman" w:hAnsi="Verdana" w:cs="Times New Roman"/>
              </w:rPr>
            </w:pPr>
          </w:p>
        </w:tc>
        <w:tc>
          <w:tcPr>
            <w:tcW w:w="9006" w:type="dxa"/>
            <w:gridSpan w:val="2"/>
          </w:tcPr>
          <w:p w14:paraId="1E231089" w14:textId="77777777" w:rsidR="00D62C2B" w:rsidRPr="00647252" w:rsidRDefault="00D62C2B" w:rsidP="00D62C2B">
            <w:pPr>
              <w:pStyle w:val="NoSpacing"/>
              <w:jc w:val="both"/>
              <w:rPr>
                <w:rFonts w:ascii="Verdana" w:hAnsi="Verdana"/>
                <w:b/>
              </w:rPr>
            </w:pPr>
            <w:r w:rsidRPr="00647252">
              <w:rPr>
                <w:rFonts w:ascii="Verdana" w:hAnsi="Verdana"/>
                <w:b/>
              </w:rPr>
              <w:t>Unconfirmed Minutes of the meeting held on 26 September 2024</w:t>
            </w:r>
          </w:p>
          <w:p w14:paraId="14D9B52B" w14:textId="1E629E3C" w:rsidR="00D62C2B" w:rsidRPr="00647252" w:rsidRDefault="00D62C2B" w:rsidP="00D62C2B">
            <w:pPr>
              <w:pStyle w:val="NoSpacing"/>
              <w:jc w:val="both"/>
              <w:rPr>
                <w:rFonts w:ascii="Verdana" w:hAnsi="Verdana"/>
              </w:rPr>
            </w:pPr>
            <w:r w:rsidRPr="00714872">
              <w:rPr>
                <w:rFonts w:ascii="Verdana" w:hAnsi="Verdana"/>
              </w:rPr>
              <w:t xml:space="preserve">The Minutes were </w:t>
            </w:r>
            <w:r w:rsidRPr="00714872">
              <w:rPr>
                <w:rFonts w:ascii="Verdana" w:hAnsi="Verdana"/>
                <w:b/>
              </w:rPr>
              <w:t>APPROVED</w:t>
            </w:r>
            <w:r w:rsidRPr="00714872">
              <w:rPr>
                <w:rFonts w:ascii="Verdana" w:hAnsi="Verdana"/>
              </w:rPr>
              <w:t>.</w:t>
            </w:r>
          </w:p>
        </w:tc>
      </w:tr>
      <w:tr w:rsidR="00D62C2B" w:rsidRPr="00D97B5F" w14:paraId="0B88BB60" w14:textId="77777777" w:rsidTr="00934AFF">
        <w:tc>
          <w:tcPr>
            <w:tcW w:w="1663" w:type="dxa"/>
          </w:tcPr>
          <w:p w14:paraId="016CF980" w14:textId="633B0D0B"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lastRenderedPageBreak/>
              <w:t>8.1.2</w:t>
            </w:r>
          </w:p>
        </w:tc>
        <w:tc>
          <w:tcPr>
            <w:tcW w:w="9006" w:type="dxa"/>
            <w:gridSpan w:val="2"/>
          </w:tcPr>
          <w:p w14:paraId="6B704D10" w14:textId="77777777" w:rsidR="00D62C2B" w:rsidRPr="00647252" w:rsidRDefault="00D62C2B" w:rsidP="00D62C2B">
            <w:pPr>
              <w:pStyle w:val="NoSpacing"/>
              <w:jc w:val="both"/>
              <w:rPr>
                <w:rFonts w:ascii="Verdana" w:hAnsi="Verdana"/>
                <w:b/>
              </w:rPr>
            </w:pPr>
            <w:r w:rsidRPr="00647252">
              <w:rPr>
                <w:rFonts w:ascii="Verdana" w:hAnsi="Verdana"/>
                <w:b/>
              </w:rPr>
              <w:t>Unconfirmed Minutes of the In Committee Board meeting held on 17 October 2024</w:t>
            </w:r>
          </w:p>
          <w:p w14:paraId="4CAC5D6B" w14:textId="3039D060" w:rsidR="00D62C2B" w:rsidRPr="00714872" w:rsidRDefault="00D62C2B" w:rsidP="00D62C2B">
            <w:pPr>
              <w:pStyle w:val="NoSpacing"/>
              <w:jc w:val="both"/>
              <w:rPr>
                <w:rFonts w:ascii="Verdana" w:hAnsi="Verdana"/>
              </w:rPr>
            </w:pPr>
            <w:r w:rsidRPr="00714872">
              <w:rPr>
                <w:rFonts w:ascii="Verdana" w:hAnsi="Verdana"/>
              </w:rPr>
              <w:t xml:space="preserve">The Minutes were </w:t>
            </w:r>
            <w:r w:rsidRPr="00714872">
              <w:rPr>
                <w:rFonts w:ascii="Verdana" w:hAnsi="Verdana"/>
                <w:b/>
              </w:rPr>
              <w:t>APPROVED</w:t>
            </w:r>
            <w:r w:rsidRPr="00714872">
              <w:rPr>
                <w:rFonts w:ascii="Verdana" w:hAnsi="Verdana"/>
              </w:rPr>
              <w:t>.</w:t>
            </w:r>
          </w:p>
        </w:tc>
      </w:tr>
      <w:tr w:rsidR="00D62C2B" w:rsidRPr="00D97B5F" w14:paraId="62A625D3" w14:textId="77777777" w:rsidTr="00934AFF">
        <w:tc>
          <w:tcPr>
            <w:tcW w:w="1663" w:type="dxa"/>
          </w:tcPr>
          <w:p w14:paraId="33AF92F1" w14:textId="76A41E86" w:rsidR="00D62C2B" w:rsidRPr="00647252" w:rsidRDefault="00D62C2B" w:rsidP="00D62C2B">
            <w:pPr>
              <w:rPr>
                <w:rFonts w:ascii="Verdana" w:eastAsia="Times New Roman" w:hAnsi="Verdana" w:cs="Times New Roman"/>
              </w:rPr>
            </w:pPr>
            <w:r w:rsidRPr="00647252">
              <w:rPr>
                <w:rFonts w:ascii="Verdana" w:eastAsia="Times New Roman" w:hAnsi="Verdana" w:cs="Times New Roman"/>
                <w:b/>
              </w:rPr>
              <w:t>8.1.3</w:t>
            </w:r>
          </w:p>
        </w:tc>
        <w:tc>
          <w:tcPr>
            <w:tcW w:w="9006" w:type="dxa"/>
            <w:gridSpan w:val="2"/>
          </w:tcPr>
          <w:p w14:paraId="11520BAE" w14:textId="77777777" w:rsidR="00D62C2B" w:rsidRPr="00647252" w:rsidRDefault="00D62C2B" w:rsidP="00D62C2B">
            <w:pPr>
              <w:pStyle w:val="NoSpacing"/>
              <w:jc w:val="both"/>
              <w:rPr>
                <w:rFonts w:ascii="Verdana" w:hAnsi="Verdana"/>
                <w:b/>
              </w:rPr>
            </w:pPr>
            <w:r w:rsidRPr="00647252">
              <w:rPr>
                <w:rFonts w:ascii="Verdana" w:hAnsi="Verdana"/>
                <w:b/>
              </w:rPr>
              <w:t>Unconfirmed Minutes of the In Committee Board meeting held on 31 October 2024</w:t>
            </w:r>
          </w:p>
          <w:p w14:paraId="71A50462" w14:textId="09B91B94" w:rsidR="00D62C2B" w:rsidRPr="00647252" w:rsidRDefault="00D62C2B" w:rsidP="00D62C2B">
            <w:pPr>
              <w:pStyle w:val="NoSpacing"/>
              <w:jc w:val="both"/>
              <w:rPr>
                <w:rFonts w:ascii="Verdana" w:hAnsi="Verdana"/>
              </w:rPr>
            </w:pPr>
            <w:r w:rsidRPr="00714872">
              <w:rPr>
                <w:rFonts w:ascii="Verdana" w:hAnsi="Verdana"/>
              </w:rPr>
              <w:t xml:space="preserve">The Minutes were </w:t>
            </w:r>
            <w:r w:rsidRPr="00714872">
              <w:rPr>
                <w:rFonts w:ascii="Verdana" w:hAnsi="Verdana"/>
                <w:b/>
              </w:rPr>
              <w:t>APPROVED</w:t>
            </w:r>
            <w:r w:rsidRPr="00714872">
              <w:rPr>
                <w:rFonts w:ascii="Verdana" w:hAnsi="Verdana"/>
              </w:rPr>
              <w:t>.</w:t>
            </w:r>
          </w:p>
        </w:tc>
      </w:tr>
      <w:tr w:rsidR="00D62C2B" w:rsidRPr="00D97B5F" w14:paraId="367996A1" w14:textId="77777777" w:rsidTr="00934AFF">
        <w:tc>
          <w:tcPr>
            <w:tcW w:w="1663" w:type="dxa"/>
          </w:tcPr>
          <w:p w14:paraId="466E7258" w14:textId="1E816F5E"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t>8.1.4</w:t>
            </w:r>
          </w:p>
        </w:tc>
        <w:tc>
          <w:tcPr>
            <w:tcW w:w="9006" w:type="dxa"/>
            <w:gridSpan w:val="2"/>
          </w:tcPr>
          <w:p w14:paraId="3066A0D0" w14:textId="77777777" w:rsidR="00D62C2B" w:rsidRDefault="00D62C2B" w:rsidP="00D62C2B">
            <w:pPr>
              <w:pStyle w:val="NoSpacing"/>
              <w:jc w:val="both"/>
              <w:rPr>
                <w:rFonts w:ascii="Verdana" w:hAnsi="Verdana"/>
                <w:b/>
              </w:rPr>
            </w:pPr>
            <w:r w:rsidRPr="00647252">
              <w:rPr>
                <w:rFonts w:ascii="Verdana" w:hAnsi="Verdana"/>
                <w:b/>
              </w:rPr>
              <w:t>Update to the Scheme of Delegation</w:t>
            </w:r>
          </w:p>
          <w:p w14:paraId="16257802" w14:textId="562FAD96" w:rsidR="00D62C2B" w:rsidRPr="00714872" w:rsidRDefault="00D62C2B" w:rsidP="00D62C2B">
            <w:pPr>
              <w:pStyle w:val="NoSpacing"/>
              <w:jc w:val="both"/>
              <w:rPr>
                <w:rFonts w:ascii="Verdana" w:hAnsi="Verdana"/>
              </w:rPr>
            </w:pPr>
            <w:r w:rsidRPr="00714872">
              <w:rPr>
                <w:rFonts w:ascii="Verdana" w:hAnsi="Verdana"/>
              </w:rPr>
              <w:t xml:space="preserve">The report was </w:t>
            </w:r>
            <w:r w:rsidRPr="00714872">
              <w:rPr>
                <w:rFonts w:ascii="Verdana" w:hAnsi="Verdana"/>
                <w:b/>
              </w:rPr>
              <w:t>APPROVED</w:t>
            </w:r>
            <w:r w:rsidRPr="00714872">
              <w:rPr>
                <w:rFonts w:ascii="Verdana" w:hAnsi="Verdana"/>
              </w:rPr>
              <w:t>.</w:t>
            </w:r>
          </w:p>
        </w:tc>
      </w:tr>
      <w:tr w:rsidR="00D62C2B" w:rsidRPr="00D97B5F" w14:paraId="5184ED47" w14:textId="77777777" w:rsidTr="00934AFF">
        <w:tc>
          <w:tcPr>
            <w:tcW w:w="1663" w:type="dxa"/>
          </w:tcPr>
          <w:p w14:paraId="053FED3D" w14:textId="4177B0D8" w:rsidR="00D62C2B" w:rsidRPr="00647252" w:rsidRDefault="00D62C2B" w:rsidP="00D62C2B">
            <w:pPr>
              <w:rPr>
                <w:rFonts w:ascii="Verdana" w:hAnsi="Verdana"/>
              </w:rPr>
            </w:pPr>
            <w:r w:rsidRPr="00647252">
              <w:rPr>
                <w:rFonts w:ascii="Verdana" w:eastAsia="Times New Roman" w:hAnsi="Verdana" w:cs="Times New Roman"/>
                <w:b/>
              </w:rPr>
              <w:t>8.1.5</w:t>
            </w:r>
          </w:p>
        </w:tc>
        <w:tc>
          <w:tcPr>
            <w:tcW w:w="9006" w:type="dxa"/>
            <w:gridSpan w:val="2"/>
          </w:tcPr>
          <w:p w14:paraId="46E7178A" w14:textId="77777777" w:rsidR="00D62C2B" w:rsidRPr="00647252" w:rsidRDefault="00D62C2B" w:rsidP="00D62C2B">
            <w:pPr>
              <w:pStyle w:val="NoSpacing"/>
              <w:jc w:val="both"/>
              <w:rPr>
                <w:rFonts w:ascii="Verdana" w:hAnsi="Verdana"/>
                <w:b/>
              </w:rPr>
            </w:pPr>
            <w:r w:rsidRPr="00647252">
              <w:rPr>
                <w:rFonts w:ascii="Verdana" w:hAnsi="Verdana"/>
                <w:b/>
              </w:rPr>
              <w:t xml:space="preserve">Cwm Taf Morgannwg Health Protection System </w:t>
            </w:r>
          </w:p>
          <w:p w14:paraId="007CDF08" w14:textId="3CB2DDA9" w:rsidR="00D62C2B" w:rsidRPr="00647252" w:rsidRDefault="00D62C2B" w:rsidP="00D62C2B">
            <w:pPr>
              <w:pStyle w:val="NoSpacing"/>
              <w:jc w:val="both"/>
              <w:rPr>
                <w:rFonts w:ascii="Verdana" w:hAnsi="Verdana"/>
              </w:rPr>
            </w:pPr>
            <w:r w:rsidRPr="00714872">
              <w:rPr>
                <w:rFonts w:ascii="Verdana" w:hAnsi="Verdana"/>
              </w:rPr>
              <w:t xml:space="preserve">The report was </w:t>
            </w:r>
            <w:r w:rsidRPr="00714872">
              <w:rPr>
                <w:rFonts w:ascii="Verdana" w:hAnsi="Verdana"/>
                <w:b/>
              </w:rPr>
              <w:t>APPROVED</w:t>
            </w:r>
            <w:r w:rsidRPr="00714872">
              <w:rPr>
                <w:rFonts w:ascii="Verdana" w:hAnsi="Verdana"/>
              </w:rPr>
              <w:t>.</w:t>
            </w:r>
          </w:p>
        </w:tc>
      </w:tr>
      <w:tr w:rsidR="00D62C2B" w:rsidRPr="00D97B5F" w14:paraId="3A147085" w14:textId="77777777" w:rsidTr="00934AFF">
        <w:tc>
          <w:tcPr>
            <w:tcW w:w="1663" w:type="dxa"/>
          </w:tcPr>
          <w:p w14:paraId="54899338" w14:textId="34F6870B" w:rsidR="00D62C2B" w:rsidRPr="00647252" w:rsidRDefault="00D62C2B" w:rsidP="00D62C2B">
            <w:pPr>
              <w:rPr>
                <w:rFonts w:ascii="Verdana" w:eastAsia="Times New Roman" w:hAnsi="Verdana" w:cs="Times New Roman"/>
                <w:b/>
              </w:rPr>
            </w:pPr>
            <w:r w:rsidRPr="00647252">
              <w:rPr>
                <w:rFonts w:ascii="Verdana" w:eastAsia="Times New Roman" w:hAnsi="Verdana" w:cs="Times New Roman"/>
                <w:b/>
              </w:rPr>
              <w:t>8.1.6</w:t>
            </w:r>
          </w:p>
        </w:tc>
        <w:tc>
          <w:tcPr>
            <w:tcW w:w="9006" w:type="dxa"/>
            <w:gridSpan w:val="2"/>
          </w:tcPr>
          <w:p w14:paraId="70A7782D" w14:textId="77777777" w:rsidR="00D62C2B" w:rsidRPr="00647252" w:rsidRDefault="00D62C2B" w:rsidP="00D62C2B">
            <w:pPr>
              <w:pStyle w:val="NoSpacing"/>
              <w:jc w:val="both"/>
              <w:rPr>
                <w:rFonts w:ascii="Verdana" w:hAnsi="Verdana"/>
                <w:b/>
              </w:rPr>
            </w:pPr>
            <w:r w:rsidRPr="00647252">
              <w:rPr>
                <w:rFonts w:ascii="Verdana" w:hAnsi="Verdana"/>
                <w:b/>
              </w:rPr>
              <w:t>Board Committee Legacy Annual Reports</w:t>
            </w:r>
          </w:p>
          <w:p w14:paraId="3CE1B61E" w14:textId="17F842D8" w:rsidR="00D62C2B" w:rsidRPr="00647252" w:rsidRDefault="00D62C2B" w:rsidP="00D62C2B">
            <w:pPr>
              <w:pStyle w:val="NoSpacing"/>
              <w:jc w:val="both"/>
              <w:rPr>
                <w:rFonts w:ascii="Verdana" w:hAnsi="Verdana"/>
                <w:b/>
              </w:rPr>
            </w:pPr>
            <w:r w:rsidRPr="00714872">
              <w:rPr>
                <w:rFonts w:ascii="Verdana" w:hAnsi="Verdana"/>
              </w:rPr>
              <w:t>The report was</w:t>
            </w:r>
            <w:r w:rsidRPr="00714872">
              <w:rPr>
                <w:rFonts w:ascii="Verdana" w:hAnsi="Verdana"/>
                <w:b/>
              </w:rPr>
              <w:t xml:space="preserve"> APPROVED.</w:t>
            </w:r>
          </w:p>
        </w:tc>
      </w:tr>
      <w:tr w:rsidR="00D62C2B" w:rsidRPr="00D97B5F" w14:paraId="49577166" w14:textId="77777777" w:rsidTr="00934AFF">
        <w:tc>
          <w:tcPr>
            <w:tcW w:w="1663" w:type="dxa"/>
          </w:tcPr>
          <w:p w14:paraId="7C6C6E32" w14:textId="2F14FF2A" w:rsidR="00D62C2B" w:rsidRPr="00647252" w:rsidRDefault="00D62C2B" w:rsidP="00D62C2B">
            <w:pPr>
              <w:rPr>
                <w:rFonts w:ascii="Verdana" w:hAnsi="Verdana"/>
              </w:rPr>
            </w:pPr>
            <w:r w:rsidRPr="00647252">
              <w:rPr>
                <w:rFonts w:ascii="Verdana" w:hAnsi="Verdana"/>
                <w:b/>
              </w:rPr>
              <w:t>8.2</w:t>
            </w:r>
          </w:p>
        </w:tc>
        <w:tc>
          <w:tcPr>
            <w:tcW w:w="9006" w:type="dxa"/>
            <w:gridSpan w:val="2"/>
          </w:tcPr>
          <w:p w14:paraId="66CC5EA3" w14:textId="7DB5E19E" w:rsidR="00D62C2B" w:rsidRPr="00647252" w:rsidRDefault="00D62C2B" w:rsidP="00D62C2B">
            <w:pPr>
              <w:pStyle w:val="NoSpacing"/>
              <w:jc w:val="both"/>
              <w:rPr>
                <w:rFonts w:ascii="Verdana" w:hAnsi="Verdana"/>
              </w:rPr>
            </w:pPr>
            <w:r w:rsidRPr="00647252">
              <w:rPr>
                <w:rFonts w:ascii="Verdana" w:hAnsi="Verdana"/>
                <w:b/>
                <w:bCs/>
                <w:color w:val="333333"/>
                <w:shd w:val="clear" w:color="auto" w:fill="FFFFFF"/>
              </w:rPr>
              <w:t xml:space="preserve">FOR NOTING </w:t>
            </w:r>
          </w:p>
        </w:tc>
      </w:tr>
      <w:tr w:rsidR="00D62C2B" w:rsidRPr="00D97B5F" w14:paraId="7C9E331E" w14:textId="77777777" w:rsidTr="00934AFF">
        <w:tc>
          <w:tcPr>
            <w:tcW w:w="1663" w:type="dxa"/>
          </w:tcPr>
          <w:p w14:paraId="35691220" w14:textId="42ADAC17" w:rsidR="00D62C2B" w:rsidRPr="00647252" w:rsidRDefault="00D62C2B" w:rsidP="00D62C2B">
            <w:pPr>
              <w:rPr>
                <w:rFonts w:ascii="Verdana" w:eastAsia="Times New Roman" w:hAnsi="Verdana" w:cs="Times New Roman"/>
                <w:b/>
              </w:rPr>
            </w:pPr>
            <w:r w:rsidRPr="00647252">
              <w:rPr>
                <w:rFonts w:ascii="Verdana" w:hAnsi="Verdana"/>
                <w:b/>
              </w:rPr>
              <w:t>8.2.1</w:t>
            </w:r>
          </w:p>
        </w:tc>
        <w:tc>
          <w:tcPr>
            <w:tcW w:w="9006" w:type="dxa"/>
            <w:gridSpan w:val="2"/>
          </w:tcPr>
          <w:p w14:paraId="1BAFC161" w14:textId="77777777" w:rsidR="00D62C2B" w:rsidRPr="00647252" w:rsidRDefault="00D62C2B" w:rsidP="00D62C2B">
            <w:pPr>
              <w:pStyle w:val="NoSpacing"/>
              <w:jc w:val="both"/>
              <w:rPr>
                <w:rFonts w:ascii="Verdana" w:hAnsi="Verdana"/>
                <w:b/>
              </w:rPr>
            </w:pPr>
            <w:r w:rsidRPr="00647252">
              <w:rPr>
                <w:rFonts w:ascii="Verdana" w:hAnsi="Verdana"/>
                <w:b/>
              </w:rPr>
              <w:t>Board Annual Cycle of Business</w:t>
            </w:r>
          </w:p>
          <w:p w14:paraId="1AE920DB" w14:textId="4A9E99F9" w:rsidR="00D62C2B" w:rsidRPr="00714872" w:rsidRDefault="00D62C2B" w:rsidP="00D62C2B">
            <w:pPr>
              <w:pStyle w:val="NoSpacing"/>
              <w:jc w:val="both"/>
              <w:rPr>
                <w:rFonts w:ascii="Verdana" w:hAnsi="Verdana"/>
                <w:bCs/>
                <w:color w:val="C45911" w:themeColor="accent2" w:themeShade="BF"/>
                <w:shd w:val="clear" w:color="auto" w:fill="FFFFFF"/>
              </w:rPr>
            </w:pPr>
            <w:r>
              <w:rPr>
                <w:rFonts w:ascii="Verdana" w:hAnsi="Verdana"/>
              </w:rPr>
              <w:t xml:space="preserve">The Board </w:t>
            </w:r>
            <w:r w:rsidRPr="00B11A25">
              <w:rPr>
                <w:rFonts w:ascii="Verdana" w:hAnsi="Verdana"/>
                <w:b/>
              </w:rPr>
              <w:t>NOTED</w:t>
            </w:r>
            <w:r>
              <w:rPr>
                <w:rFonts w:ascii="Verdana" w:hAnsi="Verdana"/>
              </w:rPr>
              <w:t xml:space="preserve"> the Cycle of Business</w:t>
            </w:r>
          </w:p>
        </w:tc>
      </w:tr>
      <w:tr w:rsidR="00D62C2B" w:rsidRPr="00D97B5F" w14:paraId="0B2D4A5B" w14:textId="77777777" w:rsidTr="00934AFF">
        <w:tc>
          <w:tcPr>
            <w:tcW w:w="1663" w:type="dxa"/>
          </w:tcPr>
          <w:p w14:paraId="04C7F47D" w14:textId="6218B220" w:rsidR="00D62C2B" w:rsidRPr="00647252" w:rsidRDefault="00D62C2B" w:rsidP="00D62C2B">
            <w:pPr>
              <w:rPr>
                <w:rFonts w:ascii="Verdana" w:hAnsi="Verdana"/>
              </w:rPr>
            </w:pPr>
            <w:r w:rsidRPr="00647252">
              <w:rPr>
                <w:rFonts w:ascii="Verdana" w:hAnsi="Verdana"/>
                <w:b/>
              </w:rPr>
              <w:t>8.2.2</w:t>
            </w:r>
          </w:p>
        </w:tc>
        <w:tc>
          <w:tcPr>
            <w:tcW w:w="9006" w:type="dxa"/>
            <w:gridSpan w:val="2"/>
          </w:tcPr>
          <w:p w14:paraId="68764F03" w14:textId="77777777" w:rsidR="00D62C2B" w:rsidRPr="00647252" w:rsidRDefault="00D62C2B" w:rsidP="00D62C2B">
            <w:pPr>
              <w:pStyle w:val="NoSpacing"/>
              <w:jc w:val="both"/>
              <w:rPr>
                <w:rFonts w:ascii="Verdana" w:hAnsi="Verdana"/>
                <w:b/>
              </w:rPr>
            </w:pPr>
            <w:r w:rsidRPr="00647252">
              <w:rPr>
                <w:rFonts w:ascii="Verdana" w:hAnsi="Verdana"/>
                <w:b/>
              </w:rPr>
              <w:t>Board Forward Work Programme</w:t>
            </w:r>
          </w:p>
          <w:p w14:paraId="05FB0CF8" w14:textId="0D2A5A06" w:rsidR="00D62C2B" w:rsidRPr="00647252" w:rsidRDefault="00D62C2B" w:rsidP="00D62C2B">
            <w:pPr>
              <w:pStyle w:val="NoSpacing"/>
              <w:jc w:val="both"/>
              <w:rPr>
                <w:rFonts w:ascii="Verdana" w:hAnsi="Verdana"/>
              </w:rPr>
            </w:pPr>
            <w:r>
              <w:rPr>
                <w:rFonts w:ascii="Verdana" w:hAnsi="Verdana"/>
              </w:rPr>
              <w:t xml:space="preserve">The Forward Work Programme was </w:t>
            </w:r>
            <w:r w:rsidRPr="00B11A25">
              <w:rPr>
                <w:rFonts w:ascii="Verdana" w:hAnsi="Verdana"/>
                <w:b/>
              </w:rPr>
              <w:t>NOTED</w:t>
            </w:r>
            <w:r>
              <w:rPr>
                <w:rFonts w:ascii="Verdana" w:hAnsi="Verdana"/>
              </w:rPr>
              <w:t>.</w:t>
            </w:r>
          </w:p>
        </w:tc>
      </w:tr>
      <w:tr w:rsidR="00D62C2B" w:rsidRPr="00D97B5F" w14:paraId="1DD6F74C" w14:textId="77777777" w:rsidTr="00934AFF">
        <w:tc>
          <w:tcPr>
            <w:tcW w:w="1663" w:type="dxa"/>
          </w:tcPr>
          <w:p w14:paraId="4EE2B555" w14:textId="4DDCDFB5" w:rsidR="00D62C2B" w:rsidRPr="00647252" w:rsidRDefault="00D62C2B" w:rsidP="00D62C2B">
            <w:pPr>
              <w:rPr>
                <w:rFonts w:ascii="Verdana" w:eastAsia="Times New Roman" w:hAnsi="Verdana" w:cs="Times New Roman"/>
                <w:b/>
              </w:rPr>
            </w:pPr>
            <w:r w:rsidRPr="00647252">
              <w:rPr>
                <w:rFonts w:ascii="Verdana" w:hAnsi="Verdana"/>
                <w:b/>
              </w:rPr>
              <w:t>8.2.3</w:t>
            </w:r>
          </w:p>
        </w:tc>
        <w:tc>
          <w:tcPr>
            <w:tcW w:w="9006" w:type="dxa"/>
            <w:gridSpan w:val="2"/>
          </w:tcPr>
          <w:p w14:paraId="7CBB58BB" w14:textId="77777777" w:rsidR="00D62C2B" w:rsidRPr="00647252" w:rsidRDefault="00D62C2B" w:rsidP="00D62C2B">
            <w:pPr>
              <w:pStyle w:val="NoSpacing"/>
              <w:jc w:val="both"/>
              <w:rPr>
                <w:rFonts w:ascii="Verdana" w:hAnsi="Verdana"/>
                <w:b/>
              </w:rPr>
            </w:pPr>
            <w:r w:rsidRPr="00647252">
              <w:rPr>
                <w:rFonts w:ascii="Verdana" w:hAnsi="Verdana"/>
                <w:b/>
              </w:rPr>
              <w:t>Board Committee and Advisory Group Highlight Reports</w:t>
            </w:r>
          </w:p>
          <w:p w14:paraId="6A536F05" w14:textId="05683E54" w:rsidR="00D62C2B" w:rsidRPr="00647252" w:rsidRDefault="00D62C2B" w:rsidP="00D62C2B">
            <w:pPr>
              <w:pStyle w:val="NoSpacing"/>
              <w:jc w:val="both"/>
              <w:rPr>
                <w:rFonts w:ascii="Verdana" w:hAnsi="Verdana"/>
                <w:b/>
              </w:rPr>
            </w:pPr>
            <w:r>
              <w:rPr>
                <w:rFonts w:ascii="Verdana" w:hAnsi="Verdana"/>
                <w:bCs/>
                <w:color w:val="333333"/>
                <w:shd w:val="clear" w:color="auto" w:fill="FFFFFF"/>
              </w:rPr>
              <w:t xml:space="preserve">The reports were </w:t>
            </w:r>
            <w:r w:rsidRPr="00D6284C">
              <w:rPr>
                <w:rFonts w:ascii="Verdana" w:hAnsi="Verdana"/>
                <w:b/>
                <w:bCs/>
                <w:color w:val="333333"/>
                <w:shd w:val="clear" w:color="auto" w:fill="FFFFFF"/>
              </w:rPr>
              <w:t>NOTED</w:t>
            </w:r>
            <w:r>
              <w:rPr>
                <w:rFonts w:ascii="Verdana" w:hAnsi="Verdana"/>
                <w:bCs/>
                <w:color w:val="333333"/>
                <w:shd w:val="clear" w:color="auto" w:fill="FFFFFF"/>
              </w:rPr>
              <w:t>.</w:t>
            </w:r>
          </w:p>
        </w:tc>
      </w:tr>
      <w:tr w:rsidR="00D62C2B" w:rsidRPr="00D97B5F" w14:paraId="7F5D2FFB" w14:textId="77777777" w:rsidTr="00934AFF">
        <w:tc>
          <w:tcPr>
            <w:tcW w:w="1663" w:type="dxa"/>
          </w:tcPr>
          <w:p w14:paraId="1075E996" w14:textId="6AB3A358" w:rsidR="00D62C2B" w:rsidRPr="00647252" w:rsidRDefault="00D62C2B" w:rsidP="00D62C2B">
            <w:pPr>
              <w:rPr>
                <w:rFonts w:ascii="Verdana" w:hAnsi="Verdana"/>
                <w:b/>
              </w:rPr>
            </w:pPr>
            <w:r w:rsidRPr="00647252">
              <w:rPr>
                <w:rFonts w:ascii="Verdana" w:hAnsi="Verdana"/>
                <w:b/>
              </w:rPr>
              <w:t>8.2.4</w:t>
            </w:r>
          </w:p>
        </w:tc>
        <w:tc>
          <w:tcPr>
            <w:tcW w:w="9006" w:type="dxa"/>
            <w:gridSpan w:val="2"/>
          </w:tcPr>
          <w:p w14:paraId="088E68F9" w14:textId="77777777" w:rsidR="00D62C2B" w:rsidRPr="00647252" w:rsidRDefault="00D62C2B" w:rsidP="00D62C2B">
            <w:pPr>
              <w:pStyle w:val="NoSpacing"/>
              <w:jc w:val="both"/>
              <w:rPr>
                <w:rFonts w:ascii="Verdana" w:hAnsi="Verdana"/>
                <w:b/>
                <w:bCs/>
                <w:shd w:val="clear" w:color="auto" w:fill="FFFFFF"/>
              </w:rPr>
            </w:pPr>
            <w:r w:rsidRPr="00647252">
              <w:rPr>
                <w:rFonts w:ascii="Verdana" w:hAnsi="Verdana"/>
                <w:b/>
                <w:bCs/>
                <w:shd w:val="clear" w:color="auto" w:fill="FFFFFF"/>
              </w:rPr>
              <w:t xml:space="preserve">Clinical Education Annual Report </w:t>
            </w:r>
          </w:p>
          <w:p w14:paraId="168ECD0D" w14:textId="68F05909" w:rsidR="00D62C2B" w:rsidRPr="00714872" w:rsidRDefault="00D62C2B" w:rsidP="00D62C2B">
            <w:pPr>
              <w:pStyle w:val="NoSpacing"/>
              <w:jc w:val="both"/>
              <w:rPr>
                <w:rFonts w:ascii="Verdana" w:hAnsi="Verdana"/>
                <w:bCs/>
                <w:color w:val="C45911" w:themeColor="accent2" w:themeShade="BF"/>
                <w:shd w:val="clear" w:color="auto" w:fill="FFFFFF"/>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w:t>
            </w:r>
          </w:p>
        </w:tc>
      </w:tr>
      <w:tr w:rsidR="00D62C2B" w:rsidRPr="00D97B5F" w14:paraId="09ED1430" w14:textId="77777777" w:rsidTr="00934AFF">
        <w:tc>
          <w:tcPr>
            <w:tcW w:w="1663" w:type="dxa"/>
          </w:tcPr>
          <w:p w14:paraId="38774F68" w14:textId="29FB2454" w:rsidR="00D62C2B" w:rsidRPr="00647252" w:rsidRDefault="00D62C2B" w:rsidP="00D62C2B">
            <w:pPr>
              <w:rPr>
                <w:rFonts w:ascii="Verdana" w:hAnsi="Verdana"/>
              </w:rPr>
            </w:pPr>
            <w:r w:rsidRPr="00647252">
              <w:rPr>
                <w:rFonts w:ascii="Verdana" w:hAnsi="Verdana"/>
                <w:b/>
              </w:rPr>
              <w:t>8.2.5</w:t>
            </w:r>
          </w:p>
        </w:tc>
        <w:tc>
          <w:tcPr>
            <w:tcW w:w="9006" w:type="dxa"/>
            <w:gridSpan w:val="2"/>
          </w:tcPr>
          <w:p w14:paraId="72740E7E" w14:textId="77777777" w:rsidR="00D62C2B" w:rsidRPr="00647252" w:rsidRDefault="00D62C2B" w:rsidP="00D62C2B">
            <w:pPr>
              <w:pStyle w:val="NoSpacing"/>
              <w:jc w:val="both"/>
              <w:rPr>
                <w:rFonts w:ascii="Verdana" w:hAnsi="Verdana"/>
                <w:bCs/>
                <w:color w:val="C45911" w:themeColor="accent2" w:themeShade="BF"/>
                <w:shd w:val="clear" w:color="auto" w:fill="FFFFFF"/>
              </w:rPr>
            </w:pPr>
            <w:r w:rsidRPr="00647252">
              <w:rPr>
                <w:rFonts w:ascii="Verdana" w:hAnsi="Verdana"/>
                <w:b/>
                <w:bCs/>
                <w:color w:val="333333"/>
                <w:shd w:val="clear" w:color="auto" w:fill="FFFFFF"/>
              </w:rPr>
              <w:t>Cwm Taf Morgannwg Regional Partnerships Board Annual Report 2023-2024</w:t>
            </w:r>
            <w:r w:rsidRPr="00647252">
              <w:rPr>
                <w:rFonts w:ascii="Verdana" w:hAnsi="Verdana"/>
                <w:bCs/>
                <w:color w:val="C45911" w:themeColor="accent2" w:themeShade="BF"/>
                <w:shd w:val="clear" w:color="auto" w:fill="FFFFFF"/>
              </w:rPr>
              <w:t xml:space="preserve"> </w:t>
            </w:r>
          </w:p>
          <w:p w14:paraId="542E2923" w14:textId="4B44FD1D" w:rsidR="00D62C2B" w:rsidRPr="00647252" w:rsidRDefault="00D62C2B" w:rsidP="00D62C2B">
            <w:pPr>
              <w:pStyle w:val="NoSpacing"/>
              <w:jc w:val="both"/>
              <w:rPr>
                <w:rFonts w:ascii="Verdana" w:hAnsi="Verdana"/>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D62C2B" w:rsidRPr="00D97B5F" w14:paraId="25157572" w14:textId="77777777" w:rsidTr="00934AFF">
        <w:tc>
          <w:tcPr>
            <w:tcW w:w="1663" w:type="dxa"/>
          </w:tcPr>
          <w:p w14:paraId="6713DF51" w14:textId="71AB321D" w:rsidR="00D62C2B" w:rsidRPr="00647252" w:rsidRDefault="00D62C2B" w:rsidP="00D62C2B">
            <w:pPr>
              <w:rPr>
                <w:rFonts w:ascii="Verdana" w:hAnsi="Verdana"/>
                <w:b/>
              </w:rPr>
            </w:pPr>
            <w:r w:rsidRPr="00647252">
              <w:rPr>
                <w:rFonts w:ascii="Verdana" w:hAnsi="Verdana"/>
                <w:b/>
              </w:rPr>
              <w:t>8.2.6</w:t>
            </w:r>
          </w:p>
        </w:tc>
        <w:tc>
          <w:tcPr>
            <w:tcW w:w="9006" w:type="dxa"/>
            <w:gridSpan w:val="2"/>
          </w:tcPr>
          <w:p w14:paraId="4FAE6A76" w14:textId="77777777" w:rsidR="00D62C2B" w:rsidRPr="00647252" w:rsidRDefault="00D62C2B" w:rsidP="00D62C2B">
            <w:pPr>
              <w:pStyle w:val="NoSpacing"/>
              <w:jc w:val="both"/>
              <w:rPr>
                <w:rFonts w:ascii="Verdana" w:hAnsi="Verdana"/>
                <w:b/>
                <w:bCs/>
                <w:color w:val="000000" w:themeColor="text1"/>
                <w:shd w:val="clear" w:color="auto" w:fill="FFFFFF"/>
              </w:rPr>
            </w:pPr>
            <w:r w:rsidRPr="00647252">
              <w:rPr>
                <w:rFonts w:ascii="Verdana" w:hAnsi="Verdana"/>
                <w:b/>
                <w:bCs/>
                <w:color w:val="000000" w:themeColor="text1"/>
                <w:shd w:val="clear" w:color="auto" w:fill="FFFFFF"/>
              </w:rPr>
              <w:t xml:space="preserve">Public Services Board Update </w:t>
            </w:r>
          </w:p>
          <w:p w14:paraId="006B07C3" w14:textId="1429A820" w:rsidR="00D62C2B" w:rsidRPr="00647252" w:rsidRDefault="00D62C2B" w:rsidP="00D62C2B">
            <w:pPr>
              <w:pStyle w:val="NoSpacing"/>
              <w:jc w:val="both"/>
              <w:rPr>
                <w:rFonts w:ascii="Verdana" w:hAnsi="Verdana"/>
                <w:bCs/>
                <w:color w:val="C45911" w:themeColor="accent2" w:themeShade="BF"/>
                <w:shd w:val="clear" w:color="auto" w:fill="FFFFFF"/>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D62C2B" w:rsidRPr="00D97B5F" w14:paraId="7FD6E7EA" w14:textId="77777777" w:rsidTr="00934AFF">
        <w:tc>
          <w:tcPr>
            <w:tcW w:w="1663" w:type="dxa"/>
          </w:tcPr>
          <w:p w14:paraId="6F8C7AC1" w14:textId="1A3159A3" w:rsidR="00D62C2B" w:rsidRPr="00647252" w:rsidRDefault="00D62C2B" w:rsidP="00D62C2B">
            <w:pPr>
              <w:rPr>
                <w:rFonts w:ascii="Verdana" w:hAnsi="Verdana"/>
              </w:rPr>
            </w:pPr>
            <w:r w:rsidRPr="00647252">
              <w:rPr>
                <w:rFonts w:ascii="Verdana" w:hAnsi="Verdana"/>
                <w:b/>
              </w:rPr>
              <w:t>8.2.7</w:t>
            </w:r>
          </w:p>
        </w:tc>
        <w:tc>
          <w:tcPr>
            <w:tcW w:w="9006" w:type="dxa"/>
            <w:gridSpan w:val="2"/>
          </w:tcPr>
          <w:p w14:paraId="6524C770" w14:textId="77777777" w:rsidR="00D62C2B" w:rsidRPr="00647252" w:rsidRDefault="00D62C2B" w:rsidP="00D62C2B">
            <w:pPr>
              <w:pStyle w:val="NoSpacing"/>
              <w:jc w:val="both"/>
              <w:rPr>
                <w:rFonts w:ascii="Verdana" w:hAnsi="Verdana"/>
                <w:bCs/>
                <w:color w:val="C45911" w:themeColor="accent2" w:themeShade="BF"/>
                <w:shd w:val="clear" w:color="auto" w:fill="FFFFFF"/>
              </w:rPr>
            </w:pPr>
            <w:r w:rsidRPr="00647252">
              <w:rPr>
                <w:rFonts w:ascii="Verdana" w:hAnsi="Verdana"/>
                <w:b/>
                <w:bCs/>
                <w:color w:val="333333"/>
                <w:shd w:val="clear" w:color="auto" w:fill="FFFFFF"/>
              </w:rPr>
              <w:t>NHS Wales Shared Services Partnerships Committee Assurance Report 19 September 2024</w:t>
            </w:r>
            <w:r w:rsidRPr="00647252">
              <w:rPr>
                <w:rFonts w:ascii="Verdana" w:hAnsi="Verdana"/>
                <w:bCs/>
                <w:color w:val="C45911" w:themeColor="accent2" w:themeShade="BF"/>
                <w:shd w:val="clear" w:color="auto" w:fill="FFFFFF"/>
              </w:rPr>
              <w:t xml:space="preserve"> </w:t>
            </w:r>
          </w:p>
          <w:p w14:paraId="784274CF" w14:textId="77777777" w:rsidR="00D62C2B" w:rsidRDefault="00D62C2B" w:rsidP="00D62C2B">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D6284C">
              <w:rPr>
                <w:rFonts w:ascii="Verdana" w:hAnsi="Verdana"/>
                <w:b/>
                <w:bCs/>
                <w:color w:val="333333"/>
                <w:shd w:val="clear" w:color="auto" w:fill="FFFFFF"/>
              </w:rPr>
              <w:t>NOTED</w:t>
            </w:r>
            <w:r>
              <w:rPr>
                <w:rFonts w:ascii="Verdana" w:hAnsi="Verdana"/>
                <w:bCs/>
                <w:color w:val="333333"/>
                <w:shd w:val="clear" w:color="auto" w:fill="FFFFFF"/>
              </w:rPr>
              <w:t xml:space="preserve">. </w:t>
            </w:r>
          </w:p>
          <w:p w14:paraId="7B4E2463" w14:textId="150EEA62" w:rsidR="00D62C2B" w:rsidRPr="00647252" w:rsidRDefault="00D62C2B" w:rsidP="00D62C2B">
            <w:pPr>
              <w:pStyle w:val="NoSpacing"/>
              <w:jc w:val="both"/>
              <w:rPr>
                <w:rFonts w:ascii="Verdana" w:hAnsi="Verdana"/>
              </w:rPr>
            </w:pPr>
          </w:p>
        </w:tc>
      </w:tr>
      <w:tr w:rsidR="00D62C2B" w:rsidRPr="00D97B5F" w14:paraId="6194144C" w14:textId="77777777" w:rsidTr="00934AFF">
        <w:tc>
          <w:tcPr>
            <w:tcW w:w="1663" w:type="dxa"/>
            <w:shd w:val="clear" w:color="auto" w:fill="002060"/>
          </w:tcPr>
          <w:p w14:paraId="78B5A940" w14:textId="01525D86" w:rsidR="00D62C2B" w:rsidRPr="00D97B5F" w:rsidRDefault="00D62C2B" w:rsidP="00D62C2B">
            <w:pPr>
              <w:pStyle w:val="NoSpacing"/>
              <w:rPr>
                <w:rFonts w:ascii="Verdana" w:hAnsi="Verdana"/>
                <w:b/>
              </w:rPr>
            </w:pPr>
            <w:r>
              <w:rPr>
                <w:rFonts w:ascii="Verdana" w:hAnsi="Verdana"/>
                <w:b/>
              </w:rPr>
              <w:t>9</w:t>
            </w:r>
            <w:r w:rsidRPr="00D97B5F">
              <w:rPr>
                <w:rFonts w:ascii="Verdana" w:hAnsi="Verdana"/>
                <w:b/>
              </w:rPr>
              <w:t>.</w:t>
            </w:r>
          </w:p>
          <w:p w14:paraId="6D562F9B" w14:textId="77777777" w:rsidR="00D62C2B" w:rsidRPr="00D97B5F" w:rsidRDefault="00D62C2B" w:rsidP="00D62C2B">
            <w:pPr>
              <w:rPr>
                <w:rFonts w:ascii="Verdana" w:hAnsi="Verdana"/>
                <w:b/>
              </w:rPr>
            </w:pPr>
          </w:p>
        </w:tc>
        <w:tc>
          <w:tcPr>
            <w:tcW w:w="9006" w:type="dxa"/>
            <w:gridSpan w:val="2"/>
            <w:shd w:val="clear" w:color="auto" w:fill="002060"/>
          </w:tcPr>
          <w:p w14:paraId="1E6D48F1" w14:textId="6C2B060A" w:rsidR="00D62C2B" w:rsidRPr="00D97B5F" w:rsidRDefault="00D62C2B" w:rsidP="00D62C2B">
            <w:pPr>
              <w:pStyle w:val="NoSpacing"/>
              <w:rPr>
                <w:rFonts w:ascii="Verdana" w:hAnsi="Verdana"/>
                <w:b/>
                <w:bCs/>
                <w:color w:val="333333"/>
                <w:shd w:val="clear" w:color="auto" w:fill="FFFFFF"/>
              </w:rPr>
            </w:pPr>
            <w:r w:rsidRPr="00D97B5F">
              <w:rPr>
                <w:rFonts w:ascii="Verdana" w:hAnsi="Verdana"/>
                <w:b/>
              </w:rPr>
              <w:t>CLOSE OUT BUSINESS</w:t>
            </w:r>
          </w:p>
        </w:tc>
      </w:tr>
      <w:tr w:rsidR="00D62C2B" w:rsidRPr="00D97B5F" w14:paraId="374E0D79" w14:textId="77777777" w:rsidTr="00934AFF">
        <w:tc>
          <w:tcPr>
            <w:tcW w:w="1663" w:type="dxa"/>
          </w:tcPr>
          <w:p w14:paraId="41BA39E7" w14:textId="6A8ADA4E" w:rsidR="00D62C2B" w:rsidRPr="00D6284C" w:rsidRDefault="00D62C2B" w:rsidP="00D62C2B">
            <w:pPr>
              <w:rPr>
                <w:rFonts w:ascii="Verdana" w:eastAsia="Times New Roman" w:hAnsi="Verdana" w:cs="Times New Roman"/>
                <w:b/>
              </w:rPr>
            </w:pPr>
            <w:r>
              <w:rPr>
                <w:rFonts w:ascii="Verdana" w:eastAsia="Times New Roman" w:hAnsi="Verdana" w:cs="Times New Roman"/>
                <w:b/>
              </w:rPr>
              <w:t>9</w:t>
            </w:r>
            <w:r w:rsidRPr="00D97B5F">
              <w:rPr>
                <w:rFonts w:ascii="Verdana" w:eastAsia="Times New Roman" w:hAnsi="Verdana" w:cs="Times New Roman"/>
                <w:b/>
              </w:rPr>
              <w:t>.1</w:t>
            </w:r>
          </w:p>
          <w:p w14:paraId="204C2D95" w14:textId="77777777" w:rsidR="00D62C2B" w:rsidRPr="00D97B5F" w:rsidRDefault="00D62C2B" w:rsidP="00D62C2B">
            <w:pPr>
              <w:pStyle w:val="NoSpacing"/>
              <w:rPr>
                <w:rFonts w:ascii="Verdana" w:hAnsi="Verdana"/>
              </w:rPr>
            </w:pPr>
          </w:p>
          <w:p w14:paraId="1968764F" w14:textId="77777777" w:rsidR="00D62C2B" w:rsidRPr="00D97B5F" w:rsidRDefault="00D62C2B" w:rsidP="00D62C2B">
            <w:pPr>
              <w:rPr>
                <w:rFonts w:ascii="Verdana" w:hAnsi="Verdana"/>
                <w:b/>
              </w:rPr>
            </w:pPr>
          </w:p>
        </w:tc>
        <w:tc>
          <w:tcPr>
            <w:tcW w:w="9006" w:type="dxa"/>
            <w:gridSpan w:val="2"/>
          </w:tcPr>
          <w:p w14:paraId="257D7EBA" w14:textId="19D282EA" w:rsidR="00D62C2B" w:rsidRPr="00D97B5F" w:rsidRDefault="00D62C2B" w:rsidP="00D62C2B">
            <w:pPr>
              <w:rPr>
                <w:rFonts w:ascii="Verdana" w:eastAsia="Times New Roman" w:hAnsi="Verdana" w:cs="Times New Roman"/>
                <w:color w:val="FF0000"/>
              </w:rPr>
            </w:pPr>
            <w:r w:rsidRPr="00D97B5F">
              <w:rPr>
                <w:rFonts w:ascii="Verdana" w:eastAsia="Times New Roman" w:hAnsi="Verdana" w:cs="Times New Roman"/>
                <w:b/>
              </w:rPr>
              <w:t xml:space="preserve">ANY OTHER BUSINESS </w:t>
            </w:r>
          </w:p>
          <w:p w14:paraId="3B9286A6" w14:textId="77777777" w:rsidR="00D62C2B" w:rsidRDefault="00D62C2B" w:rsidP="00D62C2B">
            <w:pPr>
              <w:pStyle w:val="NoSpacing"/>
              <w:jc w:val="both"/>
              <w:rPr>
                <w:rFonts w:ascii="Verdana" w:hAnsi="Verdana"/>
              </w:rPr>
            </w:pPr>
            <w:r w:rsidRPr="007D41A4">
              <w:rPr>
                <w:rFonts w:ascii="Verdana" w:hAnsi="Verdana"/>
              </w:rPr>
              <w:t>The Chair advised that he had not been notified of any other business.</w:t>
            </w:r>
          </w:p>
          <w:p w14:paraId="578F80D3" w14:textId="68C07D44" w:rsidR="00D62C2B" w:rsidRPr="00D97B5F" w:rsidRDefault="00D62C2B" w:rsidP="00D62C2B">
            <w:pPr>
              <w:pStyle w:val="NoSpacing"/>
              <w:jc w:val="both"/>
              <w:rPr>
                <w:rFonts w:ascii="Verdana" w:hAnsi="Verdana"/>
                <w:b/>
                <w:bCs/>
                <w:color w:val="333333"/>
                <w:shd w:val="clear" w:color="auto" w:fill="FFFFFF"/>
              </w:rPr>
            </w:pPr>
          </w:p>
        </w:tc>
      </w:tr>
      <w:tr w:rsidR="00D62C2B" w:rsidRPr="00D97B5F" w14:paraId="2EAC257A" w14:textId="77777777" w:rsidTr="00934AFF">
        <w:tc>
          <w:tcPr>
            <w:tcW w:w="1663" w:type="dxa"/>
          </w:tcPr>
          <w:p w14:paraId="682B28A1" w14:textId="0116039C" w:rsidR="00D62C2B" w:rsidRPr="00D6284C" w:rsidRDefault="00D62C2B" w:rsidP="00D62C2B">
            <w:pPr>
              <w:rPr>
                <w:rFonts w:ascii="Verdana" w:eastAsia="Times New Roman" w:hAnsi="Verdana" w:cs="Times New Roman"/>
                <w:b/>
              </w:rPr>
            </w:pPr>
            <w:r>
              <w:rPr>
                <w:rFonts w:ascii="Verdana" w:eastAsia="Times New Roman" w:hAnsi="Verdana" w:cs="Times New Roman"/>
                <w:b/>
              </w:rPr>
              <w:t>9.2</w:t>
            </w:r>
          </w:p>
          <w:p w14:paraId="5AC29F79" w14:textId="77777777" w:rsidR="00D62C2B" w:rsidRPr="00D97B5F" w:rsidRDefault="00D62C2B" w:rsidP="00D62C2B">
            <w:pPr>
              <w:pStyle w:val="NoSpacing"/>
              <w:rPr>
                <w:rFonts w:ascii="Verdana" w:hAnsi="Verdana"/>
              </w:rPr>
            </w:pPr>
          </w:p>
          <w:p w14:paraId="7F00BC93" w14:textId="77777777" w:rsidR="00D62C2B" w:rsidRPr="00D97B5F" w:rsidRDefault="00D62C2B" w:rsidP="00D62C2B">
            <w:pPr>
              <w:rPr>
                <w:rFonts w:ascii="Verdana" w:eastAsia="Times New Roman" w:hAnsi="Verdana" w:cs="Times New Roman"/>
                <w:b/>
              </w:rPr>
            </w:pPr>
          </w:p>
        </w:tc>
        <w:tc>
          <w:tcPr>
            <w:tcW w:w="9006" w:type="dxa"/>
            <w:gridSpan w:val="2"/>
          </w:tcPr>
          <w:p w14:paraId="72B4DF8E" w14:textId="77777777" w:rsidR="00D62C2B" w:rsidRDefault="00D62C2B" w:rsidP="00D62C2B">
            <w:pPr>
              <w:rPr>
                <w:rFonts w:ascii="Verdana" w:eastAsia="Times New Roman" w:hAnsi="Verdana" w:cs="Times New Roman"/>
                <w:b/>
              </w:rPr>
            </w:pPr>
            <w:r>
              <w:rPr>
                <w:rFonts w:ascii="Verdana" w:eastAsia="Times New Roman" w:hAnsi="Verdana" w:cs="Times New Roman"/>
                <w:b/>
              </w:rPr>
              <w:t>HOW DID WE DO IN THIS MEETING?</w:t>
            </w:r>
          </w:p>
          <w:p w14:paraId="0319F11F" w14:textId="280E5AA7" w:rsidR="00D62C2B" w:rsidRDefault="00D62C2B" w:rsidP="00D62C2B">
            <w:pPr>
              <w:jc w:val="both"/>
              <w:rPr>
                <w:rFonts w:ascii="Verdana" w:hAnsi="Verdana" w:cs="Arial"/>
              </w:rPr>
            </w:pPr>
            <w:r>
              <w:rPr>
                <w:rFonts w:ascii="Verdana" w:hAnsi="Verdana" w:cs="Arial"/>
              </w:rPr>
              <w:t>Th</w:t>
            </w:r>
            <w:r w:rsidRPr="007D41A4">
              <w:rPr>
                <w:rFonts w:ascii="Verdana" w:hAnsi="Verdana" w:cs="Arial"/>
              </w:rPr>
              <w:t>e Chair sought any comments which attendees may wish to make in respect of improvement at that point or within two weeks of the meeting to provide feedback in respect of the issues that were covered and in the way in which the meeting had been run and how future meetings could be improved.</w:t>
            </w:r>
          </w:p>
          <w:p w14:paraId="5A4F48E3" w14:textId="112CEA01" w:rsidR="00D62C2B" w:rsidRPr="00D6284C" w:rsidRDefault="00D62C2B" w:rsidP="00D62C2B">
            <w:pPr>
              <w:jc w:val="both"/>
              <w:rPr>
                <w:rFonts w:ascii="Verdana" w:hAnsi="Verdana" w:cs="Arial"/>
              </w:rPr>
            </w:pPr>
          </w:p>
        </w:tc>
      </w:tr>
      <w:tr w:rsidR="00D62C2B" w:rsidRPr="00D97B5F" w14:paraId="3817F0D4" w14:textId="77777777" w:rsidTr="00934AFF">
        <w:tc>
          <w:tcPr>
            <w:tcW w:w="1663" w:type="dxa"/>
            <w:shd w:val="clear" w:color="auto" w:fill="002060"/>
          </w:tcPr>
          <w:p w14:paraId="45805EAE" w14:textId="5FEF14E2" w:rsidR="00D62C2B" w:rsidRPr="00D97B5F" w:rsidRDefault="00D62C2B" w:rsidP="00D62C2B">
            <w:pPr>
              <w:rPr>
                <w:rFonts w:ascii="Verdana" w:eastAsia="Times New Roman" w:hAnsi="Verdana" w:cs="Times New Roman"/>
                <w:b/>
              </w:rPr>
            </w:pPr>
            <w:r>
              <w:rPr>
                <w:rFonts w:ascii="Verdana" w:eastAsia="Times New Roman" w:hAnsi="Verdana" w:cs="Times New Roman"/>
                <w:b/>
              </w:rPr>
              <w:t>10</w:t>
            </w:r>
            <w:r w:rsidRPr="00D97B5F">
              <w:rPr>
                <w:rFonts w:ascii="Verdana" w:eastAsia="Times New Roman" w:hAnsi="Verdana" w:cs="Times New Roman"/>
                <w:b/>
              </w:rPr>
              <w:t>.</w:t>
            </w:r>
          </w:p>
        </w:tc>
        <w:tc>
          <w:tcPr>
            <w:tcW w:w="9006" w:type="dxa"/>
            <w:gridSpan w:val="2"/>
            <w:shd w:val="clear" w:color="auto" w:fill="002060"/>
          </w:tcPr>
          <w:p w14:paraId="68BD0FE7" w14:textId="5D0DB08D" w:rsidR="00D62C2B" w:rsidRPr="00D6284C" w:rsidRDefault="00D62C2B" w:rsidP="00D62C2B">
            <w:pPr>
              <w:jc w:val="both"/>
              <w:rPr>
                <w:rFonts w:ascii="Verdana" w:hAnsi="Verdana"/>
                <w:b/>
              </w:rPr>
            </w:pPr>
            <w:r w:rsidRPr="00D97B5F">
              <w:rPr>
                <w:rFonts w:ascii="Verdana" w:hAnsi="Verdana"/>
                <w:b/>
              </w:rPr>
              <w:t>PRIVATE / IN COMMITTEE SESSION</w:t>
            </w:r>
          </w:p>
        </w:tc>
      </w:tr>
      <w:tr w:rsidR="00D62C2B" w:rsidRPr="00D97B5F" w14:paraId="18ED1656" w14:textId="77777777" w:rsidTr="00934AFF">
        <w:tc>
          <w:tcPr>
            <w:tcW w:w="1663" w:type="dxa"/>
          </w:tcPr>
          <w:p w14:paraId="3FB24498" w14:textId="39F128A8" w:rsidR="00D62C2B" w:rsidRPr="00D97B5F" w:rsidRDefault="00D62C2B" w:rsidP="00D62C2B">
            <w:pPr>
              <w:rPr>
                <w:rFonts w:ascii="Verdana" w:eastAsia="Times New Roman" w:hAnsi="Verdana" w:cs="Times New Roman"/>
                <w:b/>
              </w:rPr>
            </w:pPr>
            <w:r>
              <w:rPr>
                <w:rFonts w:ascii="Verdana" w:eastAsia="Times New Roman" w:hAnsi="Verdana" w:cs="Times New Roman"/>
                <w:b/>
              </w:rPr>
              <w:t>10.1</w:t>
            </w:r>
          </w:p>
        </w:tc>
        <w:tc>
          <w:tcPr>
            <w:tcW w:w="9006" w:type="dxa"/>
            <w:gridSpan w:val="2"/>
          </w:tcPr>
          <w:p w14:paraId="0147B59C" w14:textId="325566C5" w:rsidR="00D62C2B" w:rsidRDefault="00D62C2B" w:rsidP="00D62C2B">
            <w:pPr>
              <w:pStyle w:val="NoSpacing"/>
              <w:jc w:val="both"/>
              <w:rPr>
                <w:rFonts w:ascii="Verdana" w:hAnsi="Verdana"/>
              </w:rPr>
            </w:pPr>
            <w:r w:rsidRPr="00714872">
              <w:rPr>
                <w:rFonts w:ascii="Verdana" w:hAnsi="Verdana"/>
              </w:rPr>
              <w:t>The Chair advised that the following items would be discussed at the In Committee session following this meeting:</w:t>
            </w:r>
          </w:p>
          <w:p w14:paraId="11545BA7" w14:textId="77777777" w:rsidR="00D62C2B" w:rsidRPr="00714872" w:rsidRDefault="00D62C2B" w:rsidP="00D62C2B">
            <w:pPr>
              <w:pStyle w:val="NoSpacing"/>
              <w:jc w:val="both"/>
              <w:rPr>
                <w:rFonts w:ascii="Verdana" w:hAnsi="Verdana"/>
              </w:rPr>
            </w:pPr>
          </w:p>
          <w:p w14:paraId="51A8D99B" w14:textId="370ED154" w:rsidR="00D62C2B" w:rsidRPr="00714872" w:rsidRDefault="00D62C2B" w:rsidP="008E596C">
            <w:pPr>
              <w:pStyle w:val="NoSpacing"/>
              <w:numPr>
                <w:ilvl w:val="0"/>
                <w:numId w:val="34"/>
              </w:numPr>
              <w:jc w:val="both"/>
              <w:rPr>
                <w:rFonts w:ascii="Verdana" w:hAnsi="Verdana"/>
              </w:rPr>
            </w:pPr>
            <w:r w:rsidRPr="00714872">
              <w:rPr>
                <w:rFonts w:ascii="Verdana" w:hAnsi="Verdana"/>
              </w:rPr>
              <w:t>Regional Diagnostics Programme – Endoscopy &amp; Radiology Business Cases</w:t>
            </w:r>
          </w:p>
          <w:p w14:paraId="34FE4014" w14:textId="77777777" w:rsidR="00D62C2B" w:rsidRPr="00D97B5F" w:rsidRDefault="00D62C2B" w:rsidP="00D62C2B">
            <w:pPr>
              <w:jc w:val="both"/>
              <w:rPr>
                <w:rFonts w:ascii="Verdana" w:eastAsia="Times New Roman" w:hAnsi="Verdana" w:cs="Times New Roman"/>
                <w:b/>
              </w:rPr>
            </w:pPr>
          </w:p>
        </w:tc>
      </w:tr>
      <w:tr w:rsidR="00D62C2B" w:rsidRPr="00D97B5F" w14:paraId="33FFCE0F" w14:textId="77777777" w:rsidTr="00934AFF">
        <w:tc>
          <w:tcPr>
            <w:tcW w:w="1663" w:type="dxa"/>
            <w:shd w:val="clear" w:color="auto" w:fill="002060"/>
          </w:tcPr>
          <w:p w14:paraId="154161B4" w14:textId="5A7523C5" w:rsidR="00D62C2B" w:rsidRPr="00D97B5F" w:rsidRDefault="00D62C2B" w:rsidP="00D62C2B">
            <w:pPr>
              <w:rPr>
                <w:rFonts w:ascii="Verdana" w:eastAsia="Times New Roman" w:hAnsi="Verdana" w:cs="Times New Roman"/>
                <w:b/>
              </w:rPr>
            </w:pPr>
            <w:r>
              <w:rPr>
                <w:rFonts w:ascii="Verdana" w:eastAsia="Times New Roman" w:hAnsi="Verdana" w:cs="Times New Roman"/>
                <w:b/>
              </w:rPr>
              <w:t>11</w:t>
            </w:r>
            <w:r w:rsidRPr="00D97B5F">
              <w:rPr>
                <w:rFonts w:ascii="Verdana" w:eastAsia="Times New Roman" w:hAnsi="Verdana" w:cs="Times New Roman"/>
                <w:b/>
              </w:rPr>
              <w:t>.</w:t>
            </w:r>
          </w:p>
        </w:tc>
        <w:tc>
          <w:tcPr>
            <w:tcW w:w="9006" w:type="dxa"/>
            <w:gridSpan w:val="2"/>
            <w:shd w:val="clear" w:color="auto" w:fill="002060"/>
          </w:tcPr>
          <w:p w14:paraId="13F5B887" w14:textId="77777777" w:rsidR="00D62C2B" w:rsidRPr="00D97B5F" w:rsidRDefault="00D62C2B" w:rsidP="00D62C2B">
            <w:pPr>
              <w:jc w:val="both"/>
              <w:rPr>
                <w:rFonts w:ascii="Verdana" w:eastAsia="Times New Roman" w:hAnsi="Verdana" w:cs="Times New Roman"/>
                <w:b/>
              </w:rPr>
            </w:pPr>
            <w:r w:rsidRPr="00D97B5F">
              <w:rPr>
                <w:rFonts w:ascii="Verdana" w:eastAsia="Times New Roman" w:hAnsi="Verdana" w:cs="Times New Roman"/>
                <w:b/>
              </w:rPr>
              <w:t xml:space="preserve">DATE &amp; TIME OF THE NEXT MEETING </w:t>
            </w:r>
          </w:p>
          <w:p w14:paraId="084E0418" w14:textId="2911131B" w:rsidR="00D62C2B" w:rsidRPr="00D97B5F" w:rsidRDefault="00D62C2B" w:rsidP="00D62C2B">
            <w:pPr>
              <w:jc w:val="both"/>
              <w:rPr>
                <w:rFonts w:ascii="Verdana" w:hAnsi="Verdana"/>
                <w:b/>
              </w:rPr>
            </w:pPr>
          </w:p>
        </w:tc>
      </w:tr>
      <w:tr w:rsidR="00D62C2B" w:rsidRPr="00D97B5F" w14:paraId="2E737A86" w14:textId="77777777" w:rsidTr="00934AFF">
        <w:tc>
          <w:tcPr>
            <w:tcW w:w="1663" w:type="dxa"/>
          </w:tcPr>
          <w:p w14:paraId="49BA1860" w14:textId="77777777" w:rsidR="00D62C2B" w:rsidRPr="00D97B5F" w:rsidRDefault="00D62C2B" w:rsidP="00D62C2B">
            <w:pPr>
              <w:rPr>
                <w:rFonts w:ascii="Verdana" w:eastAsia="Times New Roman" w:hAnsi="Verdana" w:cs="Times New Roman"/>
                <w:b/>
              </w:rPr>
            </w:pPr>
          </w:p>
        </w:tc>
        <w:tc>
          <w:tcPr>
            <w:tcW w:w="9006" w:type="dxa"/>
            <w:gridSpan w:val="2"/>
          </w:tcPr>
          <w:p w14:paraId="2AD3C273" w14:textId="567B6EC1" w:rsidR="00D62C2B" w:rsidRDefault="00D62C2B" w:rsidP="00D62C2B">
            <w:pPr>
              <w:pStyle w:val="NoSpacing"/>
              <w:jc w:val="both"/>
              <w:rPr>
                <w:rFonts w:ascii="Verdana" w:hAnsi="Verdana"/>
              </w:rPr>
            </w:pPr>
            <w:r w:rsidRPr="00D6284C">
              <w:rPr>
                <w:rFonts w:ascii="Verdana" w:hAnsi="Verdana"/>
              </w:rPr>
              <w:t>The next scheduled meeting of the Board held in public will take plac</w:t>
            </w:r>
            <w:r>
              <w:rPr>
                <w:rFonts w:ascii="Verdana" w:hAnsi="Verdana"/>
              </w:rPr>
              <w:t xml:space="preserve">e on Thursday 30 January 2025 </w:t>
            </w:r>
          </w:p>
          <w:p w14:paraId="0345F924" w14:textId="2DD6F119" w:rsidR="00D62C2B" w:rsidRPr="00D6284C" w:rsidRDefault="00D62C2B" w:rsidP="00D62C2B">
            <w:pPr>
              <w:pStyle w:val="NoSpacing"/>
              <w:jc w:val="both"/>
              <w:rPr>
                <w:rFonts w:ascii="Verdana" w:hAnsi="Verdana"/>
              </w:rPr>
            </w:pPr>
          </w:p>
        </w:tc>
      </w:tr>
      <w:tr w:rsidR="00D62C2B" w:rsidRPr="00D97B5F" w14:paraId="663CCF4E" w14:textId="77777777" w:rsidTr="00934AFF">
        <w:trPr>
          <w:trHeight w:val="321"/>
        </w:trPr>
        <w:tc>
          <w:tcPr>
            <w:tcW w:w="1663" w:type="dxa"/>
            <w:shd w:val="clear" w:color="auto" w:fill="002060"/>
          </w:tcPr>
          <w:p w14:paraId="39E90125" w14:textId="11F86743" w:rsidR="00D62C2B" w:rsidRPr="00D97B5F" w:rsidRDefault="00D62C2B" w:rsidP="00D62C2B">
            <w:pPr>
              <w:rPr>
                <w:rFonts w:ascii="Verdana" w:eastAsia="Times New Roman" w:hAnsi="Verdana" w:cs="Times New Roman"/>
                <w:b/>
              </w:rPr>
            </w:pPr>
            <w:r>
              <w:rPr>
                <w:rFonts w:ascii="Verdana" w:eastAsia="Times New Roman" w:hAnsi="Verdana" w:cs="Times New Roman"/>
                <w:b/>
              </w:rPr>
              <w:t>12.</w:t>
            </w:r>
          </w:p>
        </w:tc>
        <w:tc>
          <w:tcPr>
            <w:tcW w:w="9006" w:type="dxa"/>
            <w:gridSpan w:val="2"/>
            <w:shd w:val="clear" w:color="auto" w:fill="002060"/>
          </w:tcPr>
          <w:p w14:paraId="3ADDB385" w14:textId="4159A37E" w:rsidR="00D62C2B" w:rsidRPr="00D97B5F" w:rsidRDefault="00D62C2B" w:rsidP="00D62C2B">
            <w:pPr>
              <w:rPr>
                <w:rFonts w:ascii="Verdana" w:eastAsia="Times New Roman" w:hAnsi="Verdana" w:cs="Times New Roman"/>
                <w:b/>
              </w:rPr>
            </w:pPr>
            <w:r w:rsidRPr="00D97B5F">
              <w:rPr>
                <w:rFonts w:ascii="Verdana" w:eastAsia="Times New Roman" w:hAnsi="Verdana" w:cs="Times New Roman"/>
                <w:b/>
              </w:rPr>
              <w:t>CLOSE OF MEETING</w:t>
            </w:r>
          </w:p>
        </w:tc>
      </w:tr>
    </w:tbl>
    <w:p w14:paraId="32E33649" w14:textId="0F7F9447" w:rsidR="003C214E" w:rsidRDefault="003C214E" w:rsidP="00D97B5F">
      <w:pPr>
        <w:rPr>
          <w:b/>
        </w:rPr>
      </w:pPr>
    </w:p>
    <w:p w14:paraId="68DB0A37" w14:textId="77777777" w:rsidR="00D97B5F" w:rsidRPr="00466828" w:rsidRDefault="00D97B5F" w:rsidP="00D97B5F">
      <w:pPr>
        <w:rPr>
          <w:rFonts w:ascii="Verdana" w:hAnsi="Verdana"/>
        </w:rPr>
      </w:pPr>
      <w:r>
        <w:rPr>
          <w:b/>
        </w:rPr>
        <w:t xml:space="preserve"> </w:t>
      </w:r>
    </w:p>
    <w:p w14:paraId="3623CCC7" w14:textId="77777777" w:rsidR="00D97B5F" w:rsidRPr="00443F68" w:rsidRDefault="00D97B5F" w:rsidP="00D97B5F">
      <w:pPr>
        <w:rPr>
          <w:b/>
        </w:rPr>
      </w:pPr>
    </w:p>
    <w:p w14:paraId="2C682250" w14:textId="77777777" w:rsidR="00D97B5F" w:rsidRPr="00443F68" w:rsidRDefault="00D97B5F" w:rsidP="00D97B5F">
      <w:pPr>
        <w:ind w:hanging="567"/>
        <w:rPr>
          <w:b/>
        </w:rPr>
      </w:pPr>
    </w:p>
    <w:sectPr w:rsidR="00D97B5F" w:rsidRPr="00443F68" w:rsidSect="00647252">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BF605" w14:textId="77777777" w:rsidR="00265F30" w:rsidRDefault="00265F30" w:rsidP="009A4B08">
      <w:pPr>
        <w:spacing w:after="0" w:line="240" w:lineRule="auto"/>
      </w:pPr>
      <w:r>
        <w:separator/>
      </w:r>
    </w:p>
  </w:endnote>
  <w:endnote w:type="continuationSeparator" w:id="0">
    <w:p w14:paraId="54CB25B7" w14:textId="77777777" w:rsidR="00265F30" w:rsidRDefault="00265F30"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65F30" w:rsidRPr="009C662A" w14:paraId="6C7B2E46" w14:textId="77777777" w:rsidTr="00564525">
      <w:trPr>
        <w:cantSplit/>
        <w:trHeight w:val="1134"/>
        <w:jc w:val="center"/>
      </w:trPr>
      <w:tc>
        <w:tcPr>
          <w:tcW w:w="4112" w:type="dxa"/>
          <w:vAlign w:val="center"/>
        </w:tcPr>
        <w:p w14:paraId="59A71003" w14:textId="42795277" w:rsidR="00265F30" w:rsidRPr="009C662A" w:rsidRDefault="00C5614E" w:rsidP="009C662A">
          <w:pPr>
            <w:pStyle w:val="Footer"/>
            <w:rPr>
              <w:rFonts w:ascii="Verdana" w:hAnsi="Verdana"/>
              <w:sz w:val="20"/>
            </w:rPr>
          </w:pPr>
          <w:r>
            <w:rPr>
              <w:rFonts w:ascii="Verdana" w:hAnsi="Verdana"/>
              <w:sz w:val="20"/>
            </w:rPr>
            <w:t>C</w:t>
          </w:r>
          <w:r w:rsidR="00265F30" w:rsidRPr="009C662A">
            <w:rPr>
              <w:rFonts w:ascii="Verdana" w:hAnsi="Verdana"/>
              <w:sz w:val="20"/>
            </w:rPr>
            <w:t xml:space="preserve">onfirmed minutes of the CTMUHB </w:t>
          </w:r>
          <w:r w:rsidR="00265F30">
            <w:rPr>
              <w:rFonts w:ascii="Verdana" w:hAnsi="Verdana"/>
              <w:sz w:val="20"/>
            </w:rPr>
            <w:t>Public Board Meeting held on the 28</w:t>
          </w:r>
          <w:r w:rsidR="00265F30" w:rsidRPr="009F573B">
            <w:rPr>
              <w:rFonts w:ascii="Verdana" w:hAnsi="Verdana"/>
              <w:sz w:val="20"/>
              <w:vertAlign w:val="superscript"/>
            </w:rPr>
            <w:t>th</w:t>
          </w:r>
          <w:r w:rsidR="00265F30">
            <w:rPr>
              <w:rFonts w:ascii="Verdana" w:hAnsi="Verdana"/>
              <w:sz w:val="20"/>
            </w:rPr>
            <w:t xml:space="preserve"> November 2024</w:t>
          </w:r>
        </w:p>
      </w:tc>
      <w:tc>
        <w:tcPr>
          <w:tcW w:w="2829" w:type="dxa"/>
          <w:vAlign w:val="center"/>
        </w:tcPr>
        <w:p w14:paraId="791E2F82" w14:textId="7BB8A655" w:rsidR="00265F30" w:rsidRPr="009C662A" w:rsidRDefault="00265F30" w:rsidP="00D6284C">
          <w:pPr>
            <w:pStyle w:val="Footer"/>
            <w:jc w:val="center"/>
            <w:rPr>
              <w:rFonts w:ascii="Verdana" w:hAnsi="Verdana"/>
              <w:sz w:val="20"/>
            </w:rPr>
          </w:pPr>
          <w:r w:rsidRPr="009C662A">
            <w:rPr>
              <w:rFonts w:ascii="Verdana" w:hAnsi="Verdana"/>
              <w:sz w:val="20"/>
            </w:rPr>
            <w:t xml:space="preserve">Page </w:t>
          </w:r>
          <w:r w:rsidRPr="009C662A">
            <w:rPr>
              <w:rFonts w:ascii="Verdana" w:hAnsi="Verdana"/>
              <w:bCs/>
              <w:sz w:val="20"/>
            </w:rPr>
            <w:fldChar w:fldCharType="begin"/>
          </w:r>
          <w:r w:rsidRPr="009C662A">
            <w:rPr>
              <w:rFonts w:ascii="Verdana" w:hAnsi="Verdana"/>
              <w:bCs/>
              <w:sz w:val="20"/>
            </w:rPr>
            <w:instrText xml:space="preserve"> PAGE  \* Arabic  \* MERGEFORMAT </w:instrText>
          </w:r>
          <w:r w:rsidRPr="009C662A">
            <w:rPr>
              <w:rFonts w:ascii="Verdana" w:hAnsi="Verdana"/>
              <w:bCs/>
              <w:sz w:val="20"/>
            </w:rPr>
            <w:fldChar w:fldCharType="separate"/>
          </w:r>
          <w:r w:rsidR="00C5614E">
            <w:rPr>
              <w:rFonts w:ascii="Verdana" w:hAnsi="Verdana"/>
              <w:bCs/>
              <w:noProof/>
              <w:sz w:val="20"/>
            </w:rPr>
            <w:t>2</w:t>
          </w:r>
          <w:r w:rsidRPr="009C662A">
            <w:rPr>
              <w:rFonts w:ascii="Verdana" w:hAnsi="Verdana"/>
              <w:sz w:val="20"/>
            </w:rPr>
            <w:fldChar w:fldCharType="end"/>
          </w:r>
          <w:r w:rsidRPr="009C662A">
            <w:rPr>
              <w:rFonts w:ascii="Verdana" w:hAnsi="Verdana"/>
              <w:sz w:val="20"/>
            </w:rPr>
            <w:t xml:space="preserve"> of </w:t>
          </w:r>
          <w:r w:rsidRPr="009C662A">
            <w:rPr>
              <w:rFonts w:ascii="Verdana" w:hAnsi="Verdana"/>
              <w:bCs/>
              <w:sz w:val="20"/>
            </w:rPr>
            <w:fldChar w:fldCharType="begin"/>
          </w:r>
          <w:r w:rsidRPr="009C662A">
            <w:rPr>
              <w:rFonts w:ascii="Verdana" w:hAnsi="Verdana"/>
              <w:bCs/>
              <w:sz w:val="20"/>
            </w:rPr>
            <w:instrText xml:space="preserve"> NUMPAGES  \* Arabic  \* MERGEFORMAT </w:instrText>
          </w:r>
          <w:r w:rsidRPr="009C662A">
            <w:rPr>
              <w:rFonts w:ascii="Verdana" w:hAnsi="Verdana"/>
              <w:bCs/>
              <w:sz w:val="20"/>
            </w:rPr>
            <w:fldChar w:fldCharType="separate"/>
          </w:r>
          <w:r w:rsidR="00C5614E">
            <w:rPr>
              <w:rFonts w:ascii="Verdana" w:hAnsi="Verdana"/>
              <w:bCs/>
              <w:noProof/>
              <w:sz w:val="20"/>
            </w:rPr>
            <w:t>17</w:t>
          </w:r>
          <w:r w:rsidRPr="009C662A">
            <w:rPr>
              <w:rFonts w:ascii="Verdana" w:hAnsi="Verdana"/>
              <w:sz w:val="20"/>
            </w:rPr>
            <w:fldChar w:fldCharType="end"/>
          </w:r>
        </w:p>
      </w:tc>
      <w:tc>
        <w:tcPr>
          <w:tcW w:w="3833" w:type="dxa"/>
          <w:vAlign w:val="center"/>
        </w:tcPr>
        <w:p w14:paraId="16118810" w14:textId="77777777" w:rsidR="00265F30" w:rsidRPr="009C662A" w:rsidRDefault="00265F30" w:rsidP="00D6284C">
          <w:pPr>
            <w:pStyle w:val="Footer"/>
            <w:jc w:val="right"/>
            <w:rPr>
              <w:rFonts w:ascii="Verdana" w:hAnsi="Verdana"/>
              <w:sz w:val="20"/>
            </w:rPr>
          </w:pPr>
          <w:r>
            <w:rPr>
              <w:rFonts w:ascii="Verdana" w:hAnsi="Verdana"/>
              <w:sz w:val="20"/>
            </w:rPr>
            <w:t>CTMUHB Public Board Meeting</w:t>
          </w:r>
        </w:p>
        <w:p w14:paraId="399D8EC7" w14:textId="61DF1455" w:rsidR="00265F30" w:rsidRPr="009C662A" w:rsidRDefault="00265F30" w:rsidP="00D6284C">
          <w:pPr>
            <w:pStyle w:val="Footer"/>
            <w:jc w:val="right"/>
            <w:rPr>
              <w:rFonts w:ascii="Verdana" w:hAnsi="Verdana"/>
              <w:sz w:val="20"/>
            </w:rPr>
          </w:pPr>
          <w:r>
            <w:rPr>
              <w:rFonts w:ascii="Verdana" w:hAnsi="Verdana"/>
              <w:sz w:val="20"/>
            </w:rPr>
            <w:t>30 January 2025</w:t>
          </w:r>
        </w:p>
      </w:tc>
    </w:tr>
  </w:tbl>
  <w:p w14:paraId="4CAB264B" w14:textId="77777777" w:rsidR="00265F30" w:rsidRPr="00443F68" w:rsidRDefault="00265F30"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4E19C" w14:textId="77777777" w:rsidR="00265F30" w:rsidRDefault="00265F30" w:rsidP="009A4B08">
      <w:pPr>
        <w:spacing w:after="0" w:line="240" w:lineRule="auto"/>
      </w:pPr>
      <w:r>
        <w:separator/>
      </w:r>
    </w:p>
  </w:footnote>
  <w:footnote w:type="continuationSeparator" w:id="0">
    <w:p w14:paraId="1D9CA34A" w14:textId="77777777" w:rsidR="00265F30" w:rsidRDefault="00265F30"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9F0AC" w14:textId="77777777" w:rsidR="00265F30" w:rsidRDefault="00265F30" w:rsidP="009A4B08">
    <w:pPr>
      <w:pStyle w:val="Header"/>
      <w:jc w:val="center"/>
    </w:pPr>
    <w:r>
      <w:rPr>
        <w:noProof/>
        <w:lang w:eastAsia="en-GB"/>
      </w:rPr>
      <w:drawing>
        <wp:inline distT="0" distB="0" distL="0" distR="0" wp14:anchorId="5F987390" wp14:editId="7696348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52850B1"/>
    <w:multiLevelType w:val="hybridMultilevel"/>
    <w:tmpl w:val="982EA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8BC79D2"/>
    <w:multiLevelType w:val="hybridMultilevel"/>
    <w:tmpl w:val="ABCC2C98"/>
    <w:lvl w:ilvl="0" w:tplc="DC1EE8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06443F"/>
    <w:multiLevelType w:val="hybridMultilevel"/>
    <w:tmpl w:val="BFAA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544B01"/>
    <w:multiLevelType w:val="hybridMultilevel"/>
    <w:tmpl w:val="78BC4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7ED360A"/>
    <w:multiLevelType w:val="hybridMultilevel"/>
    <w:tmpl w:val="C99E4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833204"/>
    <w:multiLevelType w:val="hybridMultilevel"/>
    <w:tmpl w:val="E1DAF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2D2609"/>
    <w:multiLevelType w:val="hybridMultilevel"/>
    <w:tmpl w:val="CEF6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C6263A"/>
    <w:multiLevelType w:val="hybridMultilevel"/>
    <w:tmpl w:val="543AC13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3F015A11"/>
    <w:multiLevelType w:val="multilevel"/>
    <w:tmpl w:val="FB6265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2DC4465"/>
    <w:multiLevelType w:val="hybridMultilevel"/>
    <w:tmpl w:val="94FE3E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7704A2A"/>
    <w:multiLevelType w:val="hybridMultilevel"/>
    <w:tmpl w:val="E964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D271206"/>
    <w:multiLevelType w:val="hybridMultilevel"/>
    <w:tmpl w:val="5DB8EE2A"/>
    <w:lvl w:ilvl="0" w:tplc="561AA306">
      <w:start w:val="1"/>
      <w:numFmt w:val="bullet"/>
      <w:lvlText w:val="•"/>
      <w:lvlJc w:val="left"/>
      <w:pPr>
        <w:tabs>
          <w:tab w:val="num" w:pos="720"/>
        </w:tabs>
        <w:ind w:left="720" w:hanging="360"/>
      </w:pPr>
      <w:rPr>
        <w:rFonts w:ascii="Arial" w:hAnsi="Arial" w:hint="default"/>
      </w:rPr>
    </w:lvl>
    <w:lvl w:ilvl="1" w:tplc="A4FAB6FC" w:tentative="1">
      <w:start w:val="1"/>
      <w:numFmt w:val="bullet"/>
      <w:lvlText w:val="•"/>
      <w:lvlJc w:val="left"/>
      <w:pPr>
        <w:tabs>
          <w:tab w:val="num" w:pos="1440"/>
        </w:tabs>
        <w:ind w:left="1440" w:hanging="360"/>
      </w:pPr>
      <w:rPr>
        <w:rFonts w:ascii="Arial" w:hAnsi="Arial" w:hint="default"/>
      </w:rPr>
    </w:lvl>
    <w:lvl w:ilvl="2" w:tplc="924E45C6" w:tentative="1">
      <w:start w:val="1"/>
      <w:numFmt w:val="bullet"/>
      <w:lvlText w:val="•"/>
      <w:lvlJc w:val="left"/>
      <w:pPr>
        <w:tabs>
          <w:tab w:val="num" w:pos="2160"/>
        </w:tabs>
        <w:ind w:left="2160" w:hanging="360"/>
      </w:pPr>
      <w:rPr>
        <w:rFonts w:ascii="Arial" w:hAnsi="Arial" w:hint="default"/>
      </w:rPr>
    </w:lvl>
    <w:lvl w:ilvl="3" w:tplc="2818868E" w:tentative="1">
      <w:start w:val="1"/>
      <w:numFmt w:val="bullet"/>
      <w:lvlText w:val="•"/>
      <w:lvlJc w:val="left"/>
      <w:pPr>
        <w:tabs>
          <w:tab w:val="num" w:pos="2880"/>
        </w:tabs>
        <w:ind w:left="2880" w:hanging="360"/>
      </w:pPr>
      <w:rPr>
        <w:rFonts w:ascii="Arial" w:hAnsi="Arial" w:hint="default"/>
      </w:rPr>
    </w:lvl>
    <w:lvl w:ilvl="4" w:tplc="9B36FE58" w:tentative="1">
      <w:start w:val="1"/>
      <w:numFmt w:val="bullet"/>
      <w:lvlText w:val="•"/>
      <w:lvlJc w:val="left"/>
      <w:pPr>
        <w:tabs>
          <w:tab w:val="num" w:pos="3600"/>
        </w:tabs>
        <w:ind w:left="3600" w:hanging="360"/>
      </w:pPr>
      <w:rPr>
        <w:rFonts w:ascii="Arial" w:hAnsi="Arial" w:hint="default"/>
      </w:rPr>
    </w:lvl>
    <w:lvl w:ilvl="5" w:tplc="1BF6207A" w:tentative="1">
      <w:start w:val="1"/>
      <w:numFmt w:val="bullet"/>
      <w:lvlText w:val="•"/>
      <w:lvlJc w:val="left"/>
      <w:pPr>
        <w:tabs>
          <w:tab w:val="num" w:pos="4320"/>
        </w:tabs>
        <w:ind w:left="4320" w:hanging="360"/>
      </w:pPr>
      <w:rPr>
        <w:rFonts w:ascii="Arial" w:hAnsi="Arial" w:hint="default"/>
      </w:rPr>
    </w:lvl>
    <w:lvl w:ilvl="6" w:tplc="628AE63A" w:tentative="1">
      <w:start w:val="1"/>
      <w:numFmt w:val="bullet"/>
      <w:lvlText w:val="•"/>
      <w:lvlJc w:val="left"/>
      <w:pPr>
        <w:tabs>
          <w:tab w:val="num" w:pos="5040"/>
        </w:tabs>
        <w:ind w:left="5040" w:hanging="360"/>
      </w:pPr>
      <w:rPr>
        <w:rFonts w:ascii="Arial" w:hAnsi="Arial" w:hint="default"/>
      </w:rPr>
    </w:lvl>
    <w:lvl w:ilvl="7" w:tplc="E40A07F2" w:tentative="1">
      <w:start w:val="1"/>
      <w:numFmt w:val="bullet"/>
      <w:lvlText w:val="•"/>
      <w:lvlJc w:val="left"/>
      <w:pPr>
        <w:tabs>
          <w:tab w:val="num" w:pos="5760"/>
        </w:tabs>
        <w:ind w:left="5760" w:hanging="360"/>
      </w:pPr>
      <w:rPr>
        <w:rFonts w:ascii="Arial" w:hAnsi="Arial" w:hint="default"/>
      </w:rPr>
    </w:lvl>
    <w:lvl w:ilvl="8" w:tplc="08CA692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E5150FC"/>
    <w:multiLevelType w:val="hybridMultilevel"/>
    <w:tmpl w:val="370C3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E68395D"/>
    <w:multiLevelType w:val="hybridMultilevel"/>
    <w:tmpl w:val="ACD4F0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5F1FC2"/>
    <w:multiLevelType w:val="hybridMultilevel"/>
    <w:tmpl w:val="4432B9BC"/>
    <w:lvl w:ilvl="0" w:tplc="D3C2554A">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45179C4"/>
    <w:multiLevelType w:val="hybridMultilevel"/>
    <w:tmpl w:val="45809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C3775A"/>
    <w:multiLevelType w:val="hybridMultilevel"/>
    <w:tmpl w:val="0A2CA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A86543"/>
    <w:multiLevelType w:val="hybridMultilevel"/>
    <w:tmpl w:val="F6E07320"/>
    <w:lvl w:ilvl="0" w:tplc="0DE2117A">
      <w:start w:val="1"/>
      <w:numFmt w:val="bullet"/>
      <w:lvlText w:val="•"/>
      <w:lvlJc w:val="left"/>
      <w:pPr>
        <w:tabs>
          <w:tab w:val="num" w:pos="720"/>
        </w:tabs>
        <w:ind w:left="720" w:hanging="360"/>
      </w:pPr>
      <w:rPr>
        <w:rFonts w:ascii="Arial" w:hAnsi="Arial" w:hint="default"/>
      </w:rPr>
    </w:lvl>
    <w:lvl w:ilvl="1" w:tplc="D6DEC1DE" w:tentative="1">
      <w:start w:val="1"/>
      <w:numFmt w:val="bullet"/>
      <w:lvlText w:val="•"/>
      <w:lvlJc w:val="left"/>
      <w:pPr>
        <w:tabs>
          <w:tab w:val="num" w:pos="1440"/>
        </w:tabs>
        <w:ind w:left="1440" w:hanging="360"/>
      </w:pPr>
      <w:rPr>
        <w:rFonts w:ascii="Arial" w:hAnsi="Arial" w:hint="default"/>
      </w:rPr>
    </w:lvl>
    <w:lvl w:ilvl="2" w:tplc="E5DE0E76" w:tentative="1">
      <w:start w:val="1"/>
      <w:numFmt w:val="bullet"/>
      <w:lvlText w:val="•"/>
      <w:lvlJc w:val="left"/>
      <w:pPr>
        <w:tabs>
          <w:tab w:val="num" w:pos="2160"/>
        </w:tabs>
        <w:ind w:left="2160" w:hanging="360"/>
      </w:pPr>
      <w:rPr>
        <w:rFonts w:ascii="Arial" w:hAnsi="Arial" w:hint="default"/>
      </w:rPr>
    </w:lvl>
    <w:lvl w:ilvl="3" w:tplc="2DFED074" w:tentative="1">
      <w:start w:val="1"/>
      <w:numFmt w:val="bullet"/>
      <w:lvlText w:val="•"/>
      <w:lvlJc w:val="left"/>
      <w:pPr>
        <w:tabs>
          <w:tab w:val="num" w:pos="2880"/>
        </w:tabs>
        <w:ind w:left="2880" w:hanging="360"/>
      </w:pPr>
      <w:rPr>
        <w:rFonts w:ascii="Arial" w:hAnsi="Arial" w:hint="default"/>
      </w:rPr>
    </w:lvl>
    <w:lvl w:ilvl="4" w:tplc="778472BC" w:tentative="1">
      <w:start w:val="1"/>
      <w:numFmt w:val="bullet"/>
      <w:lvlText w:val="•"/>
      <w:lvlJc w:val="left"/>
      <w:pPr>
        <w:tabs>
          <w:tab w:val="num" w:pos="3600"/>
        </w:tabs>
        <w:ind w:left="3600" w:hanging="360"/>
      </w:pPr>
      <w:rPr>
        <w:rFonts w:ascii="Arial" w:hAnsi="Arial" w:hint="default"/>
      </w:rPr>
    </w:lvl>
    <w:lvl w:ilvl="5" w:tplc="3718F51A" w:tentative="1">
      <w:start w:val="1"/>
      <w:numFmt w:val="bullet"/>
      <w:lvlText w:val="•"/>
      <w:lvlJc w:val="left"/>
      <w:pPr>
        <w:tabs>
          <w:tab w:val="num" w:pos="4320"/>
        </w:tabs>
        <w:ind w:left="4320" w:hanging="360"/>
      </w:pPr>
      <w:rPr>
        <w:rFonts w:ascii="Arial" w:hAnsi="Arial" w:hint="default"/>
      </w:rPr>
    </w:lvl>
    <w:lvl w:ilvl="6" w:tplc="7A3A6874" w:tentative="1">
      <w:start w:val="1"/>
      <w:numFmt w:val="bullet"/>
      <w:lvlText w:val="•"/>
      <w:lvlJc w:val="left"/>
      <w:pPr>
        <w:tabs>
          <w:tab w:val="num" w:pos="5040"/>
        </w:tabs>
        <w:ind w:left="5040" w:hanging="360"/>
      </w:pPr>
      <w:rPr>
        <w:rFonts w:ascii="Arial" w:hAnsi="Arial" w:hint="default"/>
      </w:rPr>
    </w:lvl>
    <w:lvl w:ilvl="7" w:tplc="CAD855C8" w:tentative="1">
      <w:start w:val="1"/>
      <w:numFmt w:val="bullet"/>
      <w:lvlText w:val="•"/>
      <w:lvlJc w:val="left"/>
      <w:pPr>
        <w:tabs>
          <w:tab w:val="num" w:pos="5760"/>
        </w:tabs>
        <w:ind w:left="5760" w:hanging="360"/>
      </w:pPr>
      <w:rPr>
        <w:rFonts w:ascii="Arial" w:hAnsi="Arial" w:hint="default"/>
      </w:rPr>
    </w:lvl>
    <w:lvl w:ilvl="8" w:tplc="40DA389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D6334B"/>
    <w:multiLevelType w:val="hybridMultilevel"/>
    <w:tmpl w:val="14569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6E2695F"/>
    <w:multiLevelType w:val="hybridMultilevel"/>
    <w:tmpl w:val="5DB2E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3131C0"/>
    <w:multiLevelType w:val="hybridMultilevel"/>
    <w:tmpl w:val="59B4AE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3EF26FC"/>
    <w:multiLevelType w:val="hybridMultilevel"/>
    <w:tmpl w:val="B37082B6"/>
    <w:lvl w:ilvl="0" w:tplc="FF88B14C">
      <w:start w:val="1"/>
      <w:numFmt w:val="bullet"/>
      <w:lvlText w:val="•"/>
      <w:lvlJc w:val="left"/>
      <w:pPr>
        <w:tabs>
          <w:tab w:val="num" w:pos="360"/>
        </w:tabs>
        <w:ind w:left="360" w:hanging="360"/>
      </w:pPr>
      <w:rPr>
        <w:rFonts w:ascii="Arial" w:hAnsi="Arial" w:hint="default"/>
      </w:rPr>
    </w:lvl>
    <w:lvl w:ilvl="1" w:tplc="39389C06" w:tentative="1">
      <w:start w:val="1"/>
      <w:numFmt w:val="bullet"/>
      <w:lvlText w:val="•"/>
      <w:lvlJc w:val="left"/>
      <w:pPr>
        <w:tabs>
          <w:tab w:val="num" w:pos="1080"/>
        </w:tabs>
        <w:ind w:left="1080" w:hanging="360"/>
      </w:pPr>
      <w:rPr>
        <w:rFonts w:ascii="Arial" w:hAnsi="Arial" w:hint="default"/>
      </w:rPr>
    </w:lvl>
    <w:lvl w:ilvl="2" w:tplc="20C8F83E" w:tentative="1">
      <w:start w:val="1"/>
      <w:numFmt w:val="bullet"/>
      <w:lvlText w:val="•"/>
      <w:lvlJc w:val="left"/>
      <w:pPr>
        <w:tabs>
          <w:tab w:val="num" w:pos="1800"/>
        </w:tabs>
        <w:ind w:left="1800" w:hanging="360"/>
      </w:pPr>
      <w:rPr>
        <w:rFonts w:ascii="Arial" w:hAnsi="Arial" w:hint="default"/>
      </w:rPr>
    </w:lvl>
    <w:lvl w:ilvl="3" w:tplc="26E8DBB6" w:tentative="1">
      <w:start w:val="1"/>
      <w:numFmt w:val="bullet"/>
      <w:lvlText w:val="•"/>
      <w:lvlJc w:val="left"/>
      <w:pPr>
        <w:tabs>
          <w:tab w:val="num" w:pos="2520"/>
        </w:tabs>
        <w:ind w:left="2520" w:hanging="360"/>
      </w:pPr>
      <w:rPr>
        <w:rFonts w:ascii="Arial" w:hAnsi="Arial" w:hint="default"/>
      </w:rPr>
    </w:lvl>
    <w:lvl w:ilvl="4" w:tplc="72E8979E" w:tentative="1">
      <w:start w:val="1"/>
      <w:numFmt w:val="bullet"/>
      <w:lvlText w:val="•"/>
      <w:lvlJc w:val="left"/>
      <w:pPr>
        <w:tabs>
          <w:tab w:val="num" w:pos="3240"/>
        </w:tabs>
        <w:ind w:left="3240" w:hanging="360"/>
      </w:pPr>
      <w:rPr>
        <w:rFonts w:ascii="Arial" w:hAnsi="Arial" w:hint="default"/>
      </w:rPr>
    </w:lvl>
    <w:lvl w:ilvl="5" w:tplc="18B8A7C2" w:tentative="1">
      <w:start w:val="1"/>
      <w:numFmt w:val="bullet"/>
      <w:lvlText w:val="•"/>
      <w:lvlJc w:val="left"/>
      <w:pPr>
        <w:tabs>
          <w:tab w:val="num" w:pos="3960"/>
        </w:tabs>
        <w:ind w:left="3960" w:hanging="360"/>
      </w:pPr>
      <w:rPr>
        <w:rFonts w:ascii="Arial" w:hAnsi="Arial" w:hint="default"/>
      </w:rPr>
    </w:lvl>
    <w:lvl w:ilvl="6" w:tplc="6C14B6F8" w:tentative="1">
      <w:start w:val="1"/>
      <w:numFmt w:val="bullet"/>
      <w:lvlText w:val="•"/>
      <w:lvlJc w:val="left"/>
      <w:pPr>
        <w:tabs>
          <w:tab w:val="num" w:pos="4680"/>
        </w:tabs>
        <w:ind w:left="4680" w:hanging="360"/>
      </w:pPr>
      <w:rPr>
        <w:rFonts w:ascii="Arial" w:hAnsi="Arial" w:hint="default"/>
      </w:rPr>
    </w:lvl>
    <w:lvl w:ilvl="7" w:tplc="FE547944" w:tentative="1">
      <w:start w:val="1"/>
      <w:numFmt w:val="bullet"/>
      <w:lvlText w:val="•"/>
      <w:lvlJc w:val="left"/>
      <w:pPr>
        <w:tabs>
          <w:tab w:val="num" w:pos="5400"/>
        </w:tabs>
        <w:ind w:left="5400" w:hanging="360"/>
      </w:pPr>
      <w:rPr>
        <w:rFonts w:ascii="Arial" w:hAnsi="Arial" w:hint="default"/>
      </w:rPr>
    </w:lvl>
    <w:lvl w:ilvl="8" w:tplc="C5A03E48" w:tentative="1">
      <w:start w:val="1"/>
      <w:numFmt w:val="bullet"/>
      <w:lvlText w:val="•"/>
      <w:lvlJc w:val="left"/>
      <w:pPr>
        <w:tabs>
          <w:tab w:val="num" w:pos="6120"/>
        </w:tabs>
        <w:ind w:left="6120" w:hanging="360"/>
      </w:pPr>
      <w:rPr>
        <w:rFonts w:ascii="Arial" w:hAnsi="Arial" w:hint="default"/>
      </w:rPr>
    </w:lvl>
  </w:abstractNum>
  <w:abstractNum w:abstractNumId="30" w15:restartNumberingAfterBreak="0">
    <w:nsid w:val="64724754"/>
    <w:multiLevelType w:val="hybridMultilevel"/>
    <w:tmpl w:val="68C0F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2F91A93"/>
    <w:multiLevelType w:val="hybridMultilevel"/>
    <w:tmpl w:val="7F56739A"/>
    <w:lvl w:ilvl="0" w:tplc="6BD8AB9A">
      <w:start w:val="1"/>
      <w:numFmt w:val="bullet"/>
      <w:lvlText w:val="•"/>
      <w:lvlJc w:val="left"/>
      <w:pPr>
        <w:tabs>
          <w:tab w:val="num" w:pos="360"/>
        </w:tabs>
        <w:ind w:left="360" w:hanging="360"/>
      </w:pPr>
      <w:rPr>
        <w:rFonts w:ascii="Arial" w:hAnsi="Arial" w:hint="default"/>
      </w:rPr>
    </w:lvl>
    <w:lvl w:ilvl="1" w:tplc="BC44EE70" w:tentative="1">
      <w:start w:val="1"/>
      <w:numFmt w:val="bullet"/>
      <w:lvlText w:val="•"/>
      <w:lvlJc w:val="left"/>
      <w:pPr>
        <w:tabs>
          <w:tab w:val="num" w:pos="1080"/>
        </w:tabs>
        <w:ind w:left="1080" w:hanging="360"/>
      </w:pPr>
      <w:rPr>
        <w:rFonts w:ascii="Arial" w:hAnsi="Arial" w:hint="default"/>
      </w:rPr>
    </w:lvl>
    <w:lvl w:ilvl="2" w:tplc="BF244E30" w:tentative="1">
      <w:start w:val="1"/>
      <w:numFmt w:val="bullet"/>
      <w:lvlText w:val="•"/>
      <w:lvlJc w:val="left"/>
      <w:pPr>
        <w:tabs>
          <w:tab w:val="num" w:pos="1800"/>
        </w:tabs>
        <w:ind w:left="1800" w:hanging="360"/>
      </w:pPr>
      <w:rPr>
        <w:rFonts w:ascii="Arial" w:hAnsi="Arial" w:hint="default"/>
      </w:rPr>
    </w:lvl>
    <w:lvl w:ilvl="3" w:tplc="1EA636BA" w:tentative="1">
      <w:start w:val="1"/>
      <w:numFmt w:val="bullet"/>
      <w:lvlText w:val="•"/>
      <w:lvlJc w:val="left"/>
      <w:pPr>
        <w:tabs>
          <w:tab w:val="num" w:pos="2520"/>
        </w:tabs>
        <w:ind w:left="2520" w:hanging="360"/>
      </w:pPr>
      <w:rPr>
        <w:rFonts w:ascii="Arial" w:hAnsi="Arial" w:hint="default"/>
      </w:rPr>
    </w:lvl>
    <w:lvl w:ilvl="4" w:tplc="048A6A8A" w:tentative="1">
      <w:start w:val="1"/>
      <w:numFmt w:val="bullet"/>
      <w:lvlText w:val="•"/>
      <w:lvlJc w:val="left"/>
      <w:pPr>
        <w:tabs>
          <w:tab w:val="num" w:pos="3240"/>
        </w:tabs>
        <w:ind w:left="3240" w:hanging="360"/>
      </w:pPr>
      <w:rPr>
        <w:rFonts w:ascii="Arial" w:hAnsi="Arial" w:hint="default"/>
      </w:rPr>
    </w:lvl>
    <w:lvl w:ilvl="5" w:tplc="B6AA4480" w:tentative="1">
      <w:start w:val="1"/>
      <w:numFmt w:val="bullet"/>
      <w:lvlText w:val="•"/>
      <w:lvlJc w:val="left"/>
      <w:pPr>
        <w:tabs>
          <w:tab w:val="num" w:pos="3960"/>
        </w:tabs>
        <w:ind w:left="3960" w:hanging="360"/>
      </w:pPr>
      <w:rPr>
        <w:rFonts w:ascii="Arial" w:hAnsi="Arial" w:hint="default"/>
      </w:rPr>
    </w:lvl>
    <w:lvl w:ilvl="6" w:tplc="2EA0FB82" w:tentative="1">
      <w:start w:val="1"/>
      <w:numFmt w:val="bullet"/>
      <w:lvlText w:val="•"/>
      <w:lvlJc w:val="left"/>
      <w:pPr>
        <w:tabs>
          <w:tab w:val="num" w:pos="4680"/>
        </w:tabs>
        <w:ind w:left="4680" w:hanging="360"/>
      </w:pPr>
      <w:rPr>
        <w:rFonts w:ascii="Arial" w:hAnsi="Arial" w:hint="default"/>
      </w:rPr>
    </w:lvl>
    <w:lvl w:ilvl="7" w:tplc="6AAA6C84" w:tentative="1">
      <w:start w:val="1"/>
      <w:numFmt w:val="bullet"/>
      <w:lvlText w:val="•"/>
      <w:lvlJc w:val="left"/>
      <w:pPr>
        <w:tabs>
          <w:tab w:val="num" w:pos="5400"/>
        </w:tabs>
        <w:ind w:left="5400" w:hanging="360"/>
      </w:pPr>
      <w:rPr>
        <w:rFonts w:ascii="Arial" w:hAnsi="Arial" w:hint="default"/>
      </w:rPr>
    </w:lvl>
    <w:lvl w:ilvl="8" w:tplc="8E04D4E2" w:tentative="1">
      <w:start w:val="1"/>
      <w:numFmt w:val="bullet"/>
      <w:lvlText w:val="•"/>
      <w:lvlJc w:val="left"/>
      <w:pPr>
        <w:tabs>
          <w:tab w:val="num" w:pos="6120"/>
        </w:tabs>
        <w:ind w:left="6120" w:hanging="360"/>
      </w:pPr>
      <w:rPr>
        <w:rFonts w:ascii="Arial" w:hAnsi="Arial" w:hint="default"/>
      </w:rPr>
    </w:lvl>
  </w:abstractNum>
  <w:abstractNum w:abstractNumId="3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7A24613"/>
    <w:multiLevelType w:val="hybridMultilevel"/>
    <w:tmpl w:val="829E72D8"/>
    <w:lvl w:ilvl="0" w:tplc="6F02381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4"/>
  </w:num>
  <w:num w:numId="4">
    <w:abstractNumId w:val="32"/>
  </w:num>
  <w:num w:numId="5">
    <w:abstractNumId w:val="0"/>
  </w:num>
  <w:num w:numId="6">
    <w:abstractNumId w:val="20"/>
  </w:num>
  <w:num w:numId="7">
    <w:abstractNumId w:val="3"/>
  </w:num>
  <w:num w:numId="8">
    <w:abstractNumId w:val="28"/>
  </w:num>
  <w:num w:numId="9">
    <w:abstractNumId w:val="18"/>
  </w:num>
  <w:num w:numId="10">
    <w:abstractNumId w:val="9"/>
  </w:num>
  <w:num w:numId="11">
    <w:abstractNumId w:val="22"/>
  </w:num>
  <w:num w:numId="12">
    <w:abstractNumId w:val="21"/>
  </w:num>
  <w:num w:numId="13">
    <w:abstractNumId w:val="15"/>
  </w:num>
  <w:num w:numId="14">
    <w:abstractNumId w:val="26"/>
  </w:num>
  <w:num w:numId="15">
    <w:abstractNumId w:val="30"/>
  </w:num>
  <w:num w:numId="16">
    <w:abstractNumId w:val="14"/>
  </w:num>
  <w:num w:numId="17">
    <w:abstractNumId w:val="25"/>
  </w:num>
  <w:num w:numId="18">
    <w:abstractNumId w:val="11"/>
  </w:num>
  <w:num w:numId="19">
    <w:abstractNumId w:val="2"/>
  </w:num>
  <w:num w:numId="20">
    <w:abstractNumId w:val="17"/>
  </w:num>
  <w:num w:numId="21">
    <w:abstractNumId w:val="12"/>
  </w:num>
  <w:num w:numId="22">
    <w:abstractNumId w:val="7"/>
  </w:num>
  <w:num w:numId="23">
    <w:abstractNumId w:val="8"/>
  </w:num>
  <w:num w:numId="24">
    <w:abstractNumId w:val="29"/>
  </w:num>
  <w:num w:numId="25">
    <w:abstractNumId w:val="31"/>
  </w:num>
  <w:num w:numId="26">
    <w:abstractNumId w:val="23"/>
  </w:num>
  <w:num w:numId="27">
    <w:abstractNumId w:val="1"/>
  </w:num>
  <w:num w:numId="28">
    <w:abstractNumId w:val="4"/>
  </w:num>
  <w:num w:numId="29">
    <w:abstractNumId w:val="16"/>
  </w:num>
  <w:num w:numId="30">
    <w:abstractNumId w:val="33"/>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6"/>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2DDA"/>
    <w:rsid w:val="00007CD9"/>
    <w:rsid w:val="000113B8"/>
    <w:rsid w:val="00024FA9"/>
    <w:rsid w:val="000275AF"/>
    <w:rsid w:val="000348B3"/>
    <w:rsid w:val="00040040"/>
    <w:rsid w:val="000401BA"/>
    <w:rsid w:val="00042479"/>
    <w:rsid w:val="00051D0D"/>
    <w:rsid w:val="000548DA"/>
    <w:rsid w:val="000652B2"/>
    <w:rsid w:val="00075AD6"/>
    <w:rsid w:val="0008279D"/>
    <w:rsid w:val="000A00D3"/>
    <w:rsid w:val="000B259D"/>
    <w:rsid w:val="000D0F1C"/>
    <w:rsid w:val="000D2173"/>
    <w:rsid w:val="000D3E11"/>
    <w:rsid w:val="000D7791"/>
    <w:rsid w:val="000D7F03"/>
    <w:rsid w:val="000E24C9"/>
    <w:rsid w:val="0010310F"/>
    <w:rsid w:val="001100BF"/>
    <w:rsid w:val="00124A98"/>
    <w:rsid w:val="00131CA5"/>
    <w:rsid w:val="00134A8A"/>
    <w:rsid w:val="00136795"/>
    <w:rsid w:val="00137AFC"/>
    <w:rsid w:val="001438D6"/>
    <w:rsid w:val="00164AA8"/>
    <w:rsid w:val="00193593"/>
    <w:rsid w:val="001943C3"/>
    <w:rsid w:val="001A52C5"/>
    <w:rsid w:val="001B3307"/>
    <w:rsid w:val="001B62B8"/>
    <w:rsid w:val="001C2DC5"/>
    <w:rsid w:val="001C4D82"/>
    <w:rsid w:val="00200C6D"/>
    <w:rsid w:val="00201AF3"/>
    <w:rsid w:val="002127B2"/>
    <w:rsid w:val="002170FF"/>
    <w:rsid w:val="00217A97"/>
    <w:rsid w:val="00220323"/>
    <w:rsid w:val="00230600"/>
    <w:rsid w:val="00241BBB"/>
    <w:rsid w:val="002642D0"/>
    <w:rsid w:val="00265F30"/>
    <w:rsid w:val="00272C86"/>
    <w:rsid w:val="002761B3"/>
    <w:rsid w:val="00290226"/>
    <w:rsid w:val="00296E5B"/>
    <w:rsid w:val="002A4446"/>
    <w:rsid w:val="002A481D"/>
    <w:rsid w:val="002A4DD6"/>
    <w:rsid w:val="002A5D3E"/>
    <w:rsid w:val="002B3640"/>
    <w:rsid w:val="002B7BFD"/>
    <w:rsid w:val="002C38A9"/>
    <w:rsid w:val="002C54BF"/>
    <w:rsid w:val="002E3031"/>
    <w:rsid w:val="002F03E7"/>
    <w:rsid w:val="0030098F"/>
    <w:rsid w:val="00304B82"/>
    <w:rsid w:val="00307B54"/>
    <w:rsid w:val="00310D90"/>
    <w:rsid w:val="00321EBD"/>
    <w:rsid w:val="00324073"/>
    <w:rsid w:val="00325432"/>
    <w:rsid w:val="00330220"/>
    <w:rsid w:val="00356724"/>
    <w:rsid w:val="00363227"/>
    <w:rsid w:val="00366417"/>
    <w:rsid w:val="00387DB7"/>
    <w:rsid w:val="00393302"/>
    <w:rsid w:val="00395303"/>
    <w:rsid w:val="003A6A40"/>
    <w:rsid w:val="003B47C2"/>
    <w:rsid w:val="003C15DB"/>
    <w:rsid w:val="003C214E"/>
    <w:rsid w:val="003C791F"/>
    <w:rsid w:val="003D5354"/>
    <w:rsid w:val="003E45A8"/>
    <w:rsid w:val="003F269C"/>
    <w:rsid w:val="003F3D17"/>
    <w:rsid w:val="003F50E9"/>
    <w:rsid w:val="00406418"/>
    <w:rsid w:val="00410EB0"/>
    <w:rsid w:val="004114B5"/>
    <w:rsid w:val="00420FF3"/>
    <w:rsid w:val="00421023"/>
    <w:rsid w:val="00425D37"/>
    <w:rsid w:val="00426AAA"/>
    <w:rsid w:val="004310C9"/>
    <w:rsid w:val="00437641"/>
    <w:rsid w:val="00441FEA"/>
    <w:rsid w:val="00442B3D"/>
    <w:rsid w:val="00443F68"/>
    <w:rsid w:val="00454575"/>
    <w:rsid w:val="00471514"/>
    <w:rsid w:val="00485B5F"/>
    <w:rsid w:val="00494728"/>
    <w:rsid w:val="004A6736"/>
    <w:rsid w:val="004B6F72"/>
    <w:rsid w:val="004C076E"/>
    <w:rsid w:val="004C2AA7"/>
    <w:rsid w:val="004C3C6F"/>
    <w:rsid w:val="004D3F59"/>
    <w:rsid w:val="004D7445"/>
    <w:rsid w:val="004E2A41"/>
    <w:rsid w:val="004F4555"/>
    <w:rsid w:val="00512133"/>
    <w:rsid w:val="0051513F"/>
    <w:rsid w:val="005259D6"/>
    <w:rsid w:val="00534BE7"/>
    <w:rsid w:val="00544C70"/>
    <w:rsid w:val="0054657C"/>
    <w:rsid w:val="00550701"/>
    <w:rsid w:val="00554033"/>
    <w:rsid w:val="005548BA"/>
    <w:rsid w:val="00555A9D"/>
    <w:rsid w:val="00564525"/>
    <w:rsid w:val="00570E9E"/>
    <w:rsid w:val="005725C9"/>
    <w:rsid w:val="00573878"/>
    <w:rsid w:val="00576992"/>
    <w:rsid w:val="00590AE2"/>
    <w:rsid w:val="00590C7F"/>
    <w:rsid w:val="005923CB"/>
    <w:rsid w:val="005A0F0F"/>
    <w:rsid w:val="005A22D4"/>
    <w:rsid w:val="005A7642"/>
    <w:rsid w:val="005B5577"/>
    <w:rsid w:val="005C4171"/>
    <w:rsid w:val="005E02A6"/>
    <w:rsid w:val="005E1877"/>
    <w:rsid w:val="00604F4F"/>
    <w:rsid w:val="00612E01"/>
    <w:rsid w:val="00623A97"/>
    <w:rsid w:val="006304DC"/>
    <w:rsid w:val="0063280E"/>
    <w:rsid w:val="00640442"/>
    <w:rsid w:val="00640843"/>
    <w:rsid w:val="00641447"/>
    <w:rsid w:val="00644FCD"/>
    <w:rsid w:val="00646742"/>
    <w:rsid w:val="00647252"/>
    <w:rsid w:val="00670F94"/>
    <w:rsid w:val="00673DE8"/>
    <w:rsid w:val="00694CD3"/>
    <w:rsid w:val="006A0DCC"/>
    <w:rsid w:val="006A2E38"/>
    <w:rsid w:val="006D394B"/>
    <w:rsid w:val="006D3D12"/>
    <w:rsid w:val="006D4B31"/>
    <w:rsid w:val="006E0422"/>
    <w:rsid w:val="006E74A0"/>
    <w:rsid w:val="006F4993"/>
    <w:rsid w:val="006F687B"/>
    <w:rsid w:val="00714872"/>
    <w:rsid w:val="007208F7"/>
    <w:rsid w:val="0072496D"/>
    <w:rsid w:val="007262CA"/>
    <w:rsid w:val="00734075"/>
    <w:rsid w:val="00743192"/>
    <w:rsid w:val="00743746"/>
    <w:rsid w:val="00743D25"/>
    <w:rsid w:val="00746AF5"/>
    <w:rsid w:val="0075068F"/>
    <w:rsid w:val="007704CE"/>
    <w:rsid w:val="007734F2"/>
    <w:rsid w:val="00773AED"/>
    <w:rsid w:val="00782933"/>
    <w:rsid w:val="00797F1D"/>
    <w:rsid w:val="007A0243"/>
    <w:rsid w:val="007A078B"/>
    <w:rsid w:val="007A0804"/>
    <w:rsid w:val="007A2C46"/>
    <w:rsid w:val="007C47ED"/>
    <w:rsid w:val="007C6FC9"/>
    <w:rsid w:val="007F4741"/>
    <w:rsid w:val="00805AFA"/>
    <w:rsid w:val="008068E0"/>
    <w:rsid w:val="008117A8"/>
    <w:rsid w:val="008142DC"/>
    <w:rsid w:val="008176F3"/>
    <w:rsid w:val="00817E40"/>
    <w:rsid w:val="008224CF"/>
    <w:rsid w:val="00830F69"/>
    <w:rsid w:val="0083142E"/>
    <w:rsid w:val="008347D4"/>
    <w:rsid w:val="00843E0A"/>
    <w:rsid w:val="008506EA"/>
    <w:rsid w:val="00853884"/>
    <w:rsid w:val="008644C9"/>
    <w:rsid w:val="008731E6"/>
    <w:rsid w:val="008823EB"/>
    <w:rsid w:val="008874E4"/>
    <w:rsid w:val="008914C3"/>
    <w:rsid w:val="00892965"/>
    <w:rsid w:val="00893A23"/>
    <w:rsid w:val="00894E2C"/>
    <w:rsid w:val="008A2C8B"/>
    <w:rsid w:val="008A33B1"/>
    <w:rsid w:val="008B073A"/>
    <w:rsid w:val="008B5ADC"/>
    <w:rsid w:val="008B63B5"/>
    <w:rsid w:val="008B67AB"/>
    <w:rsid w:val="008D07B1"/>
    <w:rsid w:val="008D696C"/>
    <w:rsid w:val="008E1F17"/>
    <w:rsid w:val="008E30AF"/>
    <w:rsid w:val="008E596C"/>
    <w:rsid w:val="00905070"/>
    <w:rsid w:val="00915298"/>
    <w:rsid w:val="009334A7"/>
    <w:rsid w:val="00934AFF"/>
    <w:rsid w:val="00937733"/>
    <w:rsid w:val="009644FB"/>
    <w:rsid w:val="009655E5"/>
    <w:rsid w:val="009851CB"/>
    <w:rsid w:val="009852B0"/>
    <w:rsid w:val="00993842"/>
    <w:rsid w:val="009A4B08"/>
    <w:rsid w:val="009B0BBB"/>
    <w:rsid w:val="009C45CC"/>
    <w:rsid w:val="009C4925"/>
    <w:rsid w:val="009C662A"/>
    <w:rsid w:val="009D1079"/>
    <w:rsid w:val="009D36FD"/>
    <w:rsid w:val="009D3975"/>
    <w:rsid w:val="009D3D0D"/>
    <w:rsid w:val="009D4F41"/>
    <w:rsid w:val="009D52D0"/>
    <w:rsid w:val="009F20AB"/>
    <w:rsid w:val="009F2D40"/>
    <w:rsid w:val="009F573B"/>
    <w:rsid w:val="00A00AA6"/>
    <w:rsid w:val="00A0284A"/>
    <w:rsid w:val="00A07C0B"/>
    <w:rsid w:val="00A33BB3"/>
    <w:rsid w:val="00A33F26"/>
    <w:rsid w:val="00A44691"/>
    <w:rsid w:val="00A46012"/>
    <w:rsid w:val="00A82225"/>
    <w:rsid w:val="00A83A5C"/>
    <w:rsid w:val="00A9262D"/>
    <w:rsid w:val="00A96EEC"/>
    <w:rsid w:val="00A96F60"/>
    <w:rsid w:val="00AA71DA"/>
    <w:rsid w:val="00AA7926"/>
    <w:rsid w:val="00AB0390"/>
    <w:rsid w:val="00AB2A77"/>
    <w:rsid w:val="00AB3AB9"/>
    <w:rsid w:val="00AC2BBE"/>
    <w:rsid w:val="00AE1EEF"/>
    <w:rsid w:val="00AE55D4"/>
    <w:rsid w:val="00AE6CF3"/>
    <w:rsid w:val="00B034A5"/>
    <w:rsid w:val="00B04E61"/>
    <w:rsid w:val="00B11A25"/>
    <w:rsid w:val="00B20DC7"/>
    <w:rsid w:val="00B3012D"/>
    <w:rsid w:val="00B305B7"/>
    <w:rsid w:val="00B33DF9"/>
    <w:rsid w:val="00B57C7A"/>
    <w:rsid w:val="00B661A5"/>
    <w:rsid w:val="00B7415F"/>
    <w:rsid w:val="00B90002"/>
    <w:rsid w:val="00B97A47"/>
    <w:rsid w:val="00BB44C2"/>
    <w:rsid w:val="00BB74A1"/>
    <w:rsid w:val="00BC1597"/>
    <w:rsid w:val="00BC2EDB"/>
    <w:rsid w:val="00BD34B5"/>
    <w:rsid w:val="00BD6725"/>
    <w:rsid w:val="00BE67DD"/>
    <w:rsid w:val="00C024BB"/>
    <w:rsid w:val="00C16B68"/>
    <w:rsid w:val="00C2293A"/>
    <w:rsid w:val="00C26F83"/>
    <w:rsid w:val="00C37CC1"/>
    <w:rsid w:val="00C4372F"/>
    <w:rsid w:val="00C4734B"/>
    <w:rsid w:val="00C517F8"/>
    <w:rsid w:val="00C54CF4"/>
    <w:rsid w:val="00C5614E"/>
    <w:rsid w:val="00C57713"/>
    <w:rsid w:val="00C61817"/>
    <w:rsid w:val="00C63267"/>
    <w:rsid w:val="00C63E3E"/>
    <w:rsid w:val="00C664A0"/>
    <w:rsid w:val="00C72017"/>
    <w:rsid w:val="00C735AE"/>
    <w:rsid w:val="00C74077"/>
    <w:rsid w:val="00C8136D"/>
    <w:rsid w:val="00C8428A"/>
    <w:rsid w:val="00C860E0"/>
    <w:rsid w:val="00C8701F"/>
    <w:rsid w:val="00C87314"/>
    <w:rsid w:val="00CA029E"/>
    <w:rsid w:val="00CA6ED9"/>
    <w:rsid w:val="00CC2285"/>
    <w:rsid w:val="00CF0E22"/>
    <w:rsid w:val="00CF4625"/>
    <w:rsid w:val="00D00A00"/>
    <w:rsid w:val="00D14ABA"/>
    <w:rsid w:val="00D310A6"/>
    <w:rsid w:val="00D31FDD"/>
    <w:rsid w:val="00D36128"/>
    <w:rsid w:val="00D56AA6"/>
    <w:rsid w:val="00D61893"/>
    <w:rsid w:val="00D6284C"/>
    <w:rsid w:val="00D62C2B"/>
    <w:rsid w:val="00D64CBE"/>
    <w:rsid w:val="00D6606A"/>
    <w:rsid w:val="00D7026F"/>
    <w:rsid w:val="00D71081"/>
    <w:rsid w:val="00D71488"/>
    <w:rsid w:val="00D751F4"/>
    <w:rsid w:val="00D762A9"/>
    <w:rsid w:val="00D9744B"/>
    <w:rsid w:val="00D97B5F"/>
    <w:rsid w:val="00DA11FF"/>
    <w:rsid w:val="00DA5F6C"/>
    <w:rsid w:val="00DC7B66"/>
    <w:rsid w:val="00DE0E1E"/>
    <w:rsid w:val="00DE36C7"/>
    <w:rsid w:val="00DE4A66"/>
    <w:rsid w:val="00DE5DB6"/>
    <w:rsid w:val="00E02618"/>
    <w:rsid w:val="00E079BF"/>
    <w:rsid w:val="00E16D6D"/>
    <w:rsid w:val="00E24799"/>
    <w:rsid w:val="00E307F1"/>
    <w:rsid w:val="00E4133D"/>
    <w:rsid w:val="00E56456"/>
    <w:rsid w:val="00E70462"/>
    <w:rsid w:val="00E77835"/>
    <w:rsid w:val="00E8357A"/>
    <w:rsid w:val="00E905E7"/>
    <w:rsid w:val="00E909F1"/>
    <w:rsid w:val="00E92597"/>
    <w:rsid w:val="00E93A5B"/>
    <w:rsid w:val="00E93CA0"/>
    <w:rsid w:val="00EA18EE"/>
    <w:rsid w:val="00EA19AB"/>
    <w:rsid w:val="00EB1917"/>
    <w:rsid w:val="00EB40F6"/>
    <w:rsid w:val="00EC0050"/>
    <w:rsid w:val="00EC70FA"/>
    <w:rsid w:val="00ED232E"/>
    <w:rsid w:val="00ED4869"/>
    <w:rsid w:val="00ED7CB3"/>
    <w:rsid w:val="00EE0CD4"/>
    <w:rsid w:val="00EE5886"/>
    <w:rsid w:val="00EF53DB"/>
    <w:rsid w:val="00F006CC"/>
    <w:rsid w:val="00F01362"/>
    <w:rsid w:val="00F01E61"/>
    <w:rsid w:val="00F02437"/>
    <w:rsid w:val="00F028C5"/>
    <w:rsid w:val="00F149F1"/>
    <w:rsid w:val="00F30649"/>
    <w:rsid w:val="00F35CFD"/>
    <w:rsid w:val="00F54708"/>
    <w:rsid w:val="00F650AB"/>
    <w:rsid w:val="00F72DCF"/>
    <w:rsid w:val="00F74094"/>
    <w:rsid w:val="00F76C98"/>
    <w:rsid w:val="00F81952"/>
    <w:rsid w:val="00F86EBC"/>
    <w:rsid w:val="00FC2E60"/>
    <w:rsid w:val="00FC3DB8"/>
    <w:rsid w:val="00FC54DC"/>
    <w:rsid w:val="00FD06E0"/>
    <w:rsid w:val="00FD2D72"/>
    <w:rsid w:val="00FF74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FE7C48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829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customStyle="1" w:styleId="HeadingReportTemplate">
    <w:name w:val="Heading Report Template"/>
    <w:basedOn w:val="Heading2"/>
    <w:qFormat/>
    <w:rsid w:val="00782933"/>
    <w:pPr>
      <w:numPr>
        <w:numId w:val="27"/>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782933"/>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7108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909F1"/>
    <w:rPr>
      <w:sz w:val="16"/>
      <w:szCs w:val="16"/>
    </w:rPr>
  </w:style>
  <w:style w:type="paragraph" w:styleId="CommentText">
    <w:name w:val="annotation text"/>
    <w:basedOn w:val="Normal"/>
    <w:link w:val="CommentTextChar"/>
    <w:uiPriority w:val="99"/>
    <w:semiHidden/>
    <w:unhideWhenUsed/>
    <w:rsid w:val="00E909F1"/>
    <w:pPr>
      <w:spacing w:line="240" w:lineRule="auto"/>
    </w:pPr>
    <w:rPr>
      <w:sz w:val="20"/>
      <w:szCs w:val="20"/>
    </w:rPr>
  </w:style>
  <w:style w:type="character" w:customStyle="1" w:styleId="CommentTextChar">
    <w:name w:val="Comment Text Char"/>
    <w:basedOn w:val="DefaultParagraphFont"/>
    <w:link w:val="CommentText"/>
    <w:uiPriority w:val="99"/>
    <w:semiHidden/>
    <w:rsid w:val="00E909F1"/>
    <w:rPr>
      <w:sz w:val="20"/>
      <w:szCs w:val="20"/>
    </w:rPr>
  </w:style>
  <w:style w:type="paragraph" w:styleId="CommentSubject">
    <w:name w:val="annotation subject"/>
    <w:basedOn w:val="CommentText"/>
    <w:next w:val="CommentText"/>
    <w:link w:val="CommentSubjectChar"/>
    <w:uiPriority w:val="99"/>
    <w:semiHidden/>
    <w:unhideWhenUsed/>
    <w:rsid w:val="00E909F1"/>
    <w:rPr>
      <w:b/>
      <w:bCs/>
    </w:rPr>
  </w:style>
  <w:style w:type="character" w:customStyle="1" w:styleId="CommentSubjectChar">
    <w:name w:val="Comment Subject Char"/>
    <w:basedOn w:val="CommentTextChar"/>
    <w:link w:val="CommentSubject"/>
    <w:uiPriority w:val="99"/>
    <w:semiHidden/>
    <w:rsid w:val="00E909F1"/>
    <w:rPr>
      <w:b/>
      <w:bCs/>
      <w:sz w:val="20"/>
      <w:szCs w:val="20"/>
    </w:rPr>
  </w:style>
  <w:style w:type="paragraph" w:styleId="BalloonText">
    <w:name w:val="Balloon Text"/>
    <w:basedOn w:val="Normal"/>
    <w:link w:val="BalloonTextChar"/>
    <w:uiPriority w:val="99"/>
    <w:semiHidden/>
    <w:unhideWhenUsed/>
    <w:rsid w:val="00E909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9F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8681">
      <w:bodyDiv w:val="1"/>
      <w:marLeft w:val="0"/>
      <w:marRight w:val="0"/>
      <w:marTop w:val="0"/>
      <w:marBottom w:val="0"/>
      <w:divBdr>
        <w:top w:val="none" w:sz="0" w:space="0" w:color="auto"/>
        <w:left w:val="none" w:sz="0" w:space="0" w:color="auto"/>
        <w:bottom w:val="none" w:sz="0" w:space="0" w:color="auto"/>
        <w:right w:val="none" w:sz="0" w:space="0" w:color="auto"/>
      </w:divBdr>
      <w:divsChild>
        <w:div w:id="2089187266">
          <w:marLeft w:val="547"/>
          <w:marRight w:val="0"/>
          <w:marTop w:val="0"/>
          <w:marBottom w:val="0"/>
          <w:divBdr>
            <w:top w:val="none" w:sz="0" w:space="0" w:color="auto"/>
            <w:left w:val="none" w:sz="0" w:space="0" w:color="auto"/>
            <w:bottom w:val="none" w:sz="0" w:space="0" w:color="auto"/>
            <w:right w:val="none" w:sz="0" w:space="0" w:color="auto"/>
          </w:divBdr>
        </w:div>
        <w:div w:id="898905395">
          <w:marLeft w:val="547"/>
          <w:marRight w:val="0"/>
          <w:marTop w:val="0"/>
          <w:marBottom w:val="0"/>
          <w:divBdr>
            <w:top w:val="none" w:sz="0" w:space="0" w:color="auto"/>
            <w:left w:val="none" w:sz="0" w:space="0" w:color="auto"/>
            <w:bottom w:val="none" w:sz="0" w:space="0" w:color="auto"/>
            <w:right w:val="none" w:sz="0" w:space="0" w:color="auto"/>
          </w:divBdr>
        </w:div>
        <w:div w:id="1711302953">
          <w:marLeft w:val="547"/>
          <w:marRight w:val="0"/>
          <w:marTop w:val="0"/>
          <w:marBottom w:val="0"/>
          <w:divBdr>
            <w:top w:val="none" w:sz="0" w:space="0" w:color="auto"/>
            <w:left w:val="none" w:sz="0" w:space="0" w:color="auto"/>
            <w:bottom w:val="none" w:sz="0" w:space="0" w:color="auto"/>
            <w:right w:val="none" w:sz="0" w:space="0" w:color="auto"/>
          </w:divBdr>
        </w:div>
        <w:div w:id="1487237966">
          <w:marLeft w:val="547"/>
          <w:marRight w:val="0"/>
          <w:marTop w:val="0"/>
          <w:marBottom w:val="0"/>
          <w:divBdr>
            <w:top w:val="none" w:sz="0" w:space="0" w:color="auto"/>
            <w:left w:val="none" w:sz="0" w:space="0" w:color="auto"/>
            <w:bottom w:val="none" w:sz="0" w:space="0" w:color="auto"/>
            <w:right w:val="none" w:sz="0" w:space="0" w:color="auto"/>
          </w:divBdr>
        </w:div>
      </w:divsChild>
    </w:div>
    <w:div w:id="485979515">
      <w:bodyDiv w:val="1"/>
      <w:marLeft w:val="0"/>
      <w:marRight w:val="0"/>
      <w:marTop w:val="0"/>
      <w:marBottom w:val="0"/>
      <w:divBdr>
        <w:top w:val="none" w:sz="0" w:space="0" w:color="auto"/>
        <w:left w:val="none" w:sz="0" w:space="0" w:color="auto"/>
        <w:bottom w:val="none" w:sz="0" w:space="0" w:color="auto"/>
        <w:right w:val="none" w:sz="0" w:space="0" w:color="auto"/>
      </w:divBdr>
    </w:div>
    <w:div w:id="640770205">
      <w:bodyDiv w:val="1"/>
      <w:marLeft w:val="0"/>
      <w:marRight w:val="0"/>
      <w:marTop w:val="0"/>
      <w:marBottom w:val="0"/>
      <w:divBdr>
        <w:top w:val="none" w:sz="0" w:space="0" w:color="auto"/>
        <w:left w:val="none" w:sz="0" w:space="0" w:color="auto"/>
        <w:bottom w:val="none" w:sz="0" w:space="0" w:color="auto"/>
        <w:right w:val="none" w:sz="0" w:space="0" w:color="auto"/>
      </w:divBdr>
      <w:divsChild>
        <w:div w:id="606084302">
          <w:marLeft w:val="274"/>
          <w:marRight w:val="0"/>
          <w:marTop w:val="0"/>
          <w:marBottom w:val="0"/>
          <w:divBdr>
            <w:top w:val="none" w:sz="0" w:space="0" w:color="auto"/>
            <w:left w:val="none" w:sz="0" w:space="0" w:color="auto"/>
            <w:bottom w:val="none" w:sz="0" w:space="0" w:color="auto"/>
            <w:right w:val="none" w:sz="0" w:space="0" w:color="auto"/>
          </w:divBdr>
        </w:div>
      </w:divsChild>
    </w:div>
    <w:div w:id="799154761">
      <w:bodyDiv w:val="1"/>
      <w:marLeft w:val="0"/>
      <w:marRight w:val="0"/>
      <w:marTop w:val="0"/>
      <w:marBottom w:val="0"/>
      <w:divBdr>
        <w:top w:val="none" w:sz="0" w:space="0" w:color="auto"/>
        <w:left w:val="none" w:sz="0" w:space="0" w:color="auto"/>
        <w:bottom w:val="none" w:sz="0" w:space="0" w:color="auto"/>
        <w:right w:val="none" w:sz="0" w:space="0" w:color="auto"/>
      </w:divBdr>
      <w:divsChild>
        <w:div w:id="929579931">
          <w:marLeft w:val="274"/>
          <w:marRight w:val="0"/>
          <w:marTop w:val="0"/>
          <w:marBottom w:val="0"/>
          <w:divBdr>
            <w:top w:val="none" w:sz="0" w:space="0" w:color="auto"/>
            <w:left w:val="none" w:sz="0" w:space="0" w:color="auto"/>
            <w:bottom w:val="none" w:sz="0" w:space="0" w:color="auto"/>
            <w:right w:val="none" w:sz="0" w:space="0" w:color="auto"/>
          </w:divBdr>
        </w:div>
      </w:divsChild>
    </w:div>
    <w:div w:id="1254583574">
      <w:bodyDiv w:val="1"/>
      <w:marLeft w:val="0"/>
      <w:marRight w:val="0"/>
      <w:marTop w:val="0"/>
      <w:marBottom w:val="0"/>
      <w:divBdr>
        <w:top w:val="none" w:sz="0" w:space="0" w:color="auto"/>
        <w:left w:val="none" w:sz="0" w:space="0" w:color="auto"/>
        <w:bottom w:val="none" w:sz="0" w:space="0" w:color="auto"/>
        <w:right w:val="none" w:sz="0" w:space="0" w:color="auto"/>
      </w:divBdr>
      <w:divsChild>
        <w:div w:id="341052833">
          <w:marLeft w:val="274"/>
          <w:marRight w:val="0"/>
          <w:marTop w:val="0"/>
          <w:marBottom w:val="120"/>
          <w:divBdr>
            <w:top w:val="none" w:sz="0" w:space="0" w:color="auto"/>
            <w:left w:val="none" w:sz="0" w:space="0" w:color="auto"/>
            <w:bottom w:val="none" w:sz="0" w:space="0" w:color="auto"/>
            <w:right w:val="none" w:sz="0" w:space="0" w:color="auto"/>
          </w:divBdr>
        </w:div>
        <w:div w:id="1842967424">
          <w:marLeft w:val="274"/>
          <w:marRight w:val="0"/>
          <w:marTop w:val="0"/>
          <w:marBottom w:val="120"/>
          <w:divBdr>
            <w:top w:val="none" w:sz="0" w:space="0" w:color="auto"/>
            <w:left w:val="none" w:sz="0" w:space="0" w:color="auto"/>
            <w:bottom w:val="none" w:sz="0" w:space="0" w:color="auto"/>
            <w:right w:val="none" w:sz="0" w:space="0" w:color="auto"/>
          </w:divBdr>
        </w:div>
        <w:div w:id="590315128">
          <w:marLeft w:val="274"/>
          <w:marRight w:val="0"/>
          <w:marTop w:val="0"/>
          <w:marBottom w:val="120"/>
          <w:divBdr>
            <w:top w:val="none" w:sz="0" w:space="0" w:color="auto"/>
            <w:left w:val="none" w:sz="0" w:space="0" w:color="auto"/>
            <w:bottom w:val="none" w:sz="0" w:space="0" w:color="auto"/>
            <w:right w:val="none" w:sz="0" w:space="0" w:color="auto"/>
          </w:divBdr>
        </w:div>
        <w:div w:id="2039237773">
          <w:marLeft w:val="274"/>
          <w:marRight w:val="0"/>
          <w:marTop w:val="0"/>
          <w:marBottom w:val="120"/>
          <w:divBdr>
            <w:top w:val="none" w:sz="0" w:space="0" w:color="auto"/>
            <w:left w:val="none" w:sz="0" w:space="0" w:color="auto"/>
            <w:bottom w:val="none" w:sz="0" w:space="0" w:color="auto"/>
            <w:right w:val="none" w:sz="0" w:space="0" w:color="auto"/>
          </w:divBdr>
        </w:div>
        <w:div w:id="302198270">
          <w:marLeft w:val="274"/>
          <w:marRight w:val="0"/>
          <w:marTop w:val="0"/>
          <w:marBottom w:val="120"/>
          <w:divBdr>
            <w:top w:val="none" w:sz="0" w:space="0" w:color="auto"/>
            <w:left w:val="none" w:sz="0" w:space="0" w:color="auto"/>
            <w:bottom w:val="none" w:sz="0" w:space="0" w:color="auto"/>
            <w:right w:val="none" w:sz="0" w:space="0" w:color="auto"/>
          </w:divBdr>
        </w:div>
        <w:div w:id="1863592043">
          <w:marLeft w:val="274"/>
          <w:marRight w:val="0"/>
          <w:marTop w:val="0"/>
          <w:marBottom w:val="120"/>
          <w:divBdr>
            <w:top w:val="none" w:sz="0" w:space="0" w:color="auto"/>
            <w:left w:val="none" w:sz="0" w:space="0" w:color="auto"/>
            <w:bottom w:val="none" w:sz="0" w:space="0" w:color="auto"/>
            <w:right w:val="none" w:sz="0" w:space="0" w:color="auto"/>
          </w:divBdr>
        </w:div>
        <w:div w:id="77313073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D93D9-C2B8-4024-BF22-75D31AD6D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B6A3F-234B-4C3C-8576-247A9279149F}">
  <ds:schemaRefs>
    <ds:schemaRef ds:uri="http://schemas.microsoft.com/sharepoint/v3/contenttype/forms"/>
  </ds:schemaRefs>
</ds:datastoreItem>
</file>

<file path=customXml/itemProps3.xml><?xml version="1.0" encoding="utf-8"?>
<ds:datastoreItem xmlns:ds="http://schemas.openxmlformats.org/officeDocument/2006/customXml" ds:itemID="{97920F25-B7B9-43B5-8CE6-D4DE45ACE6F1}">
  <ds:schemaRefs>
    <ds:schemaRef ds:uri="http://schemas.microsoft.com/office/2006/metadata/properties"/>
    <ds:schemaRef ds:uri="http://schemas.microsoft.com/office/2006/documentManagement/types"/>
    <ds:schemaRef ds:uri="http://purl.org/dc/terms/"/>
    <ds:schemaRef ds:uri="27c8d178-2b32-4e3c-b577-92b838d8e422"/>
    <ds:schemaRef ds:uri="http://www.w3.org/XML/1998/namespace"/>
    <ds:schemaRef ds:uri="d9b80f2d-b13b-4531-88c3-c8bb59f195f8"/>
    <ds:schemaRef ds:uri="http://purl.org/dc/dcmitype/"/>
    <ds:schemaRef ds:uri="http://schemas.microsoft.com/office/infopath/2007/PartnerControl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AD488995-3146-4BC4-A399-6D478307B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6725</Words>
  <Characters>38333</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2025-01-21T12:57:00Z</dcterms:created>
  <dcterms:modified xsi:type="dcterms:W3CDTF">2025-01-30T14:32:00Z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