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GoBack"/>
    <w:bookmarkEnd w:id="0"/>
    <w:p w14:paraId="2590FFE6" w14:textId="77777777" w:rsidR="00D2410C" w:rsidRDefault="00D2410C" w:rsidP="00D2410C">
      <w:pPr>
        <w:jc w:val="center"/>
        <w:rPr>
          <w:rFonts w:ascii="Verdana" w:hAnsi="Verdana"/>
        </w:rPr>
      </w:pPr>
      <w:r w:rsidRPr="00D2410C">
        <w:rPr>
          <w:rFonts w:ascii="Verdana" w:hAnsi="Verdana"/>
          <w:noProof/>
          <w:lang w:eastAsia="en-GB"/>
        </w:rPr>
        <mc:AlternateContent>
          <mc:Choice Requires="wps">
            <w:drawing>
              <wp:anchor distT="45720" distB="45720" distL="114300" distR="114300" simplePos="0" relativeHeight="251659264" behindDoc="0" locked="0" layoutInCell="1" allowOverlap="1" wp14:anchorId="0D4777DC" wp14:editId="09CDE31B">
                <wp:simplePos x="0" y="0"/>
                <wp:positionH relativeFrom="column">
                  <wp:posOffset>3648075</wp:posOffset>
                </wp:positionH>
                <wp:positionV relativeFrom="paragraph">
                  <wp:posOffset>0</wp:posOffset>
                </wp:positionV>
                <wp:extent cx="2705100" cy="304800"/>
                <wp:effectExtent l="0" t="0" r="0" b="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05100" cy="304800"/>
                        </a:xfrm>
                        <a:prstGeom prst="rect">
                          <a:avLst/>
                        </a:prstGeom>
                        <a:solidFill>
                          <a:srgbClr val="FFFFFF"/>
                        </a:solidFill>
                        <a:ln w="9525">
                          <a:noFill/>
                          <a:miter lim="800000"/>
                          <a:headEnd/>
                          <a:tailEnd/>
                        </a:ln>
                      </wps:spPr>
                      <wps:txbx>
                        <w:txbxContent>
                          <w:p w14:paraId="33066732" w14:textId="77777777" w:rsidR="00EF1F47" w:rsidRPr="003D5296" w:rsidRDefault="00EF1F47">
                            <w:pPr>
                              <w:rPr>
                                <w:rFonts w:ascii="Verdana" w:hAnsi="Verdana"/>
                                <w:b/>
                                <w:color w:val="808080" w:themeColor="background1" w:themeShade="80"/>
                              </w:rPr>
                            </w:pPr>
                            <w:r>
                              <w:rPr>
                                <w:rFonts w:ascii="Verdana" w:hAnsi="Verdana"/>
                                <w:b/>
                                <w:color w:val="808080" w:themeColor="background1" w:themeShade="80"/>
                              </w:rPr>
                              <w:t>Agenda Item Number: 3</w:t>
                            </w:r>
                            <w:r w:rsidRPr="003D5296">
                              <w:rPr>
                                <w:rFonts w:ascii="Verdana" w:hAnsi="Verdana"/>
                                <w:b/>
                                <w:color w:val="808080" w:themeColor="background1" w:themeShade="80"/>
                              </w:rPr>
                              <w:t>.1.1</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shapetype w14:anchorId="0D4777DC" id="_x0000_t202" coordsize="21600,21600" o:spt="202" path="m,l,21600r21600,l21600,xe">
                <v:stroke joinstyle="miter"/>
                <v:path gradientshapeok="t" o:connecttype="rect"/>
              </v:shapetype>
              <v:shape id="Text Box 2" o:spid="_x0000_s1026" type="#_x0000_t202" style="position:absolute;left:0;text-align:left;margin-left:287.25pt;margin-top:0;width:213pt;height:24pt;z-index:25165926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" stroked="f">
                <v:textbox>
                  <w:txbxContent>
                    <w:p w14:paraId="33066732" w14:textId="77777777" w:rsidR="00EF1F47" w:rsidRPr="003D5296" w:rsidRDefault="00EF1F47">
                      <w:pPr>
                        <w:rPr>
                          <w:rFonts w:ascii="Verdana" w:hAnsi="Verdana"/>
                          <w:b/>
                          <w:color w:val="808080" w:themeColor="background1" w:themeShade="80"/>
                        </w:rPr>
                      </w:pPr>
                      <w:r>
                        <w:rPr>
                          <w:rFonts w:ascii="Verdana" w:hAnsi="Verdana"/>
                          <w:b/>
                          <w:color w:val="808080" w:themeColor="background1" w:themeShade="80"/>
                        </w:rPr>
                        <w:t>Agenda Item Number: 3</w:t>
                      </w:r>
                      <w:r w:rsidRPr="003D5296">
                        <w:rPr>
                          <w:rFonts w:ascii="Verdana" w:hAnsi="Verdana"/>
                          <w:b/>
                          <w:color w:val="808080" w:themeColor="background1" w:themeShade="80"/>
                        </w:rPr>
                        <w:t>.1.1</w:t>
                      </w:r>
                    </w:p>
                  </w:txbxContent>
                </v:textbox>
                <w10:wrap type="square"/>
              </v:shape>
            </w:pict>
          </mc:Fallback>
        </mc:AlternateContent>
      </w:r>
    </w:p>
    <w:p w14:paraId="46B5F3B8" w14:textId="77777777" w:rsidR="00D2410C" w:rsidRPr="0001412B" w:rsidRDefault="00D2410C" w:rsidP="0001412B">
      <w:pPr>
        <w:pStyle w:val="NoSpacing"/>
      </w:pPr>
    </w:p>
    <w:p w14:paraId="4D53B987" w14:textId="1DA1B10E" w:rsidR="00A72250" w:rsidRPr="00D17ABD" w:rsidRDefault="00D2410C" w:rsidP="00922386">
      <w:pPr>
        <w:jc w:val="center"/>
        <w:rPr>
          <w:rFonts w:ascii="Verdana" w:hAnsi="Verdana"/>
          <w:b/>
        </w:rPr>
      </w:pPr>
      <w:r w:rsidRPr="00D17ABD">
        <w:rPr>
          <w:rFonts w:ascii="Verdana" w:hAnsi="Verdana"/>
          <w:b/>
        </w:rPr>
        <w:t xml:space="preserve">Minutes of the Meeting of Cwm Taf Morgannwg University </w:t>
      </w:r>
      <w:r w:rsidR="0067412E" w:rsidRPr="00D17ABD">
        <w:rPr>
          <w:rFonts w:ascii="Verdana" w:hAnsi="Verdana"/>
          <w:b/>
        </w:rPr>
        <w:t xml:space="preserve">Health Board </w:t>
      </w:r>
      <w:r w:rsidRPr="00D17ABD">
        <w:rPr>
          <w:rFonts w:ascii="Verdana" w:hAnsi="Verdana"/>
          <w:b/>
        </w:rPr>
        <w:t>(CTMUHB)</w:t>
      </w:r>
      <w:r w:rsidR="00210E7B" w:rsidRPr="00D17ABD">
        <w:rPr>
          <w:rFonts w:ascii="Verdana" w:hAnsi="Verdana"/>
          <w:b/>
        </w:rPr>
        <w:t xml:space="preserve"> </w:t>
      </w:r>
      <w:r w:rsidR="0001412B" w:rsidRPr="00D17ABD">
        <w:rPr>
          <w:rFonts w:ascii="Verdana" w:hAnsi="Verdana"/>
          <w:b/>
        </w:rPr>
        <w:t>h</w:t>
      </w:r>
      <w:r w:rsidR="00A72250" w:rsidRPr="00D17ABD">
        <w:rPr>
          <w:rFonts w:ascii="Verdana" w:hAnsi="Verdana"/>
          <w:b/>
        </w:rPr>
        <w:t xml:space="preserve">eld on </w:t>
      </w:r>
      <w:r w:rsidR="002C1C50">
        <w:rPr>
          <w:rFonts w:ascii="Verdana" w:hAnsi="Verdana"/>
          <w:b/>
        </w:rPr>
        <w:t xml:space="preserve">Thursday </w:t>
      </w:r>
      <w:r w:rsidR="00CA212D">
        <w:rPr>
          <w:rFonts w:ascii="Verdana" w:hAnsi="Verdana"/>
          <w:b/>
        </w:rPr>
        <w:t>26 January 2023</w:t>
      </w:r>
      <w:r w:rsidR="0001412B" w:rsidRPr="00D17ABD">
        <w:rPr>
          <w:rFonts w:ascii="Verdana" w:hAnsi="Verdana"/>
          <w:b/>
        </w:rPr>
        <w:t xml:space="preserve"> a</w:t>
      </w:r>
      <w:r w:rsidR="00922386" w:rsidRPr="00D17ABD">
        <w:rPr>
          <w:rFonts w:ascii="Verdana" w:hAnsi="Verdana"/>
          <w:b/>
        </w:rPr>
        <w:t>s a Virtual</w:t>
      </w:r>
      <w:r w:rsidR="00A72250" w:rsidRPr="00D17ABD">
        <w:rPr>
          <w:rFonts w:ascii="Verdana" w:hAnsi="Verdana"/>
          <w:b/>
        </w:rPr>
        <w:t xml:space="preserve"> </w:t>
      </w:r>
      <w:r w:rsidR="00922386" w:rsidRPr="00D17ABD">
        <w:rPr>
          <w:rFonts w:ascii="Verdana" w:hAnsi="Verdana"/>
          <w:b/>
        </w:rPr>
        <w:t>Meeting</w:t>
      </w:r>
      <w:r w:rsidR="0067412E" w:rsidRPr="00D17ABD">
        <w:rPr>
          <w:rFonts w:ascii="Verdana" w:hAnsi="Verdana"/>
          <w:b/>
        </w:rPr>
        <w:t xml:space="preserve"> Broadcast Live</w:t>
      </w:r>
      <w:r w:rsidR="00922386" w:rsidRPr="00D17ABD">
        <w:rPr>
          <w:rFonts w:ascii="Verdana" w:hAnsi="Verdana"/>
          <w:b/>
        </w:rPr>
        <w:t xml:space="preserve"> </w:t>
      </w:r>
      <w:r w:rsidR="00A72250" w:rsidRPr="00D17ABD">
        <w:rPr>
          <w:rFonts w:ascii="Verdana" w:hAnsi="Verdana"/>
          <w:b/>
        </w:rPr>
        <w:t>via Microsoft Teams</w:t>
      </w:r>
    </w:p>
    <w:tbl>
      <w:tblPr>
        <w:tblStyle w:val="TableGrid"/>
        <w:tblW w:w="10495" w:type="dxa"/>
        <w:tblInd w:w="-57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20"/>
        <w:gridCol w:w="1357"/>
        <w:gridCol w:w="7229"/>
        <w:gridCol w:w="289"/>
      </w:tblGrid>
      <w:tr w:rsidR="00C6639F" w:rsidRPr="00D17ABD" w14:paraId="6C3A17BF" w14:textId="77777777" w:rsidTr="005C063B">
        <w:trPr>
          <w:gridAfter w:val="1"/>
          <w:wAfter w:w="284" w:type="dxa"/>
        </w:trPr>
        <w:tc>
          <w:tcPr>
            <w:tcW w:w="10206" w:type="dxa"/>
            <w:gridSpan w:val="3"/>
          </w:tcPr>
          <w:p w14:paraId="20014829" w14:textId="77777777" w:rsidR="00C6639F" w:rsidRPr="00D17ABD" w:rsidRDefault="00C6639F" w:rsidP="00C6639F">
            <w:pPr>
              <w:rPr>
                <w:rFonts w:ascii="Verdana" w:hAnsi="Verdana"/>
              </w:rPr>
            </w:pPr>
            <w:r w:rsidRPr="00D17ABD">
              <w:rPr>
                <w:rFonts w:ascii="Verdana" w:hAnsi="Verdana"/>
                <w:b/>
              </w:rPr>
              <w:t>Members Present:</w:t>
            </w:r>
          </w:p>
        </w:tc>
      </w:tr>
      <w:tr w:rsidR="00215FC9" w:rsidRPr="00D17ABD" w14:paraId="0AEDF477" w14:textId="77777777" w:rsidTr="005C063B">
        <w:trPr>
          <w:gridAfter w:val="1"/>
          <w:wAfter w:w="284" w:type="dxa"/>
        </w:trPr>
        <w:tc>
          <w:tcPr>
            <w:tcW w:w="2977" w:type="dxa"/>
            <w:gridSpan w:val="2"/>
            <w:shd w:val="clear" w:color="auto" w:fill="auto"/>
          </w:tcPr>
          <w:p w14:paraId="0BADE5D6" w14:textId="77777777" w:rsidR="00215FC9" w:rsidRPr="005C063B" w:rsidRDefault="00AA0A1E" w:rsidP="00215FC9">
            <w:pPr>
              <w:rPr>
                <w:rFonts w:ascii="Verdana" w:hAnsi="Verdana"/>
              </w:rPr>
            </w:pPr>
            <w:r w:rsidRPr="005C063B">
              <w:rPr>
                <w:rFonts w:ascii="Verdana" w:hAnsi="Verdana"/>
              </w:rPr>
              <w:t>Emrys Elias</w:t>
            </w:r>
          </w:p>
        </w:tc>
        <w:tc>
          <w:tcPr>
            <w:tcW w:w="7229" w:type="dxa"/>
          </w:tcPr>
          <w:p w14:paraId="29570881" w14:textId="37C3C912" w:rsidR="00215FC9" w:rsidRPr="00D17ABD" w:rsidRDefault="00215FC9" w:rsidP="00215FC9">
            <w:pPr>
              <w:rPr>
                <w:rFonts w:ascii="Verdana" w:hAnsi="Verdana"/>
              </w:rPr>
            </w:pPr>
            <w:r w:rsidRPr="00AF2BCD">
              <w:rPr>
                <w:rFonts w:ascii="Verdana" w:hAnsi="Verdana"/>
              </w:rPr>
              <w:t>Chair</w:t>
            </w:r>
          </w:p>
        </w:tc>
      </w:tr>
      <w:tr w:rsidR="00A17E4B" w:rsidRPr="00D17ABD" w14:paraId="677DE450" w14:textId="77777777" w:rsidTr="005C063B">
        <w:trPr>
          <w:gridAfter w:val="1"/>
          <w:wAfter w:w="284" w:type="dxa"/>
        </w:trPr>
        <w:tc>
          <w:tcPr>
            <w:tcW w:w="2977" w:type="dxa"/>
            <w:gridSpan w:val="2"/>
            <w:shd w:val="clear" w:color="auto" w:fill="auto"/>
          </w:tcPr>
          <w:p w14:paraId="65C8242A" w14:textId="230D9D16" w:rsidR="00A17E4B" w:rsidRPr="005C063B" w:rsidRDefault="00D8436B" w:rsidP="00A17E4B">
            <w:pPr>
              <w:ind w:right="-88"/>
              <w:rPr>
                <w:rFonts w:ascii="Verdana" w:hAnsi="Verdana"/>
              </w:rPr>
            </w:pPr>
            <w:r w:rsidRPr="005C063B">
              <w:rPr>
                <w:rFonts w:ascii="Verdana" w:hAnsi="Verdana"/>
              </w:rPr>
              <w:t>Paul Mears</w:t>
            </w:r>
          </w:p>
          <w:p w14:paraId="4A203C2B" w14:textId="77777777" w:rsidR="00E63C70" w:rsidRPr="005C063B" w:rsidRDefault="00E63C70" w:rsidP="00A17E4B">
            <w:pPr>
              <w:ind w:right="-88"/>
              <w:rPr>
                <w:rFonts w:ascii="Verdana" w:hAnsi="Verdana"/>
              </w:rPr>
            </w:pPr>
            <w:r w:rsidRPr="005C063B">
              <w:rPr>
                <w:rFonts w:ascii="Verdana" w:hAnsi="Verdana"/>
              </w:rPr>
              <w:t>Jayne Sadgrove</w:t>
            </w:r>
          </w:p>
          <w:p w14:paraId="51B12073" w14:textId="77777777" w:rsidR="00CB0FEC" w:rsidRPr="005C063B" w:rsidRDefault="00CB0FEC" w:rsidP="00A17E4B">
            <w:pPr>
              <w:ind w:right="-88"/>
              <w:rPr>
                <w:rFonts w:ascii="Verdana" w:hAnsi="Verdana"/>
              </w:rPr>
            </w:pPr>
            <w:r w:rsidRPr="005C063B">
              <w:rPr>
                <w:rFonts w:ascii="Verdana" w:hAnsi="Verdana"/>
              </w:rPr>
              <w:t>Patsy Roseblade</w:t>
            </w:r>
          </w:p>
        </w:tc>
        <w:tc>
          <w:tcPr>
            <w:tcW w:w="7229" w:type="dxa"/>
          </w:tcPr>
          <w:p w14:paraId="1336CC06" w14:textId="29185672" w:rsidR="00A17E4B" w:rsidRPr="001326AC" w:rsidRDefault="00D8436B" w:rsidP="00215FC9">
            <w:pPr>
              <w:ind w:right="-21"/>
              <w:jc w:val="both"/>
              <w:rPr>
                <w:rFonts w:ascii="Verdana" w:hAnsi="Verdana"/>
              </w:rPr>
            </w:pPr>
            <w:r>
              <w:rPr>
                <w:rFonts w:ascii="Verdana" w:hAnsi="Verdana"/>
              </w:rPr>
              <w:t xml:space="preserve">Chief Executive </w:t>
            </w:r>
            <w:r w:rsidR="00A17E4B" w:rsidRPr="001326AC">
              <w:rPr>
                <w:rFonts w:ascii="Verdana" w:hAnsi="Verdana"/>
              </w:rPr>
              <w:t xml:space="preserve"> </w:t>
            </w:r>
          </w:p>
          <w:p w14:paraId="383DB967" w14:textId="77777777" w:rsidR="00E63C70" w:rsidRPr="001326AC" w:rsidRDefault="00E63C70" w:rsidP="00215FC9">
            <w:pPr>
              <w:ind w:right="-21"/>
              <w:jc w:val="both"/>
              <w:rPr>
                <w:rFonts w:ascii="Verdana" w:hAnsi="Verdana"/>
              </w:rPr>
            </w:pPr>
            <w:r w:rsidRPr="001326AC">
              <w:rPr>
                <w:rFonts w:ascii="Verdana" w:hAnsi="Verdana"/>
              </w:rPr>
              <w:t>Vice Chair/Independent Member</w:t>
            </w:r>
          </w:p>
          <w:p w14:paraId="32FE793D" w14:textId="77777777" w:rsidR="00504ACF" w:rsidRPr="001326AC" w:rsidRDefault="00504ACF" w:rsidP="00215FC9">
            <w:pPr>
              <w:ind w:right="-21"/>
              <w:jc w:val="both"/>
              <w:rPr>
                <w:rFonts w:ascii="Verdana" w:hAnsi="Verdana"/>
              </w:rPr>
            </w:pPr>
            <w:r w:rsidRPr="001326AC">
              <w:rPr>
                <w:rFonts w:ascii="Verdana" w:hAnsi="Verdana"/>
              </w:rPr>
              <w:t>Independent Member</w:t>
            </w:r>
          </w:p>
        </w:tc>
      </w:tr>
      <w:tr w:rsidR="00A17E4B" w:rsidRPr="00D17ABD" w14:paraId="020240EF" w14:textId="77777777" w:rsidTr="005C063B">
        <w:trPr>
          <w:gridAfter w:val="1"/>
          <w:wAfter w:w="284" w:type="dxa"/>
        </w:trPr>
        <w:tc>
          <w:tcPr>
            <w:tcW w:w="2977" w:type="dxa"/>
            <w:gridSpan w:val="2"/>
            <w:shd w:val="clear" w:color="auto" w:fill="auto"/>
          </w:tcPr>
          <w:p w14:paraId="63ACB205" w14:textId="2F161D3B" w:rsidR="00A17E4B" w:rsidRPr="005C063B" w:rsidRDefault="001B77E6" w:rsidP="00A17E4B">
            <w:pPr>
              <w:ind w:right="-88"/>
              <w:rPr>
                <w:rFonts w:ascii="Verdana" w:hAnsi="Verdana"/>
              </w:rPr>
            </w:pPr>
            <w:r w:rsidRPr="005C063B">
              <w:rPr>
                <w:rFonts w:ascii="Verdana" w:hAnsi="Verdana"/>
              </w:rPr>
              <w:t>Ian Wells</w:t>
            </w:r>
          </w:p>
          <w:p w14:paraId="040D92DD" w14:textId="77777777" w:rsidR="00A17E4B" w:rsidRPr="005C063B" w:rsidRDefault="00E311FC" w:rsidP="00A17E4B">
            <w:pPr>
              <w:ind w:right="-88"/>
              <w:rPr>
                <w:rFonts w:ascii="Verdana" w:hAnsi="Verdana"/>
              </w:rPr>
            </w:pPr>
            <w:r w:rsidRPr="005C063B">
              <w:rPr>
                <w:rFonts w:ascii="Verdana" w:hAnsi="Verdana"/>
              </w:rPr>
              <w:t>Nicola Milligan</w:t>
            </w:r>
          </w:p>
          <w:p w14:paraId="17C7CD61" w14:textId="77777777" w:rsidR="00A17E4B" w:rsidRPr="005C063B" w:rsidRDefault="000A7BD0" w:rsidP="00A17E4B">
            <w:pPr>
              <w:ind w:right="-88"/>
              <w:rPr>
                <w:rFonts w:ascii="Verdana" w:hAnsi="Verdana"/>
              </w:rPr>
            </w:pPr>
            <w:r w:rsidRPr="005C063B">
              <w:rPr>
                <w:rFonts w:ascii="Verdana" w:hAnsi="Verdana"/>
              </w:rPr>
              <w:t>James Hehir</w:t>
            </w:r>
          </w:p>
          <w:p w14:paraId="11BAA726" w14:textId="504B44EF" w:rsidR="00205DE9" w:rsidRPr="005C063B" w:rsidRDefault="00205DE9" w:rsidP="00A17E4B">
            <w:pPr>
              <w:ind w:right="-88"/>
              <w:rPr>
                <w:rFonts w:ascii="Verdana" w:hAnsi="Verdana"/>
              </w:rPr>
            </w:pPr>
            <w:r w:rsidRPr="005C063B">
              <w:rPr>
                <w:rFonts w:ascii="Verdana" w:hAnsi="Verdana"/>
              </w:rPr>
              <w:t>Lynda Thomas</w:t>
            </w:r>
          </w:p>
          <w:p w14:paraId="3D41B77A" w14:textId="2F128D41" w:rsidR="000A7BD0" w:rsidRPr="005C063B" w:rsidRDefault="000A7BD0" w:rsidP="00A17E4B">
            <w:pPr>
              <w:ind w:right="-88"/>
              <w:rPr>
                <w:rFonts w:ascii="Verdana" w:hAnsi="Verdana"/>
              </w:rPr>
            </w:pPr>
            <w:r w:rsidRPr="005C063B">
              <w:rPr>
                <w:rFonts w:ascii="Verdana" w:hAnsi="Verdana"/>
              </w:rPr>
              <w:t>Dilys Jouvenat</w:t>
            </w:r>
          </w:p>
          <w:p w14:paraId="75C1BB66" w14:textId="26C1C4AF" w:rsidR="00D646E8" w:rsidRPr="005C063B" w:rsidRDefault="00D646E8" w:rsidP="00A17E4B">
            <w:pPr>
              <w:ind w:right="-88"/>
              <w:rPr>
                <w:rFonts w:ascii="Verdana" w:hAnsi="Verdana"/>
              </w:rPr>
            </w:pPr>
            <w:r w:rsidRPr="005C063B">
              <w:rPr>
                <w:rFonts w:ascii="Verdana" w:hAnsi="Verdana"/>
              </w:rPr>
              <w:t xml:space="preserve">Geraint Hopkins </w:t>
            </w:r>
          </w:p>
          <w:p w14:paraId="1508F199" w14:textId="0D197FBD" w:rsidR="001D1AF9" w:rsidRPr="005C063B" w:rsidRDefault="001D1AF9" w:rsidP="005C4369">
            <w:pPr>
              <w:ind w:right="-88"/>
              <w:rPr>
                <w:rFonts w:ascii="Verdana" w:hAnsi="Verdana"/>
              </w:rPr>
            </w:pPr>
            <w:r w:rsidRPr="005C063B">
              <w:rPr>
                <w:rFonts w:ascii="Verdana" w:hAnsi="Verdana"/>
              </w:rPr>
              <w:t>Linda Prosser</w:t>
            </w:r>
          </w:p>
          <w:p w14:paraId="26463DF8" w14:textId="7BE205A6" w:rsidR="00CA212D" w:rsidRPr="005C063B" w:rsidRDefault="00CA212D" w:rsidP="005C4369">
            <w:pPr>
              <w:ind w:right="-88"/>
              <w:rPr>
                <w:rFonts w:ascii="Verdana" w:hAnsi="Verdana"/>
              </w:rPr>
            </w:pPr>
            <w:r w:rsidRPr="005C063B">
              <w:rPr>
                <w:rFonts w:ascii="Verdana" w:hAnsi="Verdana"/>
              </w:rPr>
              <w:t>Greg Dix</w:t>
            </w:r>
          </w:p>
          <w:p w14:paraId="28FF9E54" w14:textId="5FF94B76" w:rsidR="00CA212D" w:rsidRPr="005C063B" w:rsidRDefault="00CA212D" w:rsidP="005C4369">
            <w:pPr>
              <w:ind w:right="-88"/>
              <w:rPr>
                <w:rFonts w:ascii="Verdana" w:hAnsi="Verdana"/>
              </w:rPr>
            </w:pPr>
            <w:r w:rsidRPr="005C063B">
              <w:rPr>
                <w:rFonts w:ascii="Verdana" w:hAnsi="Verdana"/>
              </w:rPr>
              <w:t>Dom Hurford</w:t>
            </w:r>
          </w:p>
          <w:p w14:paraId="79D0DCC2" w14:textId="3547A72E" w:rsidR="00CA212D" w:rsidRPr="005C063B" w:rsidRDefault="00CA212D" w:rsidP="005C4369">
            <w:pPr>
              <w:ind w:right="-88"/>
              <w:rPr>
                <w:rFonts w:ascii="Verdana" w:hAnsi="Verdana"/>
              </w:rPr>
            </w:pPr>
            <w:r w:rsidRPr="005C063B">
              <w:rPr>
                <w:rFonts w:ascii="Verdana" w:hAnsi="Verdana"/>
              </w:rPr>
              <w:t>Lauren Edwards</w:t>
            </w:r>
          </w:p>
          <w:p w14:paraId="21A4D0A3" w14:textId="77777777" w:rsidR="00D401AC" w:rsidRPr="005C063B" w:rsidRDefault="00B802ED" w:rsidP="00A17E4B">
            <w:pPr>
              <w:ind w:right="-88"/>
              <w:rPr>
                <w:rFonts w:ascii="Verdana" w:hAnsi="Verdana"/>
              </w:rPr>
            </w:pPr>
            <w:r w:rsidRPr="005C063B">
              <w:rPr>
                <w:rFonts w:ascii="Verdana" w:hAnsi="Verdana"/>
              </w:rPr>
              <w:t>Gethin Hughes</w:t>
            </w:r>
          </w:p>
          <w:p w14:paraId="424728E1" w14:textId="12715275" w:rsidR="00D401AC" w:rsidRPr="005C063B" w:rsidRDefault="00D401AC" w:rsidP="00A17E4B">
            <w:pPr>
              <w:ind w:right="-88"/>
              <w:rPr>
                <w:rFonts w:ascii="Verdana" w:hAnsi="Verdana"/>
              </w:rPr>
            </w:pPr>
            <w:r w:rsidRPr="005C063B">
              <w:rPr>
                <w:rFonts w:ascii="Verdana" w:hAnsi="Verdana"/>
              </w:rPr>
              <w:t>Sally May</w:t>
            </w:r>
          </w:p>
          <w:p w14:paraId="1B1DE415" w14:textId="1EB39F71" w:rsidR="00124C60" w:rsidRPr="005C063B" w:rsidRDefault="00124C60" w:rsidP="00A17E4B">
            <w:pPr>
              <w:ind w:right="-88"/>
              <w:rPr>
                <w:rFonts w:ascii="Verdana" w:hAnsi="Verdana"/>
              </w:rPr>
            </w:pPr>
            <w:r w:rsidRPr="005C063B">
              <w:rPr>
                <w:rFonts w:ascii="Verdana" w:hAnsi="Verdana"/>
              </w:rPr>
              <w:t>Hywel Daniel</w:t>
            </w:r>
          </w:p>
          <w:p w14:paraId="7DE101AE" w14:textId="0D755A1B" w:rsidR="00D8436B" w:rsidRPr="005C063B" w:rsidRDefault="00D8436B" w:rsidP="00A17E4B">
            <w:pPr>
              <w:ind w:right="-88"/>
              <w:rPr>
                <w:rFonts w:ascii="Verdana" w:hAnsi="Verdana"/>
              </w:rPr>
            </w:pPr>
            <w:r w:rsidRPr="005C063B">
              <w:rPr>
                <w:rFonts w:ascii="Verdana" w:hAnsi="Verdana"/>
              </w:rPr>
              <w:t>Sally Bolt</w:t>
            </w:r>
          </w:p>
          <w:p w14:paraId="6A0E7B9F" w14:textId="734D4125" w:rsidR="00D646E8" w:rsidRPr="005C063B" w:rsidRDefault="00D646E8" w:rsidP="00A17E4B">
            <w:pPr>
              <w:ind w:right="-88"/>
              <w:rPr>
                <w:rFonts w:ascii="Verdana" w:hAnsi="Verdana"/>
              </w:rPr>
            </w:pPr>
          </w:p>
          <w:p w14:paraId="3357B086" w14:textId="77777777" w:rsidR="00A17E4B" w:rsidRPr="005C063B" w:rsidRDefault="00A17E4B" w:rsidP="00D401AC">
            <w:pPr>
              <w:ind w:right="-88"/>
              <w:rPr>
                <w:rFonts w:ascii="Verdana" w:hAnsi="Verdana"/>
              </w:rPr>
            </w:pPr>
          </w:p>
        </w:tc>
        <w:tc>
          <w:tcPr>
            <w:tcW w:w="7229" w:type="dxa"/>
          </w:tcPr>
          <w:p w14:paraId="0BD05412" w14:textId="68BD99D2" w:rsidR="00EF2721" w:rsidRPr="001326AC" w:rsidRDefault="00D7668B" w:rsidP="00215FC9">
            <w:pPr>
              <w:ind w:right="-21"/>
              <w:jc w:val="both"/>
              <w:rPr>
                <w:rFonts w:ascii="Verdana" w:hAnsi="Verdana"/>
              </w:rPr>
            </w:pPr>
            <w:r w:rsidRPr="001326AC">
              <w:rPr>
                <w:rFonts w:ascii="Verdana" w:hAnsi="Verdana"/>
              </w:rPr>
              <w:t>Independent Member</w:t>
            </w:r>
          </w:p>
          <w:p w14:paraId="2EF1F328" w14:textId="77777777" w:rsidR="00A17E4B" w:rsidRPr="001326AC" w:rsidRDefault="00A17E4B" w:rsidP="00215FC9">
            <w:pPr>
              <w:ind w:right="-21"/>
              <w:jc w:val="both"/>
              <w:rPr>
                <w:rFonts w:ascii="Verdana" w:hAnsi="Verdana"/>
              </w:rPr>
            </w:pPr>
            <w:r w:rsidRPr="001326AC">
              <w:rPr>
                <w:rFonts w:ascii="Verdana" w:hAnsi="Verdana"/>
              </w:rPr>
              <w:t>Independent Member</w:t>
            </w:r>
            <w:r w:rsidR="00B90585" w:rsidRPr="001326AC">
              <w:rPr>
                <w:rFonts w:ascii="Verdana" w:hAnsi="Verdana"/>
              </w:rPr>
              <w:t xml:space="preserve"> </w:t>
            </w:r>
          </w:p>
          <w:p w14:paraId="130A1BC7" w14:textId="77777777" w:rsidR="009B10A2" w:rsidRPr="001326AC" w:rsidRDefault="009208B9" w:rsidP="00215FC9">
            <w:pPr>
              <w:ind w:right="-21"/>
              <w:jc w:val="both"/>
              <w:rPr>
                <w:rFonts w:ascii="Verdana" w:hAnsi="Verdana"/>
              </w:rPr>
            </w:pPr>
            <w:r w:rsidRPr="001326AC">
              <w:rPr>
                <w:rFonts w:ascii="Verdana" w:hAnsi="Verdana"/>
              </w:rPr>
              <w:t>Independent Member</w:t>
            </w:r>
          </w:p>
          <w:p w14:paraId="7050F3AE" w14:textId="4E49D346" w:rsidR="00205DE9" w:rsidRPr="001326AC" w:rsidRDefault="00205DE9" w:rsidP="00215FC9">
            <w:pPr>
              <w:ind w:right="-21"/>
              <w:jc w:val="both"/>
              <w:rPr>
                <w:rFonts w:ascii="Verdana" w:hAnsi="Verdana"/>
              </w:rPr>
            </w:pPr>
            <w:r w:rsidRPr="001326AC">
              <w:rPr>
                <w:rFonts w:ascii="Verdana" w:hAnsi="Verdana"/>
              </w:rPr>
              <w:t>Independent Member</w:t>
            </w:r>
          </w:p>
          <w:p w14:paraId="4EE006B9" w14:textId="77777777" w:rsidR="000A7BD0" w:rsidRPr="001326AC" w:rsidRDefault="000A7BD0" w:rsidP="00215FC9">
            <w:pPr>
              <w:ind w:right="-21"/>
              <w:jc w:val="both"/>
              <w:rPr>
                <w:rFonts w:ascii="Verdana" w:hAnsi="Verdana"/>
              </w:rPr>
            </w:pPr>
            <w:r w:rsidRPr="001326AC">
              <w:rPr>
                <w:rFonts w:ascii="Verdana" w:hAnsi="Verdana"/>
              </w:rPr>
              <w:t>Independent Member</w:t>
            </w:r>
          </w:p>
          <w:p w14:paraId="1D12CA4F" w14:textId="286BEF5D" w:rsidR="00D646E8" w:rsidRDefault="00D646E8" w:rsidP="00215FC9">
            <w:pPr>
              <w:ind w:right="-21"/>
              <w:jc w:val="both"/>
              <w:rPr>
                <w:rFonts w:ascii="Verdana" w:hAnsi="Verdana"/>
              </w:rPr>
            </w:pPr>
            <w:r>
              <w:rPr>
                <w:rFonts w:ascii="Verdana" w:hAnsi="Verdana"/>
              </w:rPr>
              <w:t>Independent Member</w:t>
            </w:r>
          </w:p>
          <w:p w14:paraId="4E50F88A" w14:textId="7F2D2D61" w:rsidR="001D1AF9" w:rsidRPr="001326AC" w:rsidRDefault="001D1AF9" w:rsidP="00215FC9">
            <w:pPr>
              <w:ind w:right="-21"/>
              <w:jc w:val="both"/>
              <w:rPr>
                <w:rFonts w:ascii="Verdana" w:hAnsi="Verdana"/>
              </w:rPr>
            </w:pPr>
            <w:r w:rsidRPr="001326AC">
              <w:rPr>
                <w:rFonts w:ascii="Verdana" w:hAnsi="Verdana"/>
              </w:rPr>
              <w:t>Executive Directo</w:t>
            </w:r>
            <w:r w:rsidR="00B8644E">
              <w:rPr>
                <w:rFonts w:ascii="Verdana" w:hAnsi="Verdana"/>
              </w:rPr>
              <w:t>r of Strategy &amp; Transformation</w:t>
            </w:r>
          </w:p>
          <w:p w14:paraId="51381A4C" w14:textId="7F88C0D5" w:rsidR="00CA212D" w:rsidRDefault="00CA212D" w:rsidP="00215FC9">
            <w:pPr>
              <w:ind w:right="-21"/>
              <w:jc w:val="both"/>
              <w:rPr>
                <w:rFonts w:ascii="Verdana" w:hAnsi="Verdana"/>
              </w:rPr>
            </w:pPr>
            <w:r>
              <w:rPr>
                <w:rFonts w:ascii="Verdana" w:hAnsi="Verdana"/>
              </w:rPr>
              <w:t>Executive Director of Nursing</w:t>
            </w:r>
          </w:p>
          <w:p w14:paraId="7E7C626C" w14:textId="2AE5372D" w:rsidR="00CA212D" w:rsidRDefault="00CA212D" w:rsidP="00215FC9">
            <w:pPr>
              <w:ind w:right="-21"/>
              <w:jc w:val="both"/>
              <w:rPr>
                <w:rFonts w:ascii="Verdana" w:hAnsi="Verdana"/>
              </w:rPr>
            </w:pPr>
            <w:r>
              <w:rPr>
                <w:rFonts w:ascii="Verdana" w:hAnsi="Verdana"/>
              </w:rPr>
              <w:t>Executive Medical Director</w:t>
            </w:r>
          </w:p>
          <w:p w14:paraId="368280D5" w14:textId="45638561" w:rsidR="00CA212D" w:rsidRDefault="00CA212D" w:rsidP="00215FC9">
            <w:pPr>
              <w:ind w:right="-21"/>
              <w:jc w:val="both"/>
              <w:rPr>
                <w:rFonts w:ascii="Verdana" w:hAnsi="Verdana"/>
              </w:rPr>
            </w:pPr>
            <w:r>
              <w:rPr>
                <w:rFonts w:ascii="Verdana" w:hAnsi="Verdana"/>
              </w:rPr>
              <w:t>Executive Director of Therapies &amp; Health Sciences</w:t>
            </w:r>
          </w:p>
          <w:p w14:paraId="61732710" w14:textId="262F4525" w:rsidR="001D1AF9" w:rsidRPr="001326AC" w:rsidRDefault="00B802ED" w:rsidP="00215FC9">
            <w:pPr>
              <w:ind w:right="-21"/>
              <w:jc w:val="both"/>
              <w:rPr>
                <w:rFonts w:ascii="Verdana" w:hAnsi="Verdana"/>
              </w:rPr>
            </w:pPr>
            <w:r w:rsidRPr="001326AC">
              <w:rPr>
                <w:rFonts w:ascii="Verdana" w:hAnsi="Verdana"/>
              </w:rPr>
              <w:t>Chief Operating Officer</w:t>
            </w:r>
          </w:p>
          <w:p w14:paraId="497C90E0" w14:textId="77777777" w:rsidR="00D401AC" w:rsidRPr="001326AC" w:rsidRDefault="00D401AC" w:rsidP="00215FC9">
            <w:pPr>
              <w:ind w:right="-21"/>
              <w:jc w:val="both"/>
              <w:rPr>
                <w:rFonts w:ascii="Verdana" w:hAnsi="Verdana"/>
              </w:rPr>
            </w:pPr>
            <w:r w:rsidRPr="001326AC">
              <w:rPr>
                <w:rFonts w:ascii="Verdana" w:hAnsi="Verdana"/>
              </w:rPr>
              <w:t>Executive Director of Finance</w:t>
            </w:r>
          </w:p>
          <w:p w14:paraId="4975EE58" w14:textId="760FBA5D" w:rsidR="00124C60" w:rsidRPr="001326AC" w:rsidRDefault="00124C60" w:rsidP="009B10A2">
            <w:pPr>
              <w:ind w:right="-21"/>
              <w:jc w:val="both"/>
              <w:rPr>
                <w:rFonts w:ascii="Verdana" w:hAnsi="Verdana"/>
              </w:rPr>
            </w:pPr>
            <w:r w:rsidRPr="001326AC">
              <w:rPr>
                <w:rFonts w:ascii="Verdana" w:hAnsi="Verdana"/>
              </w:rPr>
              <w:t xml:space="preserve">Executive </w:t>
            </w:r>
            <w:r w:rsidR="00D8436B">
              <w:rPr>
                <w:rFonts w:ascii="Verdana" w:hAnsi="Verdana"/>
              </w:rPr>
              <w:t>Director for People</w:t>
            </w:r>
          </w:p>
          <w:p w14:paraId="1ED239DB" w14:textId="5AF94EB8" w:rsidR="00D646E8" w:rsidRPr="001326AC" w:rsidRDefault="00D8436B" w:rsidP="00215FC9">
            <w:pPr>
              <w:ind w:right="-21"/>
              <w:jc w:val="both"/>
              <w:rPr>
                <w:rFonts w:ascii="Verdana" w:hAnsi="Verdana"/>
              </w:rPr>
            </w:pPr>
            <w:r>
              <w:rPr>
                <w:rFonts w:ascii="Verdana" w:hAnsi="Verdana"/>
              </w:rPr>
              <w:t>Associate Member</w:t>
            </w:r>
          </w:p>
        </w:tc>
      </w:tr>
      <w:tr w:rsidR="00C6639F" w:rsidRPr="00D17ABD" w14:paraId="160C225B" w14:textId="77777777" w:rsidTr="005C063B">
        <w:trPr>
          <w:gridAfter w:val="1"/>
          <w:wAfter w:w="284" w:type="dxa"/>
        </w:trPr>
        <w:tc>
          <w:tcPr>
            <w:tcW w:w="2977" w:type="dxa"/>
            <w:gridSpan w:val="2"/>
          </w:tcPr>
          <w:p w14:paraId="2B81B10C" w14:textId="069361F3" w:rsidR="00C6639F" w:rsidRPr="005C063B" w:rsidRDefault="00C6639F" w:rsidP="00C6639F">
            <w:pPr>
              <w:rPr>
                <w:rFonts w:ascii="Verdana" w:hAnsi="Verdana"/>
                <w:b/>
              </w:rPr>
            </w:pPr>
            <w:r w:rsidRPr="005C063B">
              <w:rPr>
                <w:rFonts w:ascii="Verdana" w:hAnsi="Verdana"/>
                <w:b/>
              </w:rPr>
              <w:t>In Attendance:</w:t>
            </w:r>
          </w:p>
          <w:p w14:paraId="2971D0E3" w14:textId="1FDEEB06" w:rsidR="00B90585" w:rsidRPr="005C063B" w:rsidRDefault="00B90585" w:rsidP="00C6639F">
            <w:pPr>
              <w:rPr>
                <w:rFonts w:ascii="Verdana" w:hAnsi="Verdana"/>
              </w:rPr>
            </w:pPr>
            <w:r w:rsidRPr="005C063B">
              <w:rPr>
                <w:rFonts w:ascii="Verdana" w:hAnsi="Verdana"/>
              </w:rPr>
              <w:t>Stuart Morris</w:t>
            </w:r>
          </w:p>
          <w:p w14:paraId="45EB0A57" w14:textId="68A4BBBC" w:rsidR="00CA212D" w:rsidRPr="005C063B" w:rsidRDefault="00CA212D" w:rsidP="00C6639F">
            <w:pPr>
              <w:rPr>
                <w:rFonts w:ascii="Verdana" w:hAnsi="Verdana"/>
              </w:rPr>
            </w:pPr>
            <w:r w:rsidRPr="005C063B">
              <w:rPr>
                <w:rFonts w:ascii="Verdana" w:hAnsi="Verdana"/>
              </w:rPr>
              <w:t>Sara Thomas</w:t>
            </w:r>
          </w:p>
          <w:p w14:paraId="12C31D13" w14:textId="5057E04A" w:rsidR="005258D0" w:rsidRPr="005C063B" w:rsidRDefault="005258D0" w:rsidP="00C6639F">
            <w:pPr>
              <w:rPr>
                <w:rFonts w:ascii="Verdana" w:hAnsi="Verdana"/>
              </w:rPr>
            </w:pPr>
            <w:r w:rsidRPr="005C063B">
              <w:rPr>
                <w:rFonts w:ascii="Verdana" w:hAnsi="Verdana"/>
              </w:rPr>
              <w:t>Matthew Butt</w:t>
            </w:r>
          </w:p>
          <w:p w14:paraId="65C0E44E" w14:textId="7ECE0971" w:rsidR="00205DE9" w:rsidRPr="005C063B" w:rsidRDefault="00205DE9" w:rsidP="00C6639F">
            <w:pPr>
              <w:rPr>
                <w:rFonts w:ascii="Verdana" w:hAnsi="Verdana"/>
              </w:rPr>
            </w:pPr>
            <w:r w:rsidRPr="005C063B">
              <w:rPr>
                <w:rFonts w:ascii="Verdana" w:hAnsi="Verdana"/>
              </w:rPr>
              <w:t>Cally Hamblyn</w:t>
            </w:r>
          </w:p>
          <w:p w14:paraId="0E674F70" w14:textId="3902C65E" w:rsidR="00B90585" w:rsidRPr="005C063B" w:rsidRDefault="00CA212D" w:rsidP="00C6639F">
            <w:pPr>
              <w:rPr>
                <w:rFonts w:ascii="Verdana" w:hAnsi="Verdana"/>
              </w:rPr>
            </w:pPr>
            <w:r w:rsidRPr="005C063B">
              <w:rPr>
                <w:rFonts w:ascii="Verdana" w:hAnsi="Verdana"/>
              </w:rPr>
              <w:t>Gillian Day</w:t>
            </w:r>
          </w:p>
        </w:tc>
        <w:tc>
          <w:tcPr>
            <w:tcW w:w="7229" w:type="dxa"/>
          </w:tcPr>
          <w:p w14:paraId="2C5F2D4B" w14:textId="77777777" w:rsidR="00C6639F" w:rsidRPr="001326AC" w:rsidRDefault="00C6639F" w:rsidP="00C6639F">
            <w:pPr>
              <w:rPr>
                <w:rFonts w:ascii="Verdana" w:hAnsi="Verdana"/>
              </w:rPr>
            </w:pPr>
          </w:p>
          <w:p w14:paraId="5A595329" w14:textId="22F41933" w:rsidR="00B90585" w:rsidRPr="001326AC" w:rsidRDefault="00B90585" w:rsidP="00C6639F">
            <w:pPr>
              <w:rPr>
                <w:rFonts w:ascii="Verdana" w:hAnsi="Verdana"/>
              </w:rPr>
            </w:pPr>
            <w:r w:rsidRPr="001326AC">
              <w:rPr>
                <w:rFonts w:ascii="Verdana" w:hAnsi="Verdana"/>
              </w:rPr>
              <w:t>Director of Digital</w:t>
            </w:r>
          </w:p>
          <w:p w14:paraId="4D40B2DF" w14:textId="5BD79E87" w:rsidR="00CA212D" w:rsidRDefault="00CA212D" w:rsidP="00C6639F">
            <w:pPr>
              <w:rPr>
                <w:rFonts w:ascii="Verdana" w:hAnsi="Verdana"/>
              </w:rPr>
            </w:pPr>
            <w:r>
              <w:rPr>
                <w:rFonts w:ascii="Verdana" w:hAnsi="Verdana"/>
              </w:rPr>
              <w:t>Deputy Director of Public Health</w:t>
            </w:r>
          </w:p>
          <w:p w14:paraId="04911121" w14:textId="5279D687" w:rsidR="005258D0" w:rsidRDefault="005258D0" w:rsidP="00C6639F">
            <w:pPr>
              <w:rPr>
                <w:rFonts w:ascii="Verdana" w:hAnsi="Verdana"/>
              </w:rPr>
            </w:pPr>
            <w:r>
              <w:rPr>
                <w:rFonts w:ascii="Verdana" w:hAnsi="Verdana"/>
              </w:rPr>
              <w:t>Chief Of Staff</w:t>
            </w:r>
          </w:p>
          <w:p w14:paraId="0AF40744" w14:textId="0CCF3781" w:rsidR="00205DE9" w:rsidRPr="001326AC" w:rsidRDefault="00205DE9" w:rsidP="00C6639F">
            <w:pPr>
              <w:rPr>
                <w:rFonts w:ascii="Verdana" w:hAnsi="Verdana"/>
              </w:rPr>
            </w:pPr>
            <w:r w:rsidRPr="001326AC">
              <w:rPr>
                <w:rFonts w:ascii="Verdana" w:hAnsi="Verdana"/>
              </w:rPr>
              <w:t>Assistant Director of Governance &amp; Risk</w:t>
            </w:r>
          </w:p>
          <w:p w14:paraId="2FD83F96" w14:textId="6A95AAEB" w:rsidR="00205DE9" w:rsidRPr="001326AC" w:rsidRDefault="00CA212D" w:rsidP="00205DE9">
            <w:pPr>
              <w:rPr>
                <w:rFonts w:ascii="Verdana" w:hAnsi="Verdana"/>
              </w:rPr>
            </w:pPr>
            <w:r>
              <w:rPr>
                <w:rFonts w:ascii="Verdana" w:hAnsi="Verdana"/>
              </w:rPr>
              <w:t>Health &amp; Wellness Programme Manager</w:t>
            </w:r>
            <w:r w:rsidR="00D8436B">
              <w:rPr>
                <w:rFonts w:ascii="Verdana" w:hAnsi="Verdana"/>
              </w:rPr>
              <w:t xml:space="preserve"> (In part)</w:t>
            </w:r>
          </w:p>
        </w:tc>
      </w:tr>
      <w:tr w:rsidR="00911556" w:rsidRPr="00D17ABD" w14:paraId="1C5ECFE9" w14:textId="77777777" w:rsidTr="005C063B">
        <w:trPr>
          <w:gridAfter w:val="1"/>
          <w:wAfter w:w="284" w:type="dxa"/>
        </w:trPr>
        <w:tc>
          <w:tcPr>
            <w:tcW w:w="2977" w:type="dxa"/>
            <w:gridSpan w:val="2"/>
          </w:tcPr>
          <w:p w14:paraId="7EACEE39" w14:textId="49697EDB" w:rsidR="00EE171E" w:rsidRPr="005C063B" w:rsidRDefault="00CA212D" w:rsidP="00911556">
            <w:pPr>
              <w:rPr>
                <w:rFonts w:ascii="Verdana" w:hAnsi="Verdana"/>
              </w:rPr>
            </w:pPr>
            <w:r w:rsidRPr="005C063B">
              <w:rPr>
                <w:rFonts w:ascii="Verdana" w:hAnsi="Verdana"/>
              </w:rPr>
              <w:t>Mohamed Elnasharty</w:t>
            </w:r>
          </w:p>
          <w:p w14:paraId="4B3BFF7C" w14:textId="5DB38D68" w:rsidR="00EE171E" w:rsidRPr="005C063B" w:rsidRDefault="00CA212D" w:rsidP="00911556">
            <w:pPr>
              <w:rPr>
                <w:rFonts w:ascii="Verdana" w:hAnsi="Verdana"/>
              </w:rPr>
            </w:pPr>
            <w:r w:rsidRPr="005C063B">
              <w:rPr>
                <w:rFonts w:ascii="Verdana" w:hAnsi="Verdana"/>
              </w:rPr>
              <w:t>Sarah Fox</w:t>
            </w:r>
          </w:p>
        </w:tc>
        <w:tc>
          <w:tcPr>
            <w:tcW w:w="7229" w:type="dxa"/>
          </w:tcPr>
          <w:p w14:paraId="403A6CE5" w14:textId="7245A93E" w:rsidR="00EE171E" w:rsidRPr="001326AC" w:rsidRDefault="00CA212D" w:rsidP="00911556">
            <w:pPr>
              <w:rPr>
                <w:rFonts w:ascii="Verdana" w:hAnsi="Verdana"/>
              </w:rPr>
            </w:pPr>
            <w:r>
              <w:rPr>
                <w:rFonts w:ascii="Verdana" w:hAnsi="Verdana"/>
              </w:rPr>
              <w:t>Care Group Medical Lead</w:t>
            </w:r>
          </w:p>
          <w:p w14:paraId="1C70544D" w14:textId="72FD0ACC" w:rsidR="00EE171E" w:rsidRPr="001326AC" w:rsidRDefault="00CA212D" w:rsidP="00D8436B">
            <w:pPr>
              <w:rPr>
                <w:rFonts w:ascii="Verdana" w:hAnsi="Verdana"/>
              </w:rPr>
            </w:pPr>
            <w:r>
              <w:rPr>
                <w:rFonts w:ascii="Verdana" w:hAnsi="Verdana"/>
              </w:rPr>
              <w:t>Head of Midwifery &amp; Gynaecology</w:t>
            </w:r>
            <w:r w:rsidR="00534A52" w:rsidRPr="001326AC">
              <w:rPr>
                <w:rFonts w:ascii="Verdana" w:hAnsi="Verdana"/>
              </w:rPr>
              <w:t xml:space="preserve"> </w:t>
            </w:r>
            <w:r w:rsidR="00D8436B">
              <w:rPr>
                <w:rFonts w:ascii="Verdana" w:hAnsi="Verdana"/>
              </w:rPr>
              <w:t>(In part)</w:t>
            </w:r>
          </w:p>
        </w:tc>
      </w:tr>
      <w:tr w:rsidR="00911556" w:rsidRPr="00D17ABD" w14:paraId="4B4EB9E4" w14:textId="77777777" w:rsidTr="005C063B">
        <w:trPr>
          <w:gridAfter w:val="1"/>
          <w:wAfter w:w="284" w:type="dxa"/>
        </w:trPr>
        <w:tc>
          <w:tcPr>
            <w:tcW w:w="2977" w:type="dxa"/>
            <w:gridSpan w:val="2"/>
          </w:tcPr>
          <w:p w14:paraId="7C5AF17C" w14:textId="77777777" w:rsidR="00911556" w:rsidRPr="005C063B" w:rsidRDefault="00B802ED" w:rsidP="00911556">
            <w:pPr>
              <w:rPr>
                <w:rFonts w:ascii="Verdana" w:hAnsi="Verdana"/>
              </w:rPr>
            </w:pPr>
            <w:r w:rsidRPr="005C063B">
              <w:rPr>
                <w:rFonts w:ascii="Verdana" w:hAnsi="Verdana"/>
              </w:rPr>
              <w:t>Wendy Penrhyn-Jones</w:t>
            </w:r>
          </w:p>
          <w:p w14:paraId="28A54787" w14:textId="204A8AB3" w:rsidR="00D401AC" w:rsidRPr="005C063B" w:rsidRDefault="0055716C" w:rsidP="00911556">
            <w:pPr>
              <w:rPr>
                <w:rFonts w:ascii="Verdana" w:hAnsi="Verdana"/>
              </w:rPr>
            </w:pPr>
            <w:r w:rsidRPr="005C063B">
              <w:rPr>
                <w:rFonts w:ascii="Verdana" w:hAnsi="Verdana"/>
              </w:rPr>
              <w:t>Emma Samways</w:t>
            </w:r>
          </w:p>
          <w:p w14:paraId="18ADA08B" w14:textId="7F1E6984" w:rsidR="00124C60" w:rsidRPr="005C063B" w:rsidRDefault="00D8436B" w:rsidP="00911556">
            <w:pPr>
              <w:rPr>
                <w:rFonts w:ascii="Verdana" w:hAnsi="Verdana"/>
              </w:rPr>
            </w:pPr>
            <w:r w:rsidRPr="005C063B">
              <w:rPr>
                <w:rFonts w:ascii="Verdana" w:hAnsi="Verdana"/>
              </w:rPr>
              <w:t>Emma Walters</w:t>
            </w:r>
          </w:p>
        </w:tc>
        <w:tc>
          <w:tcPr>
            <w:tcW w:w="7229" w:type="dxa"/>
          </w:tcPr>
          <w:p w14:paraId="57F4C531" w14:textId="77777777" w:rsidR="00911556" w:rsidRPr="001326AC" w:rsidRDefault="00B802ED" w:rsidP="00911556">
            <w:pPr>
              <w:rPr>
                <w:rFonts w:ascii="Verdana" w:hAnsi="Verdana"/>
              </w:rPr>
            </w:pPr>
            <w:r w:rsidRPr="001326AC">
              <w:rPr>
                <w:rFonts w:ascii="Verdana" w:hAnsi="Verdana"/>
              </w:rPr>
              <w:t>Head of Corporate Governance</w:t>
            </w:r>
            <w:r w:rsidR="00767FF0" w:rsidRPr="001326AC">
              <w:rPr>
                <w:rFonts w:ascii="Verdana" w:hAnsi="Verdana"/>
              </w:rPr>
              <w:t xml:space="preserve"> and Board Business</w:t>
            </w:r>
          </w:p>
          <w:p w14:paraId="7C2A042E" w14:textId="60AF7310" w:rsidR="00687725" w:rsidRPr="001326AC" w:rsidRDefault="00687725" w:rsidP="00911556">
            <w:pPr>
              <w:rPr>
                <w:rFonts w:ascii="Verdana" w:hAnsi="Verdana"/>
              </w:rPr>
            </w:pPr>
            <w:r w:rsidRPr="001326AC">
              <w:rPr>
                <w:rFonts w:ascii="Verdana" w:hAnsi="Verdana"/>
              </w:rPr>
              <w:t>Internal Audit</w:t>
            </w:r>
            <w:r w:rsidR="005C063B">
              <w:rPr>
                <w:rFonts w:ascii="Verdana" w:hAnsi="Verdana"/>
              </w:rPr>
              <w:t xml:space="preserve"> (Observing)</w:t>
            </w:r>
          </w:p>
          <w:p w14:paraId="55AC3A8B" w14:textId="4F7CFCF7" w:rsidR="00124C60" w:rsidRPr="001326AC" w:rsidRDefault="00D8436B" w:rsidP="00911556">
            <w:pPr>
              <w:rPr>
                <w:rFonts w:ascii="Verdana" w:hAnsi="Verdana"/>
              </w:rPr>
            </w:pPr>
            <w:r>
              <w:rPr>
                <w:rFonts w:ascii="Verdana" w:hAnsi="Verdana"/>
              </w:rPr>
              <w:t>Corporate Governance Manager (Secretariat)</w:t>
            </w:r>
          </w:p>
        </w:tc>
      </w:tr>
      <w:tr w:rsidR="00911556" w:rsidRPr="00D17ABD" w14:paraId="48393BD7" w14:textId="77777777" w:rsidTr="005C063B">
        <w:trPr>
          <w:gridAfter w:val="1"/>
          <w:wAfter w:w="284" w:type="dxa"/>
        </w:trPr>
        <w:tc>
          <w:tcPr>
            <w:tcW w:w="2977" w:type="dxa"/>
            <w:gridSpan w:val="2"/>
          </w:tcPr>
          <w:p w14:paraId="263E400A" w14:textId="53F081A3" w:rsidR="00043E78" w:rsidRPr="001326AC" w:rsidRDefault="00043E78" w:rsidP="00FC788A">
            <w:pPr>
              <w:rPr>
                <w:rFonts w:ascii="Verdana" w:hAnsi="Verdana"/>
              </w:rPr>
            </w:pPr>
          </w:p>
        </w:tc>
        <w:tc>
          <w:tcPr>
            <w:tcW w:w="7229" w:type="dxa"/>
          </w:tcPr>
          <w:p w14:paraId="3D2B7BCD" w14:textId="2F794502" w:rsidR="00BF48D9" w:rsidRPr="001326AC" w:rsidRDefault="00A36199" w:rsidP="00B802ED">
            <w:pPr>
              <w:rPr>
                <w:rFonts w:ascii="Verdana" w:hAnsi="Verdana"/>
              </w:rPr>
            </w:pPr>
            <w:r w:rsidRPr="001326AC">
              <w:rPr>
                <w:rFonts w:ascii="Verdana" w:hAnsi="Verdana"/>
              </w:rPr>
              <w:t xml:space="preserve"> </w:t>
            </w:r>
          </w:p>
        </w:tc>
      </w:tr>
      <w:tr w:rsidR="008F080B" w:rsidRPr="00D17ABD" w14:paraId="764B8397" w14:textId="77777777" w:rsidTr="005C063B">
        <w:tc>
          <w:tcPr>
            <w:tcW w:w="1620" w:type="dxa"/>
          </w:tcPr>
          <w:p w14:paraId="79318C6C" w14:textId="77777777" w:rsidR="008F080B" w:rsidRPr="00D17ABD" w:rsidRDefault="006442F7" w:rsidP="00E36D42">
            <w:pPr>
              <w:tabs>
                <w:tab w:val="left" w:pos="1395"/>
              </w:tabs>
              <w:rPr>
                <w:rFonts w:ascii="Verdana" w:hAnsi="Verdana"/>
                <w:b/>
              </w:rPr>
            </w:pPr>
            <w:r>
              <w:rPr>
                <w:rFonts w:ascii="Verdana" w:hAnsi="Verdana"/>
                <w:b/>
              </w:rPr>
              <w:t>A</w:t>
            </w:r>
            <w:r w:rsidR="008F080B" w:rsidRPr="00D17ABD">
              <w:rPr>
                <w:rFonts w:ascii="Verdana" w:hAnsi="Verdana"/>
                <w:b/>
              </w:rPr>
              <w:t>genda Item</w:t>
            </w:r>
          </w:p>
        </w:tc>
        <w:tc>
          <w:tcPr>
            <w:tcW w:w="8875" w:type="dxa"/>
            <w:gridSpan w:val="3"/>
          </w:tcPr>
          <w:p w14:paraId="7CE4F302" w14:textId="77777777" w:rsidR="008F080B" w:rsidRPr="00D17ABD" w:rsidRDefault="008F080B" w:rsidP="00E36D42">
            <w:pPr>
              <w:tabs>
                <w:tab w:val="left" w:pos="1395"/>
              </w:tabs>
              <w:rPr>
                <w:rFonts w:ascii="Verdana" w:hAnsi="Verdana"/>
                <w:b/>
                <w:caps/>
              </w:rPr>
            </w:pPr>
          </w:p>
        </w:tc>
      </w:tr>
      <w:tr w:rsidR="00E36D42" w:rsidRPr="00D17ABD" w14:paraId="2DE829A8" w14:textId="77777777" w:rsidTr="005C063B">
        <w:tc>
          <w:tcPr>
            <w:tcW w:w="1620" w:type="dxa"/>
          </w:tcPr>
          <w:p w14:paraId="4A043F67" w14:textId="77777777" w:rsidR="00E36D42" w:rsidRPr="00D17ABD" w:rsidRDefault="00E36D42" w:rsidP="00E36D42">
            <w:pPr>
              <w:tabs>
                <w:tab w:val="left" w:pos="1395"/>
              </w:tabs>
              <w:rPr>
                <w:rFonts w:ascii="Verdana" w:hAnsi="Verdana"/>
                <w:b/>
              </w:rPr>
            </w:pPr>
            <w:r w:rsidRPr="00D17ABD">
              <w:rPr>
                <w:rFonts w:ascii="Verdana" w:hAnsi="Verdana"/>
                <w:b/>
              </w:rPr>
              <w:t>1</w:t>
            </w:r>
          </w:p>
        </w:tc>
        <w:tc>
          <w:tcPr>
            <w:tcW w:w="8875" w:type="dxa"/>
            <w:gridSpan w:val="3"/>
          </w:tcPr>
          <w:p w14:paraId="20011C86" w14:textId="77777777" w:rsidR="00E36D42" w:rsidRPr="00D17ABD" w:rsidRDefault="00E36D42" w:rsidP="00E36D42">
            <w:pPr>
              <w:tabs>
                <w:tab w:val="left" w:pos="1395"/>
              </w:tabs>
              <w:rPr>
                <w:rFonts w:ascii="Verdana" w:hAnsi="Verdana"/>
                <w:b/>
                <w:caps/>
              </w:rPr>
            </w:pPr>
            <w:r w:rsidRPr="00D17ABD">
              <w:rPr>
                <w:rFonts w:ascii="Verdana" w:hAnsi="Verdana"/>
                <w:b/>
                <w:caps/>
              </w:rPr>
              <w:t>Preliminary Matters</w:t>
            </w:r>
          </w:p>
          <w:p w14:paraId="65B00CCE" w14:textId="77777777" w:rsidR="00BF0EC5" w:rsidRPr="00D17ABD" w:rsidRDefault="00BF0EC5" w:rsidP="00E36D42">
            <w:pPr>
              <w:tabs>
                <w:tab w:val="left" w:pos="1395"/>
              </w:tabs>
              <w:rPr>
                <w:rFonts w:ascii="Verdana" w:hAnsi="Verdana"/>
                <w:b/>
              </w:rPr>
            </w:pPr>
          </w:p>
        </w:tc>
      </w:tr>
      <w:tr w:rsidR="00E36D42" w:rsidRPr="00D17ABD" w14:paraId="70DCC863" w14:textId="77777777" w:rsidTr="005C063B">
        <w:tc>
          <w:tcPr>
            <w:tcW w:w="1620" w:type="dxa"/>
          </w:tcPr>
          <w:p w14:paraId="3E92DE4F" w14:textId="77777777" w:rsidR="00E36D42" w:rsidRPr="00D17ABD" w:rsidRDefault="00E36D42" w:rsidP="00E36D42">
            <w:pPr>
              <w:tabs>
                <w:tab w:val="left" w:pos="1395"/>
              </w:tabs>
              <w:rPr>
                <w:rFonts w:ascii="Verdana" w:hAnsi="Verdana"/>
                <w:b/>
              </w:rPr>
            </w:pPr>
            <w:r w:rsidRPr="00D17ABD">
              <w:rPr>
                <w:rFonts w:ascii="Verdana" w:hAnsi="Verdana"/>
                <w:b/>
              </w:rPr>
              <w:t>1.1</w:t>
            </w:r>
          </w:p>
        </w:tc>
        <w:tc>
          <w:tcPr>
            <w:tcW w:w="8875" w:type="dxa"/>
            <w:gridSpan w:val="3"/>
          </w:tcPr>
          <w:p w14:paraId="23675318" w14:textId="77777777" w:rsidR="00BF0EC5" w:rsidRPr="00D17ABD" w:rsidRDefault="00E36D42" w:rsidP="00E36D42">
            <w:pPr>
              <w:tabs>
                <w:tab w:val="left" w:pos="1395"/>
              </w:tabs>
              <w:rPr>
                <w:rFonts w:ascii="Verdana" w:hAnsi="Verdana"/>
                <w:b/>
              </w:rPr>
            </w:pPr>
            <w:r w:rsidRPr="00D17ABD">
              <w:rPr>
                <w:rFonts w:ascii="Verdana" w:hAnsi="Verdana"/>
                <w:b/>
              </w:rPr>
              <w:t>Welcome &amp; Introductions</w:t>
            </w:r>
          </w:p>
          <w:p w14:paraId="4DEB83C1" w14:textId="77777777" w:rsidR="007926A0" w:rsidRDefault="007926A0" w:rsidP="00E36D42">
            <w:pPr>
              <w:tabs>
                <w:tab w:val="left" w:pos="1395"/>
              </w:tabs>
              <w:rPr>
                <w:rFonts w:ascii="Verdana" w:hAnsi="Verdana"/>
                <w:b/>
              </w:rPr>
            </w:pPr>
          </w:p>
          <w:p w14:paraId="5F2A5A41" w14:textId="77777777" w:rsidR="00E63C70" w:rsidRDefault="00E63C70" w:rsidP="00E63C70">
            <w:pPr>
              <w:tabs>
                <w:tab w:val="left" w:pos="1395"/>
              </w:tabs>
              <w:jc w:val="both"/>
              <w:rPr>
                <w:rFonts w:ascii="Verdana" w:hAnsi="Verdana"/>
                <w:color w:val="000000" w:themeColor="text1"/>
              </w:rPr>
            </w:pPr>
            <w:r w:rsidRPr="00517EF9">
              <w:rPr>
                <w:rFonts w:ascii="Verdana" w:hAnsi="Verdana"/>
                <w:color w:val="000000" w:themeColor="text1"/>
              </w:rPr>
              <w:t xml:space="preserve">The Chair </w:t>
            </w:r>
            <w:r w:rsidRPr="00517EF9">
              <w:rPr>
                <w:rFonts w:ascii="Verdana" w:hAnsi="Verdana"/>
                <w:b/>
                <w:color w:val="000000" w:themeColor="text1"/>
              </w:rPr>
              <w:t xml:space="preserve">welcomed </w:t>
            </w:r>
            <w:r w:rsidRPr="00517EF9">
              <w:rPr>
                <w:rFonts w:ascii="Verdana" w:hAnsi="Verdana"/>
                <w:color w:val="000000" w:themeColor="text1"/>
              </w:rPr>
              <w:t xml:space="preserve">everyone to the meeting, particularly those joining for the first time, those observing and colleagues joining for specific agenda items. The format of the proceedings in its virtual form were also </w:t>
            </w:r>
            <w:r w:rsidRPr="00517EF9">
              <w:rPr>
                <w:rFonts w:ascii="Verdana" w:hAnsi="Verdana"/>
                <w:b/>
                <w:color w:val="000000" w:themeColor="text1"/>
              </w:rPr>
              <w:t>noted</w:t>
            </w:r>
            <w:r w:rsidRPr="00517EF9">
              <w:rPr>
                <w:rFonts w:ascii="Verdana" w:hAnsi="Verdana"/>
                <w:color w:val="000000" w:themeColor="text1"/>
              </w:rPr>
              <w:t xml:space="preserve"> by the Chair.</w:t>
            </w:r>
          </w:p>
          <w:p w14:paraId="1A728868" w14:textId="77777777" w:rsidR="00E63C70" w:rsidRDefault="00E63C70" w:rsidP="006D2D08">
            <w:pPr>
              <w:tabs>
                <w:tab w:val="left" w:pos="1395"/>
              </w:tabs>
              <w:jc w:val="both"/>
              <w:rPr>
                <w:rFonts w:ascii="Verdana" w:hAnsi="Verdana"/>
                <w:b/>
              </w:rPr>
            </w:pPr>
          </w:p>
          <w:p w14:paraId="76D552F7" w14:textId="5A556E3A" w:rsidR="005C063B" w:rsidRPr="00D17ABD" w:rsidRDefault="005C063B" w:rsidP="006D2D08">
            <w:pPr>
              <w:tabs>
                <w:tab w:val="left" w:pos="1395"/>
              </w:tabs>
              <w:jc w:val="both"/>
              <w:rPr>
                <w:rFonts w:ascii="Verdana" w:hAnsi="Verdana"/>
                <w:b/>
              </w:rPr>
            </w:pPr>
          </w:p>
        </w:tc>
      </w:tr>
      <w:tr w:rsidR="00E36D42" w:rsidRPr="00D17ABD" w14:paraId="0D5CD9AB" w14:textId="77777777" w:rsidTr="005C063B">
        <w:tc>
          <w:tcPr>
            <w:tcW w:w="1620" w:type="dxa"/>
          </w:tcPr>
          <w:p w14:paraId="61006524" w14:textId="77777777" w:rsidR="00E36D42" w:rsidRPr="00D17ABD" w:rsidRDefault="00BE6A0A" w:rsidP="00E36D42">
            <w:pPr>
              <w:tabs>
                <w:tab w:val="left" w:pos="1395"/>
              </w:tabs>
              <w:rPr>
                <w:rFonts w:ascii="Verdana" w:hAnsi="Verdana"/>
                <w:b/>
              </w:rPr>
            </w:pPr>
            <w:r w:rsidRPr="00D17ABD">
              <w:rPr>
                <w:rFonts w:ascii="Verdana" w:hAnsi="Verdana"/>
                <w:b/>
              </w:rPr>
              <w:lastRenderedPageBreak/>
              <w:t>1.2</w:t>
            </w:r>
          </w:p>
        </w:tc>
        <w:tc>
          <w:tcPr>
            <w:tcW w:w="8875" w:type="dxa"/>
            <w:gridSpan w:val="3"/>
          </w:tcPr>
          <w:p w14:paraId="6734F490" w14:textId="77777777" w:rsidR="00BE6A0A" w:rsidRPr="00D17ABD" w:rsidRDefault="00BE6A0A" w:rsidP="00E36D42">
            <w:pPr>
              <w:tabs>
                <w:tab w:val="left" w:pos="1395"/>
              </w:tabs>
              <w:rPr>
                <w:rFonts w:ascii="Verdana" w:hAnsi="Verdana"/>
                <w:b/>
              </w:rPr>
            </w:pPr>
            <w:r w:rsidRPr="00D17ABD">
              <w:rPr>
                <w:rFonts w:ascii="Verdana" w:hAnsi="Verdana"/>
                <w:b/>
              </w:rPr>
              <w:t>Apologies for Absence</w:t>
            </w:r>
          </w:p>
          <w:p w14:paraId="75971406" w14:textId="77777777" w:rsidR="007926A0" w:rsidRDefault="007926A0" w:rsidP="00E36D42">
            <w:pPr>
              <w:tabs>
                <w:tab w:val="left" w:pos="1395"/>
              </w:tabs>
              <w:rPr>
                <w:rFonts w:ascii="Verdana" w:hAnsi="Verdana"/>
                <w:b/>
              </w:rPr>
            </w:pPr>
          </w:p>
          <w:p w14:paraId="3FE8109B" w14:textId="77777777" w:rsidR="00B90585" w:rsidRPr="00B90585" w:rsidRDefault="005652AC" w:rsidP="00E36D42">
            <w:pPr>
              <w:tabs>
                <w:tab w:val="left" w:pos="1395"/>
              </w:tabs>
              <w:rPr>
                <w:rFonts w:ascii="Verdana" w:hAnsi="Verdana"/>
              </w:rPr>
            </w:pPr>
            <w:r>
              <w:rPr>
                <w:rFonts w:ascii="Verdana" w:hAnsi="Verdana"/>
              </w:rPr>
              <w:t>Apologies for absence had</w:t>
            </w:r>
            <w:r w:rsidR="00B90585" w:rsidRPr="00B90585">
              <w:rPr>
                <w:rFonts w:ascii="Verdana" w:hAnsi="Verdana"/>
              </w:rPr>
              <w:t xml:space="preserve"> been received from:</w:t>
            </w:r>
          </w:p>
          <w:p w14:paraId="79ABA152" w14:textId="323BD335" w:rsidR="004E03BC" w:rsidRDefault="00007559" w:rsidP="00007559">
            <w:pPr>
              <w:pStyle w:val="ListParagraph"/>
              <w:numPr>
                <w:ilvl w:val="0"/>
                <w:numId w:val="35"/>
              </w:numPr>
              <w:tabs>
                <w:tab w:val="left" w:pos="1395"/>
              </w:tabs>
              <w:rPr>
                <w:rFonts w:ascii="Verdana" w:hAnsi="Verdana"/>
              </w:rPr>
            </w:pPr>
            <w:r>
              <w:rPr>
                <w:rFonts w:ascii="Verdana" w:hAnsi="Verdana"/>
              </w:rPr>
              <w:t>Carolyn Donoghue, Independent Member</w:t>
            </w:r>
          </w:p>
          <w:p w14:paraId="3C225FA9" w14:textId="57F9D75F" w:rsidR="00007559" w:rsidRDefault="00007559" w:rsidP="00007559">
            <w:pPr>
              <w:pStyle w:val="ListParagraph"/>
              <w:numPr>
                <w:ilvl w:val="0"/>
                <w:numId w:val="35"/>
              </w:numPr>
              <w:tabs>
                <w:tab w:val="left" w:pos="1395"/>
              </w:tabs>
              <w:rPr>
                <w:rFonts w:ascii="Verdana" w:hAnsi="Verdana"/>
              </w:rPr>
            </w:pPr>
            <w:r>
              <w:rPr>
                <w:rFonts w:ascii="Verdana" w:hAnsi="Verdana"/>
              </w:rPr>
              <w:t>Mel Jehu, Independent Member</w:t>
            </w:r>
          </w:p>
          <w:p w14:paraId="26C84B94" w14:textId="087F6029" w:rsidR="001658D7" w:rsidRDefault="001658D7" w:rsidP="00007559">
            <w:pPr>
              <w:pStyle w:val="ListParagraph"/>
              <w:numPr>
                <w:ilvl w:val="0"/>
                <w:numId w:val="35"/>
              </w:numPr>
              <w:tabs>
                <w:tab w:val="left" w:pos="1395"/>
              </w:tabs>
              <w:rPr>
                <w:rFonts w:ascii="Verdana" w:hAnsi="Verdana"/>
              </w:rPr>
            </w:pPr>
            <w:r>
              <w:rPr>
                <w:rFonts w:ascii="Verdana" w:hAnsi="Verdana"/>
              </w:rPr>
              <w:t>Lisa Curtis-Jones, Associate Member</w:t>
            </w:r>
          </w:p>
          <w:p w14:paraId="1998A7AA" w14:textId="51F35389" w:rsidR="005C063B" w:rsidRPr="00007559" w:rsidRDefault="005C063B" w:rsidP="00007559">
            <w:pPr>
              <w:pStyle w:val="ListParagraph"/>
              <w:numPr>
                <w:ilvl w:val="0"/>
                <w:numId w:val="35"/>
              </w:numPr>
              <w:tabs>
                <w:tab w:val="left" w:pos="1395"/>
              </w:tabs>
              <w:rPr>
                <w:rFonts w:ascii="Verdana" w:hAnsi="Verdana"/>
              </w:rPr>
            </w:pPr>
            <w:r>
              <w:rPr>
                <w:rFonts w:ascii="Verdana" w:hAnsi="Verdana"/>
              </w:rPr>
              <w:t>Anne Morris, Associate Member</w:t>
            </w:r>
          </w:p>
          <w:p w14:paraId="743E1948" w14:textId="77777777" w:rsidR="00B90585" w:rsidRPr="007C65CD" w:rsidRDefault="00B90585" w:rsidP="007C65CD">
            <w:pPr>
              <w:tabs>
                <w:tab w:val="left" w:pos="1395"/>
              </w:tabs>
              <w:rPr>
                <w:rFonts w:ascii="Verdana" w:hAnsi="Verdana"/>
                <w:b/>
              </w:rPr>
            </w:pPr>
          </w:p>
        </w:tc>
      </w:tr>
      <w:tr w:rsidR="00E36D42" w:rsidRPr="00D17ABD" w14:paraId="252B47A8" w14:textId="77777777" w:rsidTr="005C063B">
        <w:tc>
          <w:tcPr>
            <w:tcW w:w="1620" w:type="dxa"/>
          </w:tcPr>
          <w:p w14:paraId="3E1727FF" w14:textId="77777777" w:rsidR="007926A0" w:rsidRPr="00D17ABD" w:rsidRDefault="007926A0" w:rsidP="00E36D42">
            <w:pPr>
              <w:tabs>
                <w:tab w:val="left" w:pos="1395"/>
              </w:tabs>
              <w:rPr>
                <w:rFonts w:ascii="Verdana" w:hAnsi="Verdana"/>
                <w:b/>
              </w:rPr>
            </w:pPr>
            <w:r w:rsidRPr="00D17ABD">
              <w:rPr>
                <w:rFonts w:ascii="Verdana" w:hAnsi="Verdana"/>
                <w:b/>
              </w:rPr>
              <w:t>1.3</w:t>
            </w:r>
          </w:p>
        </w:tc>
        <w:tc>
          <w:tcPr>
            <w:tcW w:w="8875" w:type="dxa"/>
            <w:gridSpan w:val="3"/>
          </w:tcPr>
          <w:p w14:paraId="1966484B" w14:textId="77777777" w:rsidR="00E36D42" w:rsidRPr="00D17ABD" w:rsidRDefault="007926A0" w:rsidP="00E36D42">
            <w:pPr>
              <w:tabs>
                <w:tab w:val="left" w:pos="1395"/>
              </w:tabs>
              <w:rPr>
                <w:rFonts w:ascii="Verdana" w:hAnsi="Verdana"/>
                <w:b/>
              </w:rPr>
            </w:pPr>
            <w:r w:rsidRPr="00D17ABD">
              <w:rPr>
                <w:rFonts w:ascii="Verdana" w:hAnsi="Verdana"/>
                <w:b/>
              </w:rPr>
              <w:t xml:space="preserve">Declarations of Interest </w:t>
            </w:r>
          </w:p>
          <w:p w14:paraId="2C110CF8" w14:textId="5C023B90" w:rsidR="00C35895" w:rsidRPr="00C35895" w:rsidRDefault="00007559" w:rsidP="00A17DFE">
            <w:pPr>
              <w:tabs>
                <w:tab w:val="left" w:pos="1395"/>
              </w:tabs>
              <w:jc w:val="both"/>
              <w:rPr>
                <w:rFonts w:ascii="Verdana" w:hAnsi="Verdana"/>
              </w:rPr>
            </w:pPr>
            <w:r>
              <w:rPr>
                <w:rFonts w:ascii="Verdana" w:hAnsi="Verdana"/>
              </w:rPr>
              <w:t>No declarations of interest were raised at this point</w:t>
            </w:r>
            <w:r w:rsidR="00F334BF">
              <w:rPr>
                <w:rFonts w:ascii="Verdana" w:hAnsi="Verdana"/>
              </w:rPr>
              <w:t>.</w:t>
            </w:r>
          </w:p>
        </w:tc>
      </w:tr>
      <w:tr w:rsidR="007926A0" w:rsidRPr="00D17ABD" w14:paraId="0C605193" w14:textId="77777777" w:rsidTr="005C063B">
        <w:tc>
          <w:tcPr>
            <w:tcW w:w="1620" w:type="dxa"/>
          </w:tcPr>
          <w:p w14:paraId="0868CF67" w14:textId="77777777" w:rsidR="00B779BD" w:rsidRPr="00D17ABD" w:rsidRDefault="00B779BD" w:rsidP="00E36D42">
            <w:pPr>
              <w:tabs>
                <w:tab w:val="left" w:pos="1395"/>
              </w:tabs>
              <w:rPr>
                <w:rFonts w:ascii="Verdana" w:hAnsi="Verdana"/>
              </w:rPr>
            </w:pPr>
          </w:p>
        </w:tc>
        <w:tc>
          <w:tcPr>
            <w:tcW w:w="8875" w:type="dxa"/>
            <w:gridSpan w:val="3"/>
          </w:tcPr>
          <w:p w14:paraId="37E94DF4" w14:textId="77777777" w:rsidR="003F35AB" w:rsidRPr="00D17ABD" w:rsidRDefault="003F35AB" w:rsidP="007926A0">
            <w:pPr>
              <w:tabs>
                <w:tab w:val="left" w:pos="1395"/>
              </w:tabs>
              <w:jc w:val="both"/>
              <w:rPr>
                <w:rFonts w:ascii="Verdana" w:hAnsi="Verdana"/>
                <w:b/>
              </w:rPr>
            </w:pPr>
          </w:p>
        </w:tc>
      </w:tr>
      <w:tr w:rsidR="00B779BD" w:rsidRPr="00D17ABD" w14:paraId="16720F10" w14:textId="77777777" w:rsidTr="005C063B">
        <w:tc>
          <w:tcPr>
            <w:tcW w:w="1620" w:type="dxa"/>
          </w:tcPr>
          <w:p w14:paraId="66263643" w14:textId="77777777" w:rsidR="00B779BD" w:rsidRDefault="00025D52" w:rsidP="003D03DD">
            <w:pPr>
              <w:tabs>
                <w:tab w:val="left" w:pos="1395"/>
              </w:tabs>
              <w:rPr>
                <w:rFonts w:ascii="Verdana" w:hAnsi="Verdana"/>
                <w:b/>
              </w:rPr>
            </w:pPr>
            <w:r>
              <w:rPr>
                <w:rFonts w:ascii="Verdana" w:hAnsi="Verdana"/>
                <w:b/>
              </w:rPr>
              <w:t>2</w:t>
            </w:r>
          </w:p>
          <w:p w14:paraId="62FC9B94" w14:textId="77777777" w:rsidR="009208B9" w:rsidRDefault="009208B9" w:rsidP="003D03DD">
            <w:pPr>
              <w:tabs>
                <w:tab w:val="left" w:pos="1395"/>
              </w:tabs>
              <w:rPr>
                <w:rFonts w:ascii="Verdana" w:hAnsi="Verdana"/>
                <w:b/>
              </w:rPr>
            </w:pPr>
          </w:p>
          <w:p w14:paraId="35F27D2C" w14:textId="77777777" w:rsidR="009208B9" w:rsidRDefault="009208B9" w:rsidP="003D03DD">
            <w:pPr>
              <w:tabs>
                <w:tab w:val="left" w:pos="1395"/>
              </w:tabs>
              <w:rPr>
                <w:rFonts w:ascii="Verdana" w:hAnsi="Verdana"/>
                <w:b/>
              </w:rPr>
            </w:pPr>
            <w:r>
              <w:rPr>
                <w:rFonts w:ascii="Verdana" w:hAnsi="Verdana"/>
                <w:b/>
              </w:rPr>
              <w:t>2.1</w:t>
            </w:r>
          </w:p>
          <w:p w14:paraId="59AB8194" w14:textId="77777777" w:rsidR="005D414F" w:rsidRDefault="005D414F" w:rsidP="003D03DD">
            <w:pPr>
              <w:tabs>
                <w:tab w:val="left" w:pos="1395"/>
              </w:tabs>
              <w:rPr>
                <w:rFonts w:ascii="Verdana" w:hAnsi="Verdana"/>
                <w:b/>
              </w:rPr>
            </w:pPr>
          </w:p>
          <w:p w14:paraId="04F84E06" w14:textId="77777777" w:rsidR="005D414F" w:rsidRDefault="005D414F" w:rsidP="003D03DD">
            <w:pPr>
              <w:tabs>
                <w:tab w:val="left" w:pos="1395"/>
              </w:tabs>
              <w:rPr>
                <w:rFonts w:ascii="Verdana" w:hAnsi="Verdana"/>
                <w:b/>
              </w:rPr>
            </w:pPr>
          </w:p>
          <w:p w14:paraId="2FA0BDCD" w14:textId="77777777" w:rsidR="005D414F" w:rsidRDefault="005D414F" w:rsidP="003D03DD">
            <w:pPr>
              <w:tabs>
                <w:tab w:val="left" w:pos="1395"/>
              </w:tabs>
              <w:rPr>
                <w:rFonts w:ascii="Verdana" w:hAnsi="Verdana"/>
                <w:b/>
              </w:rPr>
            </w:pPr>
          </w:p>
          <w:p w14:paraId="79D63574" w14:textId="77777777" w:rsidR="00C24DB1" w:rsidRDefault="00C24DB1" w:rsidP="003D03DD">
            <w:pPr>
              <w:tabs>
                <w:tab w:val="left" w:pos="1395"/>
              </w:tabs>
              <w:rPr>
                <w:rFonts w:ascii="Verdana" w:hAnsi="Verdana"/>
              </w:rPr>
            </w:pPr>
          </w:p>
          <w:p w14:paraId="6976C003" w14:textId="77777777" w:rsidR="00D57408" w:rsidRDefault="00D57408" w:rsidP="003D03DD">
            <w:pPr>
              <w:tabs>
                <w:tab w:val="left" w:pos="1395"/>
              </w:tabs>
              <w:rPr>
                <w:rFonts w:ascii="Verdana" w:hAnsi="Verdana"/>
              </w:rPr>
            </w:pPr>
          </w:p>
          <w:p w14:paraId="0A027F9F" w14:textId="77777777" w:rsidR="00D57408" w:rsidRDefault="00D57408" w:rsidP="003D03DD">
            <w:pPr>
              <w:tabs>
                <w:tab w:val="left" w:pos="1395"/>
              </w:tabs>
              <w:rPr>
                <w:rFonts w:ascii="Verdana" w:hAnsi="Verdana"/>
              </w:rPr>
            </w:pPr>
          </w:p>
          <w:p w14:paraId="0090178F" w14:textId="77777777" w:rsidR="00D57408" w:rsidRDefault="00D57408" w:rsidP="003D03DD">
            <w:pPr>
              <w:tabs>
                <w:tab w:val="left" w:pos="1395"/>
              </w:tabs>
              <w:rPr>
                <w:rFonts w:ascii="Verdana" w:hAnsi="Verdana"/>
              </w:rPr>
            </w:pPr>
          </w:p>
          <w:p w14:paraId="769454D8" w14:textId="77777777" w:rsidR="00D57408" w:rsidRDefault="00D57408" w:rsidP="003D03DD">
            <w:pPr>
              <w:tabs>
                <w:tab w:val="left" w:pos="1395"/>
              </w:tabs>
              <w:rPr>
                <w:rFonts w:ascii="Verdana" w:hAnsi="Verdana"/>
              </w:rPr>
            </w:pPr>
          </w:p>
          <w:p w14:paraId="1F83A9EF" w14:textId="77777777" w:rsidR="00D57408" w:rsidRDefault="00D57408" w:rsidP="003D03DD">
            <w:pPr>
              <w:tabs>
                <w:tab w:val="left" w:pos="1395"/>
              </w:tabs>
              <w:rPr>
                <w:rFonts w:ascii="Verdana" w:hAnsi="Verdana"/>
              </w:rPr>
            </w:pPr>
          </w:p>
          <w:p w14:paraId="69B89FA6" w14:textId="77777777" w:rsidR="00D57408" w:rsidRDefault="00D57408" w:rsidP="003D03DD">
            <w:pPr>
              <w:tabs>
                <w:tab w:val="left" w:pos="1395"/>
              </w:tabs>
              <w:rPr>
                <w:rFonts w:ascii="Verdana" w:hAnsi="Verdana"/>
              </w:rPr>
            </w:pPr>
          </w:p>
          <w:p w14:paraId="261F3D21" w14:textId="77777777" w:rsidR="00D57408" w:rsidRDefault="00D57408" w:rsidP="003D03DD">
            <w:pPr>
              <w:tabs>
                <w:tab w:val="left" w:pos="1395"/>
              </w:tabs>
              <w:rPr>
                <w:rFonts w:ascii="Verdana" w:hAnsi="Verdana"/>
              </w:rPr>
            </w:pPr>
          </w:p>
          <w:p w14:paraId="6F71EC47" w14:textId="77777777" w:rsidR="00D57408" w:rsidRDefault="00D57408" w:rsidP="003D03DD">
            <w:pPr>
              <w:tabs>
                <w:tab w:val="left" w:pos="1395"/>
              </w:tabs>
              <w:rPr>
                <w:rFonts w:ascii="Verdana" w:hAnsi="Verdana"/>
              </w:rPr>
            </w:pPr>
          </w:p>
          <w:p w14:paraId="418F2C1D" w14:textId="77777777" w:rsidR="00F41276" w:rsidRDefault="00F41276" w:rsidP="003D03DD">
            <w:pPr>
              <w:tabs>
                <w:tab w:val="left" w:pos="1395"/>
              </w:tabs>
              <w:rPr>
                <w:rFonts w:ascii="Verdana" w:hAnsi="Verdana"/>
              </w:rPr>
            </w:pPr>
          </w:p>
          <w:p w14:paraId="2A265115" w14:textId="77777777" w:rsidR="00F41276" w:rsidRDefault="00F41276" w:rsidP="003D03DD">
            <w:pPr>
              <w:tabs>
                <w:tab w:val="left" w:pos="1395"/>
              </w:tabs>
              <w:rPr>
                <w:rFonts w:ascii="Verdana" w:hAnsi="Verdana"/>
              </w:rPr>
            </w:pPr>
          </w:p>
          <w:p w14:paraId="3E68C15A" w14:textId="77777777" w:rsidR="00F41276" w:rsidRDefault="00F41276" w:rsidP="003D03DD">
            <w:pPr>
              <w:tabs>
                <w:tab w:val="left" w:pos="1395"/>
              </w:tabs>
              <w:rPr>
                <w:rFonts w:ascii="Verdana" w:hAnsi="Verdana"/>
              </w:rPr>
            </w:pPr>
          </w:p>
          <w:p w14:paraId="0AB0F723" w14:textId="77777777" w:rsidR="00F41276" w:rsidRDefault="00F41276" w:rsidP="003D03DD">
            <w:pPr>
              <w:tabs>
                <w:tab w:val="left" w:pos="1395"/>
              </w:tabs>
              <w:rPr>
                <w:rFonts w:ascii="Verdana" w:hAnsi="Verdana"/>
              </w:rPr>
            </w:pPr>
          </w:p>
          <w:p w14:paraId="2C6AA338" w14:textId="77777777" w:rsidR="00F41276" w:rsidRDefault="00F41276" w:rsidP="003D03DD">
            <w:pPr>
              <w:tabs>
                <w:tab w:val="left" w:pos="1395"/>
              </w:tabs>
              <w:rPr>
                <w:rFonts w:ascii="Verdana" w:hAnsi="Verdana"/>
              </w:rPr>
            </w:pPr>
          </w:p>
          <w:p w14:paraId="02366A0F" w14:textId="77777777" w:rsidR="003E176C" w:rsidRDefault="003E176C" w:rsidP="003D03DD">
            <w:pPr>
              <w:tabs>
                <w:tab w:val="left" w:pos="1395"/>
              </w:tabs>
              <w:rPr>
                <w:rFonts w:ascii="Verdana" w:hAnsi="Verdana"/>
              </w:rPr>
            </w:pPr>
          </w:p>
          <w:p w14:paraId="3BC043F7" w14:textId="77777777" w:rsidR="003E176C" w:rsidRDefault="003E176C" w:rsidP="003D03DD">
            <w:pPr>
              <w:tabs>
                <w:tab w:val="left" w:pos="1395"/>
              </w:tabs>
              <w:rPr>
                <w:rFonts w:ascii="Verdana" w:hAnsi="Verdana"/>
              </w:rPr>
            </w:pPr>
          </w:p>
          <w:p w14:paraId="0D93A0B5" w14:textId="77777777" w:rsidR="003E176C" w:rsidRDefault="003E176C" w:rsidP="003D03DD">
            <w:pPr>
              <w:tabs>
                <w:tab w:val="left" w:pos="1395"/>
              </w:tabs>
              <w:rPr>
                <w:rFonts w:ascii="Verdana" w:hAnsi="Verdana"/>
              </w:rPr>
            </w:pPr>
          </w:p>
          <w:p w14:paraId="1EA468C0" w14:textId="77777777" w:rsidR="003E176C" w:rsidRDefault="003E176C" w:rsidP="003D03DD">
            <w:pPr>
              <w:tabs>
                <w:tab w:val="left" w:pos="1395"/>
              </w:tabs>
              <w:rPr>
                <w:rFonts w:ascii="Verdana" w:hAnsi="Verdana"/>
              </w:rPr>
            </w:pPr>
          </w:p>
          <w:p w14:paraId="66FA3811" w14:textId="77777777" w:rsidR="003E176C" w:rsidRDefault="003E176C" w:rsidP="003D03DD">
            <w:pPr>
              <w:tabs>
                <w:tab w:val="left" w:pos="1395"/>
              </w:tabs>
              <w:rPr>
                <w:rFonts w:ascii="Verdana" w:hAnsi="Verdana"/>
              </w:rPr>
            </w:pPr>
          </w:p>
          <w:p w14:paraId="13FA2796" w14:textId="77777777" w:rsidR="003E176C" w:rsidRDefault="003E176C" w:rsidP="003D03DD">
            <w:pPr>
              <w:tabs>
                <w:tab w:val="left" w:pos="1395"/>
              </w:tabs>
              <w:rPr>
                <w:rFonts w:ascii="Verdana" w:hAnsi="Verdana"/>
              </w:rPr>
            </w:pPr>
          </w:p>
          <w:p w14:paraId="13C7B987" w14:textId="77777777" w:rsidR="003E176C" w:rsidRDefault="003E176C" w:rsidP="003D03DD">
            <w:pPr>
              <w:tabs>
                <w:tab w:val="left" w:pos="1395"/>
              </w:tabs>
              <w:rPr>
                <w:rFonts w:ascii="Verdana" w:hAnsi="Verdana"/>
              </w:rPr>
            </w:pPr>
          </w:p>
          <w:p w14:paraId="45CD37D2" w14:textId="77777777" w:rsidR="003E176C" w:rsidRDefault="003E176C" w:rsidP="003D03DD">
            <w:pPr>
              <w:tabs>
                <w:tab w:val="left" w:pos="1395"/>
              </w:tabs>
              <w:rPr>
                <w:rFonts w:ascii="Verdana" w:hAnsi="Verdana"/>
              </w:rPr>
            </w:pPr>
          </w:p>
          <w:p w14:paraId="168E600D" w14:textId="77777777" w:rsidR="003E176C" w:rsidRDefault="003E176C" w:rsidP="003D03DD">
            <w:pPr>
              <w:tabs>
                <w:tab w:val="left" w:pos="1395"/>
              </w:tabs>
              <w:rPr>
                <w:rFonts w:ascii="Verdana" w:hAnsi="Verdana"/>
              </w:rPr>
            </w:pPr>
          </w:p>
          <w:p w14:paraId="21973D89" w14:textId="77777777" w:rsidR="003E176C" w:rsidRDefault="003E176C" w:rsidP="003D03DD">
            <w:pPr>
              <w:tabs>
                <w:tab w:val="left" w:pos="1395"/>
              </w:tabs>
              <w:rPr>
                <w:rFonts w:ascii="Verdana" w:hAnsi="Verdana"/>
              </w:rPr>
            </w:pPr>
          </w:p>
          <w:p w14:paraId="42E3C2E1" w14:textId="77777777" w:rsidR="003E176C" w:rsidRDefault="003E176C" w:rsidP="003D03DD">
            <w:pPr>
              <w:tabs>
                <w:tab w:val="left" w:pos="1395"/>
              </w:tabs>
              <w:rPr>
                <w:rFonts w:ascii="Verdana" w:hAnsi="Verdana"/>
              </w:rPr>
            </w:pPr>
          </w:p>
          <w:p w14:paraId="48256BA2" w14:textId="77777777" w:rsidR="003E176C" w:rsidRDefault="003E176C" w:rsidP="003D03DD">
            <w:pPr>
              <w:tabs>
                <w:tab w:val="left" w:pos="1395"/>
              </w:tabs>
              <w:rPr>
                <w:rFonts w:ascii="Verdana" w:hAnsi="Verdana"/>
              </w:rPr>
            </w:pPr>
          </w:p>
          <w:p w14:paraId="7097F778" w14:textId="77777777" w:rsidR="003E176C" w:rsidRDefault="003E176C" w:rsidP="003D03DD">
            <w:pPr>
              <w:tabs>
                <w:tab w:val="left" w:pos="1395"/>
              </w:tabs>
              <w:rPr>
                <w:rFonts w:ascii="Verdana" w:hAnsi="Verdana"/>
              </w:rPr>
            </w:pPr>
          </w:p>
          <w:p w14:paraId="39F860ED" w14:textId="77777777" w:rsidR="003E176C" w:rsidRDefault="003E176C" w:rsidP="003D03DD">
            <w:pPr>
              <w:tabs>
                <w:tab w:val="left" w:pos="1395"/>
              </w:tabs>
              <w:rPr>
                <w:rFonts w:ascii="Verdana" w:hAnsi="Verdana"/>
              </w:rPr>
            </w:pPr>
          </w:p>
          <w:p w14:paraId="640C74D1" w14:textId="77777777" w:rsidR="003E176C" w:rsidRDefault="003E176C" w:rsidP="003D03DD">
            <w:pPr>
              <w:tabs>
                <w:tab w:val="left" w:pos="1395"/>
              </w:tabs>
              <w:rPr>
                <w:rFonts w:ascii="Verdana" w:hAnsi="Verdana"/>
              </w:rPr>
            </w:pPr>
          </w:p>
          <w:p w14:paraId="6A69B023" w14:textId="77777777" w:rsidR="003E176C" w:rsidRDefault="003E176C" w:rsidP="003D03DD">
            <w:pPr>
              <w:tabs>
                <w:tab w:val="left" w:pos="1395"/>
              </w:tabs>
              <w:rPr>
                <w:rFonts w:ascii="Verdana" w:hAnsi="Verdana"/>
              </w:rPr>
            </w:pPr>
          </w:p>
          <w:p w14:paraId="7E248961" w14:textId="77777777" w:rsidR="003E176C" w:rsidRDefault="003E176C" w:rsidP="003D03DD">
            <w:pPr>
              <w:tabs>
                <w:tab w:val="left" w:pos="1395"/>
              </w:tabs>
              <w:rPr>
                <w:rFonts w:ascii="Verdana" w:hAnsi="Verdana"/>
              </w:rPr>
            </w:pPr>
          </w:p>
          <w:p w14:paraId="5C398965" w14:textId="77777777" w:rsidR="003E176C" w:rsidRDefault="003E176C" w:rsidP="003D03DD">
            <w:pPr>
              <w:tabs>
                <w:tab w:val="left" w:pos="1395"/>
              </w:tabs>
              <w:rPr>
                <w:rFonts w:ascii="Verdana" w:hAnsi="Verdana"/>
              </w:rPr>
            </w:pPr>
          </w:p>
          <w:p w14:paraId="2F3D7DFE" w14:textId="77777777" w:rsidR="003E176C" w:rsidRDefault="003E176C" w:rsidP="003D03DD">
            <w:pPr>
              <w:tabs>
                <w:tab w:val="left" w:pos="1395"/>
              </w:tabs>
              <w:rPr>
                <w:rFonts w:ascii="Verdana" w:hAnsi="Verdana"/>
              </w:rPr>
            </w:pPr>
          </w:p>
          <w:p w14:paraId="739CB64E" w14:textId="77777777" w:rsidR="003E176C" w:rsidRDefault="003E176C" w:rsidP="003D03DD">
            <w:pPr>
              <w:tabs>
                <w:tab w:val="left" w:pos="1395"/>
              </w:tabs>
              <w:rPr>
                <w:rFonts w:ascii="Verdana" w:hAnsi="Verdana"/>
              </w:rPr>
            </w:pPr>
          </w:p>
          <w:p w14:paraId="33B62F96" w14:textId="77777777" w:rsidR="003E176C" w:rsidRDefault="003E176C" w:rsidP="003D03DD">
            <w:pPr>
              <w:tabs>
                <w:tab w:val="left" w:pos="1395"/>
              </w:tabs>
              <w:rPr>
                <w:rFonts w:ascii="Verdana" w:hAnsi="Verdana"/>
              </w:rPr>
            </w:pPr>
          </w:p>
          <w:p w14:paraId="3605527F" w14:textId="77777777" w:rsidR="003E176C" w:rsidRDefault="003E176C" w:rsidP="003D03DD">
            <w:pPr>
              <w:tabs>
                <w:tab w:val="left" w:pos="1395"/>
              </w:tabs>
              <w:rPr>
                <w:rFonts w:ascii="Verdana" w:hAnsi="Verdana"/>
              </w:rPr>
            </w:pPr>
          </w:p>
          <w:p w14:paraId="63A13E77" w14:textId="77777777" w:rsidR="003E176C" w:rsidRDefault="003E176C" w:rsidP="003D03DD">
            <w:pPr>
              <w:tabs>
                <w:tab w:val="left" w:pos="1395"/>
              </w:tabs>
              <w:rPr>
                <w:rFonts w:ascii="Verdana" w:hAnsi="Verdana"/>
              </w:rPr>
            </w:pPr>
          </w:p>
          <w:p w14:paraId="503BA2CE" w14:textId="77777777" w:rsidR="003E176C" w:rsidRDefault="003E176C" w:rsidP="003D03DD">
            <w:pPr>
              <w:tabs>
                <w:tab w:val="left" w:pos="1395"/>
              </w:tabs>
              <w:rPr>
                <w:rFonts w:ascii="Verdana" w:hAnsi="Verdana"/>
              </w:rPr>
            </w:pPr>
          </w:p>
          <w:p w14:paraId="44ED9E49" w14:textId="77777777" w:rsidR="003E176C" w:rsidRDefault="003E176C" w:rsidP="003D03DD">
            <w:pPr>
              <w:tabs>
                <w:tab w:val="left" w:pos="1395"/>
              </w:tabs>
              <w:rPr>
                <w:rFonts w:ascii="Verdana" w:hAnsi="Verdana"/>
              </w:rPr>
            </w:pPr>
          </w:p>
          <w:p w14:paraId="2BBF376A" w14:textId="77777777" w:rsidR="003E176C" w:rsidRDefault="003E176C" w:rsidP="003D03DD">
            <w:pPr>
              <w:tabs>
                <w:tab w:val="left" w:pos="1395"/>
              </w:tabs>
              <w:rPr>
                <w:rFonts w:ascii="Verdana" w:hAnsi="Verdana"/>
              </w:rPr>
            </w:pPr>
          </w:p>
          <w:p w14:paraId="6BBC23A4" w14:textId="77777777" w:rsidR="003E176C" w:rsidRDefault="003E176C" w:rsidP="003D03DD">
            <w:pPr>
              <w:tabs>
                <w:tab w:val="left" w:pos="1395"/>
              </w:tabs>
              <w:rPr>
                <w:rFonts w:ascii="Verdana" w:hAnsi="Verdana"/>
              </w:rPr>
            </w:pPr>
          </w:p>
          <w:p w14:paraId="75C71861" w14:textId="77777777" w:rsidR="003E176C" w:rsidRDefault="003E176C" w:rsidP="003D03DD">
            <w:pPr>
              <w:tabs>
                <w:tab w:val="left" w:pos="1395"/>
              </w:tabs>
              <w:rPr>
                <w:rFonts w:ascii="Verdana" w:hAnsi="Verdana"/>
              </w:rPr>
            </w:pPr>
          </w:p>
          <w:p w14:paraId="5074F92D" w14:textId="77777777" w:rsidR="003E176C" w:rsidRDefault="003E176C" w:rsidP="003D03DD">
            <w:pPr>
              <w:tabs>
                <w:tab w:val="left" w:pos="1395"/>
              </w:tabs>
              <w:rPr>
                <w:rFonts w:ascii="Verdana" w:hAnsi="Verdana"/>
              </w:rPr>
            </w:pPr>
          </w:p>
          <w:p w14:paraId="56B3EB59" w14:textId="77777777" w:rsidR="003E176C" w:rsidRDefault="003E176C" w:rsidP="003D03DD">
            <w:pPr>
              <w:tabs>
                <w:tab w:val="left" w:pos="1395"/>
              </w:tabs>
              <w:rPr>
                <w:rFonts w:ascii="Verdana" w:hAnsi="Verdana"/>
              </w:rPr>
            </w:pPr>
          </w:p>
          <w:p w14:paraId="3B224434" w14:textId="77777777" w:rsidR="003E176C" w:rsidRDefault="003E176C" w:rsidP="003D03DD">
            <w:pPr>
              <w:tabs>
                <w:tab w:val="left" w:pos="1395"/>
              </w:tabs>
              <w:rPr>
                <w:rFonts w:ascii="Verdana" w:hAnsi="Verdana"/>
              </w:rPr>
            </w:pPr>
          </w:p>
          <w:p w14:paraId="42964E98" w14:textId="77777777" w:rsidR="003E176C" w:rsidRDefault="003E176C" w:rsidP="003D03DD">
            <w:pPr>
              <w:tabs>
                <w:tab w:val="left" w:pos="1395"/>
              </w:tabs>
              <w:rPr>
                <w:rFonts w:ascii="Verdana" w:hAnsi="Verdana"/>
              </w:rPr>
            </w:pPr>
          </w:p>
          <w:p w14:paraId="504A72F5" w14:textId="77777777" w:rsidR="003E176C" w:rsidRDefault="003E176C" w:rsidP="003D03DD">
            <w:pPr>
              <w:tabs>
                <w:tab w:val="left" w:pos="1395"/>
              </w:tabs>
              <w:rPr>
                <w:rFonts w:ascii="Verdana" w:hAnsi="Verdana"/>
              </w:rPr>
            </w:pPr>
          </w:p>
          <w:p w14:paraId="7908F6DA" w14:textId="77777777" w:rsidR="003E176C" w:rsidRDefault="003E176C" w:rsidP="003D03DD">
            <w:pPr>
              <w:tabs>
                <w:tab w:val="left" w:pos="1395"/>
              </w:tabs>
              <w:rPr>
                <w:rFonts w:ascii="Verdana" w:hAnsi="Verdana"/>
              </w:rPr>
            </w:pPr>
          </w:p>
          <w:p w14:paraId="4B148C9B" w14:textId="77777777" w:rsidR="003E176C" w:rsidRDefault="003E176C" w:rsidP="003D03DD">
            <w:pPr>
              <w:tabs>
                <w:tab w:val="left" w:pos="1395"/>
              </w:tabs>
              <w:rPr>
                <w:rFonts w:ascii="Verdana" w:hAnsi="Verdana"/>
              </w:rPr>
            </w:pPr>
          </w:p>
          <w:p w14:paraId="78F4B012" w14:textId="77777777" w:rsidR="003E176C" w:rsidRDefault="003E176C" w:rsidP="003D03DD">
            <w:pPr>
              <w:tabs>
                <w:tab w:val="left" w:pos="1395"/>
              </w:tabs>
              <w:rPr>
                <w:rFonts w:ascii="Verdana" w:hAnsi="Verdana"/>
              </w:rPr>
            </w:pPr>
          </w:p>
          <w:p w14:paraId="2CBC9BC8" w14:textId="77777777" w:rsidR="003E176C" w:rsidRDefault="003E176C" w:rsidP="003D03DD">
            <w:pPr>
              <w:tabs>
                <w:tab w:val="left" w:pos="1395"/>
              </w:tabs>
              <w:rPr>
                <w:rFonts w:ascii="Verdana" w:hAnsi="Verdana"/>
              </w:rPr>
            </w:pPr>
          </w:p>
          <w:p w14:paraId="6DFC5706" w14:textId="77777777" w:rsidR="003E176C" w:rsidRDefault="003E176C" w:rsidP="003D03DD">
            <w:pPr>
              <w:tabs>
                <w:tab w:val="left" w:pos="1395"/>
              </w:tabs>
              <w:rPr>
                <w:rFonts w:ascii="Verdana" w:hAnsi="Verdana"/>
              </w:rPr>
            </w:pPr>
          </w:p>
          <w:p w14:paraId="4278D3BF" w14:textId="77777777" w:rsidR="003E176C" w:rsidRDefault="003E176C" w:rsidP="003D03DD">
            <w:pPr>
              <w:tabs>
                <w:tab w:val="left" w:pos="1395"/>
              </w:tabs>
              <w:rPr>
                <w:rFonts w:ascii="Verdana" w:hAnsi="Verdana"/>
              </w:rPr>
            </w:pPr>
          </w:p>
          <w:p w14:paraId="77F11705" w14:textId="77777777" w:rsidR="008E70DD" w:rsidRDefault="008E70DD" w:rsidP="003D03DD">
            <w:pPr>
              <w:tabs>
                <w:tab w:val="left" w:pos="1395"/>
              </w:tabs>
              <w:rPr>
                <w:rFonts w:ascii="Verdana" w:hAnsi="Verdana"/>
              </w:rPr>
            </w:pPr>
          </w:p>
          <w:p w14:paraId="0FE9648B" w14:textId="20D71FF1" w:rsidR="005D414F" w:rsidRPr="005D414F" w:rsidRDefault="005D414F" w:rsidP="003D03DD">
            <w:pPr>
              <w:tabs>
                <w:tab w:val="left" w:pos="1395"/>
              </w:tabs>
              <w:rPr>
                <w:rFonts w:ascii="Verdana" w:hAnsi="Verdana"/>
              </w:rPr>
            </w:pPr>
            <w:r w:rsidRPr="005D414F">
              <w:rPr>
                <w:rFonts w:ascii="Verdana" w:hAnsi="Verdana"/>
              </w:rPr>
              <w:t>Resolution:</w:t>
            </w:r>
          </w:p>
        </w:tc>
        <w:tc>
          <w:tcPr>
            <w:tcW w:w="8875" w:type="dxa"/>
            <w:gridSpan w:val="3"/>
          </w:tcPr>
          <w:p w14:paraId="07C2F1EE" w14:textId="77777777" w:rsidR="00025D52" w:rsidRDefault="00AE7D4B" w:rsidP="00741618">
            <w:pPr>
              <w:tabs>
                <w:tab w:val="left" w:pos="1395"/>
              </w:tabs>
              <w:jc w:val="both"/>
              <w:rPr>
                <w:rFonts w:ascii="Verdana" w:hAnsi="Verdana"/>
                <w:b/>
              </w:rPr>
            </w:pPr>
            <w:r>
              <w:rPr>
                <w:rFonts w:ascii="Verdana" w:hAnsi="Verdana"/>
                <w:b/>
              </w:rPr>
              <w:lastRenderedPageBreak/>
              <w:t>SHARED LISTENING AND LEARNING</w:t>
            </w:r>
          </w:p>
          <w:p w14:paraId="5CC7EB3C" w14:textId="77777777" w:rsidR="00025D52" w:rsidRDefault="00025D52" w:rsidP="00741618">
            <w:pPr>
              <w:tabs>
                <w:tab w:val="left" w:pos="1395"/>
              </w:tabs>
              <w:jc w:val="both"/>
              <w:rPr>
                <w:rFonts w:ascii="Verdana" w:hAnsi="Verdana"/>
                <w:b/>
              </w:rPr>
            </w:pPr>
          </w:p>
          <w:p w14:paraId="7C984A57" w14:textId="2FDBD518" w:rsidR="00B779BD" w:rsidRPr="00D17ABD" w:rsidRDefault="00007559" w:rsidP="00741618">
            <w:pPr>
              <w:tabs>
                <w:tab w:val="left" w:pos="1395"/>
              </w:tabs>
              <w:jc w:val="both"/>
              <w:rPr>
                <w:rFonts w:ascii="Verdana" w:hAnsi="Verdana"/>
                <w:b/>
              </w:rPr>
            </w:pPr>
            <w:r>
              <w:rPr>
                <w:rFonts w:ascii="Verdana" w:hAnsi="Verdana"/>
                <w:b/>
              </w:rPr>
              <w:t xml:space="preserve">Listening &amp; Learning Story </w:t>
            </w:r>
            <w:r w:rsidR="0037457F">
              <w:rPr>
                <w:rFonts w:ascii="Verdana" w:hAnsi="Verdana"/>
                <w:b/>
              </w:rPr>
              <w:t xml:space="preserve"> </w:t>
            </w:r>
          </w:p>
          <w:p w14:paraId="7968DADF" w14:textId="77777777" w:rsidR="00B779BD" w:rsidRDefault="00B779BD" w:rsidP="00741618">
            <w:pPr>
              <w:tabs>
                <w:tab w:val="left" w:pos="1395"/>
              </w:tabs>
              <w:jc w:val="both"/>
              <w:rPr>
                <w:rFonts w:ascii="Verdana" w:hAnsi="Verdana"/>
                <w:b/>
              </w:rPr>
            </w:pPr>
          </w:p>
          <w:p w14:paraId="7BABE922" w14:textId="3C9A30C1" w:rsidR="009F48EE" w:rsidRDefault="00007559" w:rsidP="00124C60">
            <w:pPr>
              <w:tabs>
                <w:tab w:val="left" w:pos="1395"/>
              </w:tabs>
              <w:jc w:val="both"/>
              <w:rPr>
                <w:rFonts w:ascii="Verdana" w:hAnsi="Verdana"/>
              </w:rPr>
            </w:pPr>
            <w:r>
              <w:rPr>
                <w:rFonts w:ascii="Verdana" w:hAnsi="Verdana"/>
              </w:rPr>
              <w:t xml:space="preserve">G Day, Health &amp; Wellness Programme Manager </w:t>
            </w:r>
            <w:r w:rsidR="00F334BF">
              <w:rPr>
                <w:rFonts w:ascii="Verdana" w:hAnsi="Verdana"/>
              </w:rPr>
              <w:t>shared a presentation</w:t>
            </w:r>
            <w:r w:rsidR="00C06474">
              <w:rPr>
                <w:rFonts w:ascii="Verdana" w:hAnsi="Verdana"/>
              </w:rPr>
              <w:t xml:space="preserve"> and video</w:t>
            </w:r>
            <w:r w:rsidR="00F334BF">
              <w:rPr>
                <w:rFonts w:ascii="Verdana" w:hAnsi="Verdana"/>
              </w:rPr>
              <w:t xml:space="preserve"> </w:t>
            </w:r>
            <w:r w:rsidR="00A17DFE">
              <w:rPr>
                <w:rFonts w:ascii="Verdana" w:hAnsi="Verdana"/>
              </w:rPr>
              <w:t xml:space="preserve">outlining </w:t>
            </w:r>
            <w:r w:rsidR="00F334BF">
              <w:rPr>
                <w:rFonts w:ascii="Verdana" w:hAnsi="Verdana"/>
              </w:rPr>
              <w:t xml:space="preserve">the work being undertaken by the </w:t>
            </w:r>
            <w:r>
              <w:rPr>
                <w:rFonts w:ascii="Verdana" w:hAnsi="Verdana"/>
              </w:rPr>
              <w:t>Wellness Improvement Service Programme</w:t>
            </w:r>
            <w:r w:rsidR="00F334BF">
              <w:rPr>
                <w:rFonts w:ascii="Verdana" w:hAnsi="Verdana"/>
              </w:rPr>
              <w:t>.</w:t>
            </w:r>
            <w:r w:rsidR="00E025AE">
              <w:rPr>
                <w:rFonts w:ascii="Verdana" w:hAnsi="Verdana"/>
              </w:rPr>
              <w:t xml:space="preserve"> </w:t>
            </w:r>
          </w:p>
          <w:p w14:paraId="25344B42" w14:textId="6F2FB294" w:rsidR="00D57408" w:rsidRDefault="00D57408" w:rsidP="00124C60">
            <w:pPr>
              <w:tabs>
                <w:tab w:val="left" w:pos="1395"/>
              </w:tabs>
              <w:jc w:val="both"/>
              <w:rPr>
                <w:rFonts w:ascii="Verdana" w:hAnsi="Verdana"/>
              </w:rPr>
            </w:pPr>
          </w:p>
          <w:p w14:paraId="6054DF8C" w14:textId="66F644FE" w:rsidR="00F41276" w:rsidRDefault="005C063B" w:rsidP="00124C60">
            <w:pPr>
              <w:tabs>
                <w:tab w:val="left" w:pos="1395"/>
              </w:tabs>
              <w:jc w:val="both"/>
              <w:rPr>
                <w:rFonts w:ascii="Verdana" w:hAnsi="Verdana"/>
              </w:rPr>
            </w:pPr>
            <w:r>
              <w:rPr>
                <w:rFonts w:ascii="Verdana" w:hAnsi="Verdana"/>
              </w:rPr>
              <w:t xml:space="preserve">The Chair extended his thanks to G Day for </w:t>
            </w:r>
            <w:r w:rsidR="006E086F">
              <w:rPr>
                <w:rFonts w:ascii="Verdana" w:hAnsi="Verdana"/>
              </w:rPr>
              <w:t>sharing the presentation and inv</w:t>
            </w:r>
            <w:r>
              <w:rPr>
                <w:rFonts w:ascii="Verdana" w:hAnsi="Verdana"/>
              </w:rPr>
              <w:t xml:space="preserve">ited </w:t>
            </w:r>
            <w:r w:rsidR="00C06474">
              <w:rPr>
                <w:rFonts w:ascii="Verdana" w:hAnsi="Verdana"/>
              </w:rPr>
              <w:t xml:space="preserve">questions from </w:t>
            </w:r>
            <w:r>
              <w:rPr>
                <w:rFonts w:ascii="Verdana" w:hAnsi="Verdana"/>
              </w:rPr>
              <w:t>Board Members</w:t>
            </w:r>
            <w:r w:rsidR="00C06474">
              <w:rPr>
                <w:rFonts w:ascii="Verdana" w:hAnsi="Verdana"/>
              </w:rPr>
              <w:t>.</w:t>
            </w:r>
            <w:r>
              <w:rPr>
                <w:rFonts w:ascii="Verdana" w:hAnsi="Verdana"/>
              </w:rPr>
              <w:t xml:space="preserve"> </w:t>
            </w:r>
          </w:p>
          <w:p w14:paraId="0988103E" w14:textId="21ECBB58" w:rsidR="00F41276" w:rsidRDefault="00F41276" w:rsidP="00124C60">
            <w:pPr>
              <w:tabs>
                <w:tab w:val="left" w:pos="1395"/>
              </w:tabs>
              <w:jc w:val="both"/>
              <w:rPr>
                <w:rFonts w:ascii="Verdana" w:hAnsi="Verdana"/>
              </w:rPr>
            </w:pPr>
          </w:p>
          <w:p w14:paraId="4C29955F" w14:textId="57DA0F66" w:rsidR="00B9252B" w:rsidRDefault="005C063B" w:rsidP="00124C60">
            <w:pPr>
              <w:tabs>
                <w:tab w:val="left" w:pos="1395"/>
              </w:tabs>
              <w:jc w:val="both"/>
              <w:rPr>
                <w:rFonts w:ascii="Verdana" w:hAnsi="Verdana"/>
              </w:rPr>
            </w:pPr>
            <w:r>
              <w:rPr>
                <w:rFonts w:ascii="Verdana" w:hAnsi="Verdana"/>
              </w:rPr>
              <w:t xml:space="preserve">L Thomas advised that she was inspired by the presentation and added that she would be happy to </w:t>
            </w:r>
            <w:r w:rsidR="00C06474">
              <w:rPr>
                <w:rFonts w:ascii="Verdana" w:hAnsi="Verdana"/>
              </w:rPr>
              <w:t xml:space="preserve">offer any </w:t>
            </w:r>
            <w:r>
              <w:rPr>
                <w:rFonts w:ascii="Verdana" w:hAnsi="Verdana"/>
              </w:rPr>
              <w:t>support</w:t>
            </w:r>
            <w:r w:rsidR="00C06474">
              <w:rPr>
                <w:rFonts w:ascii="Verdana" w:hAnsi="Verdana"/>
              </w:rPr>
              <w:t xml:space="preserve"> to</w:t>
            </w:r>
            <w:r>
              <w:rPr>
                <w:rFonts w:ascii="Verdana" w:hAnsi="Verdana"/>
              </w:rPr>
              <w:t xml:space="preserve"> the project</w:t>
            </w:r>
            <w:r w:rsidR="00C06474">
              <w:rPr>
                <w:rFonts w:ascii="Verdana" w:hAnsi="Verdana"/>
              </w:rPr>
              <w:t xml:space="preserve"> that the team would find beneficial</w:t>
            </w:r>
            <w:r>
              <w:rPr>
                <w:rFonts w:ascii="Verdana" w:hAnsi="Verdana"/>
              </w:rPr>
              <w:t xml:space="preserve">.  </w:t>
            </w:r>
            <w:r w:rsidR="00B9252B">
              <w:rPr>
                <w:rFonts w:ascii="Verdana" w:hAnsi="Verdana"/>
              </w:rPr>
              <w:t xml:space="preserve">In response to a question raised by L Thomas regarding what the potential of the service was, G Day advised that it would be important for the service to </w:t>
            </w:r>
            <w:r w:rsidR="00C06474">
              <w:rPr>
                <w:rFonts w:ascii="Verdana" w:hAnsi="Verdana"/>
              </w:rPr>
              <w:t xml:space="preserve">demonstrate the value the service adds and how it could be further developed. G Day reflected </w:t>
            </w:r>
            <w:r w:rsidR="00B9252B">
              <w:rPr>
                <w:rFonts w:ascii="Verdana" w:hAnsi="Verdana"/>
              </w:rPr>
              <w:t>that at present the service was signposting patients who required more sustained support to other services.   Members noted that this was considered to be a Bevan Exemplar project in terms of its size and scale approach.  G Day advised that discussions had be</w:t>
            </w:r>
            <w:r w:rsidR="00C856FB">
              <w:rPr>
                <w:rFonts w:ascii="Verdana" w:hAnsi="Verdana"/>
              </w:rPr>
              <w:t>en held with other Health Board</w:t>
            </w:r>
            <w:r w:rsidR="006E086F">
              <w:rPr>
                <w:rFonts w:ascii="Verdana" w:hAnsi="Verdana"/>
              </w:rPr>
              <w:t>s who had</w:t>
            </w:r>
            <w:r w:rsidR="00B9252B">
              <w:rPr>
                <w:rFonts w:ascii="Verdana" w:hAnsi="Verdana"/>
              </w:rPr>
              <w:t xml:space="preserve"> expressed an interest</w:t>
            </w:r>
            <w:r w:rsidR="00C856FB">
              <w:rPr>
                <w:rFonts w:ascii="Verdana" w:hAnsi="Verdana"/>
              </w:rPr>
              <w:t xml:space="preserve"> in adopting the service model and added that it would be quite simple to scale up the project in terms of recruiting into posts. </w:t>
            </w:r>
          </w:p>
          <w:p w14:paraId="11DBEC86" w14:textId="37337558" w:rsidR="005C063B" w:rsidRDefault="00B9252B" w:rsidP="00124C60">
            <w:pPr>
              <w:tabs>
                <w:tab w:val="left" w:pos="1395"/>
              </w:tabs>
              <w:jc w:val="both"/>
              <w:rPr>
                <w:rFonts w:ascii="Verdana" w:hAnsi="Verdana"/>
              </w:rPr>
            </w:pPr>
            <w:r>
              <w:rPr>
                <w:rFonts w:ascii="Verdana" w:hAnsi="Verdana"/>
              </w:rPr>
              <w:t xml:space="preserve"> </w:t>
            </w:r>
          </w:p>
          <w:p w14:paraId="7C0E55D4" w14:textId="550D6DDD" w:rsidR="00F41276" w:rsidRDefault="00C856FB" w:rsidP="00124C60">
            <w:pPr>
              <w:tabs>
                <w:tab w:val="left" w:pos="1395"/>
              </w:tabs>
              <w:jc w:val="both"/>
              <w:rPr>
                <w:rFonts w:ascii="Verdana" w:hAnsi="Verdana"/>
              </w:rPr>
            </w:pPr>
            <w:r>
              <w:rPr>
                <w:rFonts w:ascii="Verdana" w:hAnsi="Verdana"/>
              </w:rPr>
              <w:t xml:space="preserve">P Mears also welcomed the presentation </w:t>
            </w:r>
            <w:r w:rsidR="00C06474">
              <w:rPr>
                <w:rFonts w:ascii="Verdana" w:hAnsi="Verdana"/>
              </w:rPr>
              <w:t>noting how</w:t>
            </w:r>
            <w:r>
              <w:rPr>
                <w:rFonts w:ascii="Verdana" w:hAnsi="Verdana"/>
              </w:rPr>
              <w:t xml:space="preserve"> pleased </w:t>
            </w:r>
            <w:r w:rsidR="00C06474">
              <w:rPr>
                <w:rFonts w:ascii="Verdana" w:hAnsi="Verdana"/>
              </w:rPr>
              <w:t xml:space="preserve">he was </w:t>
            </w:r>
            <w:r>
              <w:rPr>
                <w:rFonts w:ascii="Verdana" w:hAnsi="Verdana"/>
              </w:rPr>
              <w:t>to see</w:t>
            </w:r>
            <w:r w:rsidR="00C06474">
              <w:rPr>
                <w:rFonts w:ascii="Verdana" w:hAnsi="Verdana"/>
              </w:rPr>
              <w:t xml:space="preserve"> the positive impact of </w:t>
            </w:r>
            <w:r>
              <w:rPr>
                <w:rFonts w:ascii="Verdana" w:hAnsi="Verdana"/>
              </w:rPr>
              <w:t>the project</w:t>
            </w:r>
            <w:r w:rsidR="00C06474">
              <w:rPr>
                <w:rFonts w:ascii="Verdana" w:hAnsi="Verdana"/>
              </w:rPr>
              <w:t>.</w:t>
            </w:r>
            <w:r>
              <w:rPr>
                <w:rFonts w:ascii="Verdana" w:hAnsi="Verdana"/>
              </w:rPr>
              <w:t xml:space="preserve">  </w:t>
            </w:r>
            <w:r w:rsidR="002D2627">
              <w:rPr>
                <w:rFonts w:ascii="Verdana" w:hAnsi="Verdana"/>
              </w:rPr>
              <w:t xml:space="preserve">P Mears </w:t>
            </w:r>
            <w:r w:rsidR="00C06474">
              <w:rPr>
                <w:rFonts w:ascii="Verdana" w:hAnsi="Verdana"/>
              </w:rPr>
              <w:t xml:space="preserve">explained </w:t>
            </w:r>
            <w:r w:rsidR="002D2627">
              <w:rPr>
                <w:rFonts w:ascii="Verdana" w:hAnsi="Verdana"/>
              </w:rPr>
              <w:t xml:space="preserve">that the purpose of the service </w:t>
            </w:r>
            <w:r w:rsidR="00F7157B">
              <w:rPr>
                <w:rFonts w:ascii="Verdana" w:hAnsi="Verdana"/>
              </w:rPr>
              <w:t>is to support</w:t>
            </w:r>
            <w:r w:rsidR="002D2627">
              <w:rPr>
                <w:rFonts w:ascii="Verdana" w:hAnsi="Verdana"/>
              </w:rPr>
              <w:t xml:space="preserve"> patients in a different way to avoid them from having a medical intervention</w:t>
            </w:r>
            <w:r w:rsidR="00F7157B">
              <w:rPr>
                <w:rFonts w:ascii="Verdana" w:hAnsi="Verdana"/>
              </w:rPr>
              <w:t>, he</w:t>
            </w:r>
            <w:r w:rsidR="002D2627">
              <w:rPr>
                <w:rFonts w:ascii="Verdana" w:hAnsi="Verdana"/>
              </w:rPr>
              <w:t xml:space="preserve"> added that consideration would need to be given to scaling up the service and quantifying the benefits.  Members noted that this service would also create opportunities to engage Community and Volunteer Groups and could be </w:t>
            </w:r>
            <w:r w:rsidR="00F7157B">
              <w:rPr>
                <w:rFonts w:ascii="Verdana" w:hAnsi="Verdana"/>
              </w:rPr>
              <w:t xml:space="preserve">incorporated into the </w:t>
            </w:r>
            <w:r w:rsidR="002D2627">
              <w:rPr>
                <w:rFonts w:ascii="Verdana" w:hAnsi="Verdana"/>
              </w:rPr>
              <w:t xml:space="preserve">Health Board’s strategy. G Day advised that Primary Care were redesigning their prevention services around this project. </w:t>
            </w:r>
          </w:p>
          <w:p w14:paraId="1B192DC3" w14:textId="77777777" w:rsidR="002D2627" w:rsidRDefault="002D2627" w:rsidP="00124C60">
            <w:pPr>
              <w:tabs>
                <w:tab w:val="left" w:pos="1395"/>
              </w:tabs>
              <w:jc w:val="both"/>
              <w:rPr>
                <w:rFonts w:ascii="Verdana" w:hAnsi="Verdana"/>
              </w:rPr>
            </w:pPr>
          </w:p>
          <w:p w14:paraId="03AC5656" w14:textId="0A02F984" w:rsidR="00F41276" w:rsidRDefault="00965F32" w:rsidP="00124C60">
            <w:pPr>
              <w:tabs>
                <w:tab w:val="left" w:pos="1395"/>
              </w:tabs>
              <w:jc w:val="both"/>
              <w:rPr>
                <w:rFonts w:ascii="Verdana" w:hAnsi="Verdana"/>
              </w:rPr>
            </w:pPr>
            <w:r>
              <w:rPr>
                <w:rFonts w:ascii="Verdana" w:hAnsi="Verdana"/>
              </w:rPr>
              <w:t xml:space="preserve">G Hughes also extended his thanks to G Day for sharing the presentation which reminded Members of the value of these types of services and advised that it was hoped that funding of the service for next year would be confirmed imminently. </w:t>
            </w:r>
            <w:r w:rsidR="00085778">
              <w:rPr>
                <w:rFonts w:ascii="Verdana" w:hAnsi="Verdana"/>
              </w:rPr>
              <w:t xml:space="preserve">G Hughes advised that this services changes the focus from a medicalised model of healthcare with discussions held at Executive Leadership </w:t>
            </w:r>
            <w:r w:rsidR="00085778">
              <w:rPr>
                <w:rFonts w:ascii="Verdana" w:hAnsi="Verdana"/>
              </w:rPr>
              <w:lastRenderedPageBreak/>
              <w:t xml:space="preserve">Group as to </w:t>
            </w:r>
            <w:r w:rsidR="006E086F">
              <w:rPr>
                <w:rFonts w:ascii="Verdana" w:hAnsi="Verdana"/>
              </w:rPr>
              <w:t xml:space="preserve">how </w:t>
            </w:r>
            <w:r w:rsidR="00085778">
              <w:rPr>
                <w:rFonts w:ascii="Verdana" w:hAnsi="Verdana"/>
              </w:rPr>
              <w:t xml:space="preserve">secondary care services would fit into this model.  Members noted that patients had been waiting an exceptionally long time for interventions and noted that this programme had been able to help patients live more comfortably and noted that this programme could be extended to other services, for example, Women’s Health.  G Day advised that the Team were in the process of considering creating </w:t>
            </w:r>
            <w:r w:rsidR="006E086F">
              <w:rPr>
                <w:rFonts w:ascii="Verdana" w:hAnsi="Verdana"/>
              </w:rPr>
              <w:t>a</w:t>
            </w:r>
            <w:r w:rsidR="00085778">
              <w:rPr>
                <w:rFonts w:ascii="Verdana" w:hAnsi="Verdana"/>
              </w:rPr>
              <w:t xml:space="preserve"> pathway in relation to Women’s Health. </w:t>
            </w:r>
            <w:r>
              <w:rPr>
                <w:rFonts w:ascii="Verdana" w:hAnsi="Verdana"/>
              </w:rPr>
              <w:t xml:space="preserve">  </w:t>
            </w:r>
          </w:p>
          <w:p w14:paraId="0F88FB48" w14:textId="77777777" w:rsidR="00965F32" w:rsidRDefault="00965F32" w:rsidP="00124C60">
            <w:pPr>
              <w:tabs>
                <w:tab w:val="left" w:pos="1395"/>
              </w:tabs>
              <w:jc w:val="both"/>
              <w:rPr>
                <w:rFonts w:ascii="Verdana" w:hAnsi="Verdana"/>
              </w:rPr>
            </w:pPr>
          </w:p>
          <w:p w14:paraId="02832211" w14:textId="63F0A773" w:rsidR="003E176C" w:rsidRDefault="00085778" w:rsidP="00124C60">
            <w:pPr>
              <w:tabs>
                <w:tab w:val="left" w:pos="1395"/>
              </w:tabs>
              <w:jc w:val="both"/>
              <w:rPr>
                <w:rFonts w:ascii="Verdana" w:hAnsi="Verdana"/>
              </w:rPr>
            </w:pPr>
            <w:r>
              <w:rPr>
                <w:rFonts w:ascii="Verdana" w:hAnsi="Verdana"/>
              </w:rPr>
              <w:t xml:space="preserve">S Thomas also welcomed the work of the programme and echoed the comments that had been made by Board Members. S Thomas advised that it would be important to consider the needs of patients and what was important to them.  Members noted that a discussion in relation to the programme had been held with the Chief Medical Officer and the Public Health Leadership Team where it was highlighted that the programme had the ability to align across all aspects of care. </w:t>
            </w:r>
            <w:r w:rsidR="0034669F">
              <w:rPr>
                <w:rFonts w:ascii="Verdana" w:hAnsi="Verdana"/>
              </w:rPr>
              <w:t xml:space="preserve"> G Day advised that she felt confident that the service would continue to grow. </w:t>
            </w:r>
          </w:p>
          <w:p w14:paraId="5B89BCC4" w14:textId="77777777" w:rsidR="0034669F" w:rsidRDefault="0034669F" w:rsidP="00124C60">
            <w:pPr>
              <w:tabs>
                <w:tab w:val="left" w:pos="1395"/>
              </w:tabs>
              <w:jc w:val="both"/>
              <w:rPr>
                <w:rFonts w:ascii="Verdana" w:hAnsi="Verdana"/>
              </w:rPr>
            </w:pPr>
          </w:p>
          <w:p w14:paraId="45344BA5" w14:textId="77777777" w:rsidR="0034669F" w:rsidRDefault="0034669F" w:rsidP="0034669F">
            <w:pPr>
              <w:tabs>
                <w:tab w:val="left" w:pos="1395"/>
              </w:tabs>
              <w:jc w:val="both"/>
              <w:rPr>
                <w:rFonts w:ascii="Verdana" w:hAnsi="Verdana"/>
              </w:rPr>
            </w:pPr>
            <w:r>
              <w:rPr>
                <w:rFonts w:ascii="Verdana" w:hAnsi="Verdana"/>
              </w:rPr>
              <w:t xml:space="preserve">The Chair once again extended his thanks to G Day for sharing an excellent presentation and extended his thanks to G Day and the rest of the Team for the work being undertaken. </w:t>
            </w:r>
          </w:p>
          <w:p w14:paraId="57775D1F" w14:textId="77777777" w:rsidR="0034669F" w:rsidRDefault="0034669F" w:rsidP="0034669F">
            <w:pPr>
              <w:tabs>
                <w:tab w:val="left" w:pos="1395"/>
              </w:tabs>
              <w:jc w:val="both"/>
              <w:rPr>
                <w:rFonts w:ascii="Verdana" w:hAnsi="Verdana"/>
              </w:rPr>
            </w:pPr>
          </w:p>
          <w:p w14:paraId="6E6AE8CE" w14:textId="56B0CB62" w:rsidR="008833C2" w:rsidRPr="001202DC" w:rsidRDefault="00007559" w:rsidP="0034669F">
            <w:pPr>
              <w:tabs>
                <w:tab w:val="left" w:pos="1395"/>
              </w:tabs>
              <w:jc w:val="both"/>
              <w:rPr>
                <w:rFonts w:ascii="Verdana" w:hAnsi="Verdana"/>
              </w:rPr>
            </w:pPr>
            <w:r>
              <w:rPr>
                <w:rFonts w:ascii="Verdana" w:hAnsi="Verdana"/>
              </w:rPr>
              <w:t xml:space="preserve">The Listening &amp; Learning </w:t>
            </w:r>
            <w:r w:rsidR="005D414F">
              <w:rPr>
                <w:rFonts w:ascii="Verdana" w:hAnsi="Verdana"/>
              </w:rPr>
              <w:t xml:space="preserve">Story was </w:t>
            </w:r>
            <w:r w:rsidR="005D414F" w:rsidRPr="005D414F">
              <w:rPr>
                <w:rFonts w:ascii="Verdana" w:hAnsi="Verdana"/>
                <w:b/>
              </w:rPr>
              <w:t>NOTED</w:t>
            </w:r>
            <w:r w:rsidR="005D414F">
              <w:rPr>
                <w:rFonts w:ascii="Verdana" w:hAnsi="Verdana"/>
              </w:rPr>
              <w:t xml:space="preserve">. </w:t>
            </w:r>
          </w:p>
        </w:tc>
      </w:tr>
      <w:tr w:rsidR="00B779BD" w:rsidRPr="00D17ABD" w14:paraId="71BA4DFC" w14:textId="77777777" w:rsidTr="005C063B">
        <w:tc>
          <w:tcPr>
            <w:tcW w:w="1620" w:type="dxa"/>
          </w:tcPr>
          <w:p w14:paraId="36BC1896" w14:textId="7C17314D" w:rsidR="00A33878" w:rsidRPr="00D17ABD" w:rsidRDefault="00A33878" w:rsidP="003D03DD">
            <w:pPr>
              <w:tabs>
                <w:tab w:val="left" w:pos="1395"/>
              </w:tabs>
              <w:rPr>
                <w:rFonts w:ascii="Verdana" w:hAnsi="Verdana"/>
              </w:rPr>
            </w:pPr>
          </w:p>
        </w:tc>
        <w:tc>
          <w:tcPr>
            <w:tcW w:w="8875" w:type="dxa"/>
            <w:gridSpan w:val="3"/>
          </w:tcPr>
          <w:p w14:paraId="6907F7CC" w14:textId="27993D63" w:rsidR="00A33878" w:rsidRPr="00D17ABD" w:rsidRDefault="00A33878" w:rsidP="00EF7D6B">
            <w:pPr>
              <w:tabs>
                <w:tab w:val="left" w:pos="1395"/>
              </w:tabs>
              <w:rPr>
                <w:rFonts w:ascii="Verdana" w:hAnsi="Verdana"/>
              </w:rPr>
            </w:pPr>
          </w:p>
        </w:tc>
      </w:tr>
      <w:tr w:rsidR="007926A0" w:rsidRPr="00D17ABD" w14:paraId="31D8EFDC" w14:textId="77777777" w:rsidTr="005C063B">
        <w:tc>
          <w:tcPr>
            <w:tcW w:w="1620" w:type="dxa"/>
          </w:tcPr>
          <w:p w14:paraId="134EA693" w14:textId="77777777" w:rsidR="007926A0" w:rsidRPr="00D17ABD" w:rsidRDefault="009F48EE" w:rsidP="00E36D42">
            <w:pPr>
              <w:tabs>
                <w:tab w:val="left" w:pos="1395"/>
              </w:tabs>
              <w:rPr>
                <w:rFonts w:ascii="Verdana" w:hAnsi="Verdana"/>
                <w:b/>
              </w:rPr>
            </w:pPr>
            <w:r>
              <w:rPr>
                <w:rFonts w:ascii="Verdana" w:hAnsi="Verdana"/>
                <w:b/>
              </w:rPr>
              <w:t>3</w:t>
            </w:r>
          </w:p>
        </w:tc>
        <w:tc>
          <w:tcPr>
            <w:tcW w:w="8875" w:type="dxa"/>
            <w:gridSpan w:val="3"/>
          </w:tcPr>
          <w:p w14:paraId="46D0FF9B" w14:textId="77777777" w:rsidR="007926A0" w:rsidRDefault="007926A0" w:rsidP="00D77684">
            <w:pPr>
              <w:tabs>
                <w:tab w:val="left" w:pos="1395"/>
              </w:tabs>
              <w:jc w:val="both"/>
              <w:rPr>
                <w:rFonts w:ascii="Verdana" w:hAnsi="Verdana"/>
                <w:b/>
              </w:rPr>
            </w:pPr>
            <w:r w:rsidRPr="00D17ABD">
              <w:rPr>
                <w:rFonts w:ascii="Verdana" w:hAnsi="Verdana"/>
                <w:b/>
              </w:rPr>
              <w:t>CONSENT AGENDA</w:t>
            </w:r>
          </w:p>
          <w:p w14:paraId="4B5909C7" w14:textId="3AA4294B" w:rsidR="005D414F" w:rsidRPr="00D17ABD" w:rsidRDefault="005D414F" w:rsidP="00D77684">
            <w:pPr>
              <w:tabs>
                <w:tab w:val="left" w:pos="1395"/>
              </w:tabs>
              <w:jc w:val="both"/>
              <w:rPr>
                <w:rFonts w:ascii="Verdana" w:hAnsi="Verdana"/>
                <w:b/>
              </w:rPr>
            </w:pPr>
          </w:p>
        </w:tc>
      </w:tr>
      <w:tr w:rsidR="007926A0" w:rsidRPr="00D17ABD" w14:paraId="01E3C974" w14:textId="77777777" w:rsidTr="005C063B">
        <w:trPr>
          <w:trHeight w:val="488"/>
        </w:trPr>
        <w:tc>
          <w:tcPr>
            <w:tcW w:w="1620" w:type="dxa"/>
          </w:tcPr>
          <w:p w14:paraId="1D7075D9" w14:textId="77777777" w:rsidR="0040735F" w:rsidRPr="0040735F" w:rsidRDefault="0040735F" w:rsidP="007926A0">
            <w:pPr>
              <w:rPr>
                <w:rFonts w:ascii="Verdana" w:hAnsi="Verdana"/>
                <w:b/>
              </w:rPr>
            </w:pPr>
            <w:r w:rsidRPr="0040735F">
              <w:rPr>
                <w:rFonts w:ascii="Verdana" w:hAnsi="Verdana"/>
                <w:b/>
              </w:rPr>
              <w:t>3.1</w:t>
            </w:r>
          </w:p>
        </w:tc>
        <w:tc>
          <w:tcPr>
            <w:tcW w:w="8875" w:type="dxa"/>
            <w:gridSpan w:val="3"/>
          </w:tcPr>
          <w:p w14:paraId="78B2249C" w14:textId="77777777" w:rsidR="00A02D00" w:rsidRPr="00D17ABD" w:rsidRDefault="00A02D00" w:rsidP="00221E0B">
            <w:pPr>
              <w:jc w:val="both"/>
              <w:rPr>
                <w:rFonts w:ascii="Verdana" w:hAnsi="Verdana"/>
                <w:b/>
              </w:rPr>
            </w:pPr>
            <w:r w:rsidRPr="00D17ABD">
              <w:rPr>
                <w:rFonts w:ascii="Verdana" w:hAnsi="Verdana"/>
                <w:b/>
              </w:rPr>
              <w:t>FOR APPROVAL</w:t>
            </w:r>
          </w:p>
          <w:p w14:paraId="65337386" w14:textId="77777777" w:rsidR="00CA1022" w:rsidRPr="00D17ABD" w:rsidRDefault="00CA1022" w:rsidP="00221E0B">
            <w:pPr>
              <w:jc w:val="both"/>
              <w:rPr>
                <w:rFonts w:ascii="Verdana" w:hAnsi="Verdana"/>
              </w:rPr>
            </w:pPr>
          </w:p>
        </w:tc>
      </w:tr>
      <w:tr w:rsidR="007926A0" w:rsidRPr="00D17ABD" w14:paraId="1AF643BB" w14:textId="77777777" w:rsidTr="005C063B">
        <w:tc>
          <w:tcPr>
            <w:tcW w:w="1620" w:type="dxa"/>
          </w:tcPr>
          <w:p w14:paraId="1AB41E97" w14:textId="77777777" w:rsidR="007926A0" w:rsidRPr="00D17ABD" w:rsidRDefault="0040735F" w:rsidP="007926A0">
            <w:pPr>
              <w:rPr>
                <w:rFonts w:ascii="Verdana" w:hAnsi="Verdana"/>
                <w:b/>
              </w:rPr>
            </w:pPr>
            <w:r>
              <w:rPr>
                <w:rFonts w:ascii="Verdana" w:hAnsi="Verdana"/>
                <w:b/>
              </w:rPr>
              <w:t>3</w:t>
            </w:r>
            <w:r w:rsidR="007926A0" w:rsidRPr="00D17ABD">
              <w:rPr>
                <w:rFonts w:ascii="Verdana" w:hAnsi="Verdana"/>
                <w:b/>
              </w:rPr>
              <w:t>.1</w:t>
            </w:r>
            <w:r w:rsidR="0001412B" w:rsidRPr="00D17ABD">
              <w:rPr>
                <w:rFonts w:ascii="Verdana" w:hAnsi="Verdana"/>
                <w:b/>
              </w:rPr>
              <w:t>.1</w:t>
            </w:r>
          </w:p>
        </w:tc>
        <w:tc>
          <w:tcPr>
            <w:tcW w:w="8875" w:type="dxa"/>
            <w:gridSpan w:val="3"/>
          </w:tcPr>
          <w:p w14:paraId="0B064A39" w14:textId="65D1C419" w:rsidR="007926A0" w:rsidRPr="00D17ABD" w:rsidRDefault="007926A0" w:rsidP="007926A0">
            <w:pPr>
              <w:jc w:val="both"/>
              <w:rPr>
                <w:rFonts w:ascii="Verdana" w:hAnsi="Verdana"/>
                <w:b/>
              </w:rPr>
            </w:pPr>
            <w:r w:rsidRPr="00D17ABD">
              <w:rPr>
                <w:rFonts w:ascii="Verdana" w:hAnsi="Verdana"/>
                <w:b/>
              </w:rPr>
              <w:t xml:space="preserve">Unconfirmed Minutes of the </w:t>
            </w:r>
            <w:r w:rsidR="00F334BF">
              <w:rPr>
                <w:rFonts w:ascii="Verdana" w:hAnsi="Verdana"/>
                <w:b/>
              </w:rPr>
              <w:t xml:space="preserve">Public Board </w:t>
            </w:r>
            <w:r w:rsidRPr="00D17ABD">
              <w:rPr>
                <w:rFonts w:ascii="Verdana" w:hAnsi="Verdana"/>
                <w:b/>
              </w:rPr>
              <w:t xml:space="preserve">Meeting held on the </w:t>
            </w:r>
            <w:r w:rsidR="00007559">
              <w:rPr>
                <w:rFonts w:ascii="Verdana" w:hAnsi="Verdana"/>
                <w:b/>
              </w:rPr>
              <w:t>24 November</w:t>
            </w:r>
            <w:r w:rsidR="00EF4537">
              <w:rPr>
                <w:rFonts w:ascii="Verdana" w:hAnsi="Verdana"/>
                <w:b/>
              </w:rPr>
              <w:t xml:space="preserve"> 2022</w:t>
            </w:r>
          </w:p>
          <w:p w14:paraId="0B5A1C24" w14:textId="77777777" w:rsidR="0001412B" w:rsidRPr="00D17ABD" w:rsidRDefault="0001412B" w:rsidP="007926A0">
            <w:pPr>
              <w:jc w:val="both"/>
              <w:rPr>
                <w:rFonts w:ascii="Verdana" w:hAnsi="Verdana"/>
                <w:b/>
              </w:rPr>
            </w:pPr>
          </w:p>
        </w:tc>
      </w:tr>
      <w:tr w:rsidR="007926A0" w:rsidRPr="00D17ABD" w14:paraId="18D3E750" w14:textId="77777777" w:rsidTr="005C063B">
        <w:tc>
          <w:tcPr>
            <w:tcW w:w="1620" w:type="dxa"/>
          </w:tcPr>
          <w:p w14:paraId="51F425C6" w14:textId="77777777" w:rsidR="00F334BF" w:rsidRDefault="00772468" w:rsidP="00F45B84">
            <w:pPr>
              <w:tabs>
                <w:tab w:val="left" w:pos="1395"/>
              </w:tabs>
              <w:rPr>
                <w:rFonts w:ascii="Verdana" w:hAnsi="Verdana"/>
              </w:rPr>
            </w:pPr>
            <w:r w:rsidRPr="00D17ABD">
              <w:rPr>
                <w:rFonts w:ascii="Verdana" w:hAnsi="Verdana"/>
              </w:rPr>
              <w:t>Resolution</w:t>
            </w:r>
            <w:r w:rsidR="007926A0" w:rsidRPr="00D17ABD">
              <w:rPr>
                <w:rFonts w:ascii="Verdana" w:hAnsi="Verdana"/>
              </w:rPr>
              <w:t>:</w:t>
            </w:r>
          </w:p>
          <w:p w14:paraId="7C5E1270" w14:textId="77777777" w:rsidR="00F334BF" w:rsidRDefault="00F334BF" w:rsidP="00F45B84">
            <w:pPr>
              <w:tabs>
                <w:tab w:val="left" w:pos="1395"/>
              </w:tabs>
              <w:rPr>
                <w:rFonts w:ascii="Verdana" w:hAnsi="Verdana"/>
              </w:rPr>
            </w:pPr>
          </w:p>
          <w:p w14:paraId="3FB85675" w14:textId="77777777" w:rsidR="007A006F" w:rsidRDefault="00F334BF" w:rsidP="00F45B84">
            <w:pPr>
              <w:tabs>
                <w:tab w:val="left" w:pos="1395"/>
              </w:tabs>
              <w:rPr>
                <w:rFonts w:ascii="Verdana" w:hAnsi="Verdana"/>
              </w:rPr>
            </w:pPr>
            <w:r>
              <w:rPr>
                <w:rFonts w:ascii="Verdana" w:hAnsi="Verdana"/>
                <w:b/>
              </w:rPr>
              <w:t>3.1.2</w:t>
            </w:r>
            <w:r w:rsidR="00F45B84" w:rsidRPr="007A006F">
              <w:rPr>
                <w:rFonts w:ascii="Verdana" w:hAnsi="Verdana"/>
              </w:rPr>
              <w:t xml:space="preserve"> </w:t>
            </w:r>
          </w:p>
          <w:p w14:paraId="35FBF306" w14:textId="77777777" w:rsidR="00F334BF" w:rsidRDefault="00F334BF" w:rsidP="00F45B84">
            <w:pPr>
              <w:tabs>
                <w:tab w:val="left" w:pos="1395"/>
              </w:tabs>
              <w:rPr>
                <w:rFonts w:ascii="Verdana" w:hAnsi="Verdana"/>
              </w:rPr>
            </w:pPr>
          </w:p>
          <w:p w14:paraId="259D417A" w14:textId="77777777" w:rsidR="00F334BF" w:rsidRDefault="00F334BF" w:rsidP="00F45B84">
            <w:pPr>
              <w:tabs>
                <w:tab w:val="left" w:pos="1395"/>
              </w:tabs>
              <w:rPr>
                <w:rFonts w:ascii="Verdana" w:hAnsi="Verdana"/>
              </w:rPr>
            </w:pPr>
          </w:p>
          <w:p w14:paraId="352C3330" w14:textId="77777777" w:rsidR="00F334BF" w:rsidRDefault="00F334BF" w:rsidP="00F45B84">
            <w:pPr>
              <w:tabs>
                <w:tab w:val="left" w:pos="1395"/>
              </w:tabs>
              <w:rPr>
                <w:rFonts w:ascii="Verdana" w:hAnsi="Verdana"/>
              </w:rPr>
            </w:pPr>
            <w:r>
              <w:rPr>
                <w:rFonts w:ascii="Verdana" w:hAnsi="Verdana"/>
              </w:rPr>
              <w:t>Resolution:</w:t>
            </w:r>
          </w:p>
          <w:p w14:paraId="657B57BA" w14:textId="77777777" w:rsidR="00007559" w:rsidRDefault="00007559" w:rsidP="00F45B84">
            <w:pPr>
              <w:tabs>
                <w:tab w:val="left" w:pos="1395"/>
              </w:tabs>
              <w:rPr>
                <w:rFonts w:ascii="Verdana" w:hAnsi="Verdana"/>
              </w:rPr>
            </w:pPr>
          </w:p>
          <w:p w14:paraId="6F1A6945" w14:textId="77777777" w:rsidR="00007559" w:rsidRDefault="00007559" w:rsidP="00F45B84">
            <w:pPr>
              <w:tabs>
                <w:tab w:val="left" w:pos="1395"/>
              </w:tabs>
              <w:rPr>
                <w:rFonts w:ascii="Verdana" w:hAnsi="Verdana"/>
                <w:b/>
              </w:rPr>
            </w:pPr>
            <w:r w:rsidRPr="00007559">
              <w:rPr>
                <w:rFonts w:ascii="Verdana" w:hAnsi="Verdana"/>
                <w:b/>
              </w:rPr>
              <w:t>3.1.3</w:t>
            </w:r>
          </w:p>
          <w:p w14:paraId="1230F437" w14:textId="77777777" w:rsidR="00007559" w:rsidRDefault="00007559" w:rsidP="00F45B84">
            <w:pPr>
              <w:tabs>
                <w:tab w:val="left" w:pos="1395"/>
              </w:tabs>
              <w:rPr>
                <w:rFonts w:ascii="Verdana" w:hAnsi="Verdana"/>
                <w:b/>
              </w:rPr>
            </w:pPr>
          </w:p>
          <w:p w14:paraId="2E281A5F" w14:textId="77777777" w:rsidR="00007559" w:rsidRDefault="00007559" w:rsidP="00F45B84">
            <w:pPr>
              <w:tabs>
                <w:tab w:val="left" w:pos="1395"/>
              </w:tabs>
              <w:rPr>
                <w:rFonts w:ascii="Verdana" w:hAnsi="Verdana"/>
                <w:b/>
              </w:rPr>
            </w:pPr>
          </w:p>
          <w:p w14:paraId="74912EAD" w14:textId="128DA97A" w:rsidR="00007559" w:rsidRPr="00007559" w:rsidRDefault="00007559" w:rsidP="00F45B84">
            <w:pPr>
              <w:tabs>
                <w:tab w:val="left" w:pos="1395"/>
              </w:tabs>
              <w:rPr>
                <w:rFonts w:ascii="Verdana" w:hAnsi="Verdana"/>
              </w:rPr>
            </w:pPr>
            <w:r>
              <w:rPr>
                <w:rFonts w:ascii="Verdana" w:hAnsi="Verdana"/>
              </w:rPr>
              <w:t>Resolution:</w:t>
            </w:r>
          </w:p>
        </w:tc>
        <w:tc>
          <w:tcPr>
            <w:tcW w:w="8875" w:type="dxa"/>
            <w:gridSpan w:val="3"/>
          </w:tcPr>
          <w:p w14:paraId="0AFF1D4E" w14:textId="7764433C" w:rsidR="007926A0" w:rsidRDefault="007926A0" w:rsidP="007926A0">
            <w:pPr>
              <w:tabs>
                <w:tab w:val="left" w:pos="1395"/>
              </w:tabs>
              <w:jc w:val="both"/>
              <w:rPr>
                <w:rFonts w:ascii="Verdana" w:hAnsi="Verdana"/>
                <w:b/>
              </w:rPr>
            </w:pPr>
            <w:r w:rsidRPr="00D17ABD">
              <w:rPr>
                <w:rFonts w:ascii="Verdana" w:hAnsi="Verdana"/>
              </w:rPr>
              <w:t xml:space="preserve">The minutes were </w:t>
            </w:r>
            <w:r w:rsidRPr="00D17ABD">
              <w:rPr>
                <w:rFonts w:ascii="Verdana" w:hAnsi="Verdana"/>
                <w:b/>
              </w:rPr>
              <w:t>APPROVED</w:t>
            </w:r>
            <w:r w:rsidR="00EF4537">
              <w:rPr>
                <w:rFonts w:ascii="Verdana" w:hAnsi="Verdana"/>
                <w:b/>
              </w:rPr>
              <w:t>.</w:t>
            </w:r>
          </w:p>
          <w:p w14:paraId="76C321D8" w14:textId="77777777" w:rsidR="007A006F" w:rsidRDefault="007A006F" w:rsidP="00F45B84">
            <w:pPr>
              <w:tabs>
                <w:tab w:val="left" w:pos="1395"/>
              </w:tabs>
              <w:jc w:val="both"/>
              <w:rPr>
                <w:rFonts w:ascii="Verdana" w:hAnsi="Verdana"/>
                <w:b/>
              </w:rPr>
            </w:pPr>
          </w:p>
          <w:p w14:paraId="7CA16DAC" w14:textId="2D14A4FC" w:rsidR="00F334BF" w:rsidRDefault="00F334BF" w:rsidP="00F45B84">
            <w:pPr>
              <w:tabs>
                <w:tab w:val="left" w:pos="1395"/>
              </w:tabs>
              <w:jc w:val="both"/>
              <w:rPr>
                <w:rFonts w:ascii="Verdana" w:hAnsi="Verdana"/>
                <w:b/>
              </w:rPr>
            </w:pPr>
            <w:r>
              <w:rPr>
                <w:rFonts w:ascii="Verdana" w:hAnsi="Verdana"/>
                <w:b/>
              </w:rPr>
              <w:t xml:space="preserve">Unconfirmed Minutes from the In Committee Board Meeting held on </w:t>
            </w:r>
            <w:r w:rsidR="00007559">
              <w:rPr>
                <w:rFonts w:ascii="Verdana" w:hAnsi="Verdana"/>
                <w:b/>
              </w:rPr>
              <w:t>24 November</w:t>
            </w:r>
            <w:r>
              <w:rPr>
                <w:rFonts w:ascii="Verdana" w:hAnsi="Verdana"/>
                <w:b/>
              </w:rPr>
              <w:t xml:space="preserve"> 2022</w:t>
            </w:r>
          </w:p>
          <w:p w14:paraId="44D24246" w14:textId="77777777" w:rsidR="00F334BF" w:rsidRDefault="00F334BF" w:rsidP="00F45B84">
            <w:pPr>
              <w:tabs>
                <w:tab w:val="left" w:pos="1395"/>
              </w:tabs>
              <w:jc w:val="both"/>
              <w:rPr>
                <w:rFonts w:ascii="Verdana" w:hAnsi="Verdana"/>
                <w:b/>
              </w:rPr>
            </w:pPr>
          </w:p>
          <w:p w14:paraId="51992720" w14:textId="77777777" w:rsidR="00F334BF" w:rsidRDefault="00F334BF" w:rsidP="00F45B84">
            <w:pPr>
              <w:tabs>
                <w:tab w:val="left" w:pos="1395"/>
              </w:tabs>
              <w:jc w:val="both"/>
              <w:rPr>
                <w:rFonts w:ascii="Verdana" w:hAnsi="Verdana"/>
              </w:rPr>
            </w:pPr>
            <w:r>
              <w:rPr>
                <w:rFonts w:ascii="Verdana" w:hAnsi="Verdana"/>
              </w:rPr>
              <w:t xml:space="preserve">The minutes were </w:t>
            </w:r>
            <w:r w:rsidRPr="00F334BF">
              <w:rPr>
                <w:rFonts w:ascii="Verdana" w:hAnsi="Verdana"/>
                <w:b/>
              </w:rPr>
              <w:t>APPROVED</w:t>
            </w:r>
            <w:r>
              <w:rPr>
                <w:rFonts w:ascii="Verdana" w:hAnsi="Verdana"/>
              </w:rPr>
              <w:t xml:space="preserve">. </w:t>
            </w:r>
          </w:p>
          <w:p w14:paraId="67F02A58" w14:textId="77777777" w:rsidR="00F334BF" w:rsidRDefault="00F334BF" w:rsidP="00F45B84">
            <w:pPr>
              <w:tabs>
                <w:tab w:val="left" w:pos="1395"/>
              </w:tabs>
              <w:jc w:val="both"/>
              <w:rPr>
                <w:rFonts w:ascii="Verdana" w:hAnsi="Verdana"/>
              </w:rPr>
            </w:pPr>
          </w:p>
          <w:p w14:paraId="66F3A5E0" w14:textId="77777777" w:rsidR="00007559" w:rsidRDefault="00007559" w:rsidP="00F45B84">
            <w:pPr>
              <w:tabs>
                <w:tab w:val="left" w:pos="1395"/>
              </w:tabs>
              <w:jc w:val="both"/>
              <w:rPr>
                <w:rFonts w:ascii="Verdana" w:hAnsi="Verdana"/>
                <w:b/>
              </w:rPr>
            </w:pPr>
            <w:r>
              <w:rPr>
                <w:rFonts w:ascii="Verdana" w:hAnsi="Verdana"/>
                <w:b/>
              </w:rPr>
              <w:t>Unconfirmed Minutes from the Extra-Ordinary In Committee Board Meeting held on 13 December 2022</w:t>
            </w:r>
          </w:p>
          <w:p w14:paraId="237818A1" w14:textId="3A3DD958" w:rsidR="00007559" w:rsidRDefault="00007559" w:rsidP="00F45B84">
            <w:pPr>
              <w:tabs>
                <w:tab w:val="left" w:pos="1395"/>
              </w:tabs>
              <w:jc w:val="both"/>
              <w:rPr>
                <w:rFonts w:ascii="Verdana" w:hAnsi="Verdana"/>
                <w:b/>
              </w:rPr>
            </w:pPr>
          </w:p>
          <w:p w14:paraId="71C7D9B6" w14:textId="2B2D97EC" w:rsidR="00007559" w:rsidRDefault="00007559" w:rsidP="00F45B84">
            <w:pPr>
              <w:tabs>
                <w:tab w:val="left" w:pos="1395"/>
              </w:tabs>
              <w:jc w:val="both"/>
              <w:rPr>
                <w:rFonts w:ascii="Verdana" w:hAnsi="Verdana"/>
                <w:b/>
              </w:rPr>
            </w:pPr>
            <w:r w:rsidRPr="00007559">
              <w:rPr>
                <w:rFonts w:ascii="Verdana" w:hAnsi="Verdana"/>
              </w:rPr>
              <w:t>The minutes were</w:t>
            </w:r>
            <w:r>
              <w:rPr>
                <w:rFonts w:ascii="Verdana" w:hAnsi="Verdana"/>
                <w:b/>
              </w:rPr>
              <w:t xml:space="preserve"> APPROVED. </w:t>
            </w:r>
          </w:p>
          <w:p w14:paraId="474E104B" w14:textId="6FE446AC" w:rsidR="00007559" w:rsidRPr="00007559" w:rsidRDefault="00007559" w:rsidP="00F45B84">
            <w:pPr>
              <w:tabs>
                <w:tab w:val="left" w:pos="1395"/>
              </w:tabs>
              <w:jc w:val="both"/>
              <w:rPr>
                <w:rFonts w:ascii="Verdana" w:hAnsi="Verdana"/>
                <w:b/>
              </w:rPr>
            </w:pPr>
          </w:p>
        </w:tc>
      </w:tr>
      <w:tr w:rsidR="0001412B" w:rsidRPr="00D17ABD" w14:paraId="318C46CA" w14:textId="77777777" w:rsidTr="005C063B">
        <w:tc>
          <w:tcPr>
            <w:tcW w:w="1620" w:type="dxa"/>
          </w:tcPr>
          <w:p w14:paraId="145DB3BE" w14:textId="1A76AC00" w:rsidR="0001412B" w:rsidRPr="00D17ABD" w:rsidRDefault="0040735F" w:rsidP="007926A0">
            <w:pPr>
              <w:tabs>
                <w:tab w:val="left" w:pos="1395"/>
              </w:tabs>
              <w:rPr>
                <w:rFonts w:ascii="Verdana" w:hAnsi="Verdana"/>
                <w:b/>
              </w:rPr>
            </w:pPr>
            <w:r>
              <w:rPr>
                <w:rFonts w:ascii="Verdana" w:hAnsi="Verdana"/>
                <w:b/>
              </w:rPr>
              <w:t>3</w:t>
            </w:r>
            <w:r w:rsidR="00007559">
              <w:rPr>
                <w:rFonts w:ascii="Verdana" w:hAnsi="Verdana"/>
                <w:b/>
              </w:rPr>
              <w:t>.1.4</w:t>
            </w:r>
          </w:p>
        </w:tc>
        <w:tc>
          <w:tcPr>
            <w:tcW w:w="8875" w:type="dxa"/>
            <w:gridSpan w:val="3"/>
          </w:tcPr>
          <w:p w14:paraId="59C955DF" w14:textId="77777777" w:rsidR="00970B22" w:rsidRDefault="00EF4537" w:rsidP="00970B22">
            <w:pPr>
              <w:tabs>
                <w:tab w:val="left" w:pos="1395"/>
              </w:tabs>
              <w:jc w:val="both"/>
              <w:rPr>
                <w:rFonts w:ascii="Verdana" w:hAnsi="Verdana"/>
                <w:b/>
              </w:rPr>
            </w:pPr>
            <w:r>
              <w:rPr>
                <w:rFonts w:ascii="Verdana" w:hAnsi="Verdana"/>
                <w:b/>
              </w:rPr>
              <w:t>Chair</w:t>
            </w:r>
            <w:r w:rsidR="00767FF0">
              <w:rPr>
                <w:rFonts w:ascii="Verdana" w:hAnsi="Verdana"/>
                <w:b/>
              </w:rPr>
              <w:t>’</w:t>
            </w:r>
            <w:r>
              <w:rPr>
                <w:rFonts w:ascii="Verdana" w:hAnsi="Verdana"/>
                <w:b/>
              </w:rPr>
              <w:t>s Report – Affixing of the Common Seal and Ratification of Chair</w:t>
            </w:r>
            <w:r w:rsidR="00767FF0">
              <w:rPr>
                <w:rFonts w:ascii="Verdana" w:hAnsi="Verdana"/>
                <w:b/>
              </w:rPr>
              <w:t>’</w:t>
            </w:r>
            <w:r>
              <w:rPr>
                <w:rFonts w:ascii="Verdana" w:hAnsi="Verdana"/>
                <w:b/>
              </w:rPr>
              <w:t>s Action</w:t>
            </w:r>
          </w:p>
          <w:p w14:paraId="4FF628E9" w14:textId="5245C5FD" w:rsidR="00730EE1" w:rsidRPr="00D17ABD" w:rsidRDefault="00730EE1" w:rsidP="00970B22">
            <w:pPr>
              <w:tabs>
                <w:tab w:val="left" w:pos="1395"/>
              </w:tabs>
              <w:jc w:val="both"/>
              <w:rPr>
                <w:rFonts w:ascii="Verdana" w:hAnsi="Verdana"/>
                <w:b/>
              </w:rPr>
            </w:pPr>
          </w:p>
        </w:tc>
      </w:tr>
      <w:tr w:rsidR="008B4D30" w:rsidRPr="00D17ABD" w14:paraId="4937CAB0" w14:textId="77777777" w:rsidTr="005C063B">
        <w:tc>
          <w:tcPr>
            <w:tcW w:w="1620" w:type="dxa"/>
          </w:tcPr>
          <w:p w14:paraId="6D848C8C" w14:textId="6806A1AD" w:rsidR="008B4D30" w:rsidRPr="00D17ABD" w:rsidRDefault="008B4D30" w:rsidP="00007559">
            <w:pPr>
              <w:tabs>
                <w:tab w:val="left" w:pos="1395"/>
              </w:tabs>
              <w:rPr>
                <w:rFonts w:ascii="Verdana" w:hAnsi="Verdana"/>
              </w:rPr>
            </w:pPr>
            <w:r w:rsidRPr="00D17ABD">
              <w:rPr>
                <w:rFonts w:ascii="Verdana" w:hAnsi="Verdana"/>
              </w:rPr>
              <w:t>Resolut</w:t>
            </w:r>
            <w:r w:rsidR="00007559">
              <w:rPr>
                <w:rFonts w:ascii="Verdana" w:hAnsi="Verdana"/>
              </w:rPr>
              <w:t>i</w:t>
            </w:r>
            <w:r w:rsidRPr="00D17ABD">
              <w:rPr>
                <w:rFonts w:ascii="Verdana" w:hAnsi="Verdana"/>
              </w:rPr>
              <w:t>on:</w:t>
            </w:r>
          </w:p>
        </w:tc>
        <w:tc>
          <w:tcPr>
            <w:tcW w:w="8875" w:type="dxa"/>
            <w:gridSpan w:val="3"/>
          </w:tcPr>
          <w:p w14:paraId="1110B68C" w14:textId="78B27CC9" w:rsidR="00330AD6" w:rsidRPr="00D17ABD" w:rsidRDefault="006325ED" w:rsidP="00007559">
            <w:pPr>
              <w:tabs>
                <w:tab w:val="left" w:pos="1395"/>
              </w:tabs>
              <w:jc w:val="both"/>
              <w:rPr>
                <w:rFonts w:ascii="Verdana" w:hAnsi="Verdana"/>
                <w:b/>
              </w:rPr>
            </w:pPr>
            <w:r w:rsidRPr="00D17ABD">
              <w:rPr>
                <w:rFonts w:ascii="Verdana" w:hAnsi="Verdana"/>
              </w:rPr>
              <w:t xml:space="preserve">The </w:t>
            </w:r>
            <w:r w:rsidR="007C65CD">
              <w:rPr>
                <w:rFonts w:ascii="Verdana" w:hAnsi="Verdana"/>
              </w:rPr>
              <w:t>r</w:t>
            </w:r>
            <w:r w:rsidR="00EF4537">
              <w:rPr>
                <w:rFonts w:ascii="Verdana" w:hAnsi="Verdana"/>
              </w:rPr>
              <w:t>eport</w:t>
            </w:r>
            <w:r w:rsidRPr="00D17ABD">
              <w:rPr>
                <w:rFonts w:ascii="Verdana" w:hAnsi="Verdana"/>
              </w:rPr>
              <w:t xml:space="preserve"> w</w:t>
            </w:r>
            <w:r w:rsidR="00EF4537">
              <w:rPr>
                <w:rFonts w:ascii="Verdana" w:hAnsi="Verdana"/>
              </w:rPr>
              <w:t>as</w:t>
            </w:r>
            <w:r w:rsidRPr="00D17ABD">
              <w:rPr>
                <w:rFonts w:ascii="Verdana" w:hAnsi="Verdana"/>
              </w:rPr>
              <w:t xml:space="preserve"> </w:t>
            </w:r>
            <w:r w:rsidR="00EF4537">
              <w:rPr>
                <w:rFonts w:ascii="Verdana" w:hAnsi="Verdana"/>
                <w:b/>
              </w:rPr>
              <w:t>APPROVED.</w:t>
            </w:r>
          </w:p>
        </w:tc>
      </w:tr>
      <w:tr w:rsidR="00F261CB" w:rsidRPr="00D17ABD" w14:paraId="17DA7586" w14:textId="77777777" w:rsidTr="005C063B">
        <w:tc>
          <w:tcPr>
            <w:tcW w:w="1620" w:type="dxa"/>
          </w:tcPr>
          <w:p w14:paraId="0E0918AA" w14:textId="546F0DE5" w:rsidR="00F261CB" w:rsidRPr="00D17ABD" w:rsidRDefault="00F261CB" w:rsidP="00801BE1">
            <w:pPr>
              <w:tabs>
                <w:tab w:val="left" w:pos="1395"/>
              </w:tabs>
              <w:rPr>
                <w:rFonts w:ascii="Verdana" w:hAnsi="Verdana"/>
                <w:b/>
              </w:rPr>
            </w:pPr>
          </w:p>
        </w:tc>
        <w:tc>
          <w:tcPr>
            <w:tcW w:w="8875" w:type="dxa"/>
            <w:gridSpan w:val="3"/>
          </w:tcPr>
          <w:p w14:paraId="487DA973" w14:textId="77777777" w:rsidR="008B4D30" w:rsidRPr="00D17ABD" w:rsidRDefault="008B4D30" w:rsidP="003571C9">
            <w:pPr>
              <w:tabs>
                <w:tab w:val="left" w:pos="1395"/>
              </w:tabs>
              <w:jc w:val="both"/>
              <w:rPr>
                <w:rFonts w:ascii="Verdana" w:hAnsi="Verdana"/>
              </w:rPr>
            </w:pPr>
          </w:p>
        </w:tc>
      </w:tr>
      <w:tr w:rsidR="00F60CBF" w:rsidRPr="00D17ABD" w14:paraId="1028278B" w14:textId="77777777" w:rsidTr="005C063B">
        <w:tc>
          <w:tcPr>
            <w:tcW w:w="1620" w:type="dxa"/>
          </w:tcPr>
          <w:p w14:paraId="1EE5BBA4" w14:textId="60099CFE" w:rsidR="00F60CBF" w:rsidRPr="00D17ABD" w:rsidRDefault="009E531B" w:rsidP="003D03DD">
            <w:pPr>
              <w:rPr>
                <w:rFonts w:ascii="Verdana" w:hAnsi="Verdana"/>
                <w:b/>
              </w:rPr>
            </w:pPr>
            <w:r>
              <w:rPr>
                <w:rFonts w:ascii="Verdana" w:hAnsi="Verdana"/>
                <w:b/>
              </w:rPr>
              <w:t>3</w:t>
            </w:r>
            <w:r w:rsidR="00730EE1">
              <w:rPr>
                <w:rFonts w:ascii="Verdana" w:hAnsi="Verdana"/>
                <w:b/>
              </w:rPr>
              <w:t>.1.5</w:t>
            </w:r>
          </w:p>
        </w:tc>
        <w:tc>
          <w:tcPr>
            <w:tcW w:w="8875" w:type="dxa"/>
            <w:gridSpan w:val="3"/>
          </w:tcPr>
          <w:p w14:paraId="6E5C572B" w14:textId="32E9490F" w:rsidR="00F60CBF" w:rsidRDefault="00730EE1" w:rsidP="003D03DD">
            <w:pPr>
              <w:jc w:val="both"/>
              <w:rPr>
                <w:rFonts w:ascii="Verdana" w:hAnsi="Verdana"/>
                <w:b/>
              </w:rPr>
            </w:pPr>
            <w:r>
              <w:rPr>
                <w:rFonts w:ascii="Verdana" w:hAnsi="Verdana"/>
                <w:b/>
              </w:rPr>
              <w:t>Amendments to the Standing Orders</w:t>
            </w:r>
          </w:p>
          <w:p w14:paraId="67890F98" w14:textId="77777777" w:rsidR="00990E50" w:rsidRPr="00D17ABD" w:rsidRDefault="00990E50" w:rsidP="003D03DD">
            <w:pPr>
              <w:jc w:val="both"/>
              <w:rPr>
                <w:rFonts w:ascii="Verdana" w:hAnsi="Verdana"/>
                <w:b/>
              </w:rPr>
            </w:pPr>
          </w:p>
        </w:tc>
      </w:tr>
      <w:tr w:rsidR="00BF1306" w:rsidRPr="00D17ABD" w14:paraId="19BA2EFE" w14:textId="77777777" w:rsidTr="005C063B">
        <w:tc>
          <w:tcPr>
            <w:tcW w:w="1620" w:type="dxa"/>
          </w:tcPr>
          <w:p w14:paraId="406040A5" w14:textId="77777777" w:rsidR="00BF1306" w:rsidRDefault="00BF1306" w:rsidP="00730EE1">
            <w:pPr>
              <w:tabs>
                <w:tab w:val="left" w:pos="1395"/>
              </w:tabs>
              <w:rPr>
                <w:rFonts w:ascii="Verdana" w:hAnsi="Verdana"/>
              </w:rPr>
            </w:pPr>
            <w:r w:rsidRPr="00D17ABD">
              <w:rPr>
                <w:rFonts w:ascii="Verdana" w:hAnsi="Verdana"/>
              </w:rPr>
              <w:t>Resolution:</w:t>
            </w:r>
          </w:p>
          <w:p w14:paraId="6572D6BF" w14:textId="77777777" w:rsidR="00007559" w:rsidRDefault="00007559" w:rsidP="00730EE1">
            <w:pPr>
              <w:tabs>
                <w:tab w:val="left" w:pos="1395"/>
              </w:tabs>
              <w:rPr>
                <w:rFonts w:ascii="Verdana" w:hAnsi="Verdana"/>
              </w:rPr>
            </w:pPr>
          </w:p>
          <w:p w14:paraId="57E3B413" w14:textId="77777777" w:rsidR="00007559" w:rsidRDefault="00007559" w:rsidP="00730EE1">
            <w:pPr>
              <w:tabs>
                <w:tab w:val="left" w:pos="1395"/>
              </w:tabs>
              <w:rPr>
                <w:rFonts w:ascii="Verdana" w:hAnsi="Verdana"/>
                <w:b/>
              </w:rPr>
            </w:pPr>
            <w:r w:rsidRPr="00007559">
              <w:rPr>
                <w:rFonts w:ascii="Verdana" w:hAnsi="Verdana"/>
                <w:b/>
              </w:rPr>
              <w:t>3.1.6</w:t>
            </w:r>
          </w:p>
          <w:p w14:paraId="0621D7AC" w14:textId="77777777" w:rsidR="00007559" w:rsidRDefault="00007559" w:rsidP="00730EE1">
            <w:pPr>
              <w:tabs>
                <w:tab w:val="left" w:pos="1395"/>
              </w:tabs>
              <w:rPr>
                <w:rFonts w:ascii="Verdana" w:hAnsi="Verdana"/>
                <w:b/>
              </w:rPr>
            </w:pPr>
          </w:p>
          <w:p w14:paraId="6B916554" w14:textId="77777777" w:rsidR="00007559" w:rsidRDefault="00007559" w:rsidP="00730EE1">
            <w:pPr>
              <w:tabs>
                <w:tab w:val="left" w:pos="1395"/>
              </w:tabs>
              <w:rPr>
                <w:rFonts w:ascii="Verdana" w:hAnsi="Verdana"/>
                <w:b/>
              </w:rPr>
            </w:pPr>
          </w:p>
          <w:p w14:paraId="7B374849" w14:textId="77777777" w:rsidR="00007559" w:rsidRDefault="00007559" w:rsidP="00730EE1">
            <w:pPr>
              <w:tabs>
                <w:tab w:val="left" w:pos="1395"/>
              </w:tabs>
              <w:rPr>
                <w:rFonts w:ascii="Verdana" w:hAnsi="Verdana"/>
              </w:rPr>
            </w:pPr>
            <w:r>
              <w:rPr>
                <w:rFonts w:ascii="Verdana" w:hAnsi="Verdana"/>
              </w:rPr>
              <w:t>Resolution:</w:t>
            </w:r>
          </w:p>
          <w:p w14:paraId="3556AA09" w14:textId="77777777" w:rsidR="00007559" w:rsidRDefault="00007559" w:rsidP="00730EE1">
            <w:pPr>
              <w:tabs>
                <w:tab w:val="left" w:pos="1395"/>
              </w:tabs>
              <w:rPr>
                <w:rFonts w:ascii="Verdana" w:hAnsi="Verdana"/>
              </w:rPr>
            </w:pPr>
          </w:p>
          <w:p w14:paraId="720E236F" w14:textId="77777777" w:rsidR="00007559" w:rsidRDefault="00007559" w:rsidP="00730EE1">
            <w:pPr>
              <w:tabs>
                <w:tab w:val="left" w:pos="1395"/>
              </w:tabs>
              <w:rPr>
                <w:rFonts w:ascii="Verdana" w:hAnsi="Verdana"/>
                <w:b/>
              </w:rPr>
            </w:pPr>
            <w:r>
              <w:rPr>
                <w:rFonts w:ascii="Verdana" w:hAnsi="Verdana"/>
                <w:b/>
              </w:rPr>
              <w:t>3.1.7</w:t>
            </w:r>
          </w:p>
          <w:p w14:paraId="7AACCEC3" w14:textId="77777777" w:rsidR="00007559" w:rsidRDefault="00007559" w:rsidP="00730EE1">
            <w:pPr>
              <w:tabs>
                <w:tab w:val="left" w:pos="1395"/>
              </w:tabs>
              <w:rPr>
                <w:rFonts w:ascii="Verdana" w:hAnsi="Verdana"/>
                <w:b/>
              </w:rPr>
            </w:pPr>
          </w:p>
          <w:p w14:paraId="5E383F9A" w14:textId="77777777" w:rsidR="00007559" w:rsidRDefault="00007559" w:rsidP="00730EE1">
            <w:pPr>
              <w:tabs>
                <w:tab w:val="left" w:pos="1395"/>
              </w:tabs>
              <w:rPr>
                <w:rFonts w:ascii="Verdana" w:hAnsi="Verdana"/>
              </w:rPr>
            </w:pPr>
            <w:r>
              <w:rPr>
                <w:rFonts w:ascii="Verdana" w:hAnsi="Verdana"/>
              </w:rPr>
              <w:t>Resolution:</w:t>
            </w:r>
          </w:p>
          <w:p w14:paraId="2C96FB6D" w14:textId="77777777" w:rsidR="00007559" w:rsidRDefault="00007559" w:rsidP="00730EE1">
            <w:pPr>
              <w:tabs>
                <w:tab w:val="left" w:pos="1395"/>
              </w:tabs>
              <w:rPr>
                <w:rFonts w:ascii="Verdana" w:hAnsi="Verdana"/>
              </w:rPr>
            </w:pPr>
          </w:p>
          <w:p w14:paraId="152E5725" w14:textId="77777777" w:rsidR="00007559" w:rsidRDefault="00007559" w:rsidP="00730EE1">
            <w:pPr>
              <w:tabs>
                <w:tab w:val="left" w:pos="1395"/>
              </w:tabs>
              <w:rPr>
                <w:rFonts w:ascii="Verdana" w:hAnsi="Verdana"/>
                <w:b/>
              </w:rPr>
            </w:pPr>
            <w:r>
              <w:rPr>
                <w:rFonts w:ascii="Verdana" w:hAnsi="Verdana"/>
                <w:b/>
              </w:rPr>
              <w:t>3.1.8</w:t>
            </w:r>
          </w:p>
          <w:p w14:paraId="66DD93CC" w14:textId="77777777" w:rsidR="00007559" w:rsidRDefault="00007559" w:rsidP="00730EE1">
            <w:pPr>
              <w:tabs>
                <w:tab w:val="left" w:pos="1395"/>
              </w:tabs>
              <w:rPr>
                <w:rFonts w:ascii="Verdana" w:hAnsi="Verdana"/>
                <w:b/>
              </w:rPr>
            </w:pPr>
          </w:p>
          <w:p w14:paraId="5F982243" w14:textId="411E9B68" w:rsidR="00007559" w:rsidRPr="00007559" w:rsidRDefault="00007559" w:rsidP="00730EE1">
            <w:pPr>
              <w:tabs>
                <w:tab w:val="left" w:pos="1395"/>
              </w:tabs>
              <w:rPr>
                <w:rFonts w:ascii="Verdana" w:hAnsi="Verdana"/>
              </w:rPr>
            </w:pPr>
            <w:r>
              <w:rPr>
                <w:rFonts w:ascii="Verdana" w:hAnsi="Verdana"/>
              </w:rPr>
              <w:t>Resolution:</w:t>
            </w:r>
          </w:p>
        </w:tc>
        <w:tc>
          <w:tcPr>
            <w:tcW w:w="8875" w:type="dxa"/>
            <w:gridSpan w:val="3"/>
          </w:tcPr>
          <w:p w14:paraId="64A62B8A" w14:textId="77777777" w:rsidR="00BF1306" w:rsidRDefault="00BF1306" w:rsidP="00730EE1">
            <w:pPr>
              <w:tabs>
                <w:tab w:val="left" w:pos="1395"/>
              </w:tabs>
              <w:jc w:val="both"/>
              <w:rPr>
                <w:rFonts w:ascii="Verdana" w:hAnsi="Verdana"/>
                <w:b/>
              </w:rPr>
            </w:pPr>
            <w:r>
              <w:rPr>
                <w:rFonts w:ascii="Verdana" w:hAnsi="Verdana"/>
              </w:rPr>
              <w:t>The report was</w:t>
            </w:r>
            <w:r w:rsidRPr="00D17ABD">
              <w:rPr>
                <w:rFonts w:ascii="Verdana" w:hAnsi="Verdana"/>
              </w:rPr>
              <w:t xml:space="preserve"> </w:t>
            </w:r>
            <w:r w:rsidRPr="007A006F">
              <w:rPr>
                <w:rFonts w:ascii="Verdana" w:hAnsi="Verdana"/>
                <w:b/>
              </w:rPr>
              <w:t>APPROVED.</w:t>
            </w:r>
          </w:p>
          <w:p w14:paraId="0E9F82C5" w14:textId="77777777" w:rsidR="00007559" w:rsidRDefault="00007559" w:rsidP="00730EE1">
            <w:pPr>
              <w:tabs>
                <w:tab w:val="left" w:pos="1395"/>
              </w:tabs>
              <w:jc w:val="both"/>
              <w:rPr>
                <w:rFonts w:ascii="Verdana" w:hAnsi="Verdana"/>
                <w:b/>
              </w:rPr>
            </w:pPr>
          </w:p>
          <w:p w14:paraId="48B47B3C" w14:textId="77777777" w:rsidR="00007559" w:rsidRDefault="00007559" w:rsidP="00730EE1">
            <w:pPr>
              <w:tabs>
                <w:tab w:val="left" w:pos="1395"/>
              </w:tabs>
              <w:jc w:val="both"/>
              <w:rPr>
                <w:rFonts w:ascii="Verdana" w:hAnsi="Verdana"/>
                <w:b/>
              </w:rPr>
            </w:pPr>
            <w:r>
              <w:rPr>
                <w:rFonts w:ascii="Verdana" w:hAnsi="Verdana"/>
                <w:b/>
              </w:rPr>
              <w:t>Standards of Behaviour Framework Policy – Change to Declarations of Interest Forms</w:t>
            </w:r>
          </w:p>
          <w:p w14:paraId="2F354ACC" w14:textId="77777777" w:rsidR="00007559" w:rsidRDefault="00007559" w:rsidP="00730EE1">
            <w:pPr>
              <w:tabs>
                <w:tab w:val="left" w:pos="1395"/>
              </w:tabs>
              <w:jc w:val="both"/>
              <w:rPr>
                <w:rFonts w:ascii="Verdana" w:hAnsi="Verdana"/>
                <w:b/>
              </w:rPr>
            </w:pPr>
          </w:p>
          <w:p w14:paraId="39EB5395" w14:textId="77777777" w:rsidR="00007559" w:rsidRDefault="00007559" w:rsidP="00730EE1">
            <w:pPr>
              <w:tabs>
                <w:tab w:val="left" w:pos="1395"/>
              </w:tabs>
              <w:jc w:val="both"/>
              <w:rPr>
                <w:rFonts w:ascii="Verdana" w:hAnsi="Verdana"/>
                <w:b/>
              </w:rPr>
            </w:pPr>
            <w:r w:rsidRPr="00007559">
              <w:rPr>
                <w:rFonts w:ascii="Verdana" w:hAnsi="Verdana"/>
              </w:rPr>
              <w:t>The report was</w:t>
            </w:r>
            <w:r>
              <w:rPr>
                <w:rFonts w:ascii="Verdana" w:hAnsi="Verdana"/>
                <w:b/>
              </w:rPr>
              <w:t xml:space="preserve"> APPROVED. </w:t>
            </w:r>
          </w:p>
          <w:p w14:paraId="13824FE9" w14:textId="77777777" w:rsidR="00007559" w:rsidRDefault="00007559" w:rsidP="00730EE1">
            <w:pPr>
              <w:tabs>
                <w:tab w:val="left" w:pos="1395"/>
              </w:tabs>
              <w:jc w:val="both"/>
              <w:rPr>
                <w:rFonts w:ascii="Verdana" w:hAnsi="Verdana"/>
                <w:b/>
              </w:rPr>
            </w:pPr>
          </w:p>
          <w:p w14:paraId="4F34A928" w14:textId="77777777" w:rsidR="00007559" w:rsidRDefault="00007559" w:rsidP="00730EE1">
            <w:pPr>
              <w:tabs>
                <w:tab w:val="left" w:pos="1395"/>
              </w:tabs>
              <w:jc w:val="both"/>
              <w:rPr>
                <w:rFonts w:ascii="Verdana" w:hAnsi="Verdana"/>
                <w:b/>
              </w:rPr>
            </w:pPr>
            <w:r>
              <w:rPr>
                <w:rFonts w:ascii="Verdana" w:hAnsi="Verdana"/>
                <w:b/>
              </w:rPr>
              <w:t>Board Annual Cycle of Business for 2023</w:t>
            </w:r>
          </w:p>
          <w:p w14:paraId="6684139B" w14:textId="77777777" w:rsidR="00007559" w:rsidRDefault="00007559" w:rsidP="00730EE1">
            <w:pPr>
              <w:tabs>
                <w:tab w:val="left" w:pos="1395"/>
              </w:tabs>
              <w:jc w:val="both"/>
              <w:rPr>
                <w:rFonts w:ascii="Verdana" w:hAnsi="Verdana"/>
                <w:b/>
              </w:rPr>
            </w:pPr>
          </w:p>
          <w:p w14:paraId="325719BA" w14:textId="77777777" w:rsidR="00007559" w:rsidRDefault="00007559" w:rsidP="00730EE1">
            <w:pPr>
              <w:tabs>
                <w:tab w:val="left" w:pos="1395"/>
              </w:tabs>
              <w:jc w:val="both"/>
              <w:rPr>
                <w:rFonts w:ascii="Verdana" w:hAnsi="Verdana"/>
                <w:b/>
              </w:rPr>
            </w:pPr>
            <w:r w:rsidRPr="00007559">
              <w:rPr>
                <w:rFonts w:ascii="Verdana" w:hAnsi="Verdana"/>
              </w:rPr>
              <w:t>The Annual Cycle of Business for 2023 was</w:t>
            </w:r>
            <w:r>
              <w:rPr>
                <w:rFonts w:ascii="Verdana" w:hAnsi="Verdana"/>
                <w:b/>
              </w:rPr>
              <w:t xml:space="preserve"> APPROVED. </w:t>
            </w:r>
          </w:p>
          <w:p w14:paraId="0FD12738" w14:textId="77777777" w:rsidR="00007559" w:rsidRDefault="00007559" w:rsidP="00730EE1">
            <w:pPr>
              <w:tabs>
                <w:tab w:val="left" w:pos="1395"/>
              </w:tabs>
              <w:jc w:val="both"/>
              <w:rPr>
                <w:rFonts w:ascii="Verdana" w:hAnsi="Verdana"/>
                <w:b/>
              </w:rPr>
            </w:pPr>
          </w:p>
          <w:p w14:paraId="7702FF86" w14:textId="77777777" w:rsidR="00007559" w:rsidRDefault="00007559" w:rsidP="00730EE1">
            <w:pPr>
              <w:tabs>
                <w:tab w:val="left" w:pos="1395"/>
              </w:tabs>
              <w:jc w:val="both"/>
              <w:rPr>
                <w:rFonts w:ascii="Verdana" w:hAnsi="Verdana"/>
                <w:b/>
              </w:rPr>
            </w:pPr>
            <w:r>
              <w:rPr>
                <w:rFonts w:ascii="Verdana" w:hAnsi="Verdana"/>
                <w:b/>
              </w:rPr>
              <w:t>Scheme of Delegation Report</w:t>
            </w:r>
          </w:p>
          <w:p w14:paraId="001F974C" w14:textId="77777777" w:rsidR="00007559" w:rsidRDefault="00007559" w:rsidP="00730EE1">
            <w:pPr>
              <w:tabs>
                <w:tab w:val="left" w:pos="1395"/>
              </w:tabs>
              <w:jc w:val="both"/>
              <w:rPr>
                <w:rFonts w:ascii="Verdana" w:hAnsi="Verdana"/>
                <w:b/>
              </w:rPr>
            </w:pPr>
          </w:p>
          <w:p w14:paraId="6A67587A" w14:textId="6772A1D5" w:rsidR="00007559" w:rsidRPr="00007559" w:rsidRDefault="00007559" w:rsidP="00730EE1">
            <w:pPr>
              <w:tabs>
                <w:tab w:val="left" w:pos="1395"/>
              </w:tabs>
              <w:jc w:val="both"/>
              <w:rPr>
                <w:rFonts w:ascii="Verdana" w:hAnsi="Verdana"/>
              </w:rPr>
            </w:pPr>
            <w:r w:rsidRPr="00007559">
              <w:rPr>
                <w:rFonts w:ascii="Verdana" w:hAnsi="Verdana"/>
              </w:rPr>
              <w:t>The report was</w:t>
            </w:r>
            <w:r>
              <w:rPr>
                <w:rFonts w:ascii="Verdana" w:hAnsi="Verdana"/>
                <w:b/>
              </w:rPr>
              <w:t xml:space="preserve"> APPROVED. </w:t>
            </w:r>
          </w:p>
        </w:tc>
      </w:tr>
      <w:tr w:rsidR="00447429" w:rsidRPr="00D17ABD" w14:paraId="52EF6A70" w14:textId="77777777" w:rsidTr="005C063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620" w:type="dxa"/>
            <w:tcBorders>
              <w:top w:val="nil"/>
              <w:left w:val="nil"/>
              <w:bottom w:val="nil"/>
              <w:right w:val="nil"/>
            </w:tcBorders>
          </w:tcPr>
          <w:p w14:paraId="7A74378F" w14:textId="77777777" w:rsidR="005D414F" w:rsidRDefault="005D414F" w:rsidP="003D03DD">
            <w:pPr>
              <w:tabs>
                <w:tab w:val="left" w:pos="1395"/>
              </w:tabs>
              <w:rPr>
                <w:rFonts w:ascii="Verdana" w:hAnsi="Verdana"/>
                <w:b/>
              </w:rPr>
            </w:pPr>
          </w:p>
          <w:p w14:paraId="57D78E2D" w14:textId="294FEE43" w:rsidR="00447429" w:rsidRPr="00D17ABD" w:rsidRDefault="002042CB" w:rsidP="003D03DD">
            <w:pPr>
              <w:tabs>
                <w:tab w:val="left" w:pos="1395"/>
              </w:tabs>
              <w:rPr>
                <w:rFonts w:ascii="Verdana" w:hAnsi="Verdana"/>
                <w:b/>
              </w:rPr>
            </w:pPr>
            <w:r>
              <w:rPr>
                <w:rFonts w:ascii="Verdana" w:hAnsi="Verdana"/>
                <w:b/>
              </w:rPr>
              <w:t>3</w:t>
            </w:r>
            <w:r w:rsidR="00447429" w:rsidRPr="00D17ABD">
              <w:rPr>
                <w:rFonts w:ascii="Verdana" w:hAnsi="Verdana"/>
                <w:b/>
              </w:rPr>
              <w:t>.2</w:t>
            </w:r>
          </w:p>
        </w:tc>
        <w:tc>
          <w:tcPr>
            <w:tcW w:w="8875" w:type="dxa"/>
            <w:gridSpan w:val="3"/>
            <w:tcBorders>
              <w:top w:val="nil"/>
              <w:left w:val="nil"/>
              <w:bottom w:val="nil"/>
              <w:right w:val="nil"/>
            </w:tcBorders>
          </w:tcPr>
          <w:p w14:paraId="3712D697" w14:textId="77777777" w:rsidR="005D414F" w:rsidRDefault="005D414F" w:rsidP="003D03DD">
            <w:pPr>
              <w:tabs>
                <w:tab w:val="left" w:pos="1395"/>
              </w:tabs>
              <w:jc w:val="both"/>
              <w:rPr>
                <w:rFonts w:ascii="Verdana" w:hAnsi="Verdana"/>
                <w:b/>
              </w:rPr>
            </w:pPr>
          </w:p>
          <w:p w14:paraId="03763263" w14:textId="1CB3C17F" w:rsidR="00447429" w:rsidRPr="00D17ABD" w:rsidRDefault="00447429" w:rsidP="003D03DD">
            <w:pPr>
              <w:tabs>
                <w:tab w:val="left" w:pos="1395"/>
              </w:tabs>
              <w:jc w:val="both"/>
              <w:rPr>
                <w:rFonts w:ascii="Verdana" w:hAnsi="Verdana"/>
                <w:b/>
              </w:rPr>
            </w:pPr>
            <w:r w:rsidRPr="00D17ABD">
              <w:rPr>
                <w:rFonts w:ascii="Verdana" w:hAnsi="Verdana"/>
                <w:b/>
              </w:rPr>
              <w:t>FOR NOTING</w:t>
            </w:r>
          </w:p>
          <w:p w14:paraId="6877B1DD" w14:textId="77777777" w:rsidR="00447429" w:rsidRPr="00D17ABD" w:rsidRDefault="00447429" w:rsidP="003D03DD">
            <w:pPr>
              <w:tabs>
                <w:tab w:val="left" w:pos="1395"/>
              </w:tabs>
              <w:jc w:val="both"/>
              <w:rPr>
                <w:rFonts w:ascii="Verdana" w:hAnsi="Verdana"/>
                <w:b/>
              </w:rPr>
            </w:pPr>
          </w:p>
        </w:tc>
      </w:tr>
      <w:tr w:rsidR="00F261CB" w:rsidRPr="00D17ABD" w14:paraId="335E9395" w14:textId="77777777" w:rsidTr="005C063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620" w:type="dxa"/>
            <w:tcBorders>
              <w:top w:val="nil"/>
              <w:left w:val="nil"/>
              <w:bottom w:val="nil"/>
              <w:right w:val="nil"/>
            </w:tcBorders>
          </w:tcPr>
          <w:p w14:paraId="45D32DE4" w14:textId="77777777" w:rsidR="00F261CB" w:rsidRPr="00D17ABD" w:rsidRDefault="00CF7521" w:rsidP="008B4D30">
            <w:pPr>
              <w:tabs>
                <w:tab w:val="left" w:pos="1395"/>
              </w:tabs>
              <w:rPr>
                <w:rFonts w:ascii="Verdana" w:hAnsi="Verdana"/>
                <w:b/>
              </w:rPr>
            </w:pPr>
            <w:r>
              <w:rPr>
                <w:rFonts w:ascii="Verdana" w:hAnsi="Verdana"/>
                <w:b/>
              </w:rPr>
              <w:t>3</w:t>
            </w:r>
            <w:r w:rsidR="008B4D30" w:rsidRPr="00D17ABD">
              <w:rPr>
                <w:rFonts w:ascii="Verdana" w:hAnsi="Verdana"/>
                <w:b/>
              </w:rPr>
              <w:t>.2.1</w:t>
            </w:r>
          </w:p>
        </w:tc>
        <w:tc>
          <w:tcPr>
            <w:tcW w:w="8875" w:type="dxa"/>
            <w:gridSpan w:val="3"/>
            <w:tcBorders>
              <w:top w:val="nil"/>
              <w:left w:val="nil"/>
              <w:bottom w:val="nil"/>
              <w:right w:val="nil"/>
            </w:tcBorders>
          </w:tcPr>
          <w:p w14:paraId="5194708C" w14:textId="77777777" w:rsidR="00BF2B54" w:rsidRPr="00D17ABD" w:rsidRDefault="008B4D30" w:rsidP="00BF2B54">
            <w:pPr>
              <w:tabs>
                <w:tab w:val="left" w:pos="1395"/>
              </w:tabs>
              <w:jc w:val="both"/>
              <w:rPr>
                <w:rFonts w:ascii="Verdana" w:hAnsi="Verdana"/>
                <w:b/>
              </w:rPr>
            </w:pPr>
            <w:r w:rsidRPr="00D17ABD">
              <w:rPr>
                <w:rFonts w:ascii="Verdana" w:hAnsi="Verdana"/>
                <w:b/>
              </w:rPr>
              <w:t>Action Log</w:t>
            </w:r>
          </w:p>
          <w:p w14:paraId="46AE9A34" w14:textId="77777777" w:rsidR="008B4D30" w:rsidRPr="00D17ABD" w:rsidRDefault="008B4D30" w:rsidP="00BF2B54">
            <w:pPr>
              <w:tabs>
                <w:tab w:val="left" w:pos="1395"/>
              </w:tabs>
              <w:jc w:val="both"/>
              <w:rPr>
                <w:rFonts w:ascii="Verdana" w:hAnsi="Verdana"/>
                <w:b/>
              </w:rPr>
            </w:pPr>
          </w:p>
        </w:tc>
      </w:tr>
      <w:tr w:rsidR="00F261CB" w:rsidRPr="00D17ABD" w14:paraId="45AF44DE" w14:textId="77777777" w:rsidTr="005C063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620" w:type="dxa"/>
            <w:tcBorders>
              <w:top w:val="nil"/>
              <w:left w:val="nil"/>
              <w:bottom w:val="nil"/>
              <w:right w:val="nil"/>
            </w:tcBorders>
          </w:tcPr>
          <w:p w14:paraId="4E509B09" w14:textId="77777777" w:rsidR="00F261CB" w:rsidRPr="00D17ABD" w:rsidRDefault="008B4D30" w:rsidP="00F261CB">
            <w:pPr>
              <w:tabs>
                <w:tab w:val="left" w:pos="1395"/>
              </w:tabs>
              <w:rPr>
                <w:rFonts w:ascii="Verdana" w:hAnsi="Verdana"/>
              </w:rPr>
            </w:pPr>
            <w:r w:rsidRPr="00D17ABD">
              <w:rPr>
                <w:rFonts w:ascii="Verdana" w:hAnsi="Verdana"/>
              </w:rPr>
              <w:t>Resolution:</w:t>
            </w:r>
          </w:p>
        </w:tc>
        <w:tc>
          <w:tcPr>
            <w:tcW w:w="8875" w:type="dxa"/>
            <w:gridSpan w:val="3"/>
            <w:tcBorders>
              <w:top w:val="nil"/>
              <w:left w:val="nil"/>
              <w:bottom w:val="nil"/>
              <w:right w:val="nil"/>
            </w:tcBorders>
          </w:tcPr>
          <w:p w14:paraId="0558954B" w14:textId="77777777" w:rsidR="00F261CB" w:rsidRPr="00D17ABD" w:rsidRDefault="008B4D30" w:rsidP="00F261CB">
            <w:pPr>
              <w:tabs>
                <w:tab w:val="left" w:pos="1395"/>
              </w:tabs>
              <w:jc w:val="both"/>
              <w:rPr>
                <w:rFonts w:ascii="Verdana" w:hAnsi="Verdana"/>
              </w:rPr>
            </w:pPr>
            <w:r w:rsidRPr="00D17ABD">
              <w:rPr>
                <w:rFonts w:ascii="Verdana" w:hAnsi="Verdana"/>
              </w:rPr>
              <w:t xml:space="preserve">The Action Log was </w:t>
            </w:r>
            <w:r w:rsidRPr="00D17ABD">
              <w:rPr>
                <w:rFonts w:ascii="Verdana" w:hAnsi="Verdana"/>
                <w:b/>
              </w:rPr>
              <w:t>NOTED</w:t>
            </w:r>
            <w:r w:rsidRPr="00D17ABD">
              <w:rPr>
                <w:rFonts w:ascii="Verdana" w:hAnsi="Verdana"/>
              </w:rPr>
              <w:t>.</w:t>
            </w:r>
          </w:p>
          <w:p w14:paraId="32641CBD" w14:textId="77777777" w:rsidR="008B4D30" w:rsidRPr="00D17ABD" w:rsidRDefault="008B4D30" w:rsidP="00F261CB">
            <w:pPr>
              <w:tabs>
                <w:tab w:val="left" w:pos="1395"/>
              </w:tabs>
              <w:jc w:val="both"/>
              <w:rPr>
                <w:rFonts w:ascii="Verdana" w:hAnsi="Verdana"/>
              </w:rPr>
            </w:pPr>
          </w:p>
        </w:tc>
      </w:tr>
      <w:tr w:rsidR="007F2C36" w:rsidRPr="00D17ABD" w14:paraId="187D8465" w14:textId="77777777" w:rsidTr="005C063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620" w:type="dxa"/>
            <w:tcBorders>
              <w:top w:val="nil"/>
              <w:left w:val="nil"/>
              <w:bottom w:val="nil"/>
              <w:right w:val="nil"/>
            </w:tcBorders>
          </w:tcPr>
          <w:p w14:paraId="6FF1DA0D" w14:textId="77777777" w:rsidR="008B4D30" w:rsidRPr="00D17ABD" w:rsidRDefault="008C0F14" w:rsidP="007F2C36">
            <w:pPr>
              <w:tabs>
                <w:tab w:val="left" w:pos="1395"/>
              </w:tabs>
              <w:rPr>
                <w:rFonts w:ascii="Verdana" w:hAnsi="Verdana"/>
                <w:b/>
              </w:rPr>
            </w:pPr>
            <w:r>
              <w:rPr>
                <w:rFonts w:ascii="Verdana" w:hAnsi="Verdana"/>
                <w:b/>
              </w:rPr>
              <w:t>3</w:t>
            </w:r>
            <w:r w:rsidR="00AA0A1E">
              <w:rPr>
                <w:rFonts w:ascii="Verdana" w:hAnsi="Verdana"/>
                <w:b/>
              </w:rPr>
              <w:t>.2.2</w:t>
            </w:r>
          </w:p>
        </w:tc>
        <w:tc>
          <w:tcPr>
            <w:tcW w:w="8875" w:type="dxa"/>
            <w:gridSpan w:val="3"/>
            <w:tcBorders>
              <w:top w:val="nil"/>
              <w:left w:val="nil"/>
              <w:bottom w:val="nil"/>
              <w:right w:val="nil"/>
            </w:tcBorders>
          </w:tcPr>
          <w:p w14:paraId="2C472A06" w14:textId="23098FEE" w:rsidR="008B4D30" w:rsidRDefault="00007559" w:rsidP="00EA1162">
            <w:pPr>
              <w:tabs>
                <w:tab w:val="left" w:pos="1395"/>
              </w:tabs>
              <w:jc w:val="both"/>
              <w:rPr>
                <w:rFonts w:ascii="Verdana" w:hAnsi="Verdana"/>
                <w:b/>
              </w:rPr>
            </w:pPr>
            <w:r>
              <w:rPr>
                <w:rFonts w:ascii="Verdana" w:hAnsi="Verdana"/>
                <w:b/>
              </w:rPr>
              <w:t xml:space="preserve">Board Forward Work Programme </w:t>
            </w:r>
          </w:p>
          <w:p w14:paraId="4123E10D" w14:textId="77777777" w:rsidR="00EA1162" w:rsidRPr="00D17ABD" w:rsidRDefault="00EA1162" w:rsidP="00EA1162">
            <w:pPr>
              <w:tabs>
                <w:tab w:val="left" w:pos="1395"/>
              </w:tabs>
              <w:jc w:val="both"/>
              <w:rPr>
                <w:rFonts w:ascii="Verdana" w:hAnsi="Verdana"/>
                <w:b/>
              </w:rPr>
            </w:pPr>
          </w:p>
        </w:tc>
      </w:tr>
      <w:tr w:rsidR="007F2C36" w:rsidRPr="00D17ABD" w14:paraId="51D080E0" w14:textId="77777777" w:rsidTr="005C063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620" w:type="dxa"/>
            <w:tcBorders>
              <w:top w:val="nil"/>
              <w:left w:val="nil"/>
              <w:bottom w:val="nil"/>
              <w:right w:val="nil"/>
            </w:tcBorders>
          </w:tcPr>
          <w:p w14:paraId="224CD3E9" w14:textId="77777777" w:rsidR="007F2C36" w:rsidRPr="00D17ABD" w:rsidRDefault="008B4D30" w:rsidP="007F2C36">
            <w:pPr>
              <w:tabs>
                <w:tab w:val="left" w:pos="1395"/>
              </w:tabs>
              <w:rPr>
                <w:rFonts w:ascii="Verdana" w:hAnsi="Verdana"/>
              </w:rPr>
            </w:pPr>
            <w:r w:rsidRPr="00D17ABD">
              <w:rPr>
                <w:rFonts w:ascii="Verdana" w:hAnsi="Verdana"/>
              </w:rPr>
              <w:t>Resolution:</w:t>
            </w:r>
          </w:p>
        </w:tc>
        <w:tc>
          <w:tcPr>
            <w:tcW w:w="8875" w:type="dxa"/>
            <w:gridSpan w:val="3"/>
            <w:tcBorders>
              <w:top w:val="nil"/>
              <w:left w:val="nil"/>
              <w:bottom w:val="nil"/>
              <w:right w:val="nil"/>
            </w:tcBorders>
          </w:tcPr>
          <w:p w14:paraId="786A547A" w14:textId="77777777" w:rsidR="007F2C36" w:rsidRPr="00D17ABD" w:rsidRDefault="00FE24AB" w:rsidP="00F261CB">
            <w:pPr>
              <w:tabs>
                <w:tab w:val="left" w:pos="1395"/>
              </w:tabs>
              <w:jc w:val="both"/>
              <w:rPr>
                <w:rFonts w:ascii="Verdana" w:hAnsi="Verdana"/>
              </w:rPr>
            </w:pPr>
            <w:r>
              <w:rPr>
                <w:rFonts w:ascii="Verdana" w:hAnsi="Verdana"/>
              </w:rPr>
              <w:t xml:space="preserve">The </w:t>
            </w:r>
            <w:r w:rsidR="00EA1162">
              <w:rPr>
                <w:rFonts w:ascii="Verdana" w:hAnsi="Verdana"/>
              </w:rPr>
              <w:t>R</w:t>
            </w:r>
            <w:r w:rsidR="00DF6270" w:rsidRPr="00D17ABD">
              <w:rPr>
                <w:rFonts w:ascii="Verdana" w:hAnsi="Verdana"/>
              </w:rPr>
              <w:t xml:space="preserve">eport </w:t>
            </w:r>
            <w:r>
              <w:rPr>
                <w:rFonts w:ascii="Verdana" w:hAnsi="Verdana"/>
              </w:rPr>
              <w:t>was</w:t>
            </w:r>
            <w:r w:rsidR="008B4D30" w:rsidRPr="00D17ABD">
              <w:rPr>
                <w:rFonts w:ascii="Verdana" w:hAnsi="Verdana"/>
              </w:rPr>
              <w:t xml:space="preserve"> </w:t>
            </w:r>
            <w:r w:rsidR="008B4D30" w:rsidRPr="00D17ABD">
              <w:rPr>
                <w:rFonts w:ascii="Verdana" w:hAnsi="Verdana"/>
                <w:b/>
              </w:rPr>
              <w:t>NOTED</w:t>
            </w:r>
            <w:r w:rsidR="00BB6C17" w:rsidRPr="00D17ABD">
              <w:rPr>
                <w:rFonts w:ascii="Verdana" w:hAnsi="Verdana"/>
                <w:b/>
              </w:rPr>
              <w:t xml:space="preserve">. </w:t>
            </w:r>
          </w:p>
          <w:p w14:paraId="2237CD6D" w14:textId="77777777" w:rsidR="008B4D30" w:rsidRPr="00D17ABD" w:rsidRDefault="008B4D30" w:rsidP="00F261CB">
            <w:pPr>
              <w:tabs>
                <w:tab w:val="left" w:pos="1395"/>
              </w:tabs>
              <w:jc w:val="both"/>
              <w:rPr>
                <w:rFonts w:ascii="Verdana" w:hAnsi="Verdana"/>
              </w:rPr>
            </w:pPr>
          </w:p>
        </w:tc>
      </w:tr>
      <w:tr w:rsidR="00F21FCC" w:rsidRPr="00D17ABD" w14:paraId="79B6AF4D" w14:textId="77777777" w:rsidTr="005C063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620" w:type="dxa"/>
            <w:tcBorders>
              <w:top w:val="nil"/>
              <w:left w:val="nil"/>
              <w:bottom w:val="nil"/>
              <w:right w:val="nil"/>
            </w:tcBorders>
          </w:tcPr>
          <w:p w14:paraId="46ECE6A5" w14:textId="77777777" w:rsidR="00F21FCC" w:rsidRPr="00D17ABD" w:rsidRDefault="0030566C" w:rsidP="00801BE1">
            <w:pPr>
              <w:tabs>
                <w:tab w:val="left" w:pos="1395"/>
              </w:tabs>
              <w:rPr>
                <w:rFonts w:ascii="Verdana" w:hAnsi="Verdana"/>
                <w:b/>
              </w:rPr>
            </w:pPr>
            <w:r>
              <w:rPr>
                <w:rFonts w:ascii="Verdana" w:hAnsi="Verdana"/>
                <w:b/>
              </w:rPr>
              <w:t>3</w:t>
            </w:r>
            <w:r w:rsidR="00AA0A1E">
              <w:rPr>
                <w:rFonts w:ascii="Verdana" w:hAnsi="Verdana"/>
                <w:b/>
              </w:rPr>
              <w:t>.2.3</w:t>
            </w:r>
          </w:p>
        </w:tc>
        <w:tc>
          <w:tcPr>
            <w:tcW w:w="8875" w:type="dxa"/>
            <w:gridSpan w:val="3"/>
            <w:tcBorders>
              <w:top w:val="nil"/>
              <w:left w:val="nil"/>
              <w:bottom w:val="nil"/>
              <w:right w:val="nil"/>
            </w:tcBorders>
          </w:tcPr>
          <w:p w14:paraId="0959168B" w14:textId="1BF9E502" w:rsidR="00F21FCC" w:rsidRPr="00D17ABD" w:rsidRDefault="00007559" w:rsidP="00801BE1">
            <w:pPr>
              <w:tabs>
                <w:tab w:val="left" w:pos="1395"/>
              </w:tabs>
              <w:jc w:val="both"/>
              <w:rPr>
                <w:rFonts w:ascii="Verdana" w:hAnsi="Verdana"/>
                <w:b/>
              </w:rPr>
            </w:pPr>
            <w:r>
              <w:rPr>
                <w:rFonts w:ascii="Verdana" w:hAnsi="Verdana"/>
                <w:b/>
              </w:rPr>
              <w:t>Committee Highlight Reports</w:t>
            </w:r>
          </w:p>
          <w:p w14:paraId="39C29ABA" w14:textId="77777777" w:rsidR="008B4D30" w:rsidRPr="00D17ABD" w:rsidRDefault="008B4D30" w:rsidP="00801BE1">
            <w:pPr>
              <w:tabs>
                <w:tab w:val="left" w:pos="1395"/>
              </w:tabs>
              <w:jc w:val="both"/>
              <w:rPr>
                <w:rFonts w:ascii="Verdana" w:hAnsi="Verdana"/>
                <w:b/>
              </w:rPr>
            </w:pPr>
          </w:p>
        </w:tc>
      </w:tr>
      <w:tr w:rsidR="008B4D30" w:rsidRPr="00D17ABD" w14:paraId="2C48F143" w14:textId="77777777" w:rsidTr="005C063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620" w:type="dxa"/>
            <w:tcBorders>
              <w:top w:val="nil"/>
              <w:left w:val="nil"/>
              <w:bottom w:val="nil"/>
              <w:right w:val="nil"/>
            </w:tcBorders>
          </w:tcPr>
          <w:p w14:paraId="70702617" w14:textId="77777777" w:rsidR="008B4D30" w:rsidRPr="00D17ABD" w:rsidRDefault="008B4D30" w:rsidP="008B4D30">
            <w:pPr>
              <w:tabs>
                <w:tab w:val="left" w:pos="1395"/>
              </w:tabs>
              <w:rPr>
                <w:rFonts w:ascii="Verdana" w:hAnsi="Verdana"/>
              </w:rPr>
            </w:pPr>
            <w:r w:rsidRPr="00D17ABD">
              <w:rPr>
                <w:rFonts w:ascii="Verdana" w:hAnsi="Verdana"/>
              </w:rPr>
              <w:t>Resolution:</w:t>
            </w:r>
          </w:p>
        </w:tc>
        <w:tc>
          <w:tcPr>
            <w:tcW w:w="8875" w:type="dxa"/>
            <w:gridSpan w:val="3"/>
            <w:tcBorders>
              <w:top w:val="nil"/>
              <w:left w:val="nil"/>
              <w:bottom w:val="nil"/>
              <w:right w:val="nil"/>
            </w:tcBorders>
          </w:tcPr>
          <w:p w14:paraId="197229C8" w14:textId="38760FA1" w:rsidR="00B5056E" w:rsidRDefault="00FF6C5E" w:rsidP="008B4D30">
            <w:pPr>
              <w:tabs>
                <w:tab w:val="left" w:pos="1395"/>
              </w:tabs>
              <w:jc w:val="both"/>
              <w:rPr>
                <w:rFonts w:ascii="Verdana" w:hAnsi="Verdana"/>
              </w:rPr>
            </w:pPr>
            <w:r>
              <w:rPr>
                <w:rFonts w:ascii="Verdana" w:hAnsi="Verdana"/>
              </w:rPr>
              <w:t xml:space="preserve">The </w:t>
            </w:r>
            <w:r w:rsidR="00007559">
              <w:rPr>
                <w:rFonts w:ascii="Verdana" w:hAnsi="Verdana"/>
              </w:rPr>
              <w:t>Committee Highlight Reports were</w:t>
            </w:r>
            <w:r w:rsidR="008B4D30" w:rsidRPr="00D17ABD">
              <w:rPr>
                <w:rFonts w:ascii="Verdana" w:hAnsi="Verdana"/>
              </w:rPr>
              <w:t xml:space="preserve"> </w:t>
            </w:r>
            <w:r>
              <w:rPr>
                <w:rFonts w:ascii="Verdana" w:hAnsi="Verdana"/>
                <w:b/>
              </w:rPr>
              <w:t>NOTED.</w:t>
            </w:r>
          </w:p>
          <w:p w14:paraId="4BB9A703" w14:textId="77777777" w:rsidR="00B5056E" w:rsidRPr="00D17ABD" w:rsidRDefault="00B5056E" w:rsidP="008B4D30">
            <w:pPr>
              <w:tabs>
                <w:tab w:val="left" w:pos="1395"/>
              </w:tabs>
              <w:jc w:val="both"/>
              <w:rPr>
                <w:rFonts w:ascii="Verdana" w:hAnsi="Verdana"/>
              </w:rPr>
            </w:pPr>
          </w:p>
        </w:tc>
      </w:tr>
      <w:tr w:rsidR="00141EB8" w:rsidRPr="00D17ABD" w14:paraId="10EE2135" w14:textId="77777777" w:rsidTr="005C063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620" w:type="dxa"/>
            <w:tcBorders>
              <w:top w:val="nil"/>
              <w:left w:val="nil"/>
              <w:bottom w:val="nil"/>
              <w:right w:val="nil"/>
            </w:tcBorders>
          </w:tcPr>
          <w:p w14:paraId="055C62A6" w14:textId="77777777" w:rsidR="00141EB8" w:rsidRPr="00D17ABD" w:rsidRDefault="00994DE5" w:rsidP="00F67E47">
            <w:pPr>
              <w:tabs>
                <w:tab w:val="left" w:pos="1395"/>
              </w:tabs>
              <w:rPr>
                <w:rFonts w:ascii="Verdana" w:hAnsi="Verdana"/>
                <w:b/>
              </w:rPr>
            </w:pPr>
            <w:r>
              <w:rPr>
                <w:rFonts w:ascii="Verdana" w:hAnsi="Verdana"/>
                <w:b/>
              </w:rPr>
              <w:t>3.2.4</w:t>
            </w:r>
          </w:p>
        </w:tc>
        <w:tc>
          <w:tcPr>
            <w:tcW w:w="8875" w:type="dxa"/>
            <w:gridSpan w:val="3"/>
            <w:tcBorders>
              <w:top w:val="nil"/>
              <w:left w:val="nil"/>
              <w:bottom w:val="nil"/>
              <w:right w:val="nil"/>
            </w:tcBorders>
          </w:tcPr>
          <w:p w14:paraId="7051FBEB" w14:textId="609BB467" w:rsidR="00141EB8" w:rsidRDefault="00007559">
            <w:pPr>
              <w:tabs>
                <w:tab w:val="left" w:pos="1395"/>
              </w:tabs>
              <w:jc w:val="both"/>
              <w:rPr>
                <w:rFonts w:ascii="Verdana" w:hAnsi="Verdana"/>
                <w:b/>
              </w:rPr>
            </w:pPr>
            <w:r>
              <w:rPr>
                <w:rFonts w:ascii="Verdana" w:hAnsi="Verdana"/>
                <w:b/>
              </w:rPr>
              <w:t xml:space="preserve">Joint </w:t>
            </w:r>
            <w:r w:rsidR="00C16D40">
              <w:rPr>
                <w:rFonts w:ascii="Verdana" w:hAnsi="Verdana"/>
                <w:b/>
              </w:rPr>
              <w:t>Committee</w:t>
            </w:r>
            <w:r w:rsidR="00130461">
              <w:rPr>
                <w:rFonts w:ascii="Verdana" w:hAnsi="Verdana"/>
                <w:b/>
              </w:rPr>
              <w:t xml:space="preserve"> Highlight</w:t>
            </w:r>
            <w:r w:rsidR="00C16D40">
              <w:rPr>
                <w:rFonts w:ascii="Verdana" w:hAnsi="Verdana"/>
                <w:b/>
              </w:rPr>
              <w:t xml:space="preserve"> Reports</w:t>
            </w:r>
          </w:p>
          <w:p w14:paraId="44411C79" w14:textId="7BBCB918" w:rsidR="00330AD6" w:rsidRPr="00D17ABD" w:rsidRDefault="00330AD6">
            <w:pPr>
              <w:tabs>
                <w:tab w:val="left" w:pos="1395"/>
              </w:tabs>
              <w:jc w:val="both"/>
              <w:rPr>
                <w:rFonts w:ascii="Verdana" w:hAnsi="Verdana"/>
                <w:b/>
              </w:rPr>
            </w:pPr>
          </w:p>
        </w:tc>
      </w:tr>
      <w:tr w:rsidR="00330AD6" w:rsidRPr="00D17ABD" w14:paraId="59FD9A57" w14:textId="77777777" w:rsidTr="005C063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620" w:type="dxa"/>
            <w:tcBorders>
              <w:top w:val="nil"/>
              <w:left w:val="nil"/>
              <w:bottom w:val="nil"/>
              <w:right w:val="nil"/>
            </w:tcBorders>
          </w:tcPr>
          <w:p w14:paraId="581987F2" w14:textId="77777777" w:rsidR="00330AD6" w:rsidRDefault="00330AD6" w:rsidP="00330AD6">
            <w:pPr>
              <w:tabs>
                <w:tab w:val="left" w:pos="1395"/>
              </w:tabs>
              <w:rPr>
                <w:rFonts w:ascii="Verdana" w:hAnsi="Verdana"/>
              </w:rPr>
            </w:pPr>
            <w:r w:rsidRPr="00D17ABD">
              <w:rPr>
                <w:rFonts w:ascii="Verdana" w:hAnsi="Verdana"/>
              </w:rPr>
              <w:t>Resolution:</w:t>
            </w:r>
          </w:p>
          <w:p w14:paraId="676673D9" w14:textId="77777777" w:rsidR="00330AD6" w:rsidRDefault="00330AD6" w:rsidP="00F67E47">
            <w:pPr>
              <w:tabs>
                <w:tab w:val="left" w:pos="1395"/>
              </w:tabs>
              <w:rPr>
                <w:rFonts w:ascii="Verdana" w:hAnsi="Verdana"/>
                <w:b/>
              </w:rPr>
            </w:pPr>
          </w:p>
        </w:tc>
        <w:tc>
          <w:tcPr>
            <w:tcW w:w="8875" w:type="dxa"/>
            <w:gridSpan w:val="3"/>
            <w:tcBorders>
              <w:top w:val="nil"/>
              <w:left w:val="nil"/>
              <w:bottom w:val="nil"/>
              <w:right w:val="nil"/>
            </w:tcBorders>
          </w:tcPr>
          <w:p w14:paraId="4C76CC61" w14:textId="77777777" w:rsidR="00330AD6" w:rsidRDefault="00330AD6" w:rsidP="00330AD6">
            <w:pPr>
              <w:tabs>
                <w:tab w:val="left" w:pos="1395"/>
              </w:tabs>
              <w:jc w:val="both"/>
              <w:rPr>
                <w:rFonts w:ascii="Verdana" w:hAnsi="Verdana"/>
                <w:b/>
              </w:rPr>
            </w:pPr>
            <w:r>
              <w:rPr>
                <w:rFonts w:ascii="Verdana" w:hAnsi="Verdana"/>
              </w:rPr>
              <w:t>The reports were</w:t>
            </w:r>
            <w:r w:rsidRPr="00D17ABD">
              <w:rPr>
                <w:rFonts w:ascii="Verdana" w:hAnsi="Verdana"/>
              </w:rPr>
              <w:t xml:space="preserve"> </w:t>
            </w:r>
            <w:r>
              <w:rPr>
                <w:rFonts w:ascii="Verdana" w:hAnsi="Verdana"/>
                <w:b/>
              </w:rPr>
              <w:t>NOTED.</w:t>
            </w:r>
          </w:p>
          <w:p w14:paraId="607740CB" w14:textId="77777777" w:rsidR="00330AD6" w:rsidRDefault="00330AD6">
            <w:pPr>
              <w:tabs>
                <w:tab w:val="left" w:pos="1395"/>
              </w:tabs>
              <w:jc w:val="both"/>
              <w:rPr>
                <w:rFonts w:ascii="Verdana" w:hAnsi="Verdana"/>
                <w:b/>
              </w:rPr>
            </w:pPr>
          </w:p>
        </w:tc>
      </w:tr>
      <w:tr w:rsidR="00330AD6" w:rsidRPr="00D17ABD" w14:paraId="5FBF74D6" w14:textId="77777777" w:rsidTr="005C063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620" w:type="dxa"/>
            <w:tcBorders>
              <w:top w:val="nil"/>
              <w:left w:val="nil"/>
              <w:bottom w:val="nil"/>
              <w:right w:val="nil"/>
            </w:tcBorders>
          </w:tcPr>
          <w:p w14:paraId="5818BD78" w14:textId="77777777" w:rsidR="00330AD6" w:rsidRDefault="00330AD6" w:rsidP="00330AD6">
            <w:pPr>
              <w:tabs>
                <w:tab w:val="left" w:pos="1395"/>
              </w:tabs>
              <w:rPr>
                <w:rFonts w:ascii="Verdana" w:hAnsi="Verdana"/>
                <w:b/>
              </w:rPr>
            </w:pPr>
            <w:r w:rsidRPr="0031290C">
              <w:rPr>
                <w:rFonts w:ascii="Verdana" w:hAnsi="Verdana"/>
                <w:b/>
              </w:rPr>
              <w:t>3.2.5</w:t>
            </w:r>
          </w:p>
          <w:p w14:paraId="3B756C47" w14:textId="77777777" w:rsidR="00330AD6" w:rsidRPr="00D17ABD" w:rsidRDefault="00330AD6" w:rsidP="00330AD6">
            <w:pPr>
              <w:tabs>
                <w:tab w:val="left" w:pos="1395"/>
              </w:tabs>
              <w:rPr>
                <w:rFonts w:ascii="Verdana" w:hAnsi="Verdana"/>
              </w:rPr>
            </w:pPr>
          </w:p>
        </w:tc>
        <w:tc>
          <w:tcPr>
            <w:tcW w:w="8875" w:type="dxa"/>
            <w:gridSpan w:val="3"/>
            <w:tcBorders>
              <w:top w:val="nil"/>
              <w:left w:val="nil"/>
              <w:bottom w:val="nil"/>
              <w:right w:val="nil"/>
            </w:tcBorders>
          </w:tcPr>
          <w:p w14:paraId="22C7A2DB" w14:textId="7CA7C3AC" w:rsidR="00330AD6" w:rsidRDefault="009816C9" w:rsidP="00330AD6">
            <w:pPr>
              <w:tabs>
                <w:tab w:val="left" w:pos="1395"/>
              </w:tabs>
              <w:jc w:val="both"/>
              <w:rPr>
                <w:rFonts w:ascii="Verdana" w:hAnsi="Verdana"/>
              </w:rPr>
            </w:pPr>
            <w:r>
              <w:rPr>
                <w:rFonts w:ascii="Verdana" w:hAnsi="Verdana"/>
                <w:b/>
              </w:rPr>
              <w:t xml:space="preserve">Safeguarding Annual Report </w:t>
            </w:r>
          </w:p>
        </w:tc>
      </w:tr>
      <w:tr w:rsidR="00330AD6" w:rsidRPr="00D17ABD" w14:paraId="5E0BFFBD" w14:textId="77777777" w:rsidTr="005C063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620" w:type="dxa"/>
            <w:tcBorders>
              <w:top w:val="nil"/>
              <w:left w:val="nil"/>
              <w:bottom w:val="nil"/>
              <w:right w:val="nil"/>
            </w:tcBorders>
          </w:tcPr>
          <w:p w14:paraId="16D1167F" w14:textId="402A8EC3" w:rsidR="00330AD6" w:rsidRPr="0031290C" w:rsidRDefault="00330AD6" w:rsidP="009816C9">
            <w:pPr>
              <w:tabs>
                <w:tab w:val="left" w:pos="1395"/>
              </w:tabs>
              <w:rPr>
                <w:rFonts w:ascii="Verdana" w:hAnsi="Verdana"/>
                <w:b/>
              </w:rPr>
            </w:pPr>
            <w:r>
              <w:rPr>
                <w:rFonts w:ascii="Verdana" w:hAnsi="Verdana"/>
              </w:rPr>
              <w:t>Resolution:</w:t>
            </w:r>
          </w:p>
        </w:tc>
        <w:tc>
          <w:tcPr>
            <w:tcW w:w="8875" w:type="dxa"/>
            <w:gridSpan w:val="3"/>
            <w:tcBorders>
              <w:top w:val="nil"/>
              <w:left w:val="nil"/>
              <w:bottom w:val="nil"/>
              <w:right w:val="nil"/>
            </w:tcBorders>
          </w:tcPr>
          <w:p w14:paraId="6E58C1B4" w14:textId="227BDD14" w:rsidR="00330AD6" w:rsidRDefault="009816C9" w:rsidP="009816C9">
            <w:pPr>
              <w:tabs>
                <w:tab w:val="left" w:pos="1395"/>
              </w:tabs>
              <w:jc w:val="both"/>
              <w:rPr>
                <w:rFonts w:ascii="Verdana" w:hAnsi="Verdana"/>
                <w:b/>
              </w:rPr>
            </w:pPr>
            <w:r>
              <w:rPr>
                <w:rFonts w:ascii="Verdana" w:hAnsi="Verdana"/>
              </w:rPr>
              <w:t>The report was</w:t>
            </w:r>
            <w:r w:rsidR="00330AD6">
              <w:rPr>
                <w:rFonts w:ascii="Verdana" w:hAnsi="Verdana"/>
              </w:rPr>
              <w:t xml:space="preserve"> </w:t>
            </w:r>
            <w:r w:rsidR="00330AD6" w:rsidRPr="00EF7D6B">
              <w:rPr>
                <w:rFonts w:ascii="Verdana" w:hAnsi="Verdana"/>
                <w:b/>
              </w:rPr>
              <w:t>NOTED.</w:t>
            </w:r>
          </w:p>
        </w:tc>
      </w:tr>
      <w:tr w:rsidR="00330AD6" w:rsidRPr="00D17ABD" w14:paraId="771B72DB" w14:textId="77777777" w:rsidTr="005C063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620" w:type="dxa"/>
            <w:tcBorders>
              <w:top w:val="nil"/>
              <w:left w:val="nil"/>
              <w:bottom w:val="nil"/>
              <w:right w:val="nil"/>
            </w:tcBorders>
          </w:tcPr>
          <w:p w14:paraId="4449836F" w14:textId="77777777" w:rsidR="00330AD6" w:rsidRDefault="00330AD6" w:rsidP="00330AD6">
            <w:pPr>
              <w:tabs>
                <w:tab w:val="left" w:pos="1395"/>
              </w:tabs>
              <w:rPr>
                <w:rFonts w:ascii="Verdana" w:hAnsi="Verdana"/>
              </w:rPr>
            </w:pPr>
          </w:p>
        </w:tc>
        <w:tc>
          <w:tcPr>
            <w:tcW w:w="8875" w:type="dxa"/>
            <w:gridSpan w:val="3"/>
            <w:tcBorders>
              <w:top w:val="nil"/>
              <w:left w:val="nil"/>
              <w:bottom w:val="nil"/>
              <w:right w:val="nil"/>
            </w:tcBorders>
          </w:tcPr>
          <w:p w14:paraId="53441D0E" w14:textId="77777777" w:rsidR="00330AD6" w:rsidRDefault="00330AD6" w:rsidP="00330AD6">
            <w:pPr>
              <w:tabs>
                <w:tab w:val="left" w:pos="1395"/>
              </w:tabs>
              <w:jc w:val="both"/>
              <w:rPr>
                <w:rFonts w:ascii="Verdana" w:hAnsi="Verdana"/>
              </w:rPr>
            </w:pPr>
          </w:p>
        </w:tc>
      </w:tr>
      <w:tr w:rsidR="0004263B" w:rsidRPr="00D17ABD" w14:paraId="72BD10CD" w14:textId="77777777" w:rsidTr="005C063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620" w:type="dxa"/>
            <w:tcBorders>
              <w:top w:val="nil"/>
              <w:left w:val="nil"/>
              <w:bottom w:val="nil"/>
              <w:right w:val="nil"/>
            </w:tcBorders>
          </w:tcPr>
          <w:p w14:paraId="41785E7E" w14:textId="77777777" w:rsidR="0004263B" w:rsidRPr="00D17ABD" w:rsidRDefault="00BD0E01" w:rsidP="00DD1657">
            <w:pPr>
              <w:tabs>
                <w:tab w:val="left" w:pos="1395"/>
              </w:tabs>
              <w:rPr>
                <w:rFonts w:ascii="Verdana" w:hAnsi="Verdana"/>
                <w:b/>
              </w:rPr>
            </w:pPr>
            <w:r>
              <w:rPr>
                <w:rFonts w:ascii="Verdana" w:hAnsi="Verdana"/>
                <w:b/>
              </w:rPr>
              <w:t>4</w:t>
            </w:r>
            <w:r w:rsidR="00DD1657" w:rsidRPr="00D17ABD">
              <w:rPr>
                <w:rFonts w:ascii="Verdana" w:hAnsi="Verdana"/>
                <w:b/>
              </w:rPr>
              <w:t>.</w:t>
            </w:r>
          </w:p>
        </w:tc>
        <w:tc>
          <w:tcPr>
            <w:tcW w:w="8875" w:type="dxa"/>
            <w:gridSpan w:val="3"/>
            <w:tcBorders>
              <w:top w:val="nil"/>
              <w:left w:val="nil"/>
              <w:bottom w:val="nil"/>
              <w:right w:val="nil"/>
            </w:tcBorders>
          </w:tcPr>
          <w:p w14:paraId="41CDEAC1" w14:textId="77777777" w:rsidR="0004263B" w:rsidRPr="00D17ABD" w:rsidRDefault="00DD1657" w:rsidP="0004263B">
            <w:pPr>
              <w:tabs>
                <w:tab w:val="left" w:pos="1395"/>
              </w:tabs>
              <w:jc w:val="both"/>
              <w:rPr>
                <w:rFonts w:ascii="Verdana" w:hAnsi="Verdana"/>
                <w:b/>
                <w:bCs/>
              </w:rPr>
            </w:pPr>
            <w:r w:rsidRPr="00D17ABD">
              <w:rPr>
                <w:rFonts w:ascii="Verdana" w:hAnsi="Verdana"/>
                <w:b/>
                <w:bCs/>
              </w:rPr>
              <w:t>MAIN AGENDA</w:t>
            </w:r>
          </w:p>
          <w:p w14:paraId="13B3C5EF" w14:textId="77777777" w:rsidR="003F35AB" w:rsidRPr="00D17ABD" w:rsidRDefault="003F35AB" w:rsidP="0004263B">
            <w:pPr>
              <w:tabs>
                <w:tab w:val="left" w:pos="1395"/>
              </w:tabs>
              <w:jc w:val="both"/>
              <w:rPr>
                <w:rFonts w:ascii="Verdana" w:hAnsi="Verdana"/>
                <w:b/>
                <w:bCs/>
              </w:rPr>
            </w:pPr>
          </w:p>
        </w:tc>
      </w:tr>
      <w:tr w:rsidR="0004263B" w:rsidRPr="00D17ABD" w14:paraId="373F0734" w14:textId="77777777" w:rsidTr="005C063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620" w:type="dxa"/>
            <w:tcBorders>
              <w:top w:val="nil"/>
              <w:left w:val="nil"/>
              <w:bottom w:val="nil"/>
              <w:right w:val="nil"/>
            </w:tcBorders>
          </w:tcPr>
          <w:p w14:paraId="5A3A8467" w14:textId="77777777" w:rsidR="0004263B" w:rsidRPr="00D17ABD" w:rsidRDefault="00D315FA" w:rsidP="0004263B">
            <w:pPr>
              <w:tabs>
                <w:tab w:val="left" w:pos="1395"/>
              </w:tabs>
              <w:rPr>
                <w:rFonts w:ascii="Verdana" w:hAnsi="Verdana"/>
                <w:b/>
              </w:rPr>
            </w:pPr>
            <w:r>
              <w:rPr>
                <w:rFonts w:ascii="Verdana" w:hAnsi="Verdana"/>
                <w:b/>
              </w:rPr>
              <w:t>4</w:t>
            </w:r>
            <w:r w:rsidR="00DD1657" w:rsidRPr="00D17ABD">
              <w:rPr>
                <w:rFonts w:ascii="Verdana" w:hAnsi="Verdana"/>
                <w:b/>
              </w:rPr>
              <w:t>.1</w:t>
            </w:r>
          </w:p>
        </w:tc>
        <w:tc>
          <w:tcPr>
            <w:tcW w:w="8875" w:type="dxa"/>
            <w:gridSpan w:val="3"/>
            <w:tcBorders>
              <w:top w:val="nil"/>
              <w:left w:val="nil"/>
              <w:bottom w:val="nil"/>
              <w:right w:val="nil"/>
            </w:tcBorders>
          </w:tcPr>
          <w:p w14:paraId="11F64E0B" w14:textId="77777777" w:rsidR="0004263B" w:rsidRPr="00D17ABD" w:rsidRDefault="00DD1657" w:rsidP="0004263B">
            <w:pPr>
              <w:tabs>
                <w:tab w:val="left" w:pos="1395"/>
              </w:tabs>
              <w:jc w:val="both"/>
              <w:rPr>
                <w:rFonts w:ascii="Verdana" w:hAnsi="Verdana"/>
                <w:b/>
                <w:bCs/>
              </w:rPr>
            </w:pPr>
            <w:r w:rsidRPr="00D17ABD">
              <w:rPr>
                <w:rFonts w:ascii="Verdana" w:hAnsi="Verdana"/>
                <w:b/>
                <w:bCs/>
              </w:rPr>
              <w:t>Matters Arising not considered within the Action Log</w:t>
            </w:r>
          </w:p>
          <w:p w14:paraId="311CC1AE" w14:textId="77777777" w:rsidR="00DD1657" w:rsidRPr="00D17ABD" w:rsidRDefault="00DD1657" w:rsidP="0004263B">
            <w:pPr>
              <w:tabs>
                <w:tab w:val="left" w:pos="1395"/>
              </w:tabs>
              <w:jc w:val="both"/>
              <w:rPr>
                <w:rFonts w:ascii="Verdana" w:hAnsi="Verdana"/>
                <w:b/>
                <w:bCs/>
              </w:rPr>
            </w:pPr>
          </w:p>
        </w:tc>
      </w:tr>
      <w:tr w:rsidR="0004263B" w:rsidRPr="00D17ABD" w14:paraId="1C16C64B" w14:textId="77777777" w:rsidTr="005C063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620" w:type="dxa"/>
            <w:tcBorders>
              <w:top w:val="nil"/>
              <w:left w:val="nil"/>
              <w:bottom w:val="nil"/>
              <w:right w:val="nil"/>
            </w:tcBorders>
          </w:tcPr>
          <w:p w14:paraId="08042B50" w14:textId="77777777" w:rsidR="0004263B" w:rsidRPr="00D17ABD" w:rsidRDefault="0004263B" w:rsidP="0004263B">
            <w:pPr>
              <w:tabs>
                <w:tab w:val="left" w:pos="1395"/>
              </w:tabs>
              <w:rPr>
                <w:rFonts w:ascii="Verdana" w:hAnsi="Verdana"/>
                <w:b/>
              </w:rPr>
            </w:pPr>
          </w:p>
        </w:tc>
        <w:tc>
          <w:tcPr>
            <w:tcW w:w="8875" w:type="dxa"/>
            <w:gridSpan w:val="3"/>
            <w:tcBorders>
              <w:top w:val="nil"/>
              <w:left w:val="nil"/>
              <w:bottom w:val="nil"/>
              <w:right w:val="nil"/>
            </w:tcBorders>
          </w:tcPr>
          <w:p w14:paraId="11A5AE27" w14:textId="46E92C21" w:rsidR="0004263B" w:rsidRPr="00D17ABD" w:rsidRDefault="00DD1657" w:rsidP="005D414F">
            <w:pPr>
              <w:tabs>
                <w:tab w:val="left" w:pos="1395"/>
              </w:tabs>
              <w:jc w:val="both"/>
              <w:rPr>
                <w:rFonts w:ascii="Verdana" w:hAnsi="Verdana"/>
                <w:b/>
                <w:bCs/>
              </w:rPr>
            </w:pPr>
            <w:r w:rsidRPr="00D17ABD">
              <w:rPr>
                <w:rFonts w:ascii="Verdana" w:hAnsi="Verdana"/>
              </w:rPr>
              <w:t>There were no further matters arising identified.</w:t>
            </w:r>
          </w:p>
        </w:tc>
      </w:tr>
    </w:tbl>
    <w:p w14:paraId="4725C76A" w14:textId="77777777" w:rsidR="00330AD6" w:rsidRDefault="00330AD6"/>
    <w:tbl>
      <w:tblPr>
        <w:tblStyle w:val="TableGrid"/>
        <w:tblW w:w="10495" w:type="dxa"/>
        <w:tblInd w:w="-572" w:type="dxa"/>
        <w:tblLook w:val="04A0" w:firstRow="1" w:lastRow="0" w:firstColumn="1" w:lastColumn="0" w:noHBand="0" w:noVBand="1"/>
      </w:tblPr>
      <w:tblGrid>
        <w:gridCol w:w="1620"/>
        <w:gridCol w:w="8875"/>
      </w:tblGrid>
      <w:tr w:rsidR="0004263B" w:rsidRPr="00D17ABD" w14:paraId="50E5F248" w14:textId="77777777" w:rsidTr="00D7401F">
        <w:tc>
          <w:tcPr>
            <w:tcW w:w="1620" w:type="dxa"/>
            <w:tcBorders>
              <w:top w:val="nil"/>
              <w:left w:val="nil"/>
              <w:bottom w:val="nil"/>
              <w:right w:val="nil"/>
            </w:tcBorders>
          </w:tcPr>
          <w:p w14:paraId="30C1E099" w14:textId="77777777" w:rsidR="0004263B" w:rsidRPr="00D17ABD" w:rsidRDefault="00D315FA" w:rsidP="0004263B">
            <w:pPr>
              <w:tabs>
                <w:tab w:val="left" w:pos="1395"/>
              </w:tabs>
              <w:rPr>
                <w:rFonts w:ascii="Verdana" w:hAnsi="Verdana"/>
                <w:b/>
              </w:rPr>
            </w:pPr>
            <w:r>
              <w:rPr>
                <w:rFonts w:ascii="Verdana" w:hAnsi="Verdana"/>
                <w:b/>
              </w:rPr>
              <w:t>5</w:t>
            </w:r>
            <w:r w:rsidR="00DD1657" w:rsidRPr="00D17ABD">
              <w:rPr>
                <w:rFonts w:ascii="Verdana" w:hAnsi="Verdana"/>
                <w:b/>
              </w:rPr>
              <w:t>.</w:t>
            </w:r>
          </w:p>
        </w:tc>
        <w:tc>
          <w:tcPr>
            <w:tcW w:w="8875" w:type="dxa"/>
            <w:tcBorders>
              <w:top w:val="nil"/>
              <w:left w:val="nil"/>
              <w:bottom w:val="nil"/>
              <w:right w:val="nil"/>
            </w:tcBorders>
          </w:tcPr>
          <w:p w14:paraId="18D20DA6" w14:textId="77777777" w:rsidR="00DD1657" w:rsidRPr="00D17ABD" w:rsidRDefault="00AE7D4B" w:rsidP="0004263B">
            <w:pPr>
              <w:tabs>
                <w:tab w:val="left" w:pos="1395"/>
              </w:tabs>
              <w:jc w:val="both"/>
              <w:rPr>
                <w:rFonts w:ascii="Verdana" w:hAnsi="Verdana"/>
                <w:b/>
                <w:bCs/>
              </w:rPr>
            </w:pPr>
            <w:r>
              <w:rPr>
                <w:rFonts w:ascii="Verdana" w:hAnsi="Verdana"/>
                <w:b/>
                <w:bCs/>
              </w:rPr>
              <w:t xml:space="preserve">INTEGRATED </w:t>
            </w:r>
            <w:r w:rsidR="00364D7C">
              <w:rPr>
                <w:rFonts w:ascii="Verdana" w:hAnsi="Verdana"/>
                <w:b/>
                <w:bCs/>
              </w:rPr>
              <w:t>GOVERNANCE</w:t>
            </w:r>
            <w:r>
              <w:rPr>
                <w:rFonts w:ascii="Verdana" w:hAnsi="Verdana"/>
                <w:b/>
                <w:bCs/>
              </w:rPr>
              <w:t xml:space="preserve"> AND ASSURANCE</w:t>
            </w:r>
          </w:p>
          <w:p w14:paraId="4D625865" w14:textId="77777777" w:rsidR="00DD1657" w:rsidRPr="00D17ABD" w:rsidRDefault="00DD1657" w:rsidP="0004263B">
            <w:pPr>
              <w:tabs>
                <w:tab w:val="left" w:pos="1395"/>
              </w:tabs>
              <w:jc w:val="both"/>
              <w:rPr>
                <w:rFonts w:ascii="Verdana" w:hAnsi="Verdana"/>
                <w:b/>
                <w:bCs/>
              </w:rPr>
            </w:pPr>
          </w:p>
        </w:tc>
      </w:tr>
      <w:tr w:rsidR="0004263B" w:rsidRPr="00D17ABD" w14:paraId="707E8A17" w14:textId="77777777" w:rsidTr="00D7401F">
        <w:tc>
          <w:tcPr>
            <w:tcW w:w="1620" w:type="dxa"/>
            <w:tcBorders>
              <w:top w:val="nil"/>
              <w:left w:val="nil"/>
              <w:bottom w:val="nil"/>
              <w:right w:val="nil"/>
            </w:tcBorders>
          </w:tcPr>
          <w:p w14:paraId="592AEE47" w14:textId="5FE270F4" w:rsidR="00BE4747" w:rsidRDefault="00BE4747" w:rsidP="0004263B">
            <w:pPr>
              <w:tabs>
                <w:tab w:val="left" w:pos="1395"/>
              </w:tabs>
              <w:rPr>
                <w:rFonts w:ascii="Verdana" w:hAnsi="Verdana"/>
                <w:b/>
              </w:rPr>
            </w:pPr>
            <w:r>
              <w:rPr>
                <w:rFonts w:ascii="Verdana" w:hAnsi="Verdana"/>
                <w:b/>
              </w:rPr>
              <w:t>5.1</w:t>
            </w:r>
          </w:p>
          <w:p w14:paraId="2142E5BD" w14:textId="77777777" w:rsidR="000759D8" w:rsidRDefault="000759D8" w:rsidP="0004263B">
            <w:pPr>
              <w:tabs>
                <w:tab w:val="left" w:pos="1395"/>
              </w:tabs>
              <w:rPr>
                <w:rFonts w:ascii="Verdana" w:hAnsi="Verdana"/>
              </w:rPr>
            </w:pPr>
          </w:p>
          <w:p w14:paraId="3166A9FA" w14:textId="77777777" w:rsidR="00BE4747" w:rsidRPr="00BE4747" w:rsidRDefault="00BE4747" w:rsidP="0004263B">
            <w:pPr>
              <w:tabs>
                <w:tab w:val="left" w:pos="1395"/>
              </w:tabs>
              <w:rPr>
                <w:rFonts w:ascii="Verdana" w:hAnsi="Verdana"/>
              </w:rPr>
            </w:pPr>
          </w:p>
          <w:p w14:paraId="208C9AF6" w14:textId="6446C494" w:rsidR="0004263B" w:rsidRPr="00D17ABD" w:rsidRDefault="0004263B" w:rsidP="0004263B">
            <w:pPr>
              <w:tabs>
                <w:tab w:val="left" w:pos="1395"/>
              </w:tabs>
              <w:rPr>
                <w:rFonts w:ascii="Verdana" w:hAnsi="Verdana"/>
                <w:b/>
              </w:rPr>
            </w:pPr>
          </w:p>
        </w:tc>
        <w:tc>
          <w:tcPr>
            <w:tcW w:w="8875" w:type="dxa"/>
            <w:tcBorders>
              <w:top w:val="nil"/>
              <w:left w:val="nil"/>
              <w:bottom w:val="nil"/>
              <w:right w:val="nil"/>
            </w:tcBorders>
          </w:tcPr>
          <w:p w14:paraId="4F927F9C" w14:textId="4CDC8DA6" w:rsidR="00BE4747" w:rsidRDefault="00730EE1" w:rsidP="0004263B">
            <w:pPr>
              <w:tabs>
                <w:tab w:val="left" w:pos="1395"/>
              </w:tabs>
              <w:jc w:val="both"/>
              <w:rPr>
                <w:rFonts w:ascii="Verdana" w:hAnsi="Verdana"/>
                <w:b/>
                <w:bCs/>
              </w:rPr>
            </w:pPr>
            <w:r>
              <w:rPr>
                <w:rFonts w:ascii="Verdana" w:hAnsi="Verdana"/>
                <w:b/>
                <w:bCs/>
              </w:rPr>
              <w:t>Chief Executives Report</w:t>
            </w:r>
          </w:p>
          <w:p w14:paraId="1ADDB853" w14:textId="06B6166C" w:rsidR="00BE4747" w:rsidRDefault="00BE4747" w:rsidP="0004263B">
            <w:pPr>
              <w:tabs>
                <w:tab w:val="left" w:pos="1395"/>
              </w:tabs>
              <w:jc w:val="both"/>
              <w:rPr>
                <w:rFonts w:ascii="Verdana" w:hAnsi="Verdana"/>
                <w:b/>
                <w:bCs/>
              </w:rPr>
            </w:pPr>
          </w:p>
          <w:p w14:paraId="12C0064C" w14:textId="059A6F90" w:rsidR="00E152D2" w:rsidRDefault="00730EE1" w:rsidP="00730EE1">
            <w:pPr>
              <w:tabs>
                <w:tab w:val="left" w:pos="1395"/>
              </w:tabs>
              <w:jc w:val="both"/>
              <w:rPr>
                <w:rFonts w:ascii="Verdana" w:hAnsi="Verdana"/>
                <w:bCs/>
              </w:rPr>
            </w:pPr>
            <w:r>
              <w:rPr>
                <w:rFonts w:ascii="Verdana" w:hAnsi="Verdana"/>
                <w:bCs/>
              </w:rPr>
              <w:t xml:space="preserve">P Mears presented the report </w:t>
            </w:r>
            <w:r w:rsidR="00545BF6">
              <w:rPr>
                <w:rFonts w:ascii="Verdana" w:hAnsi="Verdana"/>
                <w:bCs/>
              </w:rPr>
              <w:t xml:space="preserve">and highlighted the key matters for the attention of the Board. </w:t>
            </w:r>
            <w:r w:rsidR="009A54E8">
              <w:rPr>
                <w:rFonts w:ascii="Verdana" w:hAnsi="Verdana"/>
                <w:bCs/>
              </w:rPr>
              <w:t xml:space="preserve"> Members also received an update from </w:t>
            </w:r>
            <w:proofErr w:type="spellStart"/>
            <w:r w:rsidR="009A54E8">
              <w:rPr>
                <w:rFonts w:ascii="Verdana" w:hAnsi="Verdana"/>
                <w:bCs/>
              </w:rPr>
              <w:t>M</w:t>
            </w:r>
            <w:proofErr w:type="spellEnd"/>
            <w:r w:rsidR="009A54E8">
              <w:rPr>
                <w:rFonts w:ascii="Verdana" w:hAnsi="Verdana"/>
                <w:bCs/>
              </w:rPr>
              <w:t xml:space="preserve"> Butt in relation to the </w:t>
            </w:r>
            <w:r w:rsidR="00F7157B">
              <w:rPr>
                <w:rFonts w:ascii="Verdana" w:hAnsi="Verdana"/>
                <w:bCs/>
              </w:rPr>
              <w:t xml:space="preserve">Health Board’s </w:t>
            </w:r>
            <w:r w:rsidR="009A54E8">
              <w:rPr>
                <w:rFonts w:ascii="Verdana" w:hAnsi="Verdana"/>
                <w:bCs/>
              </w:rPr>
              <w:t xml:space="preserve">escalation status and an update from L Prosser in relation to the current position in relation to Industrial Action. </w:t>
            </w:r>
          </w:p>
          <w:p w14:paraId="0E411F7F" w14:textId="60BEAEA4" w:rsidR="003E176C" w:rsidRDefault="003E176C" w:rsidP="00730EE1">
            <w:pPr>
              <w:tabs>
                <w:tab w:val="left" w:pos="1395"/>
              </w:tabs>
              <w:jc w:val="both"/>
              <w:rPr>
                <w:rFonts w:ascii="Verdana" w:hAnsi="Verdana"/>
                <w:bCs/>
              </w:rPr>
            </w:pPr>
          </w:p>
          <w:p w14:paraId="25B469DA" w14:textId="59FAF7F4" w:rsidR="00B82E96" w:rsidRDefault="00B82E96" w:rsidP="00730EE1">
            <w:pPr>
              <w:tabs>
                <w:tab w:val="left" w:pos="1395"/>
              </w:tabs>
              <w:jc w:val="both"/>
              <w:rPr>
                <w:rFonts w:ascii="Verdana" w:hAnsi="Verdana"/>
                <w:bCs/>
              </w:rPr>
            </w:pPr>
          </w:p>
          <w:p w14:paraId="39B44D28" w14:textId="60A50725" w:rsidR="009A54E8" w:rsidRDefault="009A54E8" w:rsidP="00730EE1">
            <w:pPr>
              <w:tabs>
                <w:tab w:val="left" w:pos="1395"/>
              </w:tabs>
              <w:jc w:val="both"/>
              <w:rPr>
                <w:rFonts w:ascii="Verdana" w:hAnsi="Verdana"/>
                <w:bCs/>
              </w:rPr>
            </w:pPr>
            <w:r>
              <w:rPr>
                <w:rFonts w:ascii="Verdana" w:hAnsi="Verdana"/>
                <w:bCs/>
              </w:rPr>
              <w:t xml:space="preserve">I Wells welcomed the updates provided and advised that he was pleased to see that the Welsh Health Specialised Services Committee had now de-escalated the Ty </w:t>
            </w:r>
            <w:proofErr w:type="spellStart"/>
            <w:r>
              <w:rPr>
                <w:rFonts w:ascii="Verdana" w:hAnsi="Verdana"/>
                <w:bCs/>
              </w:rPr>
              <w:t>Llidiard</w:t>
            </w:r>
            <w:proofErr w:type="spellEnd"/>
            <w:r>
              <w:rPr>
                <w:rFonts w:ascii="Verdana" w:hAnsi="Verdana"/>
                <w:bCs/>
              </w:rPr>
              <w:t xml:space="preserve"> Unit from a Level 4 to Level 3 and noted that the Quality &amp; Safety Committee would be monitoring the position moving forwards. </w:t>
            </w:r>
            <w:r w:rsidR="003F5FC9">
              <w:rPr>
                <w:rFonts w:ascii="Verdana" w:hAnsi="Verdana"/>
                <w:bCs/>
              </w:rPr>
              <w:t xml:space="preserve">In response to a question raised by I Wells as to whether the Board would be receiving further updates on progress, P Mears suggested that it may be helpful to invite the Ty </w:t>
            </w:r>
            <w:proofErr w:type="spellStart"/>
            <w:r w:rsidR="003F5FC9">
              <w:rPr>
                <w:rFonts w:ascii="Verdana" w:hAnsi="Verdana"/>
                <w:bCs/>
              </w:rPr>
              <w:t>Llidiard</w:t>
            </w:r>
            <w:proofErr w:type="spellEnd"/>
            <w:r w:rsidR="003F5FC9">
              <w:rPr>
                <w:rFonts w:ascii="Verdana" w:hAnsi="Verdana"/>
                <w:bCs/>
              </w:rPr>
              <w:t xml:space="preserve"> Team to a future Board meeting to outline the journey they have been through over the last few years. L Edwards agreed to discuss further with the Team as to when they would be able to attend. </w:t>
            </w:r>
          </w:p>
          <w:p w14:paraId="360FF633" w14:textId="18A375C0" w:rsidR="003F5FC9" w:rsidRDefault="003F5FC9" w:rsidP="00730EE1">
            <w:pPr>
              <w:tabs>
                <w:tab w:val="left" w:pos="1395"/>
              </w:tabs>
              <w:jc w:val="both"/>
              <w:rPr>
                <w:rFonts w:ascii="Verdana" w:hAnsi="Verdana"/>
                <w:bCs/>
              </w:rPr>
            </w:pPr>
          </w:p>
          <w:p w14:paraId="51E9065D" w14:textId="2F980CC0" w:rsidR="003F5FC9" w:rsidRDefault="003F5FC9" w:rsidP="00730EE1">
            <w:pPr>
              <w:tabs>
                <w:tab w:val="left" w:pos="1395"/>
              </w:tabs>
              <w:jc w:val="both"/>
              <w:rPr>
                <w:rFonts w:ascii="Verdana" w:hAnsi="Verdana"/>
                <w:bCs/>
              </w:rPr>
            </w:pPr>
            <w:r>
              <w:rPr>
                <w:rFonts w:ascii="Verdana" w:hAnsi="Verdana"/>
                <w:bCs/>
              </w:rPr>
              <w:t xml:space="preserve">I Wells </w:t>
            </w:r>
            <w:r w:rsidR="00F7157B">
              <w:rPr>
                <w:rFonts w:ascii="Verdana" w:hAnsi="Verdana"/>
                <w:bCs/>
              </w:rPr>
              <w:t xml:space="preserve">also reflected on </w:t>
            </w:r>
            <w:r>
              <w:rPr>
                <w:rFonts w:ascii="Verdana" w:hAnsi="Verdana"/>
                <w:bCs/>
              </w:rPr>
              <w:t xml:space="preserve">the positive feedback that had been received in relation to the engagement events that had been undertaken regarding the development of the </w:t>
            </w:r>
            <w:proofErr w:type="spellStart"/>
            <w:r>
              <w:rPr>
                <w:rFonts w:ascii="Verdana" w:hAnsi="Verdana"/>
                <w:bCs/>
              </w:rPr>
              <w:t>Maesteg</w:t>
            </w:r>
            <w:proofErr w:type="spellEnd"/>
            <w:r>
              <w:rPr>
                <w:rFonts w:ascii="Verdana" w:hAnsi="Verdana"/>
                <w:bCs/>
              </w:rPr>
              <w:t xml:space="preserve"> Community Hospital</w:t>
            </w:r>
            <w:r w:rsidR="00F7157B">
              <w:rPr>
                <w:rFonts w:ascii="Verdana" w:hAnsi="Verdana"/>
                <w:bCs/>
              </w:rPr>
              <w:t>,</w:t>
            </w:r>
            <w:r>
              <w:rPr>
                <w:rFonts w:ascii="Verdana" w:hAnsi="Verdana"/>
                <w:bCs/>
              </w:rPr>
              <w:t xml:space="preserve"> and added that it </w:t>
            </w:r>
            <w:r w:rsidR="00F7157B">
              <w:rPr>
                <w:rFonts w:ascii="Verdana" w:hAnsi="Verdana"/>
                <w:bCs/>
              </w:rPr>
              <w:t>is important that the Health Board</w:t>
            </w:r>
            <w:r w:rsidR="00EF1F47">
              <w:rPr>
                <w:rFonts w:ascii="Verdana" w:hAnsi="Verdana"/>
                <w:bCs/>
              </w:rPr>
              <w:t xml:space="preserve"> </w:t>
            </w:r>
            <w:r>
              <w:rPr>
                <w:rFonts w:ascii="Verdana" w:hAnsi="Verdana"/>
                <w:bCs/>
              </w:rPr>
              <w:t>build</w:t>
            </w:r>
            <w:r w:rsidR="00F7157B">
              <w:rPr>
                <w:rFonts w:ascii="Verdana" w:hAnsi="Verdana"/>
                <w:bCs/>
              </w:rPr>
              <w:t>s</w:t>
            </w:r>
            <w:r>
              <w:rPr>
                <w:rFonts w:ascii="Verdana" w:hAnsi="Verdana"/>
                <w:bCs/>
              </w:rPr>
              <w:t xml:space="preserve"> on this model for future</w:t>
            </w:r>
            <w:r w:rsidR="00F7157B">
              <w:rPr>
                <w:rFonts w:ascii="Verdana" w:hAnsi="Verdana"/>
                <w:bCs/>
              </w:rPr>
              <w:t xml:space="preserve"> community engagement</w:t>
            </w:r>
            <w:r>
              <w:rPr>
                <w:rFonts w:ascii="Verdana" w:hAnsi="Verdana"/>
                <w:bCs/>
              </w:rPr>
              <w:t xml:space="preserve"> events.  In response to a </w:t>
            </w:r>
            <w:r w:rsidR="00F7157B">
              <w:rPr>
                <w:rFonts w:ascii="Verdana" w:hAnsi="Verdana"/>
                <w:bCs/>
              </w:rPr>
              <w:t>query from</w:t>
            </w:r>
            <w:r>
              <w:rPr>
                <w:rFonts w:ascii="Verdana" w:hAnsi="Verdana"/>
                <w:bCs/>
              </w:rPr>
              <w:t xml:space="preserve"> I Wells, P Mears advised that a summary of feedback and next steps was in the process of being developed which would be shared in due course. </w:t>
            </w:r>
          </w:p>
          <w:p w14:paraId="61D340AE" w14:textId="3486FD68" w:rsidR="00B82E96" w:rsidRDefault="009A54E8" w:rsidP="00730EE1">
            <w:pPr>
              <w:tabs>
                <w:tab w:val="left" w:pos="1395"/>
              </w:tabs>
              <w:jc w:val="both"/>
              <w:rPr>
                <w:rFonts w:ascii="Verdana" w:hAnsi="Verdana"/>
                <w:bCs/>
              </w:rPr>
            </w:pPr>
            <w:r>
              <w:rPr>
                <w:rFonts w:ascii="Verdana" w:hAnsi="Verdana"/>
                <w:bCs/>
              </w:rPr>
              <w:t xml:space="preserve"> </w:t>
            </w:r>
          </w:p>
          <w:p w14:paraId="778B1029" w14:textId="2AEF423B" w:rsidR="00B82E96" w:rsidRDefault="00585426" w:rsidP="00730EE1">
            <w:pPr>
              <w:tabs>
                <w:tab w:val="left" w:pos="1395"/>
              </w:tabs>
              <w:jc w:val="both"/>
              <w:rPr>
                <w:rFonts w:ascii="Verdana" w:hAnsi="Verdana"/>
                <w:bCs/>
              </w:rPr>
            </w:pPr>
            <w:r>
              <w:rPr>
                <w:rFonts w:ascii="Verdana" w:hAnsi="Verdana"/>
                <w:bCs/>
              </w:rPr>
              <w:t xml:space="preserve">In response to a question raised by the Chair as to what plans were in place to address the impact of the planned industrial action taking place on Monday 6 and Tuesday 7 February, P Mears advised that the Gold Command structure </w:t>
            </w:r>
            <w:r w:rsidR="00F7157B">
              <w:rPr>
                <w:rFonts w:ascii="Verdana" w:hAnsi="Verdana"/>
                <w:bCs/>
              </w:rPr>
              <w:t>had been established to provide the</w:t>
            </w:r>
            <w:r>
              <w:rPr>
                <w:rFonts w:ascii="Verdana" w:hAnsi="Verdana"/>
                <w:bCs/>
              </w:rPr>
              <w:t xml:space="preserve"> Executive oversight </w:t>
            </w:r>
            <w:r w:rsidR="00F7157B">
              <w:rPr>
                <w:rFonts w:ascii="Verdana" w:hAnsi="Verdana"/>
                <w:bCs/>
              </w:rPr>
              <w:t xml:space="preserve">and that </w:t>
            </w:r>
            <w:r>
              <w:rPr>
                <w:rFonts w:ascii="Verdana" w:hAnsi="Verdana"/>
                <w:bCs/>
              </w:rPr>
              <w:t>plans were being deve</w:t>
            </w:r>
            <w:r w:rsidR="001C1504">
              <w:rPr>
                <w:rFonts w:ascii="Verdana" w:hAnsi="Verdana"/>
                <w:bCs/>
              </w:rPr>
              <w:t>loped</w:t>
            </w:r>
            <w:r w:rsidR="00F7157B">
              <w:rPr>
                <w:rFonts w:ascii="Verdana" w:hAnsi="Verdana"/>
                <w:bCs/>
              </w:rPr>
              <w:t xml:space="preserve"> in order</w:t>
            </w:r>
            <w:r w:rsidR="001C1504">
              <w:rPr>
                <w:rFonts w:ascii="Verdana" w:hAnsi="Verdana"/>
                <w:bCs/>
              </w:rPr>
              <w:t xml:space="preserve"> to maintain services.  Members noted that some services had been cancelled as a result of capacity issues and not</w:t>
            </w:r>
            <w:r w:rsidR="00EB0A6A">
              <w:rPr>
                <w:rFonts w:ascii="Verdana" w:hAnsi="Verdana"/>
                <w:bCs/>
              </w:rPr>
              <w:t>ed that during the previous stri</w:t>
            </w:r>
            <w:r w:rsidR="001C1504">
              <w:rPr>
                <w:rFonts w:ascii="Verdana" w:hAnsi="Verdana"/>
                <w:bCs/>
              </w:rPr>
              <w:t xml:space="preserve">ke held by ambulance workers low levels of demand had been seen. </w:t>
            </w:r>
          </w:p>
          <w:p w14:paraId="148715B9" w14:textId="10FA9946" w:rsidR="00B82E96" w:rsidRDefault="00B82E96" w:rsidP="00730EE1">
            <w:pPr>
              <w:tabs>
                <w:tab w:val="left" w:pos="1395"/>
              </w:tabs>
              <w:jc w:val="both"/>
              <w:rPr>
                <w:rFonts w:ascii="Verdana" w:hAnsi="Verdana"/>
                <w:bCs/>
              </w:rPr>
            </w:pPr>
          </w:p>
          <w:p w14:paraId="6BD8FB86" w14:textId="77777777" w:rsidR="00121A71" w:rsidRDefault="00545BF6" w:rsidP="00730EE1">
            <w:pPr>
              <w:tabs>
                <w:tab w:val="left" w:pos="1395"/>
              </w:tabs>
              <w:jc w:val="both"/>
              <w:rPr>
                <w:rFonts w:ascii="Verdana" w:hAnsi="Verdana"/>
                <w:bCs/>
              </w:rPr>
            </w:pPr>
            <w:r>
              <w:rPr>
                <w:rFonts w:ascii="Verdana" w:hAnsi="Verdana"/>
                <w:bCs/>
              </w:rPr>
              <w:t xml:space="preserve">The Chair extended his thanks to P Mears for presenting the report. </w:t>
            </w:r>
          </w:p>
          <w:p w14:paraId="372DBB7D" w14:textId="74834AC9" w:rsidR="001A7852" w:rsidRPr="00D17ABD" w:rsidRDefault="001A7852" w:rsidP="00730EE1">
            <w:pPr>
              <w:tabs>
                <w:tab w:val="left" w:pos="1395"/>
              </w:tabs>
              <w:jc w:val="both"/>
              <w:rPr>
                <w:rFonts w:ascii="Verdana" w:hAnsi="Verdana"/>
                <w:b/>
                <w:bCs/>
              </w:rPr>
            </w:pPr>
          </w:p>
        </w:tc>
      </w:tr>
      <w:tr w:rsidR="00330AD6" w:rsidRPr="00D17ABD" w14:paraId="45EE5D9D" w14:textId="77777777" w:rsidTr="00D7401F">
        <w:tc>
          <w:tcPr>
            <w:tcW w:w="1620" w:type="dxa"/>
            <w:tcBorders>
              <w:top w:val="nil"/>
              <w:left w:val="nil"/>
              <w:bottom w:val="nil"/>
              <w:right w:val="nil"/>
            </w:tcBorders>
          </w:tcPr>
          <w:p w14:paraId="1D159AAB" w14:textId="77777777" w:rsidR="00330AD6" w:rsidRDefault="00330AD6" w:rsidP="00730EE1">
            <w:pPr>
              <w:tabs>
                <w:tab w:val="left" w:pos="1395"/>
              </w:tabs>
              <w:rPr>
                <w:rFonts w:ascii="Verdana" w:hAnsi="Verdana"/>
              </w:rPr>
            </w:pPr>
            <w:r>
              <w:rPr>
                <w:rFonts w:ascii="Verdana" w:hAnsi="Verdana"/>
              </w:rPr>
              <w:t>Resolution:</w:t>
            </w:r>
          </w:p>
          <w:p w14:paraId="6CCCCFA9" w14:textId="77777777" w:rsidR="006E086F" w:rsidRDefault="006E086F" w:rsidP="00730EE1">
            <w:pPr>
              <w:tabs>
                <w:tab w:val="left" w:pos="1395"/>
              </w:tabs>
              <w:rPr>
                <w:rFonts w:ascii="Verdana" w:hAnsi="Verdana"/>
              </w:rPr>
            </w:pPr>
          </w:p>
          <w:p w14:paraId="60C5A8A4" w14:textId="7FF7B5D8" w:rsidR="006E086F" w:rsidRDefault="006E086F" w:rsidP="00730EE1">
            <w:pPr>
              <w:tabs>
                <w:tab w:val="left" w:pos="1395"/>
              </w:tabs>
              <w:rPr>
                <w:rFonts w:ascii="Verdana" w:hAnsi="Verdana"/>
                <w:b/>
              </w:rPr>
            </w:pPr>
            <w:r>
              <w:rPr>
                <w:rFonts w:ascii="Verdana" w:hAnsi="Verdana"/>
              </w:rPr>
              <w:t>Action:</w:t>
            </w:r>
          </w:p>
        </w:tc>
        <w:tc>
          <w:tcPr>
            <w:tcW w:w="8875" w:type="dxa"/>
            <w:tcBorders>
              <w:top w:val="nil"/>
              <w:left w:val="nil"/>
              <w:bottom w:val="nil"/>
              <w:right w:val="nil"/>
            </w:tcBorders>
          </w:tcPr>
          <w:p w14:paraId="4F3392DF" w14:textId="77777777" w:rsidR="00330AD6" w:rsidRDefault="00730EE1" w:rsidP="00730EE1">
            <w:pPr>
              <w:tabs>
                <w:tab w:val="left" w:pos="1395"/>
              </w:tabs>
              <w:jc w:val="both"/>
              <w:rPr>
                <w:rFonts w:ascii="Verdana" w:hAnsi="Verdana"/>
                <w:b/>
                <w:bCs/>
              </w:rPr>
            </w:pPr>
            <w:r>
              <w:rPr>
                <w:rFonts w:ascii="Verdana" w:hAnsi="Verdana"/>
                <w:bCs/>
              </w:rPr>
              <w:t>The report</w:t>
            </w:r>
            <w:r w:rsidR="00330AD6" w:rsidRPr="00BE4747">
              <w:rPr>
                <w:rFonts w:ascii="Verdana" w:hAnsi="Verdana"/>
                <w:bCs/>
              </w:rPr>
              <w:t xml:space="preserve"> was</w:t>
            </w:r>
            <w:r w:rsidR="00330AD6">
              <w:rPr>
                <w:rFonts w:ascii="Verdana" w:hAnsi="Verdana"/>
                <w:b/>
                <w:bCs/>
              </w:rPr>
              <w:t xml:space="preserve"> NOTED. </w:t>
            </w:r>
          </w:p>
          <w:p w14:paraId="7E54C22F" w14:textId="77777777" w:rsidR="006E086F" w:rsidRDefault="006E086F" w:rsidP="00730EE1">
            <w:pPr>
              <w:tabs>
                <w:tab w:val="left" w:pos="1395"/>
              </w:tabs>
              <w:jc w:val="both"/>
              <w:rPr>
                <w:rFonts w:ascii="Verdana" w:hAnsi="Verdana"/>
                <w:b/>
                <w:bCs/>
              </w:rPr>
            </w:pPr>
          </w:p>
          <w:p w14:paraId="19E37439" w14:textId="4A56F4C3" w:rsidR="006E086F" w:rsidRPr="006E086F" w:rsidRDefault="006E086F" w:rsidP="00730EE1">
            <w:pPr>
              <w:tabs>
                <w:tab w:val="left" w:pos="1395"/>
              </w:tabs>
              <w:jc w:val="both"/>
              <w:rPr>
                <w:rFonts w:ascii="Verdana" w:hAnsi="Verdana"/>
                <w:bCs/>
              </w:rPr>
            </w:pPr>
            <w:r w:rsidRPr="006E086F">
              <w:rPr>
                <w:rFonts w:ascii="Verdana" w:hAnsi="Verdana"/>
                <w:bCs/>
              </w:rPr>
              <w:t xml:space="preserve">Ty </w:t>
            </w:r>
            <w:proofErr w:type="spellStart"/>
            <w:r w:rsidRPr="006E086F">
              <w:rPr>
                <w:rFonts w:ascii="Verdana" w:hAnsi="Verdana"/>
                <w:bCs/>
              </w:rPr>
              <w:t>Llidiard</w:t>
            </w:r>
            <w:proofErr w:type="spellEnd"/>
            <w:r w:rsidRPr="006E086F">
              <w:rPr>
                <w:rFonts w:ascii="Verdana" w:hAnsi="Verdana"/>
                <w:bCs/>
              </w:rPr>
              <w:t xml:space="preserve"> Team to be invited to a future Board meeting to outline the journey they had been through over the last few years. </w:t>
            </w:r>
          </w:p>
        </w:tc>
      </w:tr>
      <w:tr w:rsidR="00330AD6" w:rsidRPr="00D17ABD" w14:paraId="58814E1D" w14:textId="77777777" w:rsidTr="00D7401F">
        <w:tc>
          <w:tcPr>
            <w:tcW w:w="1620" w:type="dxa"/>
            <w:tcBorders>
              <w:top w:val="nil"/>
              <w:left w:val="nil"/>
              <w:bottom w:val="nil"/>
              <w:right w:val="nil"/>
            </w:tcBorders>
          </w:tcPr>
          <w:p w14:paraId="12A79CD3" w14:textId="462A0F48" w:rsidR="00330AD6" w:rsidRDefault="00330AD6" w:rsidP="0004263B">
            <w:pPr>
              <w:tabs>
                <w:tab w:val="left" w:pos="1395"/>
              </w:tabs>
              <w:rPr>
                <w:rFonts w:ascii="Verdana" w:hAnsi="Verdana"/>
                <w:b/>
              </w:rPr>
            </w:pPr>
          </w:p>
        </w:tc>
        <w:tc>
          <w:tcPr>
            <w:tcW w:w="8875" w:type="dxa"/>
            <w:tcBorders>
              <w:top w:val="nil"/>
              <w:left w:val="nil"/>
              <w:bottom w:val="nil"/>
              <w:right w:val="nil"/>
            </w:tcBorders>
          </w:tcPr>
          <w:p w14:paraId="43380E17" w14:textId="234AE8B8" w:rsidR="001A7852" w:rsidRDefault="001A7852" w:rsidP="00730EE1">
            <w:pPr>
              <w:tabs>
                <w:tab w:val="left" w:pos="1395"/>
              </w:tabs>
              <w:jc w:val="both"/>
              <w:rPr>
                <w:rFonts w:ascii="Verdana" w:hAnsi="Verdana"/>
                <w:b/>
                <w:bCs/>
              </w:rPr>
            </w:pPr>
          </w:p>
        </w:tc>
      </w:tr>
      <w:tr w:rsidR="002B44C3" w:rsidRPr="00D17ABD" w14:paraId="2002D782" w14:textId="77777777" w:rsidTr="00D7401F">
        <w:tc>
          <w:tcPr>
            <w:tcW w:w="1620" w:type="dxa"/>
            <w:tcBorders>
              <w:top w:val="nil"/>
              <w:left w:val="nil"/>
              <w:bottom w:val="nil"/>
              <w:right w:val="nil"/>
            </w:tcBorders>
          </w:tcPr>
          <w:p w14:paraId="6DC711B0" w14:textId="50D9CD48" w:rsidR="002B44C3" w:rsidRDefault="00730EE1" w:rsidP="002B44C3">
            <w:pPr>
              <w:tabs>
                <w:tab w:val="left" w:pos="1395"/>
              </w:tabs>
              <w:rPr>
                <w:rFonts w:ascii="Verdana" w:hAnsi="Verdana"/>
                <w:b/>
              </w:rPr>
            </w:pPr>
            <w:r>
              <w:rPr>
                <w:rFonts w:ascii="Verdana" w:hAnsi="Verdana"/>
                <w:b/>
              </w:rPr>
              <w:t>5.2</w:t>
            </w:r>
          </w:p>
          <w:p w14:paraId="1FB1343A" w14:textId="77777777" w:rsidR="002B44C3" w:rsidRDefault="002B44C3" w:rsidP="00A55D30">
            <w:pPr>
              <w:tabs>
                <w:tab w:val="left" w:pos="1395"/>
              </w:tabs>
              <w:rPr>
                <w:rFonts w:ascii="Verdana" w:hAnsi="Verdana"/>
              </w:rPr>
            </w:pPr>
          </w:p>
        </w:tc>
        <w:tc>
          <w:tcPr>
            <w:tcW w:w="8875" w:type="dxa"/>
            <w:tcBorders>
              <w:top w:val="nil"/>
              <w:left w:val="nil"/>
              <w:bottom w:val="nil"/>
              <w:right w:val="nil"/>
            </w:tcBorders>
          </w:tcPr>
          <w:p w14:paraId="1B0A447C" w14:textId="77777777" w:rsidR="002B44C3" w:rsidRDefault="002B44C3" w:rsidP="002B44C3">
            <w:pPr>
              <w:tabs>
                <w:tab w:val="left" w:pos="1395"/>
              </w:tabs>
              <w:jc w:val="both"/>
              <w:rPr>
                <w:rFonts w:ascii="Verdana" w:hAnsi="Verdana"/>
                <w:b/>
              </w:rPr>
            </w:pPr>
            <w:r>
              <w:rPr>
                <w:rFonts w:ascii="Verdana" w:hAnsi="Verdana"/>
                <w:b/>
              </w:rPr>
              <w:t xml:space="preserve">Board Assurance Framework </w:t>
            </w:r>
          </w:p>
          <w:p w14:paraId="07B72259" w14:textId="77777777" w:rsidR="002B44C3" w:rsidRPr="0031290C" w:rsidRDefault="002B44C3" w:rsidP="002B44C3">
            <w:pPr>
              <w:tabs>
                <w:tab w:val="left" w:pos="1395"/>
              </w:tabs>
              <w:jc w:val="both"/>
              <w:rPr>
                <w:rFonts w:ascii="Verdana" w:hAnsi="Verdana"/>
                <w:b/>
              </w:rPr>
            </w:pPr>
          </w:p>
          <w:p w14:paraId="48CC1E16" w14:textId="3EC1E2E1" w:rsidR="00DC1546" w:rsidRDefault="00730EE1" w:rsidP="00730EE1">
            <w:pPr>
              <w:tabs>
                <w:tab w:val="left" w:pos="1395"/>
              </w:tabs>
              <w:jc w:val="both"/>
              <w:rPr>
                <w:rFonts w:ascii="Verdana" w:hAnsi="Verdana"/>
              </w:rPr>
            </w:pPr>
            <w:r>
              <w:rPr>
                <w:rFonts w:ascii="Verdana" w:hAnsi="Verdana"/>
              </w:rPr>
              <w:t>C Hamblyn</w:t>
            </w:r>
            <w:r w:rsidR="002B44C3">
              <w:rPr>
                <w:rFonts w:ascii="Verdana" w:hAnsi="Verdana"/>
              </w:rPr>
              <w:t xml:space="preserve"> presented the Board Assurance Framework drawing the Boards attention to the significant changes to the </w:t>
            </w:r>
            <w:r w:rsidR="00F7157B">
              <w:rPr>
                <w:rFonts w:ascii="Verdana" w:hAnsi="Verdana"/>
              </w:rPr>
              <w:t xml:space="preserve">Principal </w:t>
            </w:r>
            <w:r w:rsidR="002B44C3">
              <w:rPr>
                <w:rFonts w:ascii="Verdana" w:hAnsi="Verdana"/>
              </w:rPr>
              <w:t>Risks this period.</w:t>
            </w:r>
          </w:p>
          <w:p w14:paraId="169156A5" w14:textId="77777777" w:rsidR="00DC1546" w:rsidRDefault="00DC1546" w:rsidP="00730EE1">
            <w:pPr>
              <w:tabs>
                <w:tab w:val="left" w:pos="1395"/>
              </w:tabs>
              <w:jc w:val="both"/>
              <w:rPr>
                <w:rFonts w:ascii="Verdana" w:hAnsi="Verdana"/>
              </w:rPr>
            </w:pPr>
          </w:p>
          <w:p w14:paraId="37E28AB2" w14:textId="088885B7" w:rsidR="002B44C3" w:rsidRDefault="00DC1546" w:rsidP="00730EE1">
            <w:pPr>
              <w:tabs>
                <w:tab w:val="left" w:pos="1395"/>
              </w:tabs>
              <w:jc w:val="both"/>
              <w:rPr>
                <w:rFonts w:ascii="Verdana" w:hAnsi="Verdana"/>
              </w:rPr>
            </w:pPr>
            <w:r>
              <w:rPr>
                <w:rFonts w:ascii="Verdana" w:hAnsi="Verdana"/>
              </w:rPr>
              <w:t xml:space="preserve">P Roseblade welcomed the improved report which she found to be much easier to read.  P Roseblade made reference to </w:t>
            </w:r>
            <w:r w:rsidR="00F7157B">
              <w:rPr>
                <w:rFonts w:ascii="Verdana" w:hAnsi="Verdana"/>
              </w:rPr>
              <w:t xml:space="preserve">Principal </w:t>
            </w:r>
            <w:r>
              <w:rPr>
                <w:rFonts w:ascii="Verdana" w:hAnsi="Verdana"/>
              </w:rPr>
              <w:t>Risk 9</w:t>
            </w:r>
            <w:r w:rsidR="00F7157B">
              <w:rPr>
                <w:rFonts w:ascii="Verdana" w:hAnsi="Verdana"/>
              </w:rPr>
              <w:t>,</w:t>
            </w:r>
            <w:r w:rsidR="00F7157B" w:rsidRPr="00F7157B">
              <w:rPr>
                <w:rFonts w:ascii="Verdana" w:hAnsi="Verdana"/>
              </w:rPr>
              <w:t xml:space="preserve"> “</w:t>
            </w:r>
            <w:r w:rsidR="00F7157B" w:rsidRPr="00F7157B">
              <w:rPr>
                <w:rFonts w:ascii="Verdana" w:hAnsi="Verdana"/>
                <w:bCs/>
              </w:rPr>
              <w:t>Fulfilling our Envir</w:t>
            </w:r>
            <w:r w:rsidR="00F7157B">
              <w:rPr>
                <w:rFonts w:ascii="Verdana" w:hAnsi="Verdana"/>
                <w:bCs/>
              </w:rPr>
              <w:t>onmental and Social Duties and A</w:t>
            </w:r>
            <w:r w:rsidR="00F7157B" w:rsidRPr="00F7157B">
              <w:rPr>
                <w:rFonts w:ascii="Verdana" w:hAnsi="Verdana"/>
                <w:bCs/>
              </w:rPr>
              <w:t>mbitions</w:t>
            </w:r>
            <w:r w:rsidR="00F7157B">
              <w:rPr>
                <w:rFonts w:ascii="Verdana" w:hAnsi="Verdana"/>
                <w:bCs/>
              </w:rPr>
              <w:t>”, suggesting that the mitigating action should further reflect population health needs</w:t>
            </w:r>
            <w:r w:rsidR="00582568">
              <w:rPr>
                <w:rFonts w:ascii="Verdana" w:hAnsi="Verdana"/>
                <w:bCs/>
              </w:rPr>
              <w:t xml:space="preserve"> in greater detail</w:t>
            </w:r>
            <w:r w:rsidR="00F7157B">
              <w:rPr>
                <w:rFonts w:ascii="Verdana" w:hAnsi="Verdana"/>
                <w:bCs/>
              </w:rPr>
              <w:t xml:space="preserve">. </w:t>
            </w:r>
            <w:r>
              <w:rPr>
                <w:rFonts w:ascii="Verdana" w:hAnsi="Verdana"/>
              </w:rPr>
              <w:t xml:space="preserve"> .  L Prosser advised that she would undertake a further review of this risk alongside S Thomas to ensure there was clarity regarding the particular purpose of the risk and its goal.  L Prosser agreed to provide a response to P Roseblade outside the meeting.  </w:t>
            </w:r>
          </w:p>
          <w:p w14:paraId="26840D9F" w14:textId="2C8DD26D" w:rsidR="00DC1546" w:rsidRDefault="00DC1546" w:rsidP="00730EE1">
            <w:pPr>
              <w:tabs>
                <w:tab w:val="left" w:pos="1395"/>
              </w:tabs>
              <w:jc w:val="both"/>
              <w:rPr>
                <w:rFonts w:ascii="Verdana" w:hAnsi="Verdana"/>
              </w:rPr>
            </w:pPr>
          </w:p>
          <w:p w14:paraId="57CE77B6" w14:textId="6DEB987C" w:rsidR="00DC1546" w:rsidRDefault="00DC1546" w:rsidP="00730EE1">
            <w:pPr>
              <w:tabs>
                <w:tab w:val="left" w:pos="1395"/>
              </w:tabs>
              <w:jc w:val="both"/>
              <w:rPr>
                <w:rFonts w:ascii="Verdana" w:hAnsi="Verdana"/>
              </w:rPr>
            </w:pPr>
            <w:r>
              <w:rPr>
                <w:rFonts w:ascii="Verdana" w:hAnsi="Verdana"/>
              </w:rPr>
              <w:t>P Roseblade made reference to the statement ma</w:t>
            </w:r>
            <w:r w:rsidR="00706305">
              <w:rPr>
                <w:rFonts w:ascii="Verdana" w:hAnsi="Verdana"/>
              </w:rPr>
              <w:t>de on page 5 of the report that the Prince Charles Hospital</w:t>
            </w:r>
            <w:r w:rsidR="00582568">
              <w:rPr>
                <w:rFonts w:ascii="Verdana" w:hAnsi="Verdana"/>
              </w:rPr>
              <w:t xml:space="preserve"> Improvement</w:t>
            </w:r>
            <w:r w:rsidR="00706305">
              <w:rPr>
                <w:rFonts w:ascii="Verdana" w:hAnsi="Verdana"/>
              </w:rPr>
              <w:t xml:space="preserve"> Board had been stood down with each site having its own Operational </w:t>
            </w:r>
            <w:r w:rsidR="00582568">
              <w:rPr>
                <w:rFonts w:ascii="Verdana" w:hAnsi="Verdana"/>
              </w:rPr>
              <w:t xml:space="preserve">Services </w:t>
            </w:r>
            <w:r w:rsidR="00706305">
              <w:rPr>
                <w:rFonts w:ascii="Verdana" w:hAnsi="Verdana"/>
              </w:rPr>
              <w:t>Management Group and sought clarity as to how this worked given that the Health Board had now moved across to a Care Group model. G Dix advised that as the ICTM Business Plan progressed it was felt that improvement and innovation needed to be integrated within Care Groups as opposed to being undertaken within a centralised function</w:t>
            </w:r>
            <w:r w:rsidR="00582568">
              <w:rPr>
                <w:rFonts w:ascii="Verdana" w:hAnsi="Verdana"/>
              </w:rPr>
              <w:t xml:space="preserve"> as was previously the case.</w:t>
            </w:r>
            <w:r w:rsidR="00706305">
              <w:rPr>
                <w:rFonts w:ascii="Verdana" w:hAnsi="Verdana"/>
              </w:rPr>
              <w:t xml:space="preserve">  </w:t>
            </w:r>
          </w:p>
          <w:p w14:paraId="22487250" w14:textId="68A1EE52" w:rsidR="00756F0D" w:rsidRDefault="00756F0D" w:rsidP="00730EE1">
            <w:pPr>
              <w:tabs>
                <w:tab w:val="left" w:pos="1395"/>
              </w:tabs>
              <w:jc w:val="both"/>
              <w:rPr>
                <w:rFonts w:ascii="Verdana" w:hAnsi="Verdana"/>
              </w:rPr>
            </w:pPr>
          </w:p>
          <w:p w14:paraId="1F035DA7" w14:textId="77777777" w:rsidR="008E70DD" w:rsidRDefault="008E70DD" w:rsidP="008E70DD">
            <w:pPr>
              <w:jc w:val="both"/>
              <w:rPr>
                <w:rFonts w:ascii="Verdana" w:hAnsi="Verdana"/>
              </w:rPr>
            </w:pPr>
            <w:r>
              <w:rPr>
                <w:rFonts w:ascii="Verdana" w:hAnsi="Verdana"/>
              </w:rPr>
              <w:t>J Sadgrove referred to the specific improvement groups that had been established, outlined on page 4 of the report; and highlighted recent discussions in the Quality &amp; Safety Committee on the importance of reflection on and dissemination of learning when such groups had reached their objectives and transitioned to business as usual.</w:t>
            </w:r>
          </w:p>
          <w:p w14:paraId="326169D6" w14:textId="7B5101EE" w:rsidR="00756F0D" w:rsidRDefault="00756F0D" w:rsidP="00730EE1">
            <w:pPr>
              <w:tabs>
                <w:tab w:val="left" w:pos="1395"/>
              </w:tabs>
              <w:jc w:val="both"/>
              <w:rPr>
                <w:rFonts w:ascii="Verdana" w:hAnsi="Verdana"/>
              </w:rPr>
            </w:pPr>
          </w:p>
          <w:p w14:paraId="74D45176" w14:textId="30FC8051" w:rsidR="0015173E" w:rsidRDefault="00F82BA8" w:rsidP="00730EE1">
            <w:pPr>
              <w:tabs>
                <w:tab w:val="left" w:pos="1395"/>
              </w:tabs>
              <w:jc w:val="both"/>
              <w:rPr>
                <w:rFonts w:ascii="Verdana" w:hAnsi="Verdana"/>
              </w:rPr>
            </w:pPr>
            <w:r>
              <w:rPr>
                <w:rFonts w:ascii="Verdana" w:hAnsi="Verdana"/>
              </w:rPr>
              <w:t xml:space="preserve">The Chair extended his thanks to C Hamblyn for presenting the report. </w:t>
            </w:r>
            <w:r w:rsidR="0015173E">
              <w:rPr>
                <w:rFonts w:ascii="Verdana" w:hAnsi="Verdana"/>
              </w:rPr>
              <w:t xml:space="preserve"> </w:t>
            </w:r>
          </w:p>
          <w:p w14:paraId="6C2D46D2" w14:textId="43087E50" w:rsidR="00730EE1" w:rsidRPr="009E5090" w:rsidRDefault="00730EE1" w:rsidP="00730EE1">
            <w:pPr>
              <w:tabs>
                <w:tab w:val="left" w:pos="1395"/>
              </w:tabs>
              <w:jc w:val="both"/>
              <w:rPr>
                <w:rFonts w:ascii="Verdana" w:hAnsi="Verdana"/>
              </w:rPr>
            </w:pPr>
          </w:p>
        </w:tc>
      </w:tr>
      <w:tr w:rsidR="00346505" w:rsidRPr="00D17ABD" w14:paraId="7AD2D582" w14:textId="77777777" w:rsidTr="00D7401F">
        <w:tc>
          <w:tcPr>
            <w:tcW w:w="1620" w:type="dxa"/>
            <w:tcBorders>
              <w:top w:val="nil"/>
              <w:left w:val="nil"/>
              <w:bottom w:val="nil"/>
              <w:right w:val="nil"/>
            </w:tcBorders>
          </w:tcPr>
          <w:p w14:paraId="678E8CF2" w14:textId="79554751" w:rsidR="00346505" w:rsidRDefault="00346505" w:rsidP="002B44C3">
            <w:pPr>
              <w:tabs>
                <w:tab w:val="left" w:pos="1395"/>
              </w:tabs>
              <w:rPr>
                <w:rFonts w:ascii="Verdana" w:hAnsi="Verdana"/>
              </w:rPr>
            </w:pPr>
            <w:r>
              <w:rPr>
                <w:rFonts w:ascii="Verdana" w:hAnsi="Verdana"/>
              </w:rPr>
              <w:t>Resolution:</w:t>
            </w:r>
          </w:p>
          <w:p w14:paraId="579DF61F" w14:textId="4DFD8787" w:rsidR="00EB0A6A" w:rsidRDefault="00EB0A6A" w:rsidP="002B44C3">
            <w:pPr>
              <w:tabs>
                <w:tab w:val="left" w:pos="1395"/>
              </w:tabs>
              <w:rPr>
                <w:rFonts w:ascii="Verdana" w:hAnsi="Verdana"/>
              </w:rPr>
            </w:pPr>
          </w:p>
          <w:p w14:paraId="12451758" w14:textId="538F9B63" w:rsidR="00EB0A6A" w:rsidRDefault="00EB0A6A" w:rsidP="002B44C3">
            <w:pPr>
              <w:tabs>
                <w:tab w:val="left" w:pos="1395"/>
              </w:tabs>
              <w:rPr>
                <w:rFonts w:ascii="Verdana" w:hAnsi="Verdana"/>
              </w:rPr>
            </w:pPr>
            <w:r>
              <w:rPr>
                <w:rFonts w:ascii="Verdana" w:hAnsi="Verdana"/>
              </w:rPr>
              <w:t>Action:</w:t>
            </w:r>
          </w:p>
          <w:p w14:paraId="47490BB1" w14:textId="77777777" w:rsidR="00EB0A6A" w:rsidRDefault="00EB0A6A" w:rsidP="002B44C3">
            <w:pPr>
              <w:tabs>
                <w:tab w:val="left" w:pos="1395"/>
              </w:tabs>
              <w:rPr>
                <w:rFonts w:ascii="Verdana" w:hAnsi="Verdana"/>
              </w:rPr>
            </w:pPr>
          </w:p>
          <w:p w14:paraId="6DF1182B" w14:textId="73411945" w:rsidR="00633C83" w:rsidRDefault="00633C83" w:rsidP="002B44C3">
            <w:pPr>
              <w:tabs>
                <w:tab w:val="left" w:pos="1395"/>
              </w:tabs>
              <w:rPr>
                <w:rFonts w:ascii="Verdana" w:hAnsi="Verdana"/>
              </w:rPr>
            </w:pPr>
          </w:p>
          <w:p w14:paraId="2AC7B898" w14:textId="77777777" w:rsidR="00EB0A6A" w:rsidRDefault="00EB0A6A" w:rsidP="002B44C3">
            <w:pPr>
              <w:tabs>
                <w:tab w:val="left" w:pos="1395"/>
              </w:tabs>
              <w:rPr>
                <w:rFonts w:ascii="Verdana" w:hAnsi="Verdana"/>
                <w:b/>
              </w:rPr>
            </w:pPr>
          </w:p>
          <w:p w14:paraId="296CB7AA" w14:textId="2CAAAD51" w:rsidR="00730EE1" w:rsidRPr="00730EE1" w:rsidRDefault="00730EE1" w:rsidP="002B44C3">
            <w:pPr>
              <w:tabs>
                <w:tab w:val="left" w:pos="1395"/>
              </w:tabs>
              <w:rPr>
                <w:rFonts w:ascii="Verdana" w:hAnsi="Verdana"/>
                <w:b/>
              </w:rPr>
            </w:pPr>
            <w:r>
              <w:rPr>
                <w:rFonts w:ascii="Verdana" w:hAnsi="Verdana"/>
                <w:b/>
              </w:rPr>
              <w:t>5.3</w:t>
            </w:r>
          </w:p>
        </w:tc>
        <w:tc>
          <w:tcPr>
            <w:tcW w:w="8875" w:type="dxa"/>
            <w:tcBorders>
              <w:top w:val="nil"/>
              <w:left w:val="nil"/>
              <w:bottom w:val="nil"/>
              <w:right w:val="nil"/>
            </w:tcBorders>
          </w:tcPr>
          <w:p w14:paraId="2A9ED9EF" w14:textId="77777777" w:rsidR="00346505" w:rsidRDefault="00346505" w:rsidP="002B44C3">
            <w:pPr>
              <w:tabs>
                <w:tab w:val="left" w:pos="1395"/>
              </w:tabs>
              <w:jc w:val="both"/>
              <w:rPr>
                <w:rFonts w:ascii="Verdana" w:hAnsi="Verdana"/>
                <w:b/>
              </w:rPr>
            </w:pPr>
            <w:r>
              <w:rPr>
                <w:rFonts w:ascii="Verdana" w:hAnsi="Verdana"/>
              </w:rPr>
              <w:t xml:space="preserve">The Board Assurance Framework </w:t>
            </w:r>
            <w:r w:rsidRPr="001C30D8">
              <w:rPr>
                <w:rFonts w:ascii="Verdana" w:hAnsi="Verdana"/>
              </w:rPr>
              <w:t>was</w:t>
            </w:r>
            <w:r>
              <w:rPr>
                <w:rFonts w:ascii="Verdana" w:hAnsi="Verdana"/>
                <w:b/>
              </w:rPr>
              <w:t xml:space="preserve"> APPROVED.</w:t>
            </w:r>
          </w:p>
          <w:p w14:paraId="29C7DB33" w14:textId="2ECB1925" w:rsidR="00346505" w:rsidRDefault="00346505" w:rsidP="002B44C3">
            <w:pPr>
              <w:tabs>
                <w:tab w:val="left" w:pos="1395"/>
              </w:tabs>
              <w:jc w:val="both"/>
              <w:rPr>
                <w:rFonts w:ascii="Verdana" w:hAnsi="Verdana"/>
                <w:b/>
              </w:rPr>
            </w:pPr>
          </w:p>
          <w:p w14:paraId="58FB84BB" w14:textId="5CD7A3FC" w:rsidR="00EB0A6A" w:rsidRPr="00EB0A6A" w:rsidRDefault="00EB0A6A" w:rsidP="002B44C3">
            <w:pPr>
              <w:tabs>
                <w:tab w:val="left" w:pos="1395"/>
              </w:tabs>
              <w:jc w:val="both"/>
              <w:rPr>
                <w:rFonts w:ascii="Verdana" w:hAnsi="Verdana"/>
              </w:rPr>
            </w:pPr>
            <w:r w:rsidRPr="00EB0A6A">
              <w:rPr>
                <w:rFonts w:ascii="Verdana" w:hAnsi="Verdana"/>
              </w:rPr>
              <w:t xml:space="preserve">Review to be undertaken in relation to Strategic Risk </w:t>
            </w:r>
            <w:r w:rsidR="009818B9">
              <w:rPr>
                <w:rFonts w:ascii="Verdana" w:hAnsi="Verdana"/>
              </w:rPr>
              <w:t>9</w:t>
            </w:r>
            <w:r w:rsidRPr="00EB0A6A">
              <w:rPr>
                <w:rFonts w:ascii="Verdana" w:hAnsi="Verdana"/>
              </w:rPr>
              <w:t xml:space="preserve"> to ensure there was clarity regarding the particular purpose of the risk and its goal. </w:t>
            </w:r>
            <w:r>
              <w:rPr>
                <w:rFonts w:ascii="Verdana" w:hAnsi="Verdana"/>
              </w:rPr>
              <w:t xml:space="preserve">Response to be provided outside the meeting. </w:t>
            </w:r>
          </w:p>
          <w:p w14:paraId="55E401BC" w14:textId="77777777" w:rsidR="00EB0A6A" w:rsidRDefault="00EB0A6A" w:rsidP="002B44C3">
            <w:pPr>
              <w:tabs>
                <w:tab w:val="left" w:pos="1395"/>
              </w:tabs>
              <w:jc w:val="both"/>
              <w:rPr>
                <w:rFonts w:ascii="Verdana" w:hAnsi="Verdana"/>
                <w:b/>
              </w:rPr>
            </w:pPr>
          </w:p>
          <w:p w14:paraId="00AFD35B" w14:textId="7B1453E9" w:rsidR="00730EE1" w:rsidRDefault="009816C9" w:rsidP="002B44C3">
            <w:pPr>
              <w:tabs>
                <w:tab w:val="left" w:pos="1395"/>
              </w:tabs>
              <w:jc w:val="both"/>
              <w:rPr>
                <w:rFonts w:ascii="Verdana" w:hAnsi="Verdana"/>
                <w:b/>
              </w:rPr>
            </w:pPr>
            <w:r>
              <w:rPr>
                <w:rFonts w:ascii="Verdana" w:hAnsi="Verdana"/>
                <w:b/>
              </w:rPr>
              <w:t xml:space="preserve">Integrated Performance Dashboard – Part 1 </w:t>
            </w:r>
          </w:p>
          <w:p w14:paraId="6A626474" w14:textId="77777777" w:rsidR="00730EE1" w:rsidRDefault="00730EE1" w:rsidP="002B44C3">
            <w:pPr>
              <w:tabs>
                <w:tab w:val="left" w:pos="1395"/>
              </w:tabs>
              <w:jc w:val="both"/>
              <w:rPr>
                <w:rFonts w:ascii="Verdana" w:hAnsi="Verdana"/>
                <w:b/>
              </w:rPr>
            </w:pPr>
          </w:p>
          <w:p w14:paraId="34E89B8C" w14:textId="3C75A2FC" w:rsidR="00FB43DD" w:rsidRDefault="009816C9" w:rsidP="009816C9">
            <w:pPr>
              <w:tabs>
                <w:tab w:val="left" w:pos="1395"/>
              </w:tabs>
              <w:jc w:val="both"/>
              <w:rPr>
                <w:rFonts w:ascii="Verdana" w:hAnsi="Verdana"/>
              </w:rPr>
            </w:pPr>
            <w:r>
              <w:rPr>
                <w:rFonts w:ascii="Verdana" w:hAnsi="Verdana"/>
              </w:rPr>
              <w:t>L Prosser introduce</w:t>
            </w:r>
            <w:r w:rsidR="00426404">
              <w:rPr>
                <w:rFonts w:ascii="Verdana" w:hAnsi="Verdana"/>
              </w:rPr>
              <w:t>d</w:t>
            </w:r>
            <w:r>
              <w:rPr>
                <w:rFonts w:ascii="Verdana" w:hAnsi="Verdana"/>
              </w:rPr>
              <w:t xml:space="preserve"> the r</w:t>
            </w:r>
            <w:r w:rsidR="00730EE1" w:rsidRPr="00730EE1">
              <w:rPr>
                <w:rFonts w:ascii="Verdana" w:hAnsi="Verdana"/>
              </w:rPr>
              <w:t>eport</w:t>
            </w:r>
            <w:r w:rsidR="00E0139E">
              <w:rPr>
                <w:rFonts w:ascii="Verdana" w:hAnsi="Verdana"/>
              </w:rPr>
              <w:t xml:space="preserve"> </w:t>
            </w:r>
            <w:r w:rsidR="00706305">
              <w:rPr>
                <w:rFonts w:ascii="Verdana" w:hAnsi="Verdana"/>
              </w:rPr>
              <w:t xml:space="preserve">and advised that work continued </w:t>
            </w:r>
            <w:r w:rsidR="00FB43DD">
              <w:rPr>
                <w:rFonts w:ascii="Verdana" w:hAnsi="Verdana"/>
              </w:rPr>
              <w:t xml:space="preserve">to refine and </w:t>
            </w:r>
            <w:r w:rsidR="00582568">
              <w:rPr>
                <w:rFonts w:ascii="Verdana" w:hAnsi="Verdana"/>
              </w:rPr>
              <w:t xml:space="preserve">further </w:t>
            </w:r>
            <w:r w:rsidR="00FB43DD">
              <w:rPr>
                <w:rFonts w:ascii="Verdana" w:hAnsi="Verdana"/>
              </w:rPr>
              <w:t xml:space="preserve">develop the report.  L Prosser advised that in response to a question raised at the November Board meeting in relation to why only one data point had been included for the Bowel Screening Data, a review had been undertaken where it was noted that there was no further data points available beyond 2019/2020.  </w:t>
            </w:r>
          </w:p>
          <w:p w14:paraId="3670C79A" w14:textId="6761E02E" w:rsidR="00FB43DD" w:rsidRDefault="00FB43DD" w:rsidP="009816C9">
            <w:pPr>
              <w:tabs>
                <w:tab w:val="left" w:pos="1395"/>
              </w:tabs>
              <w:jc w:val="both"/>
              <w:rPr>
                <w:rFonts w:ascii="Verdana" w:hAnsi="Verdana"/>
              </w:rPr>
            </w:pPr>
          </w:p>
          <w:p w14:paraId="30E234E1" w14:textId="038EE3C0" w:rsidR="00FB43DD" w:rsidRDefault="00FB43DD" w:rsidP="009816C9">
            <w:pPr>
              <w:tabs>
                <w:tab w:val="left" w:pos="1395"/>
              </w:tabs>
              <w:jc w:val="both"/>
              <w:rPr>
                <w:rFonts w:ascii="Verdana" w:hAnsi="Verdana"/>
              </w:rPr>
            </w:pPr>
            <w:r>
              <w:rPr>
                <w:rFonts w:ascii="Verdana" w:hAnsi="Verdana"/>
              </w:rPr>
              <w:t xml:space="preserve">G Hughes presented an update in relation to the </w:t>
            </w:r>
            <w:r w:rsidRPr="00EF1F47">
              <w:rPr>
                <w:rFonts w:ascii="Verdana" w:hAnsi="Verdana"/>
                <w:b/>
              </w:rPr>
              <w:t xml:space="preserve">Operational Performance </w:t>
            </w:r>
            <w:r>
              <w:rPr>
                <w:rFonts w:ascii="Verdana" w:hAnsi="Verdana"/>
              </w:rPr>
              <w:t>section of the report and the following key points were noted:</w:t>
            </w:r>
          </w:p>
          <w:p w14:paraId="1BC3EBBC" w14:textId="16068824" w:rsidR="00FB43DD" w:rsidRDefault="00FB43DD" w:rsidP="009816C9">
            <w:pPr>
              <w:tabs>
                <w:tab w:val="left" w:pos="1395"/>
              </w:tabs>
              <w:jc w:val="both"/>
              <w:rPr>
                <w:rFonts w:ascii="Verdana" w:hAnsi="Verdana"/>
              </w:rPr>
            </w:pPr>
          </w:p>
          <w:p w14:paraId="13A192EA" w14:textId="1B64CB75" w:rsidR="00FB43DD" w:rsidRPr="00FB43DD" w:rsidRDefault="00FB43DD" w:rsidP="009816C9">
            <w:pPr>
              <w:tabs>
                <w:tab w:val="left" w:pos="1395"/>
              </w:tabs>
              <w:jc w:val="both"/>
              <w:rPr>
                <w:rFonts w:ascii="Verdana" w:hAnsi="Verdana"/>
                <w:u w:val="single"/>
              </w:rPr>
            </w:pPr>
            <w:r>
              <w:rPr>
                <w:rFonts w:ascii="Verdana" w:hAnsi="Verdana"/>
                <w:u w:val="single"/>
              </w:rPr>
              <w:t>Urgent Care</w:t>
            </w:r>
          </w:p>
          <w:p w14:paraId="1C9F78F4" w14:textId="039BEBCA" w:rsidR="00FB43DD" w:rsidRDefault="00FB43DD" w:rsidP="00FB43DD">
            <w:pPr>
              <w:pStyle w:val="ListParagraph"/>
              <w:numPr>
                <w:ilvl w:val="0"/>
                <w:numId w:val="41"/>
              </w:numPr>
              <w:tabs>
                <w:tab w:val="left" w:pos="1395"/>
              </w:tabs>
              <w:jc w:val="both"/>
              <w:rPr>
                <w:rFonts w:ascii="Verdana" w:hAnsi="Verdana"/>
              </w:rPr>
            </w:pPr>
            <w:r>
              <w:rPr>
                <w:rFonts w:ascii="Verdana" w:hAnsi="Verdana"/>
              </w:rPr>
              <w:t xml:space="preserve">December was an exceptionally challenging month with attendances at Accident &amp; Emergency Departments being 18% </w:t>
            </w:r>
            <w:r w:rsidR="00EB0A6A">
              <w:rPr>
                <w:rFonts w:ascii="Verdana" w:hAnsi="Verdana"/>
              </w:rPr>
              <w:t>higher compared to December 2021</w:t>
            </w:r>
            <w:r>
              <w:rPr>
                <w:rFonts w:ascii="Verdana" w:hAnsi="Verdana"/>
              </w:rPr>
              <w:t>;</w:t>
            </w:r>
          </w:p>
          <w:p w14:paraId="7479D747" w14:textId="3E6D9E83" w:rsidR="00FB43DD" w:rsidRDefault="00FB43DD" w:rsidP="00FB43DD">
            <w:pPr>
              <w:pStyle w:val="ListParagraph"/>
              <w:numPr>
                <w:ilvl w:val="0"/>
                <w:numId w:val="41"/>
              </w:numPr>
              <w:tabs>
                <w:tab w:val="left" w:pos="1395"/>
              </w:tabs>
              <w:jc w:val="both"/>
              <w:rPr>
                <w:rFonts w:ascii="Verdana" w:hAnsi="Verdana"/>
              </w:rPr>
            </w:pPr>
            <w:r>
              <w:rPr>
                <w:rFonts w:ascii="Verdana" w:hAnsi="Verdana"/>
              </w:rPr>
              <w:t>Acuity of patients was challenging, with an increase being seen in the numbers of patients with influenza;</w:t>
            </w:r>
          </w:p>
          <w:p w14:paraId="0E66D777" w14:textId="7D941917" w:rsidR="00FB43DD" w:rsidRDefault="00FB43DD" w:rsidP="00FB43DD">
            <w:pPr>
              <w:pStyle w:val="ListParagraph"/>
              <w:numPr>
                <w:ilvl w:val="0"/>
                <w:numId w:val="41"/>
              </w:numPr>
              <w:tabs>
                <w:tab w:val="left" w:pos="1395"/>
              </w:tabs>
              <w:jc w:val="both"/>
              <w:rPr>
                <w:rFonts w:ascii="Verdana" w:hAnsi="Verdana"/>
              </w:rPr>
            </w:pPr>
            <w:r>
              <w:rPr>
                <w:rFonts w:ascii="Verdana" w:hAnsi="Verdana"/>
              </w:rPr>
              <w:t>The privacy and dignity for patients during this period was sadly compromised;</w:t>
            </w:r>
          </w:p>
          <w:p w14:paraId="35937846" w14:textId="07EF975A" w:rsidR="00FB43DD" w:rsidRDefault="00FB43DD" w:rsidP="00FB43DD">
            <w:pPr>
              <w:pStyle w:val="ListParagraph"/>
              <w:numPr>
                <w:ilvl w:val="0"/>
                <w:numId w:val="41"/>
              </w:numPr>
              <w:tabs>
                <w:tab w:val="left" w:pos="1395"/>
              </w:tabs>
              <w:jc w:val="both"/>
              <w:rPr>
                <w:rFonts w:ascii="Verdana" w:hAnsi="Verdana"/>
              </w:rPr>
            </w:pPr>
            <w:r>
              <w:rPr>
                <w:rFonts w:ascii="Verdana" w:hAnsi="Verdana"/>
              </w:rPr>
              <w:t>There had been is</w:t>
            </w:r>
            <w:r w:rsidR="00EB0A6A">
              <w:rPr>
                <w:rFonts w:ascii="Verdana" w:hAnsi="Verdana"/>
              </w:rPr>
              <w:t>sues experienced in relation to</w:t>
            </w:r>
            <w:r>
              <w:rPr>
                <w:rFonts w:ascii="Verdana" w:hAnsi="Verdana"/>
              </w:rPr>
              <w:t xml:space="preserve"> delayed patient discharge which was significantly higher </w:t>
            </w:r>
            <w:r w:rsidR="00DC5521">
              <w:rPr>
                <w:rFonts w:ascii="Verdana" w:hAnsi="Verdana"/>
              </w:rPr>
              <w:t>compared to what had been experienced across Wales. This had impacted on the Health Board’s ability to offload ambulances and the ability to provide to a timely response to patients within the community. Members noted that a number of actions had been taken with Local Authority colleagues to address the position and noted that a Navigation Hub had been mobilised where a variety of health and social care professionals could access urgent GP advice;</w:t>
            </w:r>
          </w:p>
          <w:p w14:paraId="6740E00C" w14:textId="44F5E50F" w:rsidR="00DC5521" w:rsidRDefault="00DC5521" w:rsidP="00FB43DD">
            <w:pPr>
              <w:pStyle w:val="ListParagraph"/>
              <w:numPr>
                <w:ilvl w:val="0"/>
                <w:numId w:val="41"/>
              </w:numPr>
              <w:tabs>
                <w:tab w:val="left" w:pos="1395"/>
              </w:tabs>
              <w:jc w:val="both"/>
              <w:rPr>
                <w:rFonts w:ascii="Verdana" w:hAnsi="Verdana"/>
              </w:rPr>
            </w:pPr>
            <w:r>
              <w:rPr>
                <w:rFonts w:ascii="Verdana" w:hAnsi="Verdana"/>
              </w:rPr>
              <w:t>Despite pressures experienced, the Health Board had been able to keep ring fenced stroke access beds available on both</w:t>
            </w:r>
            <w:r w:rsidR="00EF1F47">
              <w:rPr>
                <w:rFonts w:ascii="Verdana" w:hAnsi="Verdana"/>
              </w:rPr>
              <w:t xml:space="preserve"> Prince Charles and Princess of Wales</w:t>
            </w:r>
            <w:r>
              <w:rPr>
                <w:rFonts w:ascii="Verdana" w:hAnsi="Verdana"/>
              </w:rPr>
              <w:t xml:space="preserve"> hospital sites;</w:t>
            </w:r>
          </w:p>
          <w:p w14:paraId="76ECA3B5" w14:textId="41DE776D" w:rsidR="00DC5521" w:rsidRPr="00FB43DD" w:rsidRDefault="00DC5521" w:rsidP="00FB43DD">
            <w:pPr>
              <w:pStyle w:val="ListParagraph"/>
              <w:numPr>
                <w:ilvl w:val="0"/>
                <w:numId w:val="41"/>
              </w:numPr>
              <w:tabs>
                <w:tab w:val="left" w:pos="1395"/>
              </w:tabs>
              <w:jc w:val="both"/>
              <w:rPr>
                <w:rFonts w:ascii="Verdana" w:hAnsi="Verdana"/>
              </w:rPr>
            </w:pPr>
            <w:r>
              <w:rPr>
                <w:rFonts w:ascii="Verdana" w:hAnsi="Verdana"/>
              </w:rPr>
              <w:t>The recent publication of the Healthcare Inspectorate Wales Review into the Emergency Department at Princess of Wales Hospital had highlighted the tremendous efforts being made by staff to keep patients safe.</w:t>
            </w:r>
          </w:p>
          <w:p w14:paraId="6F62DD91" w14:textId="035A82F1" w:rsidR="00FB43DD" w:rsidRDefault="00FB43DD" w:rsidP="009816C9">
            <w:pPr>
              <w:tabs>
                <w:tab w:val="left" w:pos="1395"/>
              </w:tabs>
              <w:jc w:val="both"/>
              <w:rPr>
                <w:rFonts w:ascii="Verdana" w:hAnsi="Verdana"/>
              </w:rPr>
            </w:pPr>
          </w:p>
          <w:p w14:paraId="6BCAC8F3" w14:textId="0C129D19" w:rsidR="0065645C" w:rsidRDefault="0065645C" w:rsidP="0065645C">
            <w:pPr>
              <w:tabs>
                <w:tab w:val="left" w:pos="1395"/>
              </w:tabs>
              <w:jc w:val="both"/>
              <w:rPr>
                <w:rFonts w:ascii="Verdana" w:hAnsi="Verdana"/>
              </w:rPr>
            </w:pPr>
            <w:r>
              <w:rPr>
                <w:rFonts w:ascii="Verdana" w:hAnsi="Verdana"/>
              </w:rPr>
              <w:t xml:space="preserve">In relation to Planned Care, </w:t>
            </w:r>
            <w:r w:rsidRPr="0065645C">
              <w:rPr>
                <w:rFonts w:ascii="Verdana" w:hAnsi="Verdana"/>
              </w:rPr>
              <w:t xml:space="preserve">Members noted that whilst the 52 week and 104 week metrics were green in relation to the Health Board’s internal plan, the metrics were not green in relation to the Ministerial ambition.  Members noted that the target date to achieve these metrics had been extended to the end of June 2023 and noted that the Health Board were in the process of revising their plans and that it would be significantly challenging to address the backlogs in a number of specialty </w:t>
            </w:r>
            <w:r>
              <w:rPr>
                <w:rFonts w:ascii="Verdana" w:hAnsi="Verdana"/>
              </w:rPr>
              <w:t>areas, particularly ENT and Urology. G Hughes advised that funding support had been secured until the end of March 2023 from Welsh Government to outsource patients.</w:t>
            </w:r>
          </w:p>
          <w:p w14:paraId="35043E97" w14:textId="461DDB58" w:rsidR="0065645C" w:rsidRDefault="0065645C" w:rsidP="0065645C">
            <w:pPr>
              <w:tabs>
                <w:tab w:val="left" w:pos="1395"/>
              </w:tabs>
              <w:jc w:val="both"/>
              <w:rPr>
                <w:rFonts w:ascii="Verdana" w:hAnsi="Verdana"/>
              </w:rPr>
            </w:pPr>
          </w:p>
          <w:p w14:paraId="02748841" w14:textId="50A0143F" w:rsidR="0065645C" w:rsidRPr="0065645C" w:rsidRDefault="0065645C" w:rsidP="0065645C">
            <w:pPr>
              <w:tabs>
                <w:tab w:val="left" w:pos="1395"/>
              </w:tabs>
              <w:jc w:val="both"/>
              <w:rPr>
                <w:rFonts w:ascii="Verdana" w:hAnsi="Verdana"/>
              </w:rPr>
            </w:pPr>
            <w:r>
              <w:rPr>
                <w:rFonts w:ascii="Verdana" w:hAnsi="Verdana"/>
              </w:rPr>
              <w:t>In relation to Cancer</w:t>
            </w:r>
            <w:r w:rsidR="00582568">
              <w:rPr>
                <w:rFonts w:ascii="Verdana" w:hAnsi="Verdana"/>
              </w:rPr>
              <w:t xml:space="preserve"> performance,</w:t>
            </w:r>
            <w:r>
              <w:rPr>
                <w:rFonts w:ascii="Verdana" w:hAnsi="Verdana"/>
              </w:rPr>
              <w:t xml:space="preserve"> G Hughes advised that there were specific challenges within two specialty areas, Lower GI and Urology.  Members noted that </w:t>
            </w:r>
            <w:r w:rsidR="00582568">
              <w:rPr>
                <w:rFonts w:ascii="Verdana" w:hAnsi="Verdana"/>
              </w:rPr>
              <w:t xml:space="preserve">modelling </w:t>
            </w:r>
            <w:r>
              <w:rPr>
                <w:rFonts w:ascii="Verdana" w:hAnsi="Verdana"/>
              </w:rPr>
              <w:t xml:space="preserve">work was being undertaken with the Delivery Unit within both of these areas and noted that </w:t>
            </w:r>
            <w:r w:rsidR="00582568">
              <w:rPr>
                <w:rFonts w:ascii="Verdana" w:hAnsi="Verdana"/>
              </w:rPr>
              <w:t>t</w:t>
            </w:r>
            <w:r>
              <w:rPr>
                <w:rFonts w:ascii="Verdana" w:hAnsi="Verdana"/>
              </w:rPr>
              <w:t xml:space="preserve">eams were </w:t>
            </w:r>
            <w:r w:rsidR="00BF2BF0">
              <w:rPr>
                <w:rFonts w:ascii="Verdana" w:hAnsi="Verdana"/>
              </w:rPr>
              <w:t xml:space="preserve">working hard to reduce the numbers of patients waiting 104 days for treatment. </w:t>
            </w:r>
            <w:r>
              <w:rPr>
                <w:rFonts w:ascii="Verdana" w:hAnsi="Verdana"/>
              </w:rPr>
              <w:t xml:space="preserve"> </w:t>
            </w:r>
          </w:p>
          <w:p w14:paraId="03C5C1B5" w14:textId="77F54C3D" w:rsidR="007A2CA0" w:rsidRDefault="007A2CA0" w:rsidP="009816C9">
            <w:pPr>
              <w:tabs>
                <w:tab w:val="left" w:pos="1395"/>
              </w:tabs>
              <w:jc w:val="both"/>
              <w:rPr>
                <w:rFonts w:ascii="Verdana" w:hAnsi="Verdana"/>
              </w:rPr>
            </w:pPr>
          </w:p>
          <w:p w14:paraId="21D95395" w14:textId="6D7B29D5" w:rsidR="007A2CA0" w:rsidRDefault="00BF2BF0" w:rsidP="009816C9">
            <w:pPr>
              <w:tabs>
                <w:tab w:val="left" w:pos="1395"/>
              </w:tabs>
              <w:jc w:val="both"/>
              <w:rPr>
                <w:rFonts w:ascii="Verdana" w:hAnsi="Verdana"/>
              </w:rPr>
            </w:pPr>
            <w:r>
              <w:rPr>
                <w:rFonts w:ascii="Verdana" w:hAnsi="Verdana"/>
              </w:rPr>
              <w:t>In relation to Mental Health</w:t>
            </w:r>
            <w:r w:rsidR="00582568">
              <w:rPr>
                <w:rFonts w:ascii="Verdana" w:hAnsi="Verdana"/>
              </w:rPr>
              <w:t xml:space="preserve"> activity</w:t>
            </w:r>
            <w:r>
              <w:rPr>
                <w:rFonts w:ascii="Verdana" w:hAnsi="Verdana"/>
              </w:rPr>
              <w:t xml:space="preserve">, Members noted that work was being undertaken to address the issues being experienced in relation to access </w:t>
            </w:r>
            <w:r w:rsidR="00267736">
              <w:rPr>
                <w:rFonts w:ascii="Verdana" w:hAnsi="Verdana"/>
              </w:rPr>
              <w:t>to</w:t>
            </w:r>
            <w:r>
              <w:rPr>
                <w:rFonts w:ascii="Verdana" w:hAnsi="Verdana"/>
              </w:rPr>
              <w:t xml:space="preserve"> Psychology services.  G Hughes advised that whilst a reduction in the waiting list backlog was being seen against CAMHS Part 1a and 1b, there were concerns in relation to performance against Part 2 of the measure.  Members noted that there was a revalidation process being undertaken in relation to the caseload. Memb</w:t>
            </w:r>
            <w:r w:rsidR="00213A4C">
              <w:rPr>
                <w:rFonts w:ascii="Verdana" w:hAnsi="Verdana"/>
              </w:rPr>
              <w:t>ers noted that there had been a welcomed</w:t>
            </w:r>
            <w:r>
              <w:rPr>
                <w:rFonts w:ascii="Verdana" w:hAnsi="Verdana"/>
              </w:rPr>
              <w:t xml:space="preserve"> improvement in performance </w:t>
            </w:r>
            <w:r w:rsidR="00213A4C">
              <w:rPr>
                <w:rFonts w:ascii="Verdana" w:hAnsi="Verdana"/>
              </w:rPr>
              <w:t xml:space="preserve">in relation to the Crisis Resolution and Intensive Home Treatment Service, following concerns previously expressed in relation to low levels of performance. </w:t>
            </w:r>
          </w:p>
          <w:p w14:paraId="74B64C23" w14:textId="52297A3A" w:rsidR="007A2CA0" w:rsidRDefault="007A2CA0" w:rsidP="009816C9">
            <w:pPr>
              <w:tabs>
                <w:tab w:val="left" w:pos="1395"/>
              </w:tabs>
              <w:jc w:val="both"/>
              <w:rPr>
                <w:rFonts w:ascii="Verdana" w:hAnsi="Verdana"/>
              </w:rPr>
            </w:pPr>
          </w:p>
          <w:p w14:paraId="1C42E42E" w14:textId="07FA7AC3" w:rsidR="00213A4C" w:rsidRDefault="00213A4C" w:rsidP="009816C9">
            <w:pPr>
              <w:tabs>
                <w:tab w:val="left" w:pos="1395"/>
              </w:tabs>
              <w:jc w:val="both"/>
              <w:rPr>
                <w:rFonts w:ascii="Verdana" w:hAnsi="Verdana"/>
              </w:rPr>
            </w:pPr>
            <w:r>
              <w:rPr>
                <w:rFonts w:ascii="Verdana" w:hAnsi="Verdana"/>
              </w:rPr>
              <w:t xml:space="preserve">G Dix and D Hurford provided Members with an update in relation to the </w:t>
            </w:r>
            <w:r w:rsidRPr="00EF1F47">
              <w:rPr>
                <w:rFonts w:ascii="Verdana" w:hAnsi="Verdana"/>
                <w:b/>
              </w:rPr>
              <w:t>Quality Performance</w:t>
            </w:r>
            <w:r>
              <w:rPr>
                <w:rFonts w:ascii="Verdana" w:hAnsi="Verdana"/>
              </w:rPr>
              <w:t xml:space="preserve"> section of</w:t>
            </w:r>
            <w:r w:rsidR="00267736">
              <w:rPr>
                <w:rFonts w:ascii="Verdana" w:hAnsi="Verdana"/>
              </w:rPr>
              <w:t xml:space="preserve"> the report.  Members noted the</w:t>
            </w:r>
            <w:r>
              <w:rPr>
                <w:rFonts w:ascii="Verdana" w:hAnsi="Verdana"/>
              </w:rPr>
              <w:t xml:space="preserve"> poor performance against the 30 day complaints response compliance rate which had been on a downward trajectory since September 2022</w:t>
            </w:r>
            <w:r w:rsidR="00582568">
              <w:rPr>
                <w:rFonts w:ascii="Verdana" w:hAnsi="Verdana"/>
              </w:rPr>
              <w:t>. T</w:t>
            </w:r>
            <w:r w:rsidR="00267736">
              <w:rPr>
                <w:rFonts w:ascii="Verdana" w:hAnsi="Verdana"/>
              </w:rPr>
              <w:t>he establishment of the new</w:t>
            </w:r>
            <w:r>
              <w:rPr>
                <w:rFonts w:ascii="Verdana" w:hAnsi="Verdana"/>
              </w:rPr>
              <w:t xml:space="preserve"> central concerns team </w:t>
            </w:r>
            <w:r w:rsidR="00582568">
              <w:rPr>
                <w:rFonts w:ascii="Verdana" w:hAnsi="Verdana"/>
              </w:rPr>
              <w:t>was noted as a mitigation to</w:t>
            </w:r>
            <w:r>
              <w:rPr>
                <w:rFonts w:ascii="Verdana" w:hAnsi="Verdana"/>
              </w:rPr>
              <w:t xml:space="preserve"> help to address this position and ensure consistency in relation to quality of responses being provided. G Dix provided assurance to the Board that he expected the position to improve over the next few months. </w:t>
            </w:r>
          </w:p>
          <w:p w14:paraId="3D562CD6" w14:textId="4A1F38FA" w:rsidR="007A2CA0" w:rsidRDefault="007A2CA0" w:rsidP="009816C9">
            <w:pPr>
              <w:tabs>
                <w:tab w:val="left" w:pos="1395"/>
              </w:tabs>
              <w:jc w:val="both"/>
              <w:rPr>
                <w:rFonts w:ascii="Verdana" w:hAnsi="Verdana"/>
              </w:rPr>
            </w:pPr>
          </w:p>
          <w:p w14:paraId="2AD9BBEB" w14:textId="24399BB7" w:rsidR="00213A4C" w:rsidRDefault="00213A4C" w:rsidP="009816C9">
            <w:pPr>
              <w:tabs>
                <w:tab w:val="left" w:pos="1395"/>
              </w:tabs>
              <w:jc w:val="both"/>
              <w:rPr>
                <w:rFonts w:ascii="Verdana" w:hAnsi="Verdana"/>
              </w:rPr>
            </w:pPr>
            <w:r>
              <w:rPr>
                <w:rFonts w:ascii="Verdana" w:hAnsi="Verdana"/>
              </w:rPr>
              <w:t>D Hurford</w:t>
            </w:r>
            <w:r w:rsidR="00B71629">
              <w:rPr>
                <w:rFonts w:ascii="Verdana" w:hAnsi="Verdana"/>
              </w:rPr>
              <w:t xml:space="preserve"> highlighted that i</w:t>
            </w:r>
            <w:r>
              <w:rPr>
                <w:rFonts w:ascii="Verdana" w:hAnsi="Verdana"/>
              </w:rPr>
              <w:t xml:space="preserve">n relation to mortality rates, the Health Board appeared to have a higher crude mortality rate compared to the rest of Wales, which </w:t>
            </w:r>
            <w:r w:rsidR="00B71629">
              <w:rPr>
                <w:rFonts w:ascii="Verdana" w:hAnsi="Verdana"/>
              </w:rPr>
              <w:t>may</w:t>
            </w:r>
            <w:r>
              <w:rPr>
                <w:rFonts w:ascii="Verdana" w:hAnsi="Verdana"/>
              </w:rPr>
              <w:t xml:space="preserve"> be as a result of the Health Board including palliative care and hospice data within the figures. </w:t>
            </w:r>
            <w:r w:rsidR="00B71629">
              <w:rPr>
                <w:rFonts w:ascii="Verdana" w:hAnsi="Verdana"/>
              </w:rPr>
              <w:t xml:space="preserve">Members noted that a Task &amp; Finish Group had been established to review the data and noted that a report would be shared with the Quality &amp; Safety Committee outlining the findings of its review. </w:t>
            </w:r>
          </w:p>
          <w:p w14:paraId="17DC92F9" w14:textId="6316FB78" w:rsidR="00396C3B" w:rsidRDefault="00396C3B" w:rsidP="009816C9">
            <w:pPr>
              <w:tabs>
                <w:tab w:val="left" w:pos="1395"/>
              </w:tabs>
              <w:jc w:val="both"/>
              <w:rPr>
                <w:rFonts w:ascii="Verdana" w:hAnsi="Verdana"/>
              </w:rPr>
            </w:pPr>
          </w:p>
          <w:p w14:paraId="03BA1359" w14:textId="331C95F8" w:rsidR="00B71629" w:rsidRDefault="00B71629" w:rsidP="009816C9">
            <w:pPr>
              <w:tabs>
                <w:tab w:val="left" w:pos="1395"/>
              </w:tabs>
              <w:jc w:val="both"/>
              <w:rPr>
                <w:rFonts w:ascii="Verdana" w:hAnsi="Verdana"/>
              </w:rPr>
            </w:pPr>
            <w:r>
              <w:rPr>
                <w:rFonts w:ascii="Verdana" w:hAnsi="Verdana"/>
              </w:rPr>
              <w:t xml:space="preserve">In relation to the Sepsis 6 Bundle, D Hurford advised that inpatient compliance fell in September 2022.  Members noted that the Acute Deteriorating Team would be undertaking a review of the position to determine the reasons behind low levels of compliance. </w:t>
            </w:r>
          </w:p>
          <w:p w14:paraId="60381354" w14:textId="45B980EC" w:rsidR="00396C3B" w:rsidRDefault="00396C3B" w:rsidP="009816C9">
            <w:pPr>
              <w:tabs>
                <w:tab w:val="left" w:pos="1395"/>
              </w:tabs>
              <w:jc w:val="both"/>
              <w:rPr>
                <w:rFonts w:ascii="Verdana" w:hAnsi="Verdana"/>
              </w:rPr>
            </w:pPr>
          </w:p>
          <w:p w14:paraId="7893AE0E" w14:textId="5283EF3F" w:rsidR="00B71629" w:rsidRDefault="00B71629" w:rsidP="009816C9">
            <w:pPr>
              <w:tabs>
                <w:tab w:val="left" w:pos="1395"/>
              </w:tabs>
              <w:jc w:val="both"/>
              <w:rPr>
                <w:rFonts w:ascii="Verdana" w:hAnsi="Verdana"/>
              </w:rPr>
            </w:pPr>
            <w:r>
              <w:rPr>
                <w:rFonts w:ascii="Verdana" w:hAnsi="Verdana"/>
              </w:rPr>
              <w:t xml:space="preserve">H Daniel provided members with an update against the </w:t>
            </w:r>
            <w:r w:rsidR="00582568" w:rsidRPr="00EF1F47">
              <w:rPr>
                <w:rFonts w:ascii="Verdana" w:hAnsi="Verdana"/>
                <w:b/>
              </w:rPr>
              <w:t>W</w:t>
            </w:r>
            <w:r w:rsidRPr="00EF1F47">
              <w:rPr>
                <w:rFonts w:ascii="Verdana" w:hAnsi="Verdana"/>
                <w:b/>
              </w:rPr>
              <w:t xml:space="preserve">orkforce </w:t>
            </w:r>
            <w:r w:rsidR="00582568" w:rsidRPr="00EF1F47">
              <w:rPr>
                <w:rFonts w:ascii="Verdana" w:hAnsi="Verdana"/>
                <w:b/>
              </w:rPr>
              <w:t>P</w:t>
            </w:r>
            <w:r w:rsidRPr="00EF1F47">
              <w:rPr>
                <w:rFonts w:ascii="Verdana" w:hAnsi="Verdana"/>
                <w:b/>
              </w:rPr>
              <w:t>erformance</w:t>
            </w:r>
            <w:r>
              <w:rPr>
                <w:rFonts w:ascii="Verdana" w:hAnsi="Verdana"/>
              </w:rPr>
              <w:t xml:space="preserve"> section of the report.  Members noted that slow progress had been made in relation to improving P</w:t>
            </w:r>
            <w:r w:rsidR="00582568">
              <w:rPr>
                <w:rFonts w:ascii="Verdana" w:hAnsi="Verdana"/>
              </w:rPr>
              <w:t xml:space="preserve">erformance, </w:t>
            </w:r>
            <w:r>
              <w:rPr>
                <w:rFonts w:ascii="Verdana" w:hAnsi="Verdana"/>
              </w:rPr>
              <w:t>D</w:t>
            </w:r>
            <w:r w:rsidR="00582568">
              <w:rPr>
                <w:rFonts w:ascii="Verdana" w:hAnsi="Verdana"/>
              </w:rPr>
              <w:t>evelopment Reviews (PDRs)</w:t>
            </w:r>
            <w:r>
              <w:rPr>
                <w:rFonts w:ascii="Verdana" w:hAnsi="Verdana"/>
              </w:rPr>
              <w:t xml:space="preserve"> and Core Skills performance, with an uptick in performance being seen over the last couple of months.  In relation to sickness absence, whilst a reduction was being seen in sickness absence levels, the position had not yet normalised to pre-covid levels. </w:t>
            </w:r>
            <w:r w:rsidR="00B8517D">
              <w:rPr>
                <w:rFonts w:ascii="Verdana" w:hAnsi="Verdana"/>
              </w:rPr>
              <w:t xml:space="preserve">Members noted that December was a particularly challenging month in terms of workforce availability as a result of the circulation of cold and flu viruses. </w:t>
            </w:r>
          </w:p>
          <w:p w14:paraId="570B7E48" w14:textId="29A79BFC" w:rsidR="00396C3B" w:rsidRDefault="00396C3B" w:rsidP="009816C9">
            <w:pPr>
              <w:tabs>
                <w:tab w:val="left" w:pos="1395"/>
              </w:tabs>
              <w:jc w:val="both"/>
              <w:rPr>
                <w:rFonts w:ascii="Verdana" w:hAnsi="Verdana"/>
              </w:rPr>
            </w:pPr>
          </w:p>
          <w:p w14:paraId="1E17D011" w14:textId="66F836A8" w:rsidR="00EB1440" w:rsidRDefault="00EB1440" w:rsidP="009816C9">
            <w:pPr>
              <w:tabs>
                <w:tab w:val="left" w:pos="1395"/>
              </w:tabs>
              <w:jc w:val="both"/>
              <w:rPr>
                <w:rFonts w:ascii="Verdana" w:hAnsi="Verdana"/>
              </w:rPr>
            </w:pPr>
            <w:r>
              <w:rPr>
                <w:rFonts w:ascii="Verdana" w:hAnsi="Verdana"/>
              </w:rPr>
              <w:t>N Milligan made reference to the information contained within the report in relation to the reporting of probable sepsis, which should be reported on within one hour and queried whether performance reported for Royal Glamorgan Hospital was either below 60% or 70.6%</w:t>
            </w:r>
            <w:r w:rsidR="007714AF">
              <w:rPr>
                <w:rFonts w:ascii="Verdana" w:hAnsi="Verdana"/>
              </w:rPr>
              <w:t xml:space="preserve"> compliant. D H</w:t>
            </w:r>
            <w:r w:rsidR="00267736">
              <w:rPr>
                <w:rFonts w:ascii="Verdana" w:hAnsi="Verdana"/>
              </w:rPr>
              <w:t>u</w:t>
            </w:r>
            <w:r w:rsidR="007714AF">
              <w:rPr>
                <w:rFonts w:ascii="Verdana" w:hAnsi="Verdana"/>
              </w:rPr>
              <w:t xml:space="preserve">rford advised that only 60% of the </w:t>
            </w:r>
            <w:proofErr w:type="spellStart"/>
            <w:r w:rsidR="007714AF">
              <w:rPr>
                <w:rFonts w:ascii="Verdana" w:hAnsi="Verdana"/>
              </w:rPr>
              <w:t>probables</w:t>
            </w:r>
            <w:proofErr w:type="spellEnd"/>
            <w:r w:rsidR="007714AF">
              <w:rPr>
                <w:rFonts w:ascii="Verdana" w:hAnsi="Verdana"/>
              </w:rPr>
              <w:t xml:space="preserve"> were being captured within the hour and advised that steps would be taken to present the data more clearly </w:t>
            </w:r>
            <w:r w:rsidR="00582568">
              <w:rPr>
                <w:rFonts w:ascii="Verdana" w:hAnsi="Verdana"/>
              </w:rPr>
              <w:t>i</w:t>
            </w:r>
            <w:r w:rsidR="005340E8">
              <w:rPr>
                <w:rFonts w:ascii="Verdana" w:hAnsi="Verdana"/>
              </w:rPr>
              <w:t>n</w:t>
            </w:r>
            <w:r w:rsidR="00582568">
              <w:rPr>
                <w:rFonts w:ascii="Verdana" w:hAnsi="Verdana"/>
              </w:rPr>
              <w:t xml:space="preserve"> future</w:t>
            </w:r>
            <w:r w:rsidR="007714AF">
              <w:rPr>
                <w:rFonts w:ascii="Verdana" w:hAnsi="Verdana"/>
              </w:rPr>
              <w:t xml:space="preserve">. </w:t>
            </w:r>
          </w:p>
          <w:p w14:paraId="720741CE" w14:textId="62A9CDF6" w:rsidR="00C15EA3" w:rsidRDefault="00C15EA3" w:rsidP="009816C9">
            <w:pPr>
              <w:tabs>
                <w:tab w:val="left" w:pos="1395"/>
              </w:tabs>
              <w:jc w:val="both"/>
              <w:rPr>
                <w:rFonts w:ascii="Verdana" w:hAnsi="Verdana"/>
              </w:rPr>
            </w:pPr>
          </w:p>
          <w:p w14:paraId="274F511A" w14:textId="62FF44B1" w:rsidR="007714AF" w:rsidRDefault="007714AF" w:rsidP="009816C9">
            <w:pPr>
              <w:tabs>
                <w:tab w:val="left" w:pos="1395"/>
              </w:tabs>
              <w:jc w:val="both"/>
              <w:rPr>
                <w:rFonts w:ascii="Verdana" w:hAnsi="Verdana"/>
              </w:rPr>
            </w:pPr>
            <w:r>
              <w:rPr>
                <w:rFonts w:ascii="Verdana" w:hAnsi="Verdana"/>
              </w:rPr>
              <w:t xml:space="preserve">P Roseblade </w:t>
            </w:r>
            <w:r w:rsidR="00582568">
              <w:rPr>
                <w:rFonts w:ascii="Verdana" w:hAnsi="Verdana"/>
              </w:rPr>
              <w:t xml:space="preserve">acknowledged </w:t>
            </w:r>
            <w:r>
              <w:rPr>
                <w:rFonts w:ascii="Verdana" w:hAnsi="Verdana"/>
              </w:rPr>
              <w:t>that the content and presentation of the report was under review and recognised that some further improvements were required to refine the report.  P Roseblade extended her thanks to the team for improving the reporting in relation to Nationally and Locally reportable incidents charts and added that she would be meeting with a member of the team to discuss</w:t>
            </w:r>
            <w:r w:rsidR="00EF1F47">
              <w:rPr>
                <w:rFonts w:ascii="Verdana" w:hAnsi="Verdana"/>
              </w:rPr>
              <w:t xml:space="preserve"> Statistical Process Control</w:t>
            </w:r>
            <w:r>
              <w:rPr>
                <w:rFonts w:ascii="Verdana" w:hAnsi="Verdana"/>
              </w:rPr>
              <w:t xml:space="preserve"> </w:t>
            </w:r>
            <w:r w:rsidR="00EF1F47">
              <w:rPr>
                <w:rFonts w:ascii="Verdana" w:hAnsi="Verdana"/>
              </w:rPr>
              <w:t>(</w:t>
            </w:r>
            <w:r>
              <w:rPr>
                <w:rFonts w:ascii="Verdana" w:hAnsi="Verdana"/>
              </w:rPr>
              <w:t>SPC</w:t>
            </w:r>
            <w:r w:rsidR="00EF1F47">
              <w:rPr>
                <w:rFonts w:ascii="Verdana" w:hAnsi="Verdana"/>
              </w:rPr>
              <w:t>)</w:t>
            </w:r>
            <w:r>
              <w:rPr>
                <w:rFonts w:ascii="Verdana" w:hAnsi="Verdana"/>
              </w:rPr>
              <w:t xml:space="preserve"> charts.  </w:t>
            </w:r>
          </w:p>
          <w:p w14:paraId="0CA702E3" w14:textId="5CC6DB6F" w:rsidR="007714AF" w:rsidRDefault="007714AF" w:rsidP="009816C9">
            <w:pPr>
              <w:tabs>
                <w:tab w:val="left" w:pos="1395"/>
              </w:tabs>
              <w:jc w:val="both"/>
              <w:rPr>
                <w:rFonts w:ascii="Verdana" w:hAnsi="Verdana"/>
              </w:rPr>
            </w:pPr>
          </w:p>
          <w:p w14:paraId="53DD09F7" w14:textId="2AC555DA" w:rsidR="007714AF" w:rsidRDefault="007714AF" w:rsidP="009816C9">
            <w:pPr>
              <w:tabs>
                <w:tab w:val="left" w:pos="1395"/>
              </w:tabs>
              <w:jc w:val="both"/>
              <w:rPr>
                <w:rFonts w:ascii="Verdana" w:hAnsi="Verdana"/>
              </w:rPr>
            </w:pPr>
            <w:r>
              <w:rPr>
                <w:rFonts w:ascii="Verdana" w:hAnsi="Verdana"/>
              </w:rPr>
              <w:t xml:space="preserve">P Roseblade made reference to the variation within the report in relation to Locally Reportable </w:t>
            </w:r>
            <w:r w:rsidR="00582568">
              <w:rPr>
                <w:rFonts w:ascii="Verdana" w:hAnsi="Verdana"/>
              </w:rPr>
              <w:t>I</w:t>
            </w:r>
            <w:r>
              <w:rPr>
                <w:rFonts w:ascii="Verdana" w:hAnsi="Verdana"/>
              </w:rPr>
              <w:t>ncidents</w:t>
            </w:r>
            <w:r w:rsidR="00582568">
              <w:rPr>
                <w:rFonts w:ascii="Verdana" w:hAnsi="Verdana"/>
              </w:rPr>
              <w:t xml:space="preserve"> (LRIs)</w:t>
            </w:r>
            <w:r>
              <w:rPr>
                <w:rFonts w:ascii="Verdana" w:hAnsi="Verdana"/>
              </w:rPr>
              <w:t>, particularly in relation to admission, transfer and discharge, and noted that there was on</w:t>
            </w:r>
            <w:r w:rsidR="00267736">
              <w:rPr>
                <w:rFonts w:ascii="Verdana" w:hAnsi="Verdana"/>
              </w:rPr>
              <w:t>e</w:t>
            </w:r>
            <w:r w:rsidR="00582568">
              <w:rPr>
                <w:rFonts w:ascii="Verdana" w:hAnsi="Verdana"/>
              </w:rPr>
              <w:t xml:space="preserve"> LRI</w:t>
            </w:r>
            <w:r>
              <w:rPr>
                <w:rFonts w:ascii="Verdana" w:hAnsi="Verdana"/>
              </w:rPr>
              <w:t xml:space="preserve"> reported in January 2022, then nothing reported until October 2022</w:t>
            </w:r>
            <w:r w:rsidR="0093364C">
              <w:rPr>
                <w:rFonts w:ascii="Verdana" w:hAnsi="Verdana"/>
              </w:rPr>
              <w:t xml:space="preserve">, 8 in November and then only one in December 2022 when there was considerable pressures in the department.  G Dix agreed to undertake a review of the position, particularly the spike that occurred in November and provide a response outside the meeting. </w:t>
            </w:r>
          </w:p>
          <w:p w14:paraId="34770DE2" w14:textId="07D55066" w:rsidR="0093364C" w:rsidRDefault="0093364C" w:rsidP="009816C9">
            <w:pPr>
              <w:tabs>
                <w:tab w:val="left" w:pos="1395"/>
              </w:tabs>
              <w:jc w:val="both"/>
              <w:rPr>
                <w:rFonts w:ascii="Verdana" w:hAnsi="Verdana"/>
              </w:rPr>
            </w:pPr>
          </w:p>
          <w:p w14:paraId="1D7A197F" w14:textId="0A5A9BAD" w:rsidR="0093364C" w:rsidRDefault="0093364C" w:rsidP="009816C9">
            <w:pPr>
              <w:tabs>
                <w:tab w:val="left" w:pos="1395"/>
              </w:tabs>
              <w:jc w:val="both"/>
              <w:rPr>
                <w:rFonts w:ascii="Verdana" w:hAnsi="Verdana"/>
              </w:rPr>
            </w:pPr>
            <w:r>
              <w:rPr>
                <w:rFonts w:ascii="Verdana" w:hAnsi="Verdana"/>
              </w:rPr>
              <w:t xml:space="preserve">P Roseblade </w:t>
            </w:r>
            <w:r w:rsidR="00740E1F">
              <w:rPr>
                <w:rFonts w:ascii="Verdana" w:hAnsi="Verdana"/>
              </w:rPr>
              <w:t>drew attention to the comment around the accuracy of the falls data and suggested that it should not be included within the report if not validated.</w:t>
            </w:r>
            <w:r>
              <w:rPr>
                <w:rFonts w:ascii="Verdana" w:hAnsi="Verdana"/>
              </w:rPr>
              <w:t xml:space="preserve">  G Dix advised that consideration as to how falls data </w:t>
            </w:r>
            <w:r w:rsidR="00740E1F">
              <w:rPr>
                <w:rFonts w:ascii="Verdana" w:hAnsi="Verdana"/>
              </w:rPr>
              <w:t xml:space="preserve">is presented </w:t>
            </w:r>
            <w:r>
              <w:rPr>
                <w:rFonts w:ascii="Verdana" w:hAnsi="Verdana"/>
              </w:rPr>
              <w:t xml:space="preserve">moving forwards </w:t>
            </w:r>
            <w:r w:rsidR="00740E1F">
              <w:rPr>
                <w:rFonts w:ascii="Verdana" w:hAnsi="Verdana"/>
              </w:rPr>
              <w:t xml:space="preserve">would be undertaken as it is acknowledged that this could be misleading. </w:t>
            </w:r>
          </w:p>
          <w:p w14:paraId="6B1C1D30" w14:textId="3BDFECBE" w:rsidR="0093364C" w:rsidRDefault="0093364C" w:rsidP="009816C9">
            <w:pPr>
              <w:tabs>
                <w:tab w:val="left" w:pos="1395"/>
              </w:tabs>
              <w:jc w:val="both"/>
              <w:rPr>
                <w:rFonts w:ascii="Verdana" w:hAnsi="Verdana"/>
              </w:rPr>
            </w:pPr>
          </w:p>
          <w:p w14:paraId="188A0C78" w14:textId="4D36EE92" w:rsidR="002136F6" w:rsidRDefault="002136F6" w:rsidP="009816C9">
            <w:pPr>
              <w:tabs>
                <w:tab w:val="left" w:pos="1395"/>
              </w:tabs>
              <w:jc w:val="both"/>
              <w:rPr>
                <w:rFonts w:ascii="Verdana" w:hAnsi="Verdana"/>
              </w:rPr>
            </w:pPr>
            <w:r>
              <w:rPr>
                <w:rFonts w:ascii="Verdana" w:hAnsi="Verdana"/>
              </w:rPr>
              <w:t xml:space="preserve">J Sadgrove extended her thanks to L Prosser for the progress being made to address the presentational issues within the report and advised that she would comment further outside the meeting as to how the report could be improved further. J Sadgrove extended her thanks to G Hughes for the comprehensive update </w:t>
            </w:r>
            <w:r w:rsidR="00267736">
              <w:rPr>
                <w:rFonts w:ascii="Verdana" w:hAnsi="Verdana"/>
              </w:rPr>
              <w:t xml:space="preserve">provided in relation to operational performance </w:t>
            </w:r>
            <w:r>
              <w:rPr>
                <w:rFonts w:ascii="Verdana" w:hAnsi="Verdana"/>
              </w:rPr>
              <w:t>and for highlighting the issues within CAMHS</w:t>
            </w:r>
            <w:r w:rsidR="00740E1F">
              <w:rPr>
                <w:rFonts w:ascii="Verdana" w:hAnsi="Verdana"/>
              </w:rPr>
              <w:t>, she further</w:t>
            </w:r>
            <w:r w:rsidR="00EF1F47">
              <w:rPr>
                <w:rFonts w:ascii="Verdana" w:hAnsi="Verdana"/>
              </w:rPr>
              <w:t xml:space="preserve"> </w:t>
            </w:r>
            <w:r>
              <w:rPr>
                <w:rFonts w:ascii="Verdana" w:hAnsi="Verdana"/>
              </w:rPr>
              <w:t xml:space="preserve">advised that an in depth report on CAMHS was received at the January Quality &amp; Safety Committee.  Members noted that an action plan was in place in relation to CAMHS and noted that the Quality &amp; Safety Committee would closely monitor the position moving forwards. </w:t>
            </w:r>
          </w:p>
          <w:p w14:paraId="7262C259" w14:textId="3C28CEBD" w:rsidR="00C15EA3" w:rsidRDefault="00C15EA3" w:rsidP="009816C9">
            <w:pPr>
              <w:tabs>
                <w:tab w:val="left" w:pos="1395"/>
              </w:tabs>
              <w:jc w:val="both"/>
              <w:rPr>
                <w:rFonts w:ascii="Verdana" w:hAnsi="Verdana"/>
              </w:rPr>
            </w:pPr>
          </w:p>
          <w:p w14:paraId="14F794D8" w14:textId="169C271B" w:rsidR="00C15EA3" w:rsidRDefault="002136F6" w:rsidP="009816C9">
            <w:pPr>
              <w:tabs>
                <w:tab w:val="left" w:pos="1395"/>
              </w:tabs>
              <w:jc w:val="both"/>
              <w:rPr>
                <w:rFonts w:ascii="Verdana" w:hAnsi="Verdana"/>
              </w:rPr>
            </w:pPr>
            <w:r>
              <w:rPr>
                <w:rFonts w:ascii="Verdana" w:hAnsi="Verdana"/>
              </w:rPr>
              <w:t xml:space="preserve">The Chair made reference to the crude hospital mortality rates and the appropriate use of the assessment to treatment beds and advised that he would welcome a discussion outside the meeting </w:t>
            </w:r>
            <w:r w:rsidR="00740E1F">
              <w:rPr>
                <w:rFonts w:ascii="Verdana" w:hAnsi="Verdana"/>
              </w:rPr>
              <w:t>on the bed utilisation</w:t>
            </w:r>
            <w:r>
              <w:rPr>
                <w:rFonts w:ascii="Verdana" w:hAnsi="Verdana"/>
              </w:rPr>
              <w:t>.  D Hurford advised that the team had already commenced a review w</w:t>
            </w:r>
            <w:r w:rsidR="00740E1F">
              <w:rPr>
                <w:rFonts w:ascii="Verdana" w:hAnsi="Verdana"/>
              </w:rPr>
              <w:t xml:space="preserve">hich would explore </w:t>
            </w:r>
            <w:r>
              <w:rPr>
                <w:rFonts w:ascii="Verdana" w:hAnsi="Verdana"/>
              </w:rPr>
              <w:t xml:space="preserve">these factors. </w:t>
            </w:r>
          </w:p>
          <w:p w14:paraId="00E6B4B9" w14:textId="190C19C0" w:rsidR="00E0139E" w:rsidRDefault="00E0139E" w:rsidP="007804F0">
            <w:pPr>
              <w:tabs>
                <w:tab w:val="left" w:pos="1395"/>
              </w:tabs>
              <w:jc w:val="both"/>
              <w:rPr>
                <w:rFonts w:ascii="Verdana" w:hAnsi="Verdana"/>
              </w:rPr>
            </w:pPr>
          </w:p>
          <w:p w14:paraId="4ACECE72" w14:textId="50E4CEF8" w:rsidR="007804F0" w:rsidRPr="00730EE1" w:rsidRDefault="0099274C" w:rsidP="009816C9">
            <w:pPr>
              <w:tabs>
                <w:tab w:val="left" w:pos="1395"/>
              </w:tabs>
              <w:jc w:val="both"/>
              <w:rPr>
                <w:rFonts w:ascii="Verdana" w:hAnsi="Verdana"/>
              </w:rPr>
            </w:pPr>
            <w:r>
              <w:rPr>
                <w:rFonts w:ascii="Verdana" w:hAnsi="Verdana"/>
              </w:rPr>
              <w:t xml:space="preserve">The Chair extended his thanks to </w:t>
            </w:r>
            <w:r w:rsidR="009816C9">
              <w:rPr>
                <w:rFonts w:ascii="Verdana" w:hAnsi="Verdana"/>
              </w:rPr>
              <w:t>Executive Directors</w:t>
            </w:r>
            <w:r>
              <w:rPr>
                <w:rFonts w:ascii="Verdana" w:hAnsi="Verdana"/>
              </w:rPr>
              <w:t xml:space="preserve"> for presenting the report. </w:t>
            </w:r>
          </w:p>
        </w:tc>
      </w:tr>
      <w:tr w:rsidR="00346505" w:rsidRPr="00D17ABD" w14:paraId="76FCBCA4" w14:textId="77777777" w:rsidTr="00D7401F">
        <w:tc>
          <w:tcPr>
            <w:tcW w:w="1620" w:type="dxa"/>
            <w:tcBorders>
              <w:top w:val="nil"/>
              <w:left w:val="nil"/>
              <w:bottom w:val="nil"/>
              <w:right w:val="nil"/>
            </w:tcBorders>
          </w:tcPr>
          <w:p w14:paraId="29982187" w14:textId="0616402E" w:rsidR="00346505" w:rsidRDefault="00346505" w:rsidP="002B44C3">
            <w:pPr>
              <w:tabs>
                <w:tab w:val="left" w:pos="1395"/>
              </w:tabs>
              <w:rPr>
                <w:rFonts w:ascii="Verdana" w:hAnsi="Verdana"/>
              </w:rPr>
            </w:pPr>
          </w:p>
        </w:tc>
        <w:tc>
          <w:tcPr>
            <w:tcW w:w="8875" w:type="dxa"/>
            <w:tcBorders>
              <w:top w:val="nil"/>
              <w:left w:val="nil"/>
              <w:bottom w:val="nil"/>
              <w:right w:val="nil"/>
            </w:tcBorders>
          </w:tcPr>
          <w:p w14:paraId="4C4B11F5" w14:textId="7D27BBA6" w:rsidR="001D5C31" w:rsidRDefault="001D5C31" w:rsidP="002B44C3">
            <w:pPr>
              <w:tabs>
                <w:tab w:val="left" w:pos="1395"/>
              </w:tabs>
              <w:jc w:val="both"/>
              <w:rPr>
                <w:rFonts w:ascii="Verdana" w:hAnsi="Verdana"/>
              </w:rPr>
            </w:pPr>
          </w:p>
        </w:tc>
      </w:tr>
      <w:tr w:rsidR="006A4CEE" w:rsidRPr="00D17ABD" w14:paraId="160AF985" w14:textId="77777777" w:rsidTr="00EE171E">
        <w:tc>
          <w:tcPr>
            <w:tcW w:w="1620" w:type="dxa"/>
            <w:tcBorders>
              <w:top w:val="nil"/>
              <w:left w:val="nil"/>
              <w:bottom w:val="nil"/>
              <w:right w:val="nil"/>
            </w:tcBorders>
          </w:tcPr>
          <w:p w14:paraId="174A4A66" w14:textId="25D45A71" w:rsidR="006A4CEE" w:rsidRDefault="00730EE1" w:rsidP="00EE171E">
            <w:pPr>
              <w:tabs>
                <w:tab w:val="left" w:pos="1395"/>
              </w:tabs>
              <w:rPr>
                <w:rFonts w:ascii="Verdana" w:hAnsi="Verdana"/>
              </w:rPr>
            </w:pPr>
            <w:r>
              <w:rPr>
                <w:rFonts w:ascii="Verdana" w:hAnsi="Verdana"/>
              </w:rPr>
              <w:t>Resolution:</w:t>
            </w:r>
          </w:p>
          <w:p w14:paraId="5E9E63BC" w14:textId="400EE0B1" w:rsidR="00267736" w:rsidRDefault="00267736" w:rsidP="00EE171E">
            <w:pPr>
              <w:tabs>
                <w:tab w:val="left" w:pos="1395"/>
              </w:tabs>
              <w:rPr>
                <w:rFonts w:ascii="Verdana" w:hAnsi="Verdana"/>
              </w:rPr>
            </w:pPr>
          </w:p>
          <w:p w14:paraId="15CEC28A" w14:textId="011CF9B9" w:rsidR="00267736" w:rsidRDefault="00267736" w:rsidP="00EE171E">
            <w:pPr>
              <w:tabs>
                <w:tab w:val="left" w:pos="1395"/>
              </w:tabs>
              <w:rPr>
                <w:rFonts w:ascii="Verdana" w:hAnsi="Verdana"/>
              </w:rPr>
            </w:pPr>
            <w:r>
              <w:rPr>
                <w:rFonts w:ascii="Verdana" w:hAnsi="Verdana"/>
              </w:rPr>
              <w:t>Action:</w:t>
            </w:r>
          </w:p>
          <w:p w14:paraId="4FA4E521" w14:textId="4951CBBA" w:rsidR="00267736" w:rsidRDefault="00267736" w:rsidP="00EE171E">
            <w:pPr>
              <w:tabs>
                <w:tab w:val="left" w:pos="1395"/>
              </w:tabs>
              <w:rPr>
                <w:rFonts w:ascii="Verdana" w:hAnsi="Verdana"/>
              </w:rPr>
            </w:pPr>
          </w:p>
          <w:p w14:paraId="62017616" w14:textId="662F78A9" w:rsidR="00267736" w:rsidRDefault="00267736" w:rsidP="00EE171E">
            <w:pPr>
              <w:tabs>
                <w:tab w:val="left" w:pos="1395"/>
              </w:tabs>
              <w:rPr>
                <w:rFonts w:ascii="Verdana" w:hAnsi="Verdana"/>
              </w:rPr>
            </w:pPr>
          </w:p>
          <w:p w14:paraId="4634D69E" w14:textId="0C57B215" w:rsidR="00267736" w:rsidRDefault="00267736" w:rsidP="00EE171E">
            <w:pPr>
              <w:tabs>
                <w:tab w:val="left" w:pos="1395"/>
              </w:tabs>
              <w:rPr>
                <w:rFonts w:ascii="Verdana" w:hAnsi="Verdana"/>
              </w:rPr>
            </w:pPr>
            <w:r>
              <w:rPr>
                <w:rFonts w:ascii="Verdana" w:hAnsi="Verdana"/>
              </w:rPr>
              <w:t>Action:</w:t>
            </w:r>
          </w:p>
          <w:p w14:paraId="1B5780C9" w14:textId="35E930A3" w:rsidR="00267736" w:rsidRDefault="00267736" w:rsidP="00EE171E">
            <w:pPr>
              <w:tabs>
                <w:tab w:val="left" w:pos="1395"/>
              </w:tabs>
              <w:rPr>
                <w:rFonts w:ascii="Verdana" w:hAnsi="Verdana"/>
              </w:rPr>
            </w:pPr>
          </w:p>
          <w:p w14:paraId="4DFB9A95" w14:textId="3CB89112" w:rsidR="00267736" w:rsidRDefault="00267736" w:rsidP="00EE171E">
            <w:pPr>
              <w:tabs>
                <w:tab w:val="left" w:pos="1395"/>
              </w:tabs>
              <w:rPr>
                <w:rFonts w:ascii="Verdana" w:hAnsi="Verdana"/>
              </w:rPr>
            </w:pPr>
          </w:p>
          <w:p w14:paraId="0FA22B26" w14:textId="5F345912" w:rsidR="00267736" w:rsidRDefault="00267736" w:rsidP="00EE171E">
            <w:pPr>
              <w:tabs>
                <w:tab w:val="left" w:pos="1395"/>
              </w:tabs>
              <w:rPr>
                <w:rFonts w:ascii="Verdana" w:hAnsi="Verdana"/>
              </w:rPr>
            </w:pPr>
          </w:p>
          <w:p w14:paraId="7649F156" w14:textId="55AD15F4" w:rsidR="00267736" w:rsidRDefault="00267736" w:rsidP="00EE171E">
            <w:pPr>
              <w:tabs>
                <w:tab w:val="left" w:pos="1395"/>
              </w:tabs>
              <w:rPr>
                <w:rFonts w:ascii="Verdana" w:hAnsi="Verdana"/>
              </w:rPr>
            </w:pPr>
            <w:r>
              <w:rPr>
                <w:rFonts w:ascii="Verdana" w:hAnsi="Verdana"/>
              </w:rPr>
              <w:t>Action:</w:t>
            </w:r>
          </w:p>
          <w:p w14:paraId="37327C4D" w14:textId="68089F94" w:rsidR="00267736" w:rsidRDefault="00267736" w:rsidP="00EE171E">
            <w:pPr>
              <w:tabs>
                <w:tab w:val="left" w:pos="1395"/>
              </w:tabs>
              <w:rPr>
                <w:rFonts w:ascii="Verdana" w:hAnsi="Verdana"/>
                <w:b/>
              </w:rPr>
            </w:pPr>
          </w:p>
          <w:p w14:paraId="4ECA6B1E" w14:textId="77777777" w:rsidR="00267736" w:rsidRDefault="00267736" w:rsidP="00EE171E">
            <w:pPr>
              <w:tabs>
                <w:tab w:val="left" w:pos="1395"/>
              </w:tabs>
              <w:rPr>
                <w:rFonts w:ascii="Verdana" w:hAnsi="Verdana"/>
                <w:b/>
              </w:rPr>
            </w:pPr>
          </w:p>
          <w:p w14:paraId="244CA317" w14:textId="259135D1" w:rsidR="00730EE1" w:rsidRDefault="00730EE1" w:rsidP="00EE171E">
            <w:pPr>
              <w:tabs>
                <w:tab w:val="left" w:pos="1395"/>
              </w:tabs>
              <w:rPr>
                <w:rFonts w:ascii="Verdana" w:hAnsi="Verdana"/>
                <w:b/>
              </w:rPr>
            </w:pPr>
            <w:r>
              <w:rPr>
                <w:rFonts w:ascii="Verdana" w:hAnsi="Verdana"/>
                <w:b/>
              </w:rPr>
              <w:t>5.4</w:t>
            </w:r>
          </w:p>
          <w:p w14:paraId="5CB0A872" w14:textId="77777777" w:rsidR="00730EE1" w:rsidRDefault="00730EE1" w:rsidP="00EE171E">
            <w:pPr>
              <w:tabs>
                <w:tab w:val="left" w:pos="1395"/>
              </w:tabs>
              <w:rPr>
                <w:rFonts w:ascii="Verdana" w:hAnsi="Verdana"/>
                <w:b/>
              </w:rPr>
            </w:pPr>
          </w:p>
          <w:p w14:paraId="1CAB5BC3" w14:textId="77777777" w:rsidR="00730EE1" w:rsidRDefault="00730EE1" w:rsidP="00EE171E">
            <w:pPr>
              <w:tabs>
                <w:tab w:val="left" w:pos="1395"/>
              </w:tabs>
              <w:rPr>
                <w:rFonts w:ascii="Verdana" w:hAnsi="Verdana"/>
                <w:b/>
              </w:rPr>
            </w:pPr>
          </w:p>
          <w:p w14:paraId="611E8DF7" w14:textId="77777777" w:rsidR="007804F0" w:rsidRDefault="007804F0" w:rsidP="00EE171E">
            <w:pPr>
              <w:tabs>
                <w:tab w:val="left" w:pos="1395"/>
              </w:tabs>
              <w:rPr>
                <w:rFonts w:ascii="Verdana" w:hAnsi="Verdana"/>
              </w:rPr>
            </w:pPr>
          </w:p>
          <w:p w14:paraId="208D34ED" w14:textId="77777777" w:rsidR="007804F0" w:rsidRDefault="007804F0" w:rsidP="00EE171E">
            <w:pPr>
              <w:tabs>
                <w:tab w:val="left" w:pos="1395"/>
              </w:tabs>
              <w:rPr>
                <w:rFonts w:ascii="Verdana" w:hAnsi="Verdana"/>
              </w:rPr>
            </w:pPr>
          </w:p>
          <w:p w14:paraId="5A7177EE" w14:textId="77777777" w:rsidR="007804F0" w:rsidRDefault="007804F0" w:rsidP="00EE171E">
            <w:pPr>
              <w:tabs>
                <w:tab w:val="left" w:pos="1395"/>
              </w:tabs>
              <w:rPr>
                <w:rFonts w:ascii="Verdana" w:hAnsi="Verdana"/>
              </w:rPr>
            </w:pPr>
          </w:p>
          <w:p w14:paraId="06165479" w14:textId="77777777" w:rsidR="00E3410D" w:rsidRDefault="00E3410D" w:rsidP="00EE171E">
            <w:pPr>
              <w:tabs>
                <w:tab w:val="left" w:pos="1395"/>
              </w:tabs>
              <w:rPr>
                <w:rFonts w:ascii="Verdana" w:hAnsi="Verdana"/>
              </w:rPr>
            </w:pPr>
          </w:p>
          <w:p w14:paraId="6FE6D2B5" w14:textId="77777777" w:rsidR="00E3410D" w:rsidRDefault="00E3410D" w:rsidP="00EE171E">
            <w:pPr>
              <w:tabs>
                <w:tab w:val="left" w:pos="1395"/>
              </w:tabs>
              <w:rPr>
                <w:rFonts w:ascii="Verdana" w:hAnsi="Verdana"/>
              </w:rPr>
            </w:pPr>
          </w:p>
          <w:p w14:paraId="04889733" w14:textId="77777777" w:rsidR="00E3410D" w:rsidRDefault="00E3410D" w:rsidP="00EE171E">
            <w:pPr>
              <w:tabs>
                <w:tab w:val="left" w:pos="1395"/>
              </w:tabs>
              <w:rPr>
                <w:rFonts w:ascii="Verdana" w:hAnsi="Verdana"/>
              </w:rPr>
            </w:pPr>
          </w:p>
          <w:p w14:paraId="0CDB9160" w14:textId="77777777" w:rsidR="00E3410D" w:rsidRDefault="00E3410D" w:rsidP="00EE171E">
            <w:pPr>
              <w:tabs>
                <w:tab w:val="left" w:pos="1395"/>
              </w:tabs>
              <w:rPr>
                <w:rFonts w:ascii="Verdana" w:hAnsi="Verdana"/>
              </w:rPr>
            </w:pPr>
          </w:p>
          <w:p w14:paraId="336EF120" w14:textId="77777777" w:rsidR="00E3410D" w:rsidRDefault="00E3410D" w:rsidP="00EE171E">
            <w:pPr>
              <w:tabs>
                <w:tab w:val="left" w:pos="1395"/>
              </w:tabs>
              <w:rPr>
                <w:rFonts w:ascii="Verdana" w:hAnsi="Verdana"/>
              </w:rPr>
            </w:pPr>
          </w:p>
          <w:p w14:paraId="6582A22D" w14:textId="77777777" w:rsidR="00E3410D" w:rsidRDefault="00E3410D" w:rsidP="00EE171E">
            <w:pPr>
              <w:tabs>
                <w:tab w:val="left" w:pos="1395"/>
              </w:tabs>
              <w:rPr>
                <w:rFonts w:ascii="Verdana" w:hAnsi="Verdana"/>
              </w:rPr>
            </w:pPr>
          </w:p>
          <w:p w14:paraId="64FE7DC8" w14:textId="72BA05EF" w:rsidR="00730EE1" w:rsidRDefault="00730EE1" w:rsidP="00EE171E">
            <w:pPr>
              <w:tabs>
                <w:tab w:val="left" w:pos="1395"/>
              </w:tabs>
              <w:rPr>
                <w:rFonts w:ascii="Verdana" w:hAnsi="Verdana"/>
              </w:rPr>
            </w:pPr>
            <w:r w:rsidRPr="00730EE1">
              <w:rPr>
                <w:rFonts w:ascii="Verdana" w:hAnsi="Verdana"/>
              </w:rPr>
              <w:t>Resolution:</w:t>
            </w:r>
          </w:p>
          <w:p w14:paraId="456B06E2" w14:textId="77777777" w:rsidR="009816C9" w:rsidRDefault="009816C9" w:rsidP="00EE171E">
            <w:pPr>
              <w:tabs>
                <w:tab w:val="left" w:pos="1395"/>
              </w:tabs>
              <w:rPr>
                <w:rFonts w:ascii="Verdana" w:hAnsi="Verdana"/>
              </w:rPr>
            </w:pPr>
          </w:p>
          <w:p w14:paraId="1EFE5BCD" w14:textId="77777777" w:rsidR="009816C9" w:rsidRDefault="009816C9" w:rsidP="00EE171E">
            <w:pPr>
              <w:tabs>
                <w:tab w:val="left" w:pos="1395"/>
              </w:tabs>
              <w:rPr>
                <w:rFonts w:ascii="Verdana" w:hAnsi="Verdana"/>
                <w:b/>
              </w:rPr>
            </w:pPr>
            <w:r>
              <w:rPr>
                <w:rFonts w:ascii="Verdana" w:hAnsi="Verdana"/>
                <w:b/>
              </w:rPr>
              <w:t>5.5</w:t>
            </w:r>
          </w:p>
          <w:p w14:paraId="20DEAF60" w14:textId="77777777" w:rsidR="009816C9" w:rsidRDefault="009816C9" w:rsidP="00EE171E">
            <w:pPr>
              <w:tabs>
                <w:tab w:val="left" w:pos="1395"/>
              </w:tabs>
              <w:rPr>
                <w:rFonts w:ascii="Verdana" w:hAnsi="Verdana"/>
                <w:b/>
              </w:rPr>
            </w:pPr>
          </w:p>
          <w:p w14:paraId="4B3BEC43" w14:textId="77777777" w:rsidR="009816C9" w:rsidRDefault="009816C9" w:rsidP="00EE171E">
            <w:pPr>
              <w:tabs>
                <w:tab w:val="left" w:pos="1395"/>
              </w:tabs>
              <w:rPr>
                <w:rFonts w:ascii="Verdana" w:hAnsi="Verdana"/>
                <w:b/>
              </w:rPr>
            </w:pPr>
          </w:p>
          <w:p w14:paraId="25CB4226" w14:textId="77777777" w:rsidR="009816C9" w:rsidRDefault="009816C9" w:rsidP="00EE171E">
            <w:pPr>
              <w:tabs>
                <w:tab w:val="left" w:pos="1395"/>
              </w:tabs>
              <w:rPr>
                <w:rFonts w:ascii="Verdana" w:hAnsi="Verdana"/>
                <w:b/>
              </w:rPr>
            </w:pPr>
          </w:p>
          <w:p w14:paraId="1E5D42A0" w14:textId="77777777" w:rsidR="00E3410D" w:rsidRDefault="00E3410D" w:rsidP="00EE171E">
            <w:pPr>
              <w:tabs>
                <w:tab w:val="left" w:pos="1395"/>
              </w:tabs>
              <w:rPr>
                <w:rFonts w:ascii="Verdana" w:hAnsi="Verdana"/>
              </w:rPr>
            </w:pPr>
          </w:p>
          <w:p w14:paraId="479B266C" w14:textId="77777777" w:rsidR="00E3410D" w:rsidRDefault="00E3410D" w:rsidP="00EE171E">
            <w:pPr>
              <w:tabs>
                <w:tab w:val="left" w:pos="1395"/>
              </w:tabs>
              <w:rPr>
                <w:rFonts w:ascii="Verdana" w:hAnsi="Verdana"/>
              </w:rPr>
            </w:pPr>
          </w:p>
          <w:p w14:paraId="55A654BC" w14:textId="77777777" w:rsidR="00E3410D" w:rsidRDefault="00E3410D" w:rsidP="00EE171E">
            <w:pPr>
              <w:tabs>
                <w:tab w:val="left" w:pos="1395"/>
              </w:tabs>
              <w:rPr>
                <w:rFonts w:ascii="Verdana" w:hAnsi="Verdana"/>
              </w:rPr>
            </w:pPr>
          </w:p>
          <w:p w14:paraId="7DB8893A" w14:textId="77777777" w:rsidR="00E3410D" w:rsidRDefault="00E3410D" w:rsidP="00EE171E">
            <w:pPr>
              <w:tabs>
                <w:tab w:val="left" w:pos="1395"/>
              </w:tabs>
              <w:rPr>
                <w:rFonts w:ascii="Verdana" w:hAnsi="Verdana"/>
              </w:rPr>
            </w:pPr>
          </w:p>
          <w:p w14:paraId="52DA0AC7" w14:textId="77777777" w:rsidR="00E3410D" w:rsidRDefault="00E3410D" w:rsidP="00EE171E">
            <w:pPr>
              <w:tabs>
                <w:tab w:val="left" w:pos="1395"/>
              </w:tabs>
              <w:rPr>
                <w:rFonts w:ascii="Verdana" w:hAnsi="Verdana"/>
              </w:rPr>
            </w:pPr>
          </w:p>
          <w:p w14:paraId="4409C06C" w14:textId="77777777" w:rsidR="00E3410D" w:rsidRDefault="00E3410D" w:rsidP="00EE171E">
            <w:pPr>
              <w:tabs>
                <w:tab w:val="left" w:pos="1395"/>
              </w:tabs>
              <w:rPr>
                <w:rFonts w:ascii="Verdana" w:hAnsi="Verdana"/>
              </w:rPr>
            </w:pPr>
          </w:p>
          <w:p w14:paraId="397228E3" w14:textId="77777777" w:rsidR="00E3410D" w:rsidRDefault="00E3410D" w:rsidP="00EE171E">
            <w:pPr>
              <w:tabs>
                <w:tab w:val="left" w:pos="1395"/>
              </w:tabs>
              <w:rPr>
                <w:rFonts w:ascii="Verdana" w:hAnsi="Verdana"/>
              </w:rPr>
            </w:pPr>
          </w:p>
          <w:p w14:paraId="3A530112" w14:textId="77777777" w:rsidR="00E3410D" w:rsidRDefault="00E3410D" w:rsidP="00EE171E">
            <w:pPr>
              <w:tabs>
                <w:tab w:val="left" w:pos="1395"/>
              </w:tabs>
              <w:rPr>
                <w:rFonts w:ascii="Verdana" w:hAnsi="Verdana"/>
              </w:rPr>
            </w:pPr>
          </w:p>
          <w:p w14:paraId="7D2E12FF" w14:textId="77777777" w:rsidR="00E3410D" w:rsidRDefault="00E3410D" w:rsidP="00EE171E">
            <w:pPr>
              <w:tabs>
                <w:tab w:val="left" w:pos="1395"/>
              </w:tabs>
              <w:rPr>
                <w:rFonts w:ascii="Verdana" w:hAnsi="Verdana"/>
              </w:rPr>
            </w:pPr>
          </w:p>
          <w:p w14:paraId="146ED55B" w14:textId="77777777" w:rsidR="00E3410D" w:rsidRDefault="00E3410D" w:rsidP="00EE171E">
            <w:pPr>
              <w:tabs>
                <w:tab w:val="left" w:pos="1395"/>
              </w:tabs>
              <w:rPr>
                <w:rFonts w:ascii="Verdana" w:hAnsi="Verdana"/>
              </w:rPr>
            </w:pPr>
          </w:p>
          <w:p w14:paraId="388085BC" w14:textId="77777777" w:rsidR="00E3410D" w:rsidRDefault="00E3410D" w:rsidP="00EE171E">
            <w:pPr>
              <w:tabs>
                <w:tab w:val="left" w:pos="1395"/>
              </w:tabs>
              <w:rPr>
                <w:rFonts w:ascii="Verdana" w:hAnsi="Verdana"/>
              </w:rPr>
            </w:pPr>
          </w:p>
          <w:p w14:paraId="790ACF39" w14:textId="77777777" w:rsidR="00E3410D" w:rsidRDefault="00E3410D" w:rsidP="00EE171E">
            <w:pPr>
              <w:tabs>
                <w:tab w:val="left" w:pos="1395"/>
              </w:tabs>
              <w:rPr>
                <w:rFonts w:ascii="Verdana" w:hAnsi="Verdana"/>
              </w:rPr>
            </w:pPr>
          </w:p>
          <w:p w14:paraId="6B050F9E" w14:textId="77777777" w:rsidR="00E3410D" w:rsidRDefault="00E3410D" w:rsidP="00EE171E">
            <w:pPr>
              <w:tabs>
                <w:tab w:val="left" w:pos="1395"/>
              </w:tabs>
              <w:rPr>
                <w:rFonts w:ascii="Verdana" w:hAnsi="Verdana"/>
              </w:rPr>
            </w:pPr>
          </w:p>
          <w:p w14:paraId="64713A70" w14:textId="77777777" w:rsidR="00E3410D" w:rsidRDefault="00E3410D" w:rsidP="00EE171E">
            <w:pPr>
              <w:tabs>
                <w:tab w:val="left" w:pos="1395"/>
              </w:tabs>
              <w:rPr>
                <w:rFonts w:ascii="Verdana" w:hAnsi="Verdana"/>
              </w:rPr>
            </w:pPr>
          </w:p>
          <w:p w14:paraId="6E9DA526" w14:textId="77777777" w:rsidR="00E3410D" w:rsidRDefault="00E3410D" w:rsidP="00EE171E">
            <w:pPr>
              <w:tabs>
                <w:tab w:val="left" w:pos="1395"/>
              </w:tabs>
              <w:rPr>
                <w:rFonts w:ascii="Verdana" w:hAnsi="Verdana"/>
              </w:rPr>
            </w:pPr>
          </w:p>
          <w:p w14:paraId="208DE03C" w14:textId="77777777" w:rsidR="00E3410D" w:rsidRDefault="00E3410D" w:rsidP="00EE171E">
            <w:pPr>
              <w:tabs>
                <w:tab w:val="left" w:pos="1395"/>
              </w:tabs>
              <w:rPr>
                <w:rFonts w:ascii="Verdana" w:hAnsi="Verdana"/>
              </w:rPr>
            </w:pPr>
          </w:p>
          <w:p w14:paraId="296E45FE" w14:textId="77777777" w:rsidR="00E3410D" w:rsidRDefault="00E3410D" w:rsidP="00EE171E">
            <w:pPr>
              <w:tabs>
                <w:tab w:val="left" w:pos="1395"/>
              </w:tabs>
              <w:rPr>
                <w:rFonts w:ascii="Verdana" w:hAnsi="Verdana"/>
              </w:rPr>
            </w:pPr>
          </w:p>
          <w:p w14:paraId="66DDA883" w14:textId="77777777" w:rsidR="00FE55F8" w:rsidRDefault="00FE55F8" w:rsidP="00EE171E">
            <w:pPr>
              <w:tabs>
                <w:tab w:val="left" w:pos="1395"/>
              </w:tabs>
              <w:rPr>
                <w:rFonts w:ascii="Verdana" w:hAnsi="Verdana"/>
              </w:rPr>
            </w:pPr>
          </w:p>
          <w:p w14:paraId="09FB8E7C" w14:textId="77777777" w:rsidR="00FE55F8" w:rsidRDefault="00FE55F8" w:rsidP="00EE171E">
            <w:pPr>
              <w:tabs>
                <w:tab w:val="left" w:pos="1395"/>
              </w:tabs>
              <w:rPr>
                <w:rFonts w:ascii="Verdana" w:hAnsi="Verdana"/>
              </w:rPr>
            </w:pPr>
          </w:p>
          <w:p w14:paraId="6DE58056" w14:textId="77777777" w:rsidR="00FE55F8" w:rsidRDefault="00FE55F8" w:rsidP="00EE171E">
            <w:pPr>
              <w:tabs>
                <w:tab w:val="left" w:pos="1395"/>
              </w:tabs>
              <w:rPr>
                <w:rFonts w:ascii="Verdana" w:hAnsi="Verdana"/>
              </w:rPr>
            </w:pPr>
          </w:p>
          <w:p w14:paraId="0A2AE890" w14:textId="77777777" w:rsidR="00FE55F8" w:rsidRDefault="00FE55F8" w:rsidP="00EE171E">
            <w:pPr>
              <w:tabs>
                <w:tab w:val="left" w:pos="1395"/>
              </w:tabs>
              <w:rPr>
                <w:rFonts w:ascii="Verdana" w:hAnsi="Verdana"/>
              </w:rPr>
            </w:pPr>
          </w:p>
          <w:p w14:paraId="1449390F" w14:textId="77777777" w:rsidR="00FE55F8" w:rsidRDefault="00FE55F8" w:rsidP="00EE171E">
            <w:pPr>
              <w:tabs>
                <w:tab w:val="left" w:pos="1395"/>
              </w:tabs>
              <w:rPr>
                <w:rFonts w:ascii="Verdana" w:hAnsi="Verdana"/>
              </w:rPr>
            </w:pPr>
          </w:p>
          <w:p w14:paraId="06EFDE05" w14:textId="6DC06232" w:rsidR="009816C9" w:rsidRDefault="009816C9" w:rsidP="00EE171E">
            <w:pPr>
              <w:tabs>
                <w:tab w:val="left" w:pos="1395"/>
              </w:tabs>
              <w:rPr>
                <w:rFonts w:ascii="Verdana" w:hAnsi="Verdana"/>
              </w:rPr>
            </w:pPr>
            <w:r>
              <w:rPr>
                <w:rFonts w:ascii="Verdana" w:hAnsi="Verdana"/>
              </w:rPr>
              <w:t>Resolution:</w:t>
            </w:r>
          </w:p>
          <w:p w14:paraId="088404E4" w14:textId="50CA124E" w:rsidR="005D27AC" w:rsidRDefault="005D27AC" w:rsidP="00EE171E">
            <w:pPr>
              <w:tabs>
                <w:tab w:val="left" w:pos="1395"/>
              </w:tabs>
              <w:rPr>
                <w:rFonts w:ascii="Verdana" w:hAnsi="Verdana"/>
              </w:rPr>
            </w:pPr>
          </w:p>
          <w:p w14:paraId="732D22B5" w14:textId="61911180" w:rsidR="005D27AC" w:rsidRDefault="005D27AC" w:rsidP="00EE171E">
            <w:pPr>
              <w:tabs>
                <w:tab w:val="left" w:pos="1395"/>
              </w:tabs>
              <w:rPr>
                <w:rFonts w:ascii="Verdana" w:hAnsi="Verdana"/>
              </w:rPr>
            </w:pPr>
            <w:r>
              <w:rPr>
                <w:rFonts w:ascii="Verdana" w:hAnsi="Verdana"/>
              </w:rPr>
              <w:t>Action:</w:t>
            </w:r>
          </w:p>
          <w:p w14:paraId="5467B3CA" w14:textId="77777777" w:rsidR="009816C9" w:rsidRDefault="009816C9" w:rsidP="00EE171E">
            <w:pPr>
              <w:tabs>
                <w:tab w:val="left" w:pos="1395"/>
              </w:tabs>
              <w:rPr>
                <w:rFonts w:ascii="Verdana" w:hAnsi="Verdana"/>
              </w:rPr>
            </w:pPr>
          </w:p>
          <w:p w14:paraId="4063307F" w14:textId="77777777" w:rsidR="005D27AC" w:rsidRDefault="005D27AC" w:rsidP="00EE171E">
            <w:pPr>
              <w:tabs>
                <w:tab w:val="left" w:pos="1395"/>
              </w:tabs>
              <w:rPr>
                <w:rFonts w:ascii="Verdana" w:hAnsi="Verdana"/>
                <w:b/>
              </w:rPr>
            </w:pPr>
          </w:p>
          <w:p w14:paraId="0F41B64A" w14:textId="77777777" w:rsidR="005D27AC" w:rsidRDefault="005D27AC" w:rsidP="00EE171E">
            <w:pPr>
              <w:tabs>
                <w:tab w:val="left" w:pos="1395"/>
              </w:tabs>
              <w:rPr>
                <w:rFonts w:ascii="Verdana" w:hAnsi="Verdana"/>
                <w:b/>
              </w:rPr>
            </w:pPr>
          </w:p>
          <w:p w14:paraId="693ED3B9" w14:textId="3FFE063A" w:rsidR="009816C9" w:rsidRDefault="009816C9" w:rsidP="00EE171E">
            <w:pPr>
              <w:tabs>
                <w:tab w:val="left" w:pos="1395"/>
              </w:tabs>
              <w:rPr>
                <w:rFonts w:ascii="Verdana" w:hAnsi="Verdana"/>
                <w:b/>
              </w:rPr>
            </w:pPr>
            <w:r w:rsidRPr="009816C9">
              <w:rPr>
                <w:rFonts w:ascii="Verdana" w:hAnsi="Verdana"/>
                <w:b/>
              </w:rPr>
              <w:t xml:space="preserve">5.6 </w:t>
            </w:r>
          </w:p>
          <w:p w14:paraId="03D20A87" w14:textId="77777777" w:rsidR="009816C9" w:rsidRDefault="009816C9" w:rsidP="00EE171E">
            <w:pPr>
              <w:tabs>
                <w:tab w:val="left" w:pos="1395"/>
              </w:tabs>
              <w:rPr>
                <w:rFonts w:ascii="Verdana" w:hAnsi="Verdana"/>
                <w:b/>
              </w:rPr>
            </w:pPr>
          </w:p>
          <w:p w14:paraId="20CB08ED" w14:textId="77777777" w:rsidR="009816C9" w:rsidRDefault="009816C9" w:rsidP="00EE171E">
            <w:pPr>
              <w:tabs>
                <w:tab w:val="left" w:pos="1395"/>
              </w:tabs>
              <w:rPr>
                <w:rFonts w:ascii="Verdana" w:hAnsi="Verdana"/>
                <w:b/>
              </w:rPr>
            </w:pPr>
          </w:p>
          <w:p w14:paraId="64F845D2" w14:textId="77777777" w:rsidR="009816C9" w:rsidRDefault="009816C9" w:rsidP="00EE171E">
            <w:pPr>
              <w:tabs>
                <w:tab w:val="left" w:pos="1395"/>
              </w:tabs>
              <w:rPr>
                <w:rFonts w:ascii="Verdana" w:hAnsi="Verdana"/>
                <w:b/>
              </w:rPr>
            </w:pPr>
          </w:p>
          <w:p w14:paraId="0FE46562" w14:textId="77777777" w:rsidR="00FE55F8" w:rsidRDefault="00FE55F8" w:rsidP="00EE171E">
            <w:pPr>
              <w:tabs>
                <w:tab w:val="left" w:pos="1395"/>
              </w:tabs>
              <w:rPr>
                <w:rFonts w:ascii="Verdana" w:hAnsi="Verdana"/>
              </w:rPr>
            </w:pPr>
          </w:p>
          <w:p w14:paraId="03CF60BD" w14:textId="77777777" w:rsidR="00FE55F8" w:rsidRDefault="00FE55F8" w:rsidP="00EE171E">
            <w:pPr>
              <w:tabs>
                <w:tab w:val="left" w:pos="1395"/>
              </w:tabs>
              <w:rPr>
                <w:rFonts w:ascii="Verdana" w:hAnsi="Verdana"/>
              </w:rPr>
            </w:pPr>
          </w:p>
          <w:p w14:paraId="3600B142" w14:textId="77777777" w:rsidR="00FE55F8" w:rsidRDefault="00FE55F8" w:rsidP="00EE171E">
            <w:pPr>
              <w:tabs>
                <w:tab w:val="left" w:pos="1395"/>
              </w:tabs>
              <w:rPr>
                <w:rFonts w:ascii="Verdana" w:hAnsi="Verdana"/>
              </w:rPr>
            </w:pPr>
          </w:p>
          <w:p w14:paraId="5EDCB3B7" w14:textId="77777777" w:rsidR="00FE55F8" w:rsidRDefault="00FE55F8" w:rsidP="00EE171E">
            <w:pPr>
              <w:tabs>
                <w:tab w:val="left" w:pos="1395"/>
              </w:tabs>
              <w:rPr>
                <w:rFonts w:ascii="Verdana" w:hAnsi="Verdana"/>
              </w:rPr>
            </w:pPr>
          </w:p>
          <w:p w14:paraId="69A7B137" w14:textId="77777777" w:rsidR="00C25E33" w:rsidRDefault="00C25E33" w:rsidP="00EE171E">
            <w:pPr>
              <w:tabs>
                <w:tab w:val="left" w:pos="1395"/>
              </w:tabs>
              <w:rPr>
                <w:rFonts w:ascii="Verdana" w:hAnsi="Verdana"/>
              </w:rPr>
            </w:pPr>
          </w:p>
          <w:p w14:paraId="1BA9B1AB" w14:textId="77777777" w:rsidR="00C25E33" w:rsidRDefault="00C25E33" w:rsidP="00EE171E">
            <w:pPr>
              <w:tabs>
                <w:tab w:val="left" w:pos="1395"/>
              </w:tabs>
              <w:rPr>
                <w:rFonts w:ascii="Verdana" w:hAnsi="Verdana"/>
              </w:rPr>
            </w:pPr>
          </w:p>
          <w:p w14:paraId="6362F9F5" w14:textId="77777777" w:rsidR="00C25E33" w:rsidRDefault="00C25E33" w:rsidP="00EE171E">
            <w:pPr>
              <w:tabs>
                <w:tab w:val="left" w:pos="1395"/>
              </w:tabs>
              <w:rPr>
                <w:rFonts w:ascii="Verdana" w:hAnsi="Verdana"/>
              </w:rPr>
            </w:pPr>
          </w:p>
          <w:p w14:paraId="5CEB9557" w14:textId="77777777" w:rsidR="00C25E33" w:rsidRDefault="00C25E33" w:rsidP="00EE171E">
            <w:pPr>
              <w:tabs>
                <w:tab w:val="left" w:pos="1395"/>
              </w:tabs>
              <w:rPr>
                <w:rFonts w:ascii="Verdana" w:hAnsi="Verdana"/>
              </w:rPr>
            </w:pPr>
          </w:p>
          <w:p w14:paraId="42FF5508" w14:textId="77777777" w:rsidR="00C25E33" w:rsidRDefault="00C25E33" w:rsidP="00EE171E">
            <w:pPr>
              <w:tabs>
                <w:tab w:val="left" w:pos="1395"/>
              </w:tabs>
              <w:rPr>
                <w:rFonts w:ascii="Verdana" w:hAnsi="Verdana"/>
              </w:rPr>
            </w:pPr>
          </w:p>
          <w:p w14:paraId="2447F866" w14:textId="77777777" w:rsidR="00C25E33" w:rsidRDefault="00C25E33" w:rsidP="00EE171E">
            <w:pPr>
              <w:tabs>
                <w:tab w:val="left" w:pos="1395"/>
              </w:tabs>
              <w:rPr>
                <w:rFonts w:ascii="Verdana" w:hAnsi="Verdana"/>
              </w:rPr>
            </w:pPr>
          </w:p>
          <w:p w14:paraId="5574B4F5" w14:textId="77777777" w:rsidR="00C25E33" w:rsidRDefault="00C25E33" w:rsidP="00EE171E">
            <w:pPr>
              <w:tabs>
                <w:tab w:val="left" w:pos="1395"/>
              </w:tabs>
              <w:rPr>
                <w:rFonts w:ascii="Verdana" w:hAnsi="Verdana"/>
              </w:rPr>
            </w:pPr>
          </w:p>
          <w:p w14:paraId="591207BB" w14:textId="77777777" w:rsidR="00C25E33" w:rsidRDefault="00C25E33" w:rsidP="00EE171E">
            <w:pPr>
              <w:tabs>
                <w:tab w:val="left" w:pos="1395"/>
              </w:tabs>
              <w:rPr>
                <w:rFonts w:ascii="Verdana" w:hAnsi="Verdana"/>
              </w:rPr>
            </w:pPr>
          </w:p>
          <w:p w14:paraId="3847830D" w14:textId="77777777" w:rsidR="00C25E33" w:rsidRDefault="00C25E33" w:rsidP="00EE171E">
            <w:pPr>
              <w:tabs>
                <w:tab w:val="left" w:pos="1395"/>
              </w:tabs>
              <w:rPr>
                <w:rFonts w:ascii="Verdana" w:hAnsi="Verdana"/>
              </w:rPr>
            </w:pPr>
          </w:p>
          <w:p w14:paraId="6F2B85EA" w14:textId="77777777" w:rsidR="00C25E33" w:rsidRDefault="00C25E33" w:rsidP="00EE171E">
            <w:pPr>
              <w:tabs>
                <w:tab w:val="left" w:pos="1395"/>
              </w:tabs>
              <w:rPr>
                <w:rFonts w:ascii="Verdana" w:hAnsi="Verdana"/>
              </w:rPr>
            </w:pPr>
          </w:p>
          <w:p w14:paraId="001726AE" w14:textId="77777777" w:rsidR="00C25E33" w:rsidRDefault="00C25E33" w:rsidP="00EE171E">
            <w:pPr>
              <w:tabs>
                <w:tab w:val="left" w:pos="1395"/>
              </w:tabs>
              <w:rPr>
                <w:rFonts w:ascii="Verdana" w:hAnsi="Verdana"/>
              </w:rPr>
            </w:pPr>
          </w:p>
          <w:p w14:paraId="0BC6E2E5" w14:textId="77777777" w:rsidR="00C25E33" w:rsidRDefault="00C25E33" w:rsidP="00EE171E">
            <w:pPr>
              <w:tabs>
                <w:tab w:val="left" w:pos="1395"/>
              </w:tabs>
              <w:rPr>
                <w:rFonts w:ascii="Verdana" w:hAnsi="Verdana"/>
              </w:rPr>
            </w:pPr>
          </w:p>
          <w:p w14:paraId="03B4486B" w14:textId="77777777" w:rsidR="00C25E33" w:rsidRDefault="00C25E33" w:rsidP="00EE171E">
            <w:pPr>
              <w:tabs>
                <w:tab w:val="left" w:pos="1395"/>
              </w:tabs>
              <w:rPr>
                <w:rFonts w:ascii="Verdana" w:hAnsi="Verdana"/>
              </w:rPr>
            </w:pPr>
          </w:p>
          <w:p w14:paraId="283ADA83" w14:textId="77777777" w:rsidR="00C25E33" w:rsidRDefault="00C25E33" w:rsidP="00EE171E">
            <w:pPr>
              <w:tabs>
                <w:tab w:val="left" w:pos="1395"/>
              </w:tabs>
              <w:rPr>
                <w:rFonts w:ascii="Verdana" w:hAnsi="Verdana"/>
              </w:rPr>
            </w:pPr>
          </w:p>
          <w:p w14:paraId="5DE4A60D" w14:textId="77777777" w:rsidR="00C25E33" w:rsidRDefault="00C25E33" w:rsidP="00EE171E">
            <w:pPr>
              <w:tabs>
                <w:tab w:val="left" w:pos="1395"/>
              </w:tabs>
              <w:rPr>
                <w:rFonts w:ascii="Verdana" w:hAnsi="Verdana"/>
              </w:rPr>
            </w:pPr>
          </w:p>
          <w:p w14:paraId="00DF1E94" w14:textId="77777777" w:rsidR="00C25E33" w:rsidRDefault="00C25E33" w:rsidP="00EE171E">
            <w:pPr>
              <w:tabs>
                <w:tab w:val="left" w:pos="1395"/>
              </w:tabs>
              <w:rPr>
                <w:rFonts w:ascii="Verdana" w:hAnsi="Verdana"/>
              </w:rPr>
            </w:pPr>
          </w:p>
          <w:p w14:paraId="2793852A" w14:textId="77777777" w:rsidR="00C25E33" w:rsidRDefault="00C25E33" w:rsidP="00EE171E">
            <w:pPr>
              <w:tabs>
                <w:tab w:val="left" w:pos="1395"/>
              </w:tabs>
              <w:rPr>
                <w:rFonts w:ascii="Verdana" w:hAnsi="Verdana"/>
              </w:rPr>
            </w:pPr>
          </w:p>
          <w:p w14:paraId="5215E1B9" w14:textId="77777777" w:rsidR="00C25E33" w:rsidRDefault="00C25E33" w:rsidP="00EE171E">
            <w:pPr>
              <w:tabs>
                <w:tab w:val="left" w:pos="1395"/>
              </w:tabs>
              <w:rPr>
                <w:rFonts w:ascii="Verdana" w:hAnsi="Verdana"/>
              </w:rPr>
            </w:pPr>
          </w:p>
          <w:p w14:paraId="55AC553B" w14:textId="77777777" w:rsidR="00C25E33" w:rsidRDefault="00C25E33" w:rsidP="00EE171E">
            <w:pPr>
              <w:tabs>
                <w:tab w:val="left" w:pos="1395"/>
              </w:tabs>
              <w:rPr>
                <w:rFonts w:ascii="Verdana" w:hAnsi="Verdana"/>
              </w:rPr>
            </w:pPr>
          </w:p>
          <w:p w14:paraId="38F2DF7F" w14:textId="77777777" w:rsidR="00C25E33" w:rsidRDefault="00C25E33" w:rsidP="00EE171E">
            <w:pPr>
              <w:tabs>
                <w:tab w:val="left" w:pos="1395"/>
              </w:tabs>
              <w:rPr>
                <w:rFonts w:ascii="Verdana" w:hAnsi="Verdana"/>
              </w:rPr>
            </w:pPr>
          </w:p>
          <w:p w14:paraId="20A3626C" w14:textId="77777777" w:rsidR="00C25E33" w:rsidRDefault="00C25E33" w:rsidP="00EE171E">
            <w:pPr>
              <w:tabs>
                <w:tab w:val="left" w:pos="1395"/>
              </w:tabs>
              <w:rPr>
                <w:rFonts w:ascii="Verdana" w:hAnsi="Verdana"/>
              </w:rPr>
            </w:pPr>
          </w:p>
          <w:p w14:paraId="1937416B" w14:textId="77777777" w:rsidR="00C25E33" w:rsidRDefault="00C25E33" w:rsidP="00EE171E">
            <w:pPr>
              <w:tabs>
                <w:tab w:val="left" w:pos="1395"/>
              </w:tabs>
              <w:rPr>
                <w:rFonts w:ascii="Verdana" w:hAnsi="Verdana"/>
              </w:rPr>
            </w:pPr>
          </w:p>
          <w:p w14:paraId="3D515862" w14:textId="77777777" w:rsidR="00114346" w:rsidRDefault="00114346" w:rsidP="00EE171E">
            <w:pPr>
              <w:tabs>
                <w:tab w:val="left" w:pos="1395"/>
              </w:tabs>
              <w:rPr>
                <w:rFonts w:ascii="Verdana" w:hAnsi="Verdana"/>
              </w:rPr>
            </w:pPr>
          </w:p>
          <w:p w14:paraId="3F0BEE3D" w14:textId="77777777" w:rsidR="00114346" w:rsidRDefault="00114346" w:rsidP="00EE171E">
            <w:pPr>
              <w:tabs>
                <w:tab w:val="left" w:pos="1395"/>
              </w:tabs>
              <w:rPr>
                <w:rFonts w:ascii="Verdana" w:hAnsi="Verdana"/>
              </w:rPr>
            </w:pPr>
          </w:p>
          <w:p w14:paraId="42D25436" w14:textId="77777777" w:rsidR="00114346" w:rsidRDefault="00114346" w:rsidP="00EE171E">
            <w:pPr>
              <w:tabs>
                <w:tab w:val="left" w:pos="1395"/>
              </w:tabs>
              <w:rPr>
                <w:rFonts w:ascii="Verdana" w:hAnsi="Verdana"/>
              </w:rPr>
            </w:pPr>
          </w:p>
          <w:p w14:paraId="2D823BD2" w14:textId="77777777" w:rsidR="00114346" w:rsidRDefault="00114346" w:rsidP="00EE171E">
            <w:pPr>
              <w:tabs>
                <w:tab w:val="left" w:pos="1395"/>
              </w:tabs>
              <w:rPr>
                <w:rFonts w:ascii="Verdana" w:hAnsi="Verdana"/>
              </w:rPr>
            </w:pPr>
          </w:p>
          <w:p w14:paraId="2F94BFDA" w14:textId="10A70097" w:rsidR="009816C9" w:rsidRDefault="009816C9" w:rsidP="00EE171E">
            <w:pPr>
              <w:tabs>
                <w:tab w:val="left" w:pos="1395"/>
              </w:tabs>
              <w:rPr>
                <w:rFonts w:ascii="Verdana" w:hAnsi="Verdana"/>
              </w:rPr>
            </w:pPr>
            <w:r>
              <w:rPr>
                <w:rFonts w:ascii="Verdana" w:hAnsi="Verdana"/>
              </w:rPr>
              <w:t>Resolution:</w:t>
            </w:r>
          </w:p>
          <w:p w14:paraId="328D0E2B" w14:textId="77777777" w:rsidR="009816C9" w:rsidRDefault="009816C9" w:rsidP="00EE171E">
            <w:pPr>
              <w:tabs>
                <w:tab w:val="left" w:pos="1395"/>
              </w:tabs>
              <w:rPr>
                <w:rFonts w:ascii="Verdana" w:hAnsi="Verdana"/>
              </w:rPr>
            </w:pPr>
          </w:p>
          <w:p w14:paraId="1F27877C" w14:textId="77777777" w:rsidR="009816C9" w:rsidRDefault="009816C9" w:rsidP="00EE171E">
            <w:pPr>
              <w:tabs>
                <w:tab w:val="left" w:pos="1395"/>
              </w:tabs>
              <w:rPr>
                <w:rFonts w:ascii="Verdana" w:hAnsi="Verdana"/>
                <w:b/>
              </w:rPr>
            </w:pPr>
            <w:r>
              <w:rPr>
                <w:rFonts w:ascii="Verdana" w:hAnsi="Verdana"/>
                <w:b/>
              </w:rPr>
              <w:t>5.7</w:t>
            </w:r>
          </w:p>
          <w:p w14:paraId="461ABC56" w14:textId="77777777" w:rsidR="009816C9" w:rsidRDefault="009816C9" w:rsidP="00EE171E">
            <w:pPr>
              <w:tabs>
                <w:tab w:val="left" w:pos="1395"/>
              </w:tabs>
              <w:rPr>
                <w:rFonts w:ascii="Verdana" w:hAnsi="Verdana"/>
                <w:b/>
              </w:rPr>
            </w:pPr>
          </w:p>
          <w:p w14:paraId="5FFE1635" w14:textId="77777777" w:rsidR="009816C9" w:rsidRDefault="009816C9" w:rsidP="00EE171E">
            <w:pPr>
              <w:tabs>
                <w:tab w:val="left" w:pos="1395"/>
              </w:tabs>
              <w:rPr>
                <w:rFonts w:ascii="Verdana" w:hAnsi="Verdana"/>
                <w:b/>
              </w:rPr>
            </w:pPr>
          </w:p>
          <w:p w14:paraId="28982901" w14:textId="77777777" w:rsidR="009816C9" w:rsidRDefault="009816C9" w:rsidP="00EE171E">
            <w:pPr>
              <w:tabs>
                <w:tab w:val="left" w:pos="1395"/>
              </w:tabs>
              <w:rPr>
                <w:rFonts w:ascii="Verdana" w:hAnsi="Verdana"/>
                <w:b/>
              </w:rPr>
            </w:pPr>
          </w:p>
          <w:p w14:paraId="03A71699" w14:textId="77777777" w:rsidR="00C24FED" w:rsidRDefault="00C24FED" w:rsidP="00EE171E">
            <w:pPr>
              <w:tabs>
                <w:tab w:val="left" w:pos="1395"/>
              </w:tabs>
              <w:rPr>
                <w:rFonts w:ascii="Verdana" w:hAnsi="Verdana"/>
              </w:rPr>
            </w:pPr>
          </w:p>
          <w:p w14:paraId="25980A32" w14:textId="77777777" w:rsidR="00C24FED" w:rsidRDefault="00C24FED" w:rsidP="00EE171E">
            <w:pPr>
              <w:tabs>
                <w:tab w:val="left" w:pos="1395"/>
              </w:tabs>
              <w:rPr>
                <w:rFonts w:ascii="Verdana" w:hAnsi="Verdana"/>
              </w:rPr>
            </w:pPr>
          </w:p>
          <w:p w14:paraId="61335055" w14:textId="77777777" w:rsidR="00C24FED" w:rsidRDefault="00C24FED" w:rsidP="00EE171E">
            <w:pPr>
              <w:tabs>
                <w:tab w:val="left" w:pos="1395"/>
              </w:tabs>
              <w:rPr>
                <w:rFonts w:ascii="Verdana" w:hAnsi="Verdana"/>
              </w:rPr>
            </w:pPr>
          </w:p>
          <w:p w14:paraId="44D010AB" w14:textId="77777777" w:rsidR="00C24FED" w:rsidRDefault="00C24FED" w:rsidP="00EE171E">
            <w:pPr>
              <w:tabs>
                <w:tab w:val="left" w:pos="1395"/>
              </w:tabs>
              <w:rPr>
                <w:rFonts w:ascii="Verdana" w:hAnsi="Verdana"/>
              </w:rPr>
            </w:pPr>
          </w:p>
          <w:p w14:paraId="558E84A5" w14:textId="77777777" w:rsidR="00C24FED" w:rsidRDefault="00C24FED" w:rsidP="00EE171E">
            <w:pPr>
              <w:tabs>
                <w:tab w:val="left" w:pos="1395"/>
              </w:tabs>
              <w:rPr>
                <w:rFonts w:ascii="Verdana" w:hAnsi="Verdana"/>
              </w:rPr>
            </w:pPr>
          </w:p>
          <w:p w14:paraId="28D2F588" w14:textId="77777777" w:rsidR="00C24FED" w:rsidRDefault="00C24FED" w:rsidP="00EE171E">
            <w:pPr>
              <w:tabs>
                <w:tab w:val="left" w:pos="1395"/>
              </w:tabs>
              <w:rPr>
                <w:rFonts w:ascii="Verdana" w:hAnsi="Verdana"/>
              </w:rPr>
            </w:pPr>
          </w:p>
          <w:p w14:paraId="03FBE6B5" w14:textId="77777777" w:rsidR="00C24FED" w:rsidRDefault="00C24FED" w:rsidP="00EE171E">
            <w:pPr>
              <w:tabs>
                <w:tab w:val="left" w:pos="1395"/>
              </w:tabs>
              <w:rPr>
                <w:rFonts w:ascii="Verdana" w:hAnsi="Verdana"/>
              </w:rPr>
            </w:pPr>
          </w:p>
          <w:p w14:paraId="1F35E0C6" w14:textId="77777777" w:rsidR="00C24FED" w:rsidRDefault="00C24FED" w:rsidP="00EE171E">
            <w:pPr>
              <w:tabs>
                <w:tab w:val="left" w:pos="1395"/>
              </w:tabs>
              <w:rPr>
                <w:rFonts w:ascii="Verdana" w:hAnsi="Verdana"/>
              </w:rPr>
            </w:pPr>
          </w:p>
          <w:p w14:paraId="2B8903F7" w14:textId="77777777" w:rsidR="00C24FED" w:rsidRDefault="00C24FED" w:rsidP="00EE171E">
            <w:pPr>
              <w:tabs>
                <w:tab w:val="left" w:pos="1395"/>
              </w:tabs>
              <w:rPr>
                <w:rFonts w:ascii="Verdana" w:hAnsi="Verdana"/>
              </w:rPr>
            </w:pPr>
          </w:p>
          <w:p w14:paraId="351D85B1" w14:textId="77777777" w:rsidR="00C24FED" w:rsidRDefault="00C24FED" w:rsidP="00EE171E">
            <w:pPr>
              <w:tabs>
                <w:tab w:val="left" w:pos="1395"/>
              </w:tabs>
              <w:rPr>
                <w:rFonts w:ascii="Verdana" w:hAnsi="Verdana"/>
              </w:rPr>
            </w:pPr>
          </w:p>
          <w:p w14:paraId="76D5A956" w14:textId="77777777" w:rsidR="00C24FED" w:rsidRDefault="00C24FED" w:rsidP="00EE171E">
            <w:pPr>
              <w:tabs>
                <w:tab w:val="left" w:pos="1395"/>
              </w:tabs>
              <w:rPr>
                <w:rFonts w:ascii="Verdana" w:hAnsi="Verdana"/>
              </w:rPr>
            </w:pPr>
          </w:p>
          <w:p w14:paraId="3A2DFB47" w14:textId="77777777" w:rsidR="00C24FED" w:rsidRDefault="00C24FED" w:rsidP="00EE171E">
            <w:pPr>
              <w:tabs>
                <w:tab w:val="left" w:pos="1395"/>
              </w:tabs>
              <w:rPr>
                <w:rFonts w:ascii="Verdana" w:hAnsi="Verdana"/>
              </w:rPr>
            </w:pPr>
          </w:p>
          <w:p w14:paraId="43556E4E" w14:textId="77777777" w:rsidR="009A6FFA" w:rsidRDefault="009A6FFA" w:rsidP="00EE171E">
            <w:pPr>
              <w:tabs>
                <w:tab w:val="left" w:pos="1395"/>
              </w:tabs>
              <w:rPr>
                <w:rFonts w:ascii="Verdana" w:hAnsi="Verdana"/>
              </w:rPr>
            </w:pPr>
          </w:p>
          <w:p w14:paraId="76971A80" w14:textId="7C8CDF0A" w:rsidR="009816C9" w:rsidRDefault="009816C9" w:rsidP="00EE171E">
            <w:pPr>
              <w:tabs>
                <w:tab w:val="left" w:pos="1395"/>
              </w:tabs>
              <w:rPr>
                <w:rFonts w:ascii="Verdana" w:hAnsi="Verdana"/>
              </w:rPr>
            </w:pPr>
            <w:r>
              <w:rPr>
                <w:rFonts w:ascii="Verdana" w:hAnsi="Verdana"/>
              </w:rPr>
              <w:t>Resolution:</w:t>
            </w:r>
          </w:p>
          <w:p w14:paraId="120A2F7D" w14:textId="77777777" w:rsidR="009816C9" w:rsidRDefault="009816C9" w:rsidP="00EE171E">
            <w:pPr>
              <w:tabs>
                <w:tab w:val="left" w:pos="1395"/>
              </w:tabs>
              <w:rPr>
                <w:rFonts w:ascii="Verdana" w:hAnsi="Verdana"/>
              </w:rPr>
            </w:pPr>
          </w:p>
          <w:p w14:paraId="6EEB9F0E" w14:textId="77777777" w:rsidR="009816C9" w:rsidRDefault="009816C9" w:rsidP="00EE171E">
            <w:pPr>
              <w:tabs>
                <w:tab w:val="left" w:pos="1395"/>
              </w:tabs>
              <w:rPr>
                <w:rFonts w:ascii="Verdana" w:hAnsi="Verdana"/>
                <w:b/>
              </w:rPr>
            </w:pPr>
            <w:r>
              <w:rPr>
                <w:rFonts w:ascii="Verdana" w:hAnsi="Verdana"/>
                <w:b/>
              </w:rPr>
              <w:t>5.8</w:t>
            </w:r>
          </w:p>
          <w:p w14:paraId="16A63AD7" w14:textId="77777777" w:rsidR="009816C9" w:rsidRDefault="009816C9" w:rsidP="00EE171E">
            <w:pPr>
              <w:tabs>
                <w:tab w:val="left" w:pos="1395"/>
              </w:tabs>
              <w:rPr>
                <w:rFonts w:ascii="Verdana" w:hAnsi="Verdana"/>
                <w:b/>
              </w:rPr>
            </w:pPr>
          </w:p>
          <w:p w14:paraId="458C7175" w14:textId="77777777" w:rsidR="009816C9" w:rsidRDefault="009816C9" w:rsidP="00EE171E">
            <w:pPr>
              <w:tabs>
                <w:tab w:val="left" w:pos="1395"/>
              </w:tabs>
              <w:rPr>
                <w:rFonts w:ascii="Verdana" w:hAnsi="Verdana"/>
                <w:b/>
              </w:rPr>
            </w:pPr>
          </w:p>
          <w:p w14:paraId="18C9746C" w14:textId="77777777" w:rsidR="009816C9" w:rsidRDefault="009816C9" w:rsidP="00EE171E">
            <w:pPr>
              <w:tabs>
                <w:tab w:val="left" w:pos="1395"/>
              </w:tabs>
              <w:rPr>
                <w:rFonts w:ascii="Verdana" w:hAnsi="Verdana"/>
                <w:b/>
              </w:rPr>
            </w:pPr>
          </w:p>
          <w:p w14:paraId="3D081AAD" w14:textId="77777777" w:rsidR="00BD2E8A" w:rsidRDefault="00BD2E8A" w:rsidP="00EE171E">
            <w:pPr>
              <w:tabs>
                <w:tab w:val="left" w:pos="1395"/>
              </w:tabs>
              <w:rPr>
                <w:rFonts w:ascii="Verdana" w:hAnsi="Verdana"/>
              </w:rPr>
            </w:pPr>
          </w:p>
          <w:p w14:paraId="384FE9C0" w14:textId="77777777" w:rsidR="00BD2E8A" w:rsidRDefault="00BD2E8A" w:rsidP="00EE171E">
            <w:pPr>
              <w:tabs>
                <w:tab w:val="left" w:pos="1395"/>
              </w:tabs>
              <w:rPr>
                <w:rFonts w:ascii="Verdana" w:hAnsi="Verdana"/>
              </w:rPr>
            </w:pPr>
          </w:p>
          <w:p w14:paraId="190D0784" w14:textId="77777777" w:rsidR="00BD2E8A" w:rsidRDefault="00BD2E8A" w:rsidP="00EE171E">
            <w:pPr>
              <w:tabs>
                <w:tab w:val="left" w:pos="1395"/>
              </w:tabs>
              <w:rPr>
                <w:rFonts w:ascii="Verdana" w:hAnsi="Verdana"/>
              </w:rPr>
            </w:pPr>
          </w:p>
          <w:p w14:paraId="465B5318" w14:textId="77777777" w:rsidR="00BD2E8A" w:rsidRDefault="00BD2E8A" w:rsidP="00EE171E">
            <w:pPr>
              <w:tabs>
                <w:tab w:val="left" w:pos="1395"/>
              </w:tabs>
              <w:rPr>
                <w:rFonts w:ascii="Verdana" w:hAnsi="Verdana"/>
              </w:rPr>
            </w:pPr>
          </w:p>
          <w:p w14:paraId="19CEFA50" w14:textId="77777777" w:rsidR="00BD2E8A" w:rsidRDefault="00BD2E8A" w:rsidP="00EE171E">
            <w:pPr>
              <w:tabs>
                <w:tab w:val="left" w:pos="1395"/>
              </w:tabs>
              <w:rPr>
                <w:rFonts w:ascii="Verdana" w:hAnsi="Verdana"/>
              </w:rPr>
            </w:pPr>
          </w:p>
          <w:p w14:paraId="61094548" w14:textId="77777777" w:rsidR="00BD2E8A" w:rsidRDefault="00BD2E8A" w:rsidP="00EE171E">
            <w:pPr>
              <w:tabs>
                <w:tab w:val="left" w:pos="1395"/>
              </w:tabs>
              <w:rPr>
                <w:rFonts w:ascii="Verdana" w:hAnsi="Verdana"/>
              </w:rPr>
            </w:pPr>
          </w:p>
          <w:p w14:paraId="0DCF29E4" w14:textId="77777777" w:rsidR="00BD2E8A" w:rsidRDefault="00BD2E8A" w:rsidP="00EE171E">
            <w:pPr>
              <w:tabs>
                <w:tab w:val="left" w:pos="1395"/>
              </w:tabs>
              <w:rPr>
                <w:rFonts w:ascii="Verdana" w:hAnsi="Verdana"/>
              </w:rPr>
            </w:pPr>
          </w:p>
          <w:p w14:paraId="74A956EC" w14:textId="77777777" w:rsidR="00BD2E8A" w:rsidRDefault="00BD2E8A" w:rsidP="00EE171E">
            <w:pPr>
              <w:tabs>
                <w:tab w:val="left" w:pos="1395"/>
              </w:tabs>
              <w:rPr>
                <w:rFonts w:ascii="Verdana" w:hAnsi="Verdana"/>
              </w:rPr>
            </w:pPr>
          </w:p>
          <w:p w14:paraId="63AC7A3C" w14:textId="77777777" w:rsidR="00BD2E8A" w:rsidRDefault="00BD2E8A" w:rsidP="00EE171E">
            <w:pPr>
              <w:tabs>
                <w:tab w:val="left" w:pos="1395"/>
              </w:tabs>
              <w:rPr>
                <w:rFonts w:ascii="Verdana" w:hAnsi="Verdana"/>
              </w:rPr>
            </w:pPr>
          </w:p>
          <w:p w14:paraId="12C4F737" w14:textId="77777777" w:rsidR="00BD2E8A" w:rsidRDefault="00BD2E8A" w:rsidP="00EE171E">
            <w:pPr>
              <w:tabs>
                <w:tab w:val="left" w:pos="1395"/>
              </w:tabs>
              <w:rPr>
                <w:rFonts w:ascii="Verdana" w:hAnsi="Verdana"/>
              </w:rPr>
            </w:pPr>
          </w:p>
          <w:p w14:paraId="5526E6AE" w14:textId="6DA8A02B" w:rsidR="009816C9" w:rsidRPr="009816C9" w:rsidRDefault="009A6FFA" w:rsidP="00EE171E">
            <w:pPr>
              <w:tabs>
                <w:tab w:val="left" w:pos="1395"/>
              </w:tabs>
              <w:rPr>
                <w:rFonts w:ascii="Verdana" w:hAnsi="Verdana"/>
              </w:rPr>
            </w:pPr>
            <w:r>
              <w:rPr>
                <w:rFonts w:ascii="Verdana" w:hAnsi="Verdana"/>
              </w:rPr>
              <w:t>Re</w:t>
            </w:r>
            <w:r w:rsidR="009816C9">
              <w:rPr>
                <w:rFonts w:ascii="Verdana" w:hAnsi="Verdana"/>
              </w:rPr>
              <w:t>solution:</w:t>
            </w:r>
          </w:p>
        </w:tc>
        <w:tc>
          <w:tcPr>
            <w:tcW w:w="8875" w:type="dxa"/>
            <w:tcBorders>
              <w:top w:val="nil"/>
              <w:left w:val="nil"/>
              <w:bottom w:val="nil"/>
              <w:right w:val="nil"/>
            </w:tcBorders>
          </w:tcPr>
          <w:p w14:paraId="512D229E" w14:textId="77777777" w:rsidR="00A744DB" w:rsidRDefault="00730EE1" w:rsidP="008B0D7E">
            <w:pPr>
              <w:tabs>
                <w:tab w:val="left" w:pos="1395"/>
              </w:tabs>
              <w:jc w:val="both"/>
              <w:rPr>
                <w:rFonts w:ascii="Verdana" w:hAnsi="Verdana"/>
                <w:b/>
                <w:bCs/>
              </w:rPr>
            </w:pPr>
            <w:r w:rsidRPr="00730EE1">
              <w:rPr>
                <w:rFonts w:ascii="Verdana" w:hAnsi="Verdana"/>
                <w:bCs/>
              </w:rPr>
              <w:t>The report was</w:t>
            </w:r>
            <w:r>
              <w:rPr>
                <w:rFonts w:ascii="Verdana" w:hAnsi="Verdana"/>
                <w:b/>
                <w:bCs/>
              </w:rPr>
              <w:t xml:space="preserve"> NOTED. </w:t>
            </w:r>
          </w:p>
          <w:p w14:paraId="088AB09A" w14:textId="77777777" w:rsidR="00730EE1" w:rsidRDefault="00730EE1" w:rsidP="008B0D7E">
            <w:pPr>
              <w:tabs>
                <w:tab w:val="left" w:pos="1395"/>
              </w:tabs>
              <w:jc w:val="both"/>
              <w:rPr>
                <w:rFonts w:ascii="Verdana" w:hAnsi="Verdana"/>
                <w:b/>
                <w:bCs/>
              </w:rPr>
            </w:pPr>
          </w:p>
          <w:p w14:paraId="1A3DC732" w14:textId="4818D884" w:rsidR="00267736" w:rsidRPr="00267736" w:rsidRDefault="00267736" w:rsidP="008B0D7E">
            <w:pPr>
              <w:tabs>
                <w:tab w:val="left" w:pos="1395"/>
              </w:tabs>
              <w:jc w:val="both"/>
              <w:rPr>
                <w:rFonts w:ascii="Verdana" w:hAnsi="Verdana"/>
                <w:bCs/>
              </w:rPr>
            </w:pPr>
            <w:r w:rsidRPr="00267736">
              <w:rPr>
                <w:rFonts w:ascii="Verdana" w:hAnsi="Verdana"/>
                <w:bCs/>
              </w:rPr>
              <w:t xml:space="preserve">Data to be presented more clearly in the next iteration of the report in relation to probable sepsis. </w:t>
            </w:r>
          </w:p>
          <w:p w14:paraId="62A53222" w14:textId="419FFCA9" w:rsidR="00267736" w:rsidRDefault="00267736" w:rsidP="008B0D7E">
            <w:pPr>
              <w:tabs>
                <w:tab w:val="left" w:pos="1395"/>
              </w:tabs>
              <w:jc w:val="both"/>
              <w:rPr>
                <w:rFonts w:ascii="Verdana" w:hAnsi="Verdana"/>
                <w:b/>
                <w:bCs/>
              </w:rPr>
            </w:pPr>
          </w:p>
          <w:p w14:paraId="31ACBB1C" w14:textId="34CDA494" w:rsidR="00267736" w:rsidRPr="00267736" w:rsidRDefault="00267736" w:rsidP="008B0D7E">
            <w:pPr>
              <w:tabs>
                <w:tab w:val="left" w:pos="1395"/>
              </w:tabs>
              <w:jc w:val="both"/>
              <w:rPr>
                <w:rFonts w:ascii="Verdana" w:hAnsi="Verdana"/>
                <w:bCs/>
              </w:rPr>
            </w:pPr>
            <w:r w:rsidRPr="00267736">
              <w:rPr>
                <w:rFonts w:ascii="Verdana" w:hAnsi="Verdana"/>
                <w:bCs/>
              </w:rPr>
              <w:t>Review to be undertaken of the variation contained within the report in relation to Locally Reportable In</w:t>
            </w:r>
            <w:r>
              <w:rPr>
                <w:rFonts w:ascii="Verdana" w:hAnsi="Verdana"/>
                <w:bCs/>
              </w:rPr>
              <w:t xml:space="preserve">cidents, particularly the spike that occurred in November 2022. </w:t>
            </w:r>
          </w:p>
          <w:p w14:paraId="6E5C83CA" w14:textId="21735B0A" w:rsidR="00267736" w:rsidRDefault="00267736" w:rsidP="008B0D7E">
            <w:pPr>
              <w:tabs>
                <w:tab w:val="left" w:pos="1395"/>
              </w:tabs>
              <w:jc w:val="both"/>
              <w:rPr>
                <w:rFonts w:ascii="Verdana" w:hAnsi="Verdana"/>
                <w:b/>
                <w:bCs/>
              </w:rPr>
            </w:pPr>
          </w:p>
          <w:p w14:paraId="61786061" w14:textId="55502DE4" w:rsidR="00267736" w:rsidRPr="00267736" w:rsidRDefault="00267736" w:rsidP="008B0D7E">
            <w:pPr>
              <w:tabs>
                <w:tab w:val="left" w:pos="1395"/>
              </w:tabs>
              <w:jc w:val="both"/>
              <w:rPr>
                <w:rFonts w:ascii="Verdana" w:hAnsi="Verdana"/>
                <w:bCs/>
              </w:rPr>
            </w:pPr>
            <w:r w:rsidRPr="00267736">
              <w:rPr>
                <w:rFonts w:ascii="Verdana" w:hAnsi="Verdana"/>
                <w:bCs/>
              </w:rPr>
              <w:t xml:space="preserve">Discussion to be held with the Chair outside the meeting in relation to the use of the assessment to treatment beds. </w:t>
            </w:r>
          </w:p>
          <w:p w14:paraId="2FBB867F" w14:textId="77777777" w:rsidR="00267736" w:rsidRPr="00267736" w:rsidRDefault="00267736" w:rsidP="008B0D7E">
            <w:pPr>
              <w:tabs>
                <w:tab w:val="left" w:pos="1395"/>
              </w:tabs>
              <w:jc w:val="both"/>
              <w:rPr>
                <w:rFonts w:ascii="Verdana" w:hAnsi="Verdana"/>
                <w:bCs/>
              </w:rPr>
            </w:pPr>
          </w:p>
          <w:p w14:paraId="654B12C7" w14:textId="5A720135" w:rsidR="00730EE1" w:rsidRDefault="009816C9" w:rsidP="008B0D7E">
            <w:pPr>
              <w:tabs>
                <w:tab w:val="left" w:pos="1395"/>
              </w:tabs>
              <w:jc w:val="both"/>
              <w:rPr>
                <w:rFonts w:ascii="Verdana" w:hAnsi="Verdana"/>
                <w:b/>
                <w:bCs/>
              </w:rPr>
            </w:pPr>
            <w:r>
              <w:rPr>
                <w:rFonts w:ascii="Verdana" w:hAnsi="Verdana"/>
                <w:b/>
                <w:bCs/>
              </w:rPr>
              <w:t xml:space="preserve">Integrated Performance Dashboard Part 2 – Financial Performance </w:t>
            </w:r>
          </w:p>
          <w:p w14:paraId="5234C1CD" w14:textId="77777777" w:rsidR="00730EE1" w:rsidRDefault="00730EE1" w:rsidP="008B0D7E">
            <w:pPr>
              <w:tabs>
                <w:tab w:val="left" w:pos="1395"/>
              </w:tabs>
              <w:jc w:val="both"/>
              <w:rPr>
                <w:rFonts w:ascii="Verdana" w:hAnsi="Verdana"/>
                <w:b/>
                <w:bCs/>
              </w:rPr>
            </w:pPr>
          </w:p>
          <w:p w14:paraId="15EDE660" w14:textId="2F443CD2" w:rsidR="002136F6" w:rsidRDefault="009816C9" w:rsidP="009816C9">
            <w:pPr>
              <w:tabs>
                <w:tab w:val="left" w:pos="1395"/>
              </w:tabs>
              <w:jc w:val="both"/>
              <w:rPr>
                <w:rFonts w:ascii="Verdana" w:hAnsi="Verdana"/>
                <w:bCs/>
              </w:rPr>
            </w:pPr>
            <w:r>
              <w:rPr>
                <w:rFonts w:ascii="Verdana" w:hAnsi="Verdana"/>
                <w:bCs/>
              </w:rPr>
              <w:t>S May</w:t>
            </w:r>
            <w:r w:rsidR="00730EE1">
              <w:rPr>
                <w:rFonts w:ascii="Verdana" w:hAnsi="Verdana"/>
                <w:bCs/>
              </w:rPr>
              <w:t xml:space="preserve"> presented </w:t>
            </w:r>
            <w:r w:rsidR="002136F6">
              <w:rPr>
                <w:rFonts w:ascii="Verdana" w:hAnsi="Verdana"/>
                <w:bCs/>
              </w:rPr>
              <w:t>the financial position as at Month 9</w:t>
            </w:r>
            <w:r w:rsidR="00B267FE">
              <w:rPr>
                <w:rFonts w:ascii="Verdana" w:hAnsi="Verdana"/>
                <w:bCs/>
              </w:rPr>
              <w:t xml:space="preserve"> and highlighted the key matters for Members attention. </w:t>
            </w:r>
          </w:p>
          <w:p w14:paraId="6AC5CA05" w14:textId="3891D733" w:rsidR="002136F6" w:rsidRDefault="002136F6" w:rsidP="009816C9">
            <w:pPr>
              <w:tabs>
                <w:tab w:val="left" w:pos="1395"/>
              </w:tabs>
              <w:jc w:val="both"/>
              <w:rPr>
                <w:rFonts w:ascii="Verdana" w:hAnsi="Verdana"/>
                <w:bCs/>
              </w:rPr>
            </w:pPr>
          </w:p>
          <w:p w14:paraId="4DF99159" w14:textId="67DDFDAF" w:rsidR="00B267FE" w:rsidRDefault="00B267FE" w:rsidP="009816C9">
            <w:pPr>
              <w:tabs>
                <w:tab w:val="left" w:pos="1395"/>
              </w:tabs>
              <w:jc w:val="both"/>
              <w:rPr>
                <w:rFonts w:ascii="Verdana" w:hAnsi="Verdana"/>
                <w:bCs/>
              </w:rPr>
            </w:pPr>
            <w:r>
              <w:rPr>
                <w:rFonts w:ascii="Verdana" w:hAnsi="Verdana"/>
                <w:bCs/>
              </w:rPr>
              <w:t xml:space="preserve">Members noted that following approval by the Board </w:t>
            </w:r>
            <w:r w:rsidR="00740E1F">
              <w:rPr>
                <w:rFonts w:ascii="Verdana" w:hAnsi="Verdana"/>
                <w:bCs/>
              </w:rPr>
              <w:t>in</w:t>
            </w:r>
            <w:r>
              <w:rPr>
                <w:rFonts w:ascii="Verdana" w:hAnsi="Verdana"/>
                <w:bCs/>
              </w:rPr>
              <w:t xml:space="preserve"> November 2022 </w:t>
            </w:r>
            <w:r w:rsidR="00740E1F">
              <w:rPr>
                <w:rFonts w:ascii="Verdana" w:hAnsi="Verdana"/>
                <w:bCs/>
              </w:rPr>
              <w:t>relating</w:t>
            </w:r>
            <w:r>
              <w:rPr>
                <w:rFonts w:ascii="Verdana" w:hAnsi="Verdana"/>
                <w:bCs/>
              </w:rPr>
              <w:t xml:space="preserve"> to the application for strategic cash support from Welsh Government, confirmation had now been received from Welsh Government that £26.5m would be cash funded. </w:t>
            </w:r>
          </w:p>
          <w:p w14:paraId="62872D6B" w14:textId="319E4AF5" w:rsidR="007804F0" w:rsidRDefault="007804F0" w:rsidP="008B0D7E">
            <w:pPr>
              <w:tabs>
                <w:tab w:val="left" w:pos="1395"/>
              </w:tabs>
              <w:jc w:val="both"/>
              <w:rPr>
                <w:rFonts w:ascii="Verdana" w:hAnsi="Verdana"/>
                <w:bCs/>
              </w:rPr>
            </w:pPr>
          </w:p>
          <w:p w14:paraId="20AE728C" w14:textId="6D51A167" w:rsidR="00677563" w:rsidRDefault="00677563" w:rsidP="008B0D7E">
            <w:pPr>
              <w:tabs>
                <w:tab w:val="left" w:pos="1395"/>
              </w:tabs>
              <w:jc w:val="both"/>
              <w:rPr>
                <w:rFonts w:ascii="Verdana" w:hAnsi="Verdana"/>
                <w:bCs/>
              </w:rPr>
            </w:pPr>
            <w:r>
              <w:rPr>
                <w:rFonts w:ascii="Verdana" w:hAnsi="Verdana"/>
                <w:bCs/>
              </w:rPr>
              <w:t xml:space="preserve">The Chair extended his thanks to </w:t>
            </w:r>
            <w:r w:rsidR="009816C9">
              <w:rPr>
                <w:rFonts w:ascii="Verdana" w:hAnsi="Verdana"/>
                <w:bCs/>
              </w:rPr>
              <w:t>S May</w:t>
            </w:r>
            <w:r>
              <w:rPr>
                <w:rFonts w:ascii="Verdana" w:hAnsi="Verdana"/>
                <w:bCs/>
              </w:rPr>
              <w:t xml:space="preserve"> for presenting the report. </w:t>
            </w:r>
          </w:p>
          <w:p w14:paraId="56D4FC49" w14:textId="77777777" w:rsidR="00730EE1" w:rsidRDefault="00730EE1" w:rsidP="008B0D7E">
            <w:pPr>
              <w:tabs>
                <w:tab w:val="left" w:pos="1395"/>
              </w:tabs>
              <w:jc w:val="both"/>
              <w:rPr>
                <w:rFonts w:ascii="Verdana" w:hAnsi="Verdana"/>
                <w:bCs/>
              </w:rPr>
            </w:pPr>
          </w:p>
          <w:p w14:paraId="2D1DF3FD" w14:textId="77777777" w:rsidR="00730EE1" w:rsidRDefault="00730EE1" w:rsidP="008B0D7E">
            <w:pPr>
              <w:tabs>
                <w:tab w:val="left" w:pos="1395"/>
              </w:tabs>
              <w:jc w:val="both"/>
              <w:rPr>
                <w:rFonts w:ascii="Verdana" w:hAnsi="Verdana"/>
                <w:bCs/>
              </w:rPr>
            </w:pPr>
            <w:r>
              <w:rPr>
                <w:rFonts w:ascii="Verdana" w:hAnsi="Verdana"/>
                <w:bCs/>
              </w:rPr>
              <w:t xml:space="preserve">The report was </w:t>
            </w:r>
            <w:r w:rsidRPr="00730EE1">
              <w:rPr>
                <w:rFonts w:ascii="Verdana" w:hAnsi="Verdana"/>
                <w:b/>
                <w:bCs/>
              </w:rPr>
              <w:t>NOTED.</w:t>
            </w:r>
            <w:r>
              <w:rPr>
                <w:rFonts w:ascii="Verdana" w:hAnsi="Verdana"/>
                <w:bCs/>
              </w:rPr>
              <w:t xml:space="preserve"> </w:t>
            </w:r>
          </w:p>
          <w:p w14:paraId="19823CB9" w14:textId="77777777" w:rsidR="00730EE1" w:rsidRDefault="00730EE1" w:rsidP="008B0D7E">
            <w:pPr>
              <w:tabs>
                <w:tab w:val="left" w:pos="1395"/>
              </w:tabs>
              <w:jc w:val="both"/>
              <w:rPr>
                <w:rFonts w:ascii="Verdana" w:hAnsi="Verdana"/>
                <w:bCs/>
              </w:rPr>
            </w:pPr>
          </w:p>
          <w:p w14:paraId="56E67F44" w14:textId="77777777" w:rsidR="009816C9" w:rsidRDefault="009816C9" w:rsidP="008B0D7E">
            <w:pPr>
              <w:tabs>
                <w:tab w:val="left" w:pos="1395"/>
              </w:tabs>
              <w:jc w:val="both"/>
              <w:rPr>
                <w:rFonts w:ascii="Verdana" w:hAnsi="Verdana"/>
                <w:b/>
                <w:bCs/>
              </w:rPr>
            </w:pPr>
            <w:r>
              <w:rPr>
                <w:rFonts w:ascii="Verdana" w:hAnsi="Verdana"/>
                <w:b/>
                <w:bCs/>
              </w:rPr>
              <w:t>Child T – Child Practice Review</w:t>
            </w:r>
          </w:p>
          <w:p w14:paraId="7CE27BAF" w14:textId="77777777" w:rsidR="009816C9" w:rsidRDefault="009816C9" w:rsidP="008B0D7E">
            <w:pPr>
              <w:tabs>
                <w:tab w:val="left" w:pos="1395"/>
              </w:tabs>
              <w:jc w:val="both"/>
              <w:rPr>
                <w:rFonts w:ascii="Verdana" w:hAnsi="Verdana"/>
                <w:b/>
                <w:bCs/>
              </w:rPr>
            </w:pPr>
          </w:p>
          <w:p w14:paraId="29B8FDCA" w14:textId="71EA2D80" w:rsidR="00B267FE" w:rsidRDefault="001658D7" w:rsidP="008B0D7E">
            <w:pPr>
              <w:tabs>
                <w:tab w:val="left" w:pos="1395"/>
              </w:tabs>
              <w:jc w:val="both"/>
              <w:rPr>
                <w:rFonts w:ascii="Verdana" w:hAnsi="Verdana"/>
                <w:bCs/>
              </w:rPr>
            </w:pPr>
            <w:r>
              <w:rPr>
                <w:rFonts w:ascii="Verdana" w:hAnsi="Verdana"/>
                <w:bCs/>
              </w:rPr>
              <w:t xml:space="preserve">D Hurford </w:t>
            </w:r>
            <w:r w:rsidR="009816C9">
              <w:rPr>
                <w:rFonts w:ascii="Verdana" w:hAnsi="Verdana"/>
                <w:bCs/>
              </w:rPr>
              <w:t>presented the report</w:t>
            </w:r>
            <w:r w:rsidR="00E3410D">
              <w:rPr>
                <w:rFonts w:ascii="Verdana" w:hAnsi="Verdana"/>
                <w:bCs/>
              </w:rPr>
              <w:t xml:space="preserve"> </w:t>
            </w:r>
            <w:r w:rsidR="00B267FE">
              <w:rPr>
                <w:rFonts w:ascii="Verdana" w:hAnsi="Verdana"/>
                <w:bCs/>
              </w:rPr>
              <w:t>which had been developed following the tragic death of Child T.  Members noted that the report identified a number of issues and the actions being taken to</w:t>
            </w:r>
            <w:r w:rsidR="004160F2">
              <w:rPr>
                <w:rFonts w:ascii="Verdana" w:hAnsi="Verdana"/>
                <w:bCs/>
              </w:rPr>
              <w:t xml:space="preserve"> address th</w:t>
            </w:r>
            <w:r w:rsidR="00740E1F">
              <w:rPr>
                <w:rFonts w:ascii="Verdana" w:hAnsi="Verdana"/>
                <w:bCs/>
              </w:rPr>
              <w:t>em</w:t>
            </w:r>
            <w:r w:rsidR="004160F2">
              <w:rPr>
                <w:rFonts w:ascii="Verdana" w:hAnsi="Verdana"/>
                <w:bCs/>
              </w:rPr>
              <w:t xml:space="preserve">, with a number of lessons learnt that the Health Board would need to act upon. Members noted that an action plan had been developed which would be monitored by the Quality &amp; Safety Committee. </w:t>
            </w:r>
          </w:p>
          <w:p w14:paraId="79CA5BAC" w14:textId="77777777" w:rsidR="00B267FE" w:rsidRDefault="00B267FE" w:rsidP="008B0D7E">
            <w:pPr>
              <w:tabs>
                <w:tab w:val="left" w:pos="1395"/>
              </w:tabs>
              <w:jc w:val="both"/>
              <w:rPr>
                <w:rFonts w:ascii="Verdana" w:hAnsi="Verdana"/>
                <w:bCs/>
              </w:rPr>
            </w:pPr>
          </w:p>
          <w:p w14:paraId="48813EF5" w14:textId="74A61338" w:rsidR="00E3410D" w:rsidRDefault="004160F2" w:rsidP="008B0D7E">
            <w:pPr>
              <w:tabs>
                <w:tab w:val="left" w:pos="1395"/>
              </w:tabs>
              <w:jc w:val="both"/>
              <w:rPr>
                <w:rFonts w:ascii="Verdana" w:hAnsi="Verdana"/>
                <w:bCs/>
              </w:rPr>
            </w:pPr>
            <w:r>
              <w:rPr>
                <w:rFonts w:ascii="Verdana" w:hAnsi="Verdana"/>
                <w:bCs/>
              </w:rPr>
              <w:t>J Hehir commented that he was a member of the Executive Safeguarding Board and Quality &amp; Safety Committee and had had the opportunity to scrutinise this case in great detail. J Hehir sought assurance that the training programme that was being rolled out would also include agency and locum staff. D Hurford advised that</w:t>
            </w:r>
            <w:r w:rsidR="00740E1F">
              <w:rPr>
                <w:rFonts w:ascii="Verdana" w:hAnsi="Verdana"/>
                <w:bCs/>
              </w:rPr>
              <w:t xml:space="preserve"> this will be considered however, noted that the management of</w:t>
            </w:r>
            <w:r>
              <w:rPr>
                <w:rFonts w:ascii="Verdana" w:hAnsi="Verdana"/>
                <w:bCs/>
              </w:rPr>
              <w:t xml:space="preserve"> </w:t>
            </w:r>
            <w:r w:rsidR="00740E1F">
              <w:rPr>
                <w:rFonts w:ascii="Verdana" w:hAnsi="Verdana"/>
                <w:bCs/>
              </w:rPr>
              <w:t>training for</w:t>
            </w:r>
            <w:r>
              <w:rPr>
                <w:rFonts w:ascii="Verdana" w:hAnsi="Verdana"/>
                <w:bCs/>
              </w:rPr>
              <w:t xml:space="preserve"> agency and locum staff</w:t>
            </w:r>
            <w:r w:rsidR="00740E1F">
              <w:rPr>
                <w:rFonts w:ascii="Verdana" w:hAnsi="Verdana"/>
                <w:bCs/>
              </w:rPr>
              <w:t xml:space="preserve"> did present challenges.</w:t>
            </w:r>
            <w:r>
              <w:rPr>
                <w:rFonts w:ascii="Verdana" w:hAnsi="Verdana"/>
                <w:bCs/>
              </w:rPr>
              <w:t xml:space="preserve"> </w:t>
            </w:r>
          </w:p>
          <w:p w14:paraId="638F8962" w14:textId="0BF53E5B" w:rsidR="00FE55F8" w:rsidRDefault="00FE55F8" w:rsidP="008B0D7E">
            <w:pPr>
              <w:tabs>
                <w:tab w:val="left" w:pos="1395"/>
              </w:tabs>
              <w:jc w:val="both"/>
              <w:rPr>
                <w:rFonts w:ascii="Verdana" w:hAnsi="Verdana"/>
                <w:bCs/>
              </w:rPr>
            </w:pPr>
          </w:p>
          <w:p w14:paraId="5A65DDA8" w14:textId="2D8D74CA" w:rsidR="004160F2" w:rsidRDefault="004160F2" w:rsidP="008B0D7E">
            <w:pPr>
              <w:tabs>
                <w:tab w:val="left" w:pos="1395"/>
              </w:tabs>
              <w:jc w:val="both"/>
              <w:rPr>
                <w:rFonts w:ascii="Verdana" w:hAnsi="Verdana"/>
                <w:bCs/>
              </w:rPr>
            </w:pPr>
            <w:r>
              <w:rPr>
                <w:rFonts w:ascii="Verdana" w:hAnsi="Verdana"/>
                <w:bCs/>
              </w:rPr>
              <w:t>P Mears suggested that Independent Member and Executive Director</w:t>
            </w:r>
            <w:r w:rsidR="00740E1F">
              <w:rPr>
                <w:rFonts w:ascii="Verdana" w:hAnsi="Verdana"/>
                <w:bCs/>
              </w:rPr>
              <w:t>s could ask staff if they feel safe to speak up and</w:t>
            </w:r>
            <w:r>
              <w:rPr>
                <w:rFonts w:ascii="Verdana" w:hAnsi="Verdana"/>
                <w:bCs/>
              </w:rPr>
              <w:t xml:space="preserve"> rais</w:t>
            </w:r>
            <w:r w:rsidR="00740E1F">
              <w:rPr>
                <w:rFonts w:ascii="Verdana" w:hAnsi="Verdana"/>
                <w:bCs/>
              </w:rPr>
              <w:t>e</w:t>
            </w:r>
            <w:r>
              <w:rPr>
                <w:rFonts w:ascii="Verdana" w:hAnsi="Verdana"/>
                <w:bCs/>
              </w:rPr>
              <w:t xml:space="preserve"> concerns</w:t>
            </w:r>
            <w:r w:rsidR="00740E1F">
              <w:rPr>
                <w:rFonts w:ascii="Verdana" w:hAnsi="Verdana"/>
                <w:bCs/>
              </w:rPr>
              <w:t xml:space="preserve"> as part of the ‘prompt’ questions in IM site visits/walkarounds</w:t>
            </w:r>
            <w:r>
              <w:rPr>
                <w:rFonts w:ascii="Verdana" w:hAnsi="Verdana"/>
                <w:bCs/>
              </w:rPr>
              <w:t xml:space="preserve">. The Chair highlighted the </w:t>
            </w:r>
            <w:r w:rsidR="00740E1F">
              <w:rPr>
                <w:rFonts w:ascii="Verdana" w:hAnsi="Verdana"/>
                <w:bCs/>
              </w:rPr>
              <w:t xml:space="preserve">significance </w:t>
            </w:r>
            <w:r>
              <w:rPr>
                <w:rFonts w:ascii="Verdana" w:hAnsi="Verdana"/>
                <w:bCs/>
              </w:rPr>
              <w:t xml:space="preserve">of team working and suggested that consideration be given to how </w:t>
            </w:r>
            <w:r w:rsidR="007C4AB3">
              <w:rPr>
                <w:rFonts w:ascii="Verdana" w:hAnsi="Verdana"/>
                <w:bCs/>
              </w:rPr>
              <w:t>the importance of this could be shared as part of the development</w:t>
            </w:r>
            <w:r w:rsidR="00642874">
              <w:rPr>
                <w:rFonts w:ascii="Verdana" w:hAnsi="Verdana"/>
                <w:bCs/>
              </w:rPr>
              <w:t xml:space="preserve"> activity</w:t>
            </w:r>
            <w:r w:rsidR="007C4AB3">
              <w:rPr>
                <w:rFonts w:ascii="Verdana" w:hAnsi="Verdana"/>
                <w:bCs/>
              </w:rPr>
              <w:t xml:space="preserve"> across the Health Board and included within the induction programme for staff. </w:t>
            </w:r>
          </w:p>
          <w:p w14:paraId="50BFAD1C" w14:textId="52638258" w:rsidR="00FE55F8" w:rsidRDefault="00FE55F8" w:rsidP="008B0D7E">
            <w:pPr>
              <w:tabs>
                <w:tab w:val="left" w:pos="1395"/>
              </w:tabs>
              <w:jc w:val="both"/>
              <w:rPr>
                <w:rFonts w:ascii="Verdana" w:hAnsi="Verdana"/>
                <w:bCs/>
              </w:rPr>
            </w:pPr>
          </w:p>
          <w:p w14:paraId="03B9B02A" w14:textId="7480747D" w:rsidR="00FE55F8" w:rsidRDefault="007C4AB3" w:rsidP="008B0D7E">
            <w:pPr>
              <w:tabs>
                <w:tab w:val="left" w:pos="1395"/>
              </w:tabs>
              <w:jc w:val="both"/>
              <w:rPr>
                <w:rFonts w:ascii="Verdana" w:hAnsi="Verdana"/>
                <w:bCs/>
              </w:rPr>
            </w:pPr>
            <w:r>
              <w:rPr>
                <w:rFonts w:ascii="Verdana" w:hAnsi="Verdana"/>
                <w:bCs/>
              </w:rPr>
              <w:t xml:space="preserve">The Chair noted that an action plan was in place and was being monitored closely by the Executive Safeguarding Board and Quality &amp; Safety Committee. </w:t>
            </w:r>
          </w:p>
          <w:p w14:paraId="4B4406BF" w14:textId="4C40169E" w:rsidR="009816C9" w:rsidRDefault="009816C9" w:rsidP="008B0D7E">
            <w:pPr>
              <w:tabs>
                <w:tab w:val="left" w:pos="1395"/>
              </w:tabs>
              <w:jc w:val="both"/>
              <w:rPr>
                <w:rFonts w:ascii="Verdana" w:hAnsi="Verdana"/>
                <w:bCs/>
              </w:rPr>
            </w:pPr>
          </w:p>
          <w:p w14:paraId="51B0993E" w14:textId="3E7D452A" w:rsidR="009816C9" w:rsidRDefault="009816C9" w:rsidP="008B0D7E">
            <w:pPr>
              <w:tabs>
                <w:tab w:val="left" w:pos="1395"/>
              </w:tabs>
              <w:jc w:val="both"/>
              <w:rPr>
                <w:rFonts w:ascii="Verdana" w:hAnsi="Verdana"/>
                <w:bCs/>
              </w:rPr>
            </w:pPr>
            <w:r>
              <w:rPr>
                <w:rFonts w:ascii="Verdana" w:hAnsi="Verdana"/>
                <w:bCs/>
              </w:rPr>
              <w:t xml:space="preserve">The report was </w:t>
            </w:r>
            <w:r w:rsidRPr="009816C9">
              <w:rPr>
                <w:rFonts w:ascii="Verdana" w:hAnsi="Verdana"/>
                <w:b/>
                <w:bCs/>
              </w:rPr>
              <w:t>NOTED</w:t>
            </w:r>
            <w:r>
              <w:rPr>
                <w:rFonts w:ascii="Verdana" w:hAnsi="Verdana"/>
                <w:bCs/>
              </w:rPr>
              <w:t>.</w:t>
            </w:r>
          </w:p>
          <w:p w14:paraId="1B82CDC8" w14:textId="4AF26D40" w:rsidR="009816C9" w:rsidRDefault="009816C9" w:rsidP="008B0D7E">
            <w:pPr>
              <w:tabs>
                <w:tab w:val="left" w:pos="1395"/>
              </w:tabs>
              <w:jc w:val="both"/>
              <w:rPr>
                <w:rFonts w:ascii="Verdana" w:hAnsi="Verdana"/>
                <w:bCs/>
              </w:rPr>
            </w:pPr>
          </w:p>
          <w:p w14:paraId="51561062" w14:textId="46359663" w:rsidR="005D27AC" w:rsidRDefault="005D27AC" w:rsidP="008B0D7E">
            <w:pPr>
              <w:tabs>
                <w:tab w:val="left" w:pos="1395"/>
              </w:tabs>
              <w:jc w:val="both"/>
              <w:rPr>
                <w:rFonts w:ascii="Verdana" w:hAnsi="Verdana"/>
                <w:bCs/>
              </w:rPr>
            </w:pPr>
            <w:r>
              <w:rPr>
                <w:rFonts w:ascii="Verdana" w:hAnsi="Verdana"/>
                <w:bCs/>
              </w:rPr>
              <w:t xml:space="preserve">Consideration to be given to how the importance of </w:t>
            </w:r>
            <w:proofErr w:type="spellStart"/>
            <w:r w:rsidR="005340E8">
              <w:rPr>
                <w:rFonts w:ascii="Verdana" w:hAnsi="Verdana"/>
                <w:bCs/>
              </w:rPr>
              <w:t>multi disciplinary</w:t>
            </w:r>
            <w:proofErr w:type="spellEnd"/>
            <w:r w:rsidR="005340E8">
              <w:rPr>
                <w:rFonts w:ascii="Verdana" w:hAnsi="Verdana"/>
                <w:bCs/>
              </w:rPr>
              <w:t xml:space="preserve"> </w:t>
            </w:r>
            <w:r>
              <w:rPr>
                <w:rFonts w:ascii="Verdana" w:hAnsi="Verdana"/>
                <w:bCs/>
              </w:rPr>
              <w:t xml:space="preserve">team working could be shared as part of the development activity across the Health Board and included within the induction programme for staff. </w:t>
            </w:r>
          </w:p>
          <w:p w14:paraId="06BC599A" w14:textId="77777777" w:rsidR="00FE0224" w:rsidRDefault="00FE0224" w:rsidP="008B0D7E">
            <w:pPr>
              <w:tabs>
                <w:tab w:val="left" w:pos="1395"/>
              </w:tabs>
              <w:jc w:val="both"/>
              <w:rPr>
                <w:rFonts w:ascii="Verdana" w:hAnsi="Verdana"/>
                <w:b/>
                <w:bCs/>
              </w:rPr>
            </w:pPr>
          </w:p>
          <w:p w14:paraId="15CDDB76" w14:textId="3CC5AE4B" w:rsidR="009816C9" w:rsidRDefault="009816C9" w:rsidP="008B0D7E">
            <w:pPr>
              <w:tabs>
                <w:tab w:val="left" w:pos="1395"/>
              </w:tabs>
              <w:jc w:val="both"/>
              <w:rPr>
                <w:rFonts w:ascii="Verdana" w:hAnsi="Verdana"/>
                <w:b/>
                <w:bCs/>
              </w:rPr>
            </w:pPr>
            <w:r w:rsidRPr="009816C9">
              <w:rPr>
                <w:rFonts w:ascii="Verdana" w:hAnsi="Verdana"/>
                <w:b/>
                <w:bCs/>
              </w:rPr>
              <w:t>Maternity &amp; Neonatal Improvement Programme Report</w:t>
            </w:r>
          </w:p>
          <w:p w14:paraId="36C1A611" w14:textId="44DA361C" w:rsidR="009816C9" w:rsidRDefault="009816C9" w:rsidP="008B0D7E">
            <w:pPr>
              <w:tabs>
                <w:tab w:val="left" w:pos="1395"/>
              </w:tabs>
              <w:jc w:val="both"/>
              <w:rPr>
                <w:rFonts w:ascii="Verdana" w:hAnsi="Verdana"/>
                <w:b/>
                <w:bCs/>
              </w:rPr>
            </w:pPr>
          </w:p>
          <w:p w14:paraId="21A86EC0" w14:textId="676B850B" w:rsidR="00FE55F8" w:rsidRDefault="007C4AB3" w:rsidP="008B0D7E">
            <w:pPr>
              <w:tabs>
                <w:tab w:val="left" w:pos="1395"/>
              </w:tabs>
              <w:jc w:val="both"/>
              <w:rPr>
                <w:rFonts w:ascii="Verdana" w:hAnsi="Verdana"/>
                <w:bCs/>
              </w:rPr>
            </w:pPr>
            <w:r>
              <w:rPr>
                <w:rFonts w:ascii="Verdana" w:hAnsi="Verdana"/>
                <w:bCs/>
              </w:rPr>
              <w:t xml:space="preserve">G Dix presented the report and advised Board Members that the service had </w:t>
            </w:r>
            <w:r w:rsidR="00642874">
              <w:rPr>
                <w:rFonts w:ascii="Verdana" w:hAnsi="Verdana"/>
                <w:bCs/>
              </w:rPr>
              <w:t xml:space="preserve">been </w:t>
            </w:r>
            <w:r>
              <w:rPr>
                <w:rFonts w:ascii="Verdana" w:hAnsi="Verdana"/>
                <w:bCs/>
              </w:rPr>
              <w:t xml:space="preserve">de-escalated from Special Measures to Targeted Intervention. </w:t>
            </w:r>
            <w:r w:rsidR="00FE55F8">
              <w:rPr>
                <w:rFonts w:ascii="Verdana" w:hAnsi="Verdana"/>
                <w:bCs/>
              </w:rPr>
              <w:t xml:space="preserve"> </w:t>
            </w:r>
            <w:r>
              <w:rPr>
                <w:rFonts w:ascii="Verdana" w:hAnsi="Verdana"/>
                <w:bCs/>
              </w:rPr>
              <w:t xml:space="preserve">Members noted that improvement </w:t>
            </w:r>
            <w:r w:rsidR="00642874">
              <w:rPr>
                <w:rFonts w:ascii="Verdana" w:hAnsi="Verdana"/>
                <w:bCs/>
              </w:rPr>
              <w:t>activity</w:t>
            </w:r>
            <w:r>
              <w:rPr>
                <w:rFonts w:ascii="Verdana" w:hAnsi="Verdana"/>
                <w:bCs/>
              </w:rPr>
              <w:t xml:space="preserve"> continued. G Dix advised that he would welcome Board Members views as to whether they would be </w:t>
            </w:r>
            <w:r w:rsidR="00642874">
              <w:rPr>
                <w:rFonts w:ascii="Verdana" w:hAnsi="Verdana"/>
                <w:bCs/>
              </w:rPr>
              <w:t xml:space="preserve">agreeable </w:t>
            </w:r>
            <w:r>
              <w:rPr>
                <w:rFonts w:ascii="Verdana" w:hAnsi="Verdana"/>
                <w:bCs/>
              </w:rPr>
              <w:t xml:space="preserve">for monitoring to be undertaken by the Quality &amp; Safety Committee moving forwards, with future reporting to Board to be undertaken by exception only. </w:t>
            </w:r>
          </w:p>
          <w:p w14:paraId="58B22087" w14:textId="77777777" w:rsidR="00FE55F8" w:rsidRDefault="00FE55F8" w:rsidP="008B0D7E">
            <w:pPr>
              <w:tabs>
                <w:tab w:val="left" w:pos="1395"/>
              </w:tabs>
              <w:jc w:val="both"/>
              <w:rPr>
                <w:rFonts w:ascii="Verdana" w:hAnsi="Verdana"/>
                <w:bCs/>
              </w:rPr>
            </w:pPr>
          </w:p>
          <w:p w14:paraId="7952071B" w14:textId="22DBEE95" w:rsidR="007C4AB3" w:rsidRDefault="007C4AB3" w:rsidP="008B0D7E">
            <w:pPr>
              <w:tabs>
                <w:tab w:val="left" w:pos="1395"/>
              </w:tabs>
              <w:jc w:val="both"/>
              <w:rPr>
                <w:rFonts w:ascii="Verdana" w:hAnsi="Verdana"/>
                <w:bCs/>
              </w:rPr>
            </w:pPr>
            <w:r>
              <w:rPr>
                <w:rFonts w:ascii="Verdana" w:hAnsi="Verdana"/>
                <w:bCs/>
              </w:rPr>
              <w:t xml:space="preserve">J Sadgrove confirmed that the Quality &amp; Safety Committee continued to have a </w:t>
            </w:r>
            <w:r w:rsidR="00642874">
              <w:rPr>
                <w:rFonts w:ascii="Verdana" w:hAnsi="Verdana"/>
                <w:bCs/>
              </w:rPr>
              <w:t xml:space="preserve">significant </w:t>
            </w:r>
            <w:r>
              <w:rPr>
                <w:rFonts w:ascii="Verdana" w:hAnsi="Verdana"/>
                <w:bCs/>
              </w:rPr>
              <w:t>role in scrutinising the delivery of the action plans and advised that she also attended the Maternity &amp; Neonates Improvement Programme Board as an Independent Member</w:t>
            </w:r>
            <w:r w:rsidR="00642874">
              <w:rPr>
                <w:rFonts w:ascii="Verdana" w:hAnsi="Verdana"/>
                <w:bCs/>
              </w:rPr>
              <w:t>,</w:t>
            </w:r>
            <w:r>
              <w:rPr>
                <w:rFonts w:ascii="Verdana" w:hAnsi="Verdana"/>
                <w:bCs/>
              </w:rPr>
              <w:t xml:space="preserve"> and added that the group were very active in relation to reflecting on practice and ensuring the actions were being delivered. </w:t>
            </w:r>
          </w:p>
          <w:p w14:paraId="73D99C3C" w14:textId="4BF92078" w:rsidR="00C25E33" w:rsidRDefault="00C25E33" w:rsidP="008B0D7E">
            <w:pPr>
              <w:tabs>
                <w:tab w:val="left" w:pos="1395"/>
              </w:tabs>
              <w:jc w:val="both"/>
              <w:rPr>
                <w:rFonts w:ascii="Verdana" w:hAnsi="Verdana"/>
                <w:bCs/>
              </w:rPr>
            </w:pPr>
          </w:p>
          <w:p w14:paraId="2F5F7E33" w14:textId="4DE86A30" w:rsidR="007C4AB3" w:rsidRDefault="007C4AB3" w:rsidP="008B0D7E">
            <w:pPr>
              <w:tabs>
                <w:tab w:val="left" w:pos="1395"/>
              </w:tabs>
              <w:jc w:val="both"/>
              <w:rPr>
                <w:rFonts w:ascii="Verdana" w:hAnsi="Verdana"/>
                <w:bCs/>
              </w:rPr>
            </w:pPr>
            <w:r>
              <w:rPr>
                <w:rFonts w:ascii="Verdana" w:hAnsi="Verdana"/>
                <w:bCs/>
              </w:rPr>
              <w:t xml:space="preserve">In response to a question raised by J Hehir as to </w:t>
            </w:r>
            <w:r w:rsidR="00642874">
              <w:rPr>
                <w:rFonts w:ascii="Verdana" w:hAnsi="Verdana"/>
                <w:bCs/>
              </w:rPr>
              <w:t xml:space="preserve">the level of </w:t>
            </w:r>
            <w:r>
              <w:rPr>
                <w:rFonts w:ascii="Verdana" w:hAnsi="Verdana"/>
                <w:bCs/>
              </w:rPr>
              <w:t>confidence that the improvements</w:t>
            </w:r>
            <w:r w:rsidR="005D27AC">
              <w:rPr>
                <w:rFonts w:ascii="Verdana" w:hAnsi="Verdana"/>
                <w:bCs/>
              </w:rPr>
              <w:t xml:space="preserve"> </w:t>
            </w:r>
            <w:r>
              <w:rPr>
                <w:rFonts w:ascii="Verdana" w:hAnsi="Verdana"/>
                <w:bCs/>
              </w:rPr>
              <w:t xml:space="preserve">to date </w:t>
            </w:r>
            <w:r w:rsidR="00642874">
              <w:rPr>
                <w:rFonts w:ascii="Verdana" w:hAnsi="Verdana"/>
                <w:bCs/>
              </w:rPr>
              <w:t>are</w:t>
            </w:r>
            <w:r>
              <w:rPr>
                <w:rFonts w:ascii="Verdana" w:hAnsi="Verdana"/>
                <w:bCs/>
              </w:rPr>
              <w:t xml:space="preserve"> sustainable given the challenging financial position, G Dix advised that the team had been ensuring that the conditions for sustainability moving forwards were being embedded into practice </w:t>
            </w:r>
            <w:r w:rsidR="0029592B">
              <w:rPr>
                <w:rFonts w:ascii="Verdana" w:hAnsi="Verdana"/>
                <w:bCs/>
              </w:rPr>
              <w:t xml:space="preserve">and added that whilst there would continue to be complaints and serious incidents reported, the service was in a much improved place in terms of processes.  Members </w:t>
            </w:r>
            <w:r w:rsidR="00642874">
              <w:rPr>
                <w:rFonts w:ascii="Verdana" w:hAnsi="Verdana"/>
                <w:bCs/>
              </w:rPr>
              <w:t xml:space="preserve">recognised </w:t>
            </w:r>
            <w:r w:rsidR="0029592B">
              <w:rPr>
                <w:rFonts w:ascii="Verdana" w:hAnsi="Verdana"/>
                <w:bCs/>
              </w:rPr>
              <w:t>that challenges remained within Neonatal Services and noted that the new</w:t>
            </w:r>
            <w:r w:rsidR="00642874">
              <w:rPr>
                <w:rFonts w:ascii="Verdana" w:hAnsi="Verdana"/>
                <w:bCs/>
              </w:rPr>
              <w:t xml:space="preserve"> Children and Families</w:t>
            </w:r>
            <w:r w:rsidR="0029592B">
              <w:rPr>
                <w:rFonts w:ascii="Verdana" w:hAnsi="Verdana"/>
                <w:bCs/>
              </w:rPr>
              <w:t xml:space="preserve"> Care Group would be able to consider how workforce was being managed across all three sites. G Dix advised that the </w:t>
            </w:r>
            <w:r w:rsidR="00642874">
              <w:rPr>
                <w:rFonts w:ascii="Verdana" w:hAnsi="Verdana"/>
                <w:bCs/>
              </w:rPr>
              <w:t>t</w:t>
            </w:r>
            <w:r w:rsidR="0029592B">
              <w:rPr>
                <w:rFonts w:ascii="Verdana" w:hAnsi="Verdana"/>
                <w:bCs/>
              </w:rPr>
              <w:t xml:space="preserve">eam had worked incredibly hard over the last four years on the improvement programme and were committed to improving the position further moving forwards. J Hehir extended his thanks to G Dix for the assurance provided. </w:t>
            </w:r>
          </w:p>
          <w:p w14:paraId="3534738A" w14:textId="2E0AC321" w:rsidR="00C25E33" w:rsidRDefault="00C25E33" w:rsidP="008B0D7E">
            <w:pPr>
              <w:tabs>
                <w:tab w:val="left" w:pos="1395"/>
              </w:tabs>
              <w:jc w:val="both"/>
              <w:rPr>
                <w:rFonts w:ascii="Verdana" w:hAnsi="Verdana"/>
                <w:bCs/>
              </w:rPr>
            </w:pPr>
          </w:p>
          <w:p w14:paraId="6DECA752" w14:textId="37E5F282" w:rsidR="0029592B" w:rsidRDefault="0029592B" w:rsidP="008B0D7E">
            <w:pPr>
              <w:tabs>
                <w:tab w:val="left" w:pos="1395"/>
              </w:tabs>
              <w:jc w:val="both"/>
              <w:rPr>
                <w:rFonts w:ascii="Verdana" w:hAnsi="Verdana"/>
                <w:bCs/>
              </w:rPr>
            </w:pPr>
            <w:r>
              <w:rPr>
                <w:rFonts w:ascii="Verdana" w:hAnsi="Verdana"/>
                <w:bCs/>
              </w:rPr>
              <w:t xml:space="preserve">Following discussion, Members agreed to the suggestion made by G Dix for progress to be monitored by the Quality &amp; Safety Committee moving forwards, with future reporting to Board being undertaken by exception only. </w:t>
            </w:r>
          </w:p>
          <w:p w14:paraId="7B3F0133" w14:textId="77777777" w:rsidR="009816C9" w:rsidRDefault="009816C9" w:rsidP="008B0D7E">
            <w:pPr>
              <w:tabs>
                <w:tab w:val="left" w:pos="1395"/>
              </w:tabs>
              <w:jc w:val="both"/>
              <w:rPr>
                <w:rFonts w:ascii="Verdana" w:hAnsi="Verdana"/>
                <w:bCs/>
              </w:rPr>
            </w:pPr>
          </w:p>
          <w:p w14:paraId="65004792" w14:textId="77777777" w:rsidR="009816C9" w:rsidRDefault="009816C9" w:rsidP="008B0D7E">
            <w:pPr>
              <w:tabs>
                <w:tab w:val="left" w:pos="1395"/>
              </w:tabs>
              <w:jc w:val="both"/>
              <w:rPr>
                <w:rFonts w:ascii="Verdana" w:hAnsi="Verdana"/>
                <w:bCs/>
              </w:rPr>
            </w:pPr>
            <w:r>
              <w:rPr>
                <w:rFonts w:ascii="Verdana" w:hAnsi="Verdana"/>
                <w:bCs/>
              </w:rPr>
              <w:t xml:space="preserve">The report was </w:t>
            </w:r>
            <w:r w:rsidRPr="009816C9">
              <w:rPr>
                <w:rFonts w:ascii="Verdana" w:hAnsi="Verdana"/>
                <w:b/>
                <w:bCs/>
              </w:rPr>
              <w:t>NOTED</w:t>
            </w:r>
            <w:r>
              <w:rPr>
                <w:rFonts w:ascii="Verdana" w:hAnsi="Verdana"/>
                <w:bCs/>
              </w:rPr>
              <w:t xml:space="preserve">. </w:t>
            </w:r>
          </w:p>
          <w:p w14:paraId="6C169753" w14:textId="77777777" w:rsidR="009816C9" w:rsidRDefault="009816C9" w:rsidP="008B0D7E">
            <w:pPr>
              <w:tabs>
                <w:tab w:val="left" w:pos="1395"/>
              </w:tabs>
              <w:jc w:val="both"/>
              <w:rPr>
                <w:rFonts w:ascii="Verdana" w:hAnsi="Verdana"/>
                <w:bCs/>
              </w:rPr>
            </w:pPr>
          </w:p>
          <w:p w14:paraId="55971EB8" w14:textId="77777777" w:rsidR="009816C9" w:rsidRDefault="009816C9" w:rsidP="008B0D7E">
            <w:pPr>
              <w:tabs>
                <w:tab w:val="left" w:pos="1395"/>
              </w:tabs>
              <w:jc w:val="both"/>
              <w:rPr>
                <w:rFonts w:ascii="Verdana" w:hAnsi="Verdana"/>
                <w:b/>
                <w:bCs/>
              </w:rPr>
            </w:pPr>
            <w:r>
              <w:rPr>
                <w:rFonts w:ascii="Verdana" w:hAnsi="Verdana"/>
                <w:b/>
                <w:bCs/>
              </w:rPr>
              <w:t>Turnover Position and Retention Plans</w:t>
            </w:r>
          </w:p>
          <w:p w14:paraId="25571C64" w14:textId="77777777" w:rsidR="009816C9" w:rsidRDefault="009816C9" w:rsidP="008B0D7E">
            <w:pPr>
              <w:tabs>
                <w:tab w:val="left" w:pos="1395"/>
              </w:tabs>
              <w:jc w:val="both"/>
              <w:rPr>
                <w:rFonts w:ascii="Verdana" w:hAnsi="Verdana"/>
                <w:b/>
                <w:bCs/>
              </w:rPr>
            </w:pPr>
          </w:p>
          <w:p w14:paraId="59950C74" w14:textId="792414F8" w:rsidR="0029592B" w:rsidRDefault="009816C9" w:rsidP="008B0D7E">
            <w:pPr>
              <w:tabs>
                <w:tab w:val="left" w:pos="1395"/>
              </w:tabs>
              <w:jc w:val="both"/>
              <w:rPr>
                <w:rFonts w:ascii="Verdana" w:hAnsi="Verdana"/>
                <w:bCs/>
              </w:rPr>
            </w:pPr>
            <w:r>
              <w:rPr>
                <w:rFonts w:ascii="Verdana" w:hAnsi="Verdana"/>
                <w:bCs/>
              </w:rPr>
              <w:t>H Daniel presented the report</w:t>
            </w:r>
            <w:r w:rsidR="00114346">
              <w:rPr>
                <w:rFonts w:ascii="Verdana" w:hAnsi="Verdana"/>
                <w:bCs/>
              </w:rPr>
              <w:t xml:space="preserve"> </w:t>
            </w:r>
            <w:r w:rsidR="0029592B">
              <w:rPr>
                <w:rFonts w:ascii="Verdana" w:hAnsi="Verdana"/>
                <w:bCs/>
              </w:rPr>
              <w:t xml:space="preserve">and advised that a more detailed report would be presented to the People &amp; Culture Committee in February 2023. </w:t>
            </w:r>
            <w:r w:rsidR="00AE6305">
              <w:rPr>
                <w:rFonts w:ascii="Verdana" w:hAnsi="Verdana"/>
                <w:bCs/>
              </w:rPr>
              <w:t>Members noted that the report identified that the current turnover rate for the Health Board stood at around 12%, with a fairly linear increase being seen in turnover since 2018, across all staffing groups. Members noted the range of turnover rates across Wales was between 10-14%</w:t>
            </w:r>
            <w:r w:rsidR="009A6FFA">
              <w:rPr>
                <w:rFonts w:ascii="Verdana" w:hAnsi="Verdana"/>
                <w:bCs/>
              </w:rPr>
              <w:t xml:space="preserve"> and noted that a further review of the position would be undertaken to determine more about the reasons as to why staff were leaving.  H Daniel advised that monitoring of the position moving forwards would be undertaken by the People &amp; Culture Committee. </w:t>
            </w:r>
          </w:p>
          <w:p w14:paraId="39E5CF55" w14:textId="77777777" w:rsidR="0029592B" w:rsidRDefault="0029592B" w:rsidP="008B0D7E">
            <w:pPr>
              <w:tabs>
                <w:tab w:val="left" w:pos="1395"/>
              </w:tabs>
              <w:jc w:val="both"/>
              <w:rPr>
                <w:rFonts w:ascii="Verdana" w:hAnsi="Verdana"/>
                <w:bCs/>
              </w:rPr>
            </w:pPr>
          </w:p>
          <w:p w14:paraId="615FCE8E" w14:textId="30A2B01A" w:rsidR="00C24FED" w:rsidRDefault="009A6FFA" w:rsidP="008B0D7E">
            <w:pPr>
              <w:tabs>
                <w:tab w:val="left" w:pos="1395"/>
              </w:tabs>
              <w:jc w:val="both"/>
              <w:rPr>
                <w:rFonts w:ascii="Verdana" w:hAnsi="Verdana"/>
                <w:bCs/>
              </w:rPr>
            </w:pPr>
            <w:r>
              <w:rPr>
                <w:rFonts w:ascii="Verdana" w:hAnsi="Verdana"/>
                <w:bCs/>
              </w:rPr>
              <w:t xml:space="preserve">N Milligan welcomed the initial scoping exercise that had been undertaken by Teams and added that significant engagement had been undertaken with Trade Union colleagues regarding this piece of work.  H Daniel extended his thanks to Trade Union colleagues for their input and continued support. </w:t>
            </w:r>
          </w:p>
          <w:p w14:paraId="3E62A91C" w14:textId="7AAC4F9C" w:rsidR="009816C9" w:rsidRDefault="009816C9" w:rsidP="008B0D7E">
            <w:pPr>
              <w:tabs>
                <w:tab w:val="left" w:pos="1395"/>
              </w:tabs>
              <w:jc w:val="both"/>
              <w:rPr>
                <w:rFonts w:ascii="Verdana" w:hAnsi="Verdana"/>
                <w:bCs/>
              </w:rPr>
            </w:pPr>
          </w:p>
          <w:p w14:paraId="3F76FB73" w14:textId="04FD03BD" w:rsidR="009816C9" w:rsidRDefault="009816C9" w:rsidP="008B0D7E">
            <w:pPr>
              <w:tabs>
                <w:tab w:val="left" w:pos="1395"/>
              </w:tabs>
              <w:jc w:val="both"/>
              <w:rPr>
                <w:rFonts w:ascii="Verdana" w:hAnsi="Verdana"/>
                <w:bCs/>
              </w:rPr>
            </w:pPr>
            <w:r>
              <w:rPr>
                <w:rFonts w:ascii="Verdana" w:hAnsi="Verdana"/>
                <w:bCs/>
              </w:rPr>
              <w:t xml:space="preserve">The report was </w:t>
            </w:r>
            <w:r w:rsidRPr="009816C9">
              <w:rPr>
                <w:rFonts w:ascii="Verdana" w:hAnsi="Verdana"/>
                <w:b/>
                <w:bCs/>
              </w:rPr>
              <w:t>NOTED</w:t>
            </w:r>
            <w:r>
              <w:rPr>
                <w:rFonts w:ascii="Verdana" w:hAnsi="Verdana"/>
                <w:bCs/>
              </w:rPr>
              <w:t xml:space="preserve">. </w:t>
            </w:r>
          </w:p>
          <w:p w14:paraId="6B3178C1" w14:textId="77777777" w:rsidR="009816C9" w:rsidRDefault="009816C9" w:rsidP="008B0D7E">
            <w:pPr>
              <w:tabs>
                <w:tab w:val="left" w:pos="1395"/>
              </w:tabs>
              <w:jc w:val="both"/>
              <w:rPr>
                <w:rFonts w:ascii="Verdana" w:hAnsi="Verdana"/>
                <w:bCs/>
              </w:rPr>
            </w:pPr>
          </w:p>
          <w:p w14:paraId="2E0F626F" w14:textId="77777777" w:rsidR="009816C9" w:rsidRDefault="009816C9" w:rsidP="008B0D7E">
            <w:pPr>
              <w:tabs>
                <w:tab w:val="left" w:pos="1395"/>
              </w:tabs>
              <w:jc w:val="both"/>
              <w:rPr>
                <w:rFonts w:ascii="Verdana" w:hAnsi="Verdana"/>
                <w:b/>
                <w:bCs/>
              </w:rPr>
            </w:pPr>
            <w:r>
              <w:rPr>
                <w:rFonts w:ascii="Verdana" w:hAnsi="Verdana"/>
                <w:b/>
                <w:bCs/>
              </w:rPr>
              <w:t>Digital &amp; Data Committee Highlight Report</w:t>
            </w:r>
          </w:p>
          <w:p w14:paraId="615BE48F" w14:textId="77777777" w:rsidR="009816C9" w:rsidRDefault="009816C9" w:rsidP="008B0D7E">
            <w:pPr>
              <w:tabs>
                <w:tab w:val="left" w:pos="1395"/>
              </w:tabs>
              <w:jc w:val="both"/>
              <w:rPr>
                <w:rFonts w:ascii="Verdana" w:hAnsi="Verdana"/>
                <w:b/>
                <w:bCs/>
              </w:rPr>
            </w:pPr>
          </w:p>
          <w:p w14:paraId="796F4F56" w14:textId="2705D3A3" w:rsidR="009A6FFA" w:rsidRDefault="009816C9" w:rsidP="008B0D7E">
            <w:pPr>
              <w:tabs>
                <w:tab w:val="left" w:pos="1395"/>
              </w:tabs>
              <w:jc w:val="both"/>
              <w:rPr>
                <w:rFonts w:ascii="Verdana" w:hAnsi="Verdana"/>
                <w:bCs/>
              </w:rPr>
            </w:pPr>
            <w:r>
              <w:rPr>
                <w:rFonts w:ascii="Verdana" w:hAnsi="Verdana"/>
                <w:bCs/>
              </w:rPr>
              <w:t>I Wells presented the report</w:t>
            </w:r>
            <w:r w:rsidR="009A6FFA">
              <w:rPr>
                <w:rFonts w:ascii="Verdana" w:hAnsi="Verdana"/>
                <w:bCs/>
              </w:rPr>
              <w:t xml:space="preserve"> which highlighted two items for escalation to the Board, one of which related to issues of capacity and resource within the Digital and Data Team and the other being a positive escalation which related to the improvements that had recently been identified following an audit into clinical coding.  The Chair welcomed this positive news on the progress that had been made in this area. </w:t>
            </w:r>
          </w:p>
          <w:p w14:paraId="03957592" w14:textId="77777777" w:rsidR="009A6FFA" w:rsidRDefault="009A6FFA" w:rsidP="008B0D7E">
            <w:pPr>
              <w:tabs>
                <w:tab w:val="left" w:pos="1395"/>
              </w:tabs>
              <w:jc w:val="both"/>
              <w:rPr>
                <w:rFonts w:ascii="Verdana" w:hAnsi="Verdana"/>
                <w:bCs/>
              </w:rPr>
            </w:pPr>
          </w:p>
          <w:p w14:paraId="3FE4F41A" w14:textId="57463856" w:rsidR="00C24FED" w:rsidRDefault="009A6FFA" w:rsidP="009A6FFA">
            <w:pPr>
              <w:tabs>
                <w:tab w:val="left" w:pos="1395"/>
              </w:tabs>
              <w:jc w:val="both"/>
              <w:rPr>
                <w:rFonts w:ascii="Verdana" w:hAnsi="Verdana"/>
                <w:bCs/>
              </w:rPr>
            </w:pPr>
            <w:r>
              <w:rPr>
                <w:rFonts w:ascii="Verdana" w:hAnsi="Verdana"/>
                <w:bCs/>
              </w:rPr>
              <w:t xml:space="preserve">S Morris advised that in relation to resourcing and capacity issues, work was being undertaken to set the foundations within the Strategic Leadership Team structure with alignment then required of the data needs to the priority areas for the Health Board. </w:t>
            </w:r>
          </w:p>
          <w:p w14:paraId="6B5E1FEA" w14:textId="626FA747" w:rsidR="00C24FED" w:rsidRDefault="00C24FED" w:rsidP="008B0D7E">
            <w:pPr>
              <w:tabs>
                <w:tab w:val="left" w:pos="1395"/>
              </w:tabs>
              <w:jc w:val="both"/>
              <w:rPr>
                <w:rFonts w:ascii="Verdana" w:hAnsi="Verdana"/>
                <w:bCs/>
              </w:rPr>
            </w:pPr>
          </w:p>
          <w:p w14:paraId="38522DA6" w14:textId="77777777" w:rsidR="009816C9" w:rsidRDefault="009816C9" w:rsidP="008B0D7E">
            <w:pPr>
              <w:tabs>
                <w:tab w:val="left" w:pos="1395"/>
              </w:tabs>
              <w:jc w:val="both"/>
              <w:rPr>
                <w:rFonts w:ascii="Verdana" w:hAnsi="Verdana"/>
                <w:bCs/>
              </w:rPr>
            </w:pPr>
            <w:r>
              <w:rPr>
                <w:rFonts w:ascii="Verdana" w:hAnsi="Verdana"/>
                <w:bCs/>
              </w:rPr>
              <w:t xml:space="preserve">The report was </w:t>
            </w:r>
            <w:r w:rsidRPr="009816C9">
              <w:rPr>
                <w:rFonts w:ascii="Verdana" w:hAnsi="Verdana"/>
                <w:b/>
                <w:bCs/>
              </w:rPr>
              <w:t>NOTED</w:t>
            </w:r>
            <w:r>
              <w:rPr>
                <w:rFonts w:ascii="Verdana" w:hAnsi="Verdana"/>
                <w:bCs/>
              </w:rPr>
              <w:t xml:space="preserve">. </w:t>
            </w:r>
          </w:p>
          <w:p w14:paraId="4D5D7980" w14:textId="46F8228C" w:rsidR="009816C9" w:rsidRPr="009816C9" w:rsidRDefault="009816C9" w:rsidP="008B0D7E">
            <w:pPr>
              <w:tabs>
                <w:tab w:val="left" w:pos="1395"/>
              </w:tabs>
              <w:jc w:val="both"/>
              <w:rPr>
                <w:rFonts w:ascii="Verdana" w:hAnsi="Verdana"/>
                <w:bCs/>
              </w:rPr>
            </w:pPr>
          </w:p>
        </w:tc>
      </w:tr>
      <w:tr w:rsidR="009E229B" w:rsidRPr="00D17ABD" w14:paraId="466D65CE" w14:textId="77777777" w:rsidTr="00D7401F">
        <w:tc>
          <w:tcPr>
            <w:tcW w:w="1620" w:type="dxa"/>
            <w:tcBorders>
              <w:top w:val="nil"/>
              <w:left w:val="nil"/>
              <w:bottom w:val="nil"/>
              <w:right w:val="nil"/>
            </w:tcBorders>
          </w:tcPr>
          <w:p w14:paraId="2FF45D16" w14:textId="77777777" w:rsidR="009E229B" w:rsidRPr="00D17ABD" w:rsidRDefault="009E229B" w:rsidP="00D22908">
            <w:pPr>
              <w:tabs>
                <w:tab w:val="left" w:pos="1395"/>
              </w:tabs>
              <w:rPr>
                <w:rFonts w:ascii="Verdana" w:hAnsi="Verdana"/>
                <w:b/>
              </w:rPr>
            </w:pPr>
            <w:r>
              <w:rPr>
                <w:rFonts w:ascii="Verdana" w:hAnsi="Verdana"/>
                <w:b/>
              </w:rPr>
              <w:t>6</w:t>
            </w:r>
          </w:p>
        </w:tc>
        <w:tc>
          <w:tcPr>
            <w:tcW w:w="8875" w:type="dxa"/>
            <w:tcBorders>
              <w:top w:val="nil"/>
              <w:left w:val="nil"/>
              <w:bottom w:val="nil"/>
              <w:right w:val="nil"/>
            </w:tcBorders>
          </w:tcPr>
          <w:p w14:paraId="0DBF644A" w14:textId="77777777" w:rsidR="009E229B" w:rsidRDefault="009816C9" w:rsidP="006874E9">
            <w:pPr>
              <w:tabs>
                <w:tab w:val="left" w:pos="1395"/>
              </w:tabs>
              <w:jc w:val="both"/>
              <w:rPr>
                <w:rFonts w:ascii="Verdana" w:hAnsi="Verdana"/>
                <w:b/>
                <w:bCs/>
              </w:rPr>
            </w:pPr>
            <w:r>
              <w:rPr>
                <w:rFonts w:ascii="Verdana" w:hAnsi="Verdana"/>
                <w:b/>
                <w:bCs/>
              </w:rPr>
              <w:t>ESCALATION STATUS</w:t>
            </w:r>
          </w:p>
          <w:p w14:paraId="7E6D3ABF" w14:textId="77777777" w:rsidR="009816C9" w:rsidRDefault="009816C9" w:rsidP="006874E9">
            <w:pPr>
              <w:tabs>
                <w:tab w:val="left" w:pos="1395"/>
              </w:tabs>
              <w:jc w:val="both"/>
              <w:rPr>
                <w:rFonts w:ascii="Verdana" w:hAnsi="Verdana"/>
                <w:b/>
                <w:bCs/>
              </w:rPr>
            </w:pPr>
          </w:p>
          <w:p w14:paraId="4CA3E3F7" w14:textId="436FC055" w:rsidR="009816C9" w:rsidRPr="009816C9" w:rsidRDefault="009A6FFA" w:rsidP="009A6FFA">
            <w:pPr>
              <w:tabs>
                <w:tab w:val="left" w:pos="1395"/>
              </w:tabs>
              <w:jc w:val="both"/>
              <w:rPr>
                <w:rFonts w:ascii="Verdana" w:hAnsi="Verdana"/>
                <w:bCs/>
              </w:rPr>
            </w:pPr>
            <w:r>
              <w:rPr>
                <w:rFonts w:ascii="Verdana" w:hAnsi="Verdana"/>
                <w:bCs/>
              </w:rPr>
              <w:t>Members n</w:t>
            </w:r>
            <w:r w:rsidR="009816C9" w:rsidRPr="009816C9">
              <w:rPr>
                <w:rFonts w:ascii="Verdana" w:hAnsi="Verdana"/>
                <w:bCs/>
              </w:rPr>
              <w:t xml:space="preserve">oted that an update was provided as part of the Chief Executive Officers report. </w:t>
            </w:r>
          </w:p>
        </w:tc>
      </w:tr>
      <w:tr w:rsidR="009E229B" w:rsidRPr="00D17ABD" w14:paraId="2348012A" w14:textId="77777777" w:rsidTr="00D7401F">
        <w:tc>
          <w:tcPr>
            <w:tcW w:w="1620" w:type="dxa"/>
            <w:tcBorders>
              <w:top w:val="nil"/>
              <w:left w:val="nil"/>
              <w:bottom w:val="nil"/>
              <w:right w:val="nil"/>
            </w:tcBorders>
          </w:tcPr>
          <w:p w14:paraId="6DE758F7" w14:textId="77777777" w:rsidR="009E229B" w:rsidRPr="00D17ABD" w:rsidRDefault="009E229B" w:rsidP="00D22908">
            <w:pPr>
              <w:tabs>
                <w:tab w:val="left" w:pos="1395"/>
              </w:tabs>
              <w:rPr>
                <w:rFonts w:ascii="Verdana" w:hAnsi="Verdana"/>
                <w:b/>
              </w:rPr>
            </w:pPr>
          </w:p>
        </w:tc>
        <w:tc>
          <w:tcPr>
            <w:tcW w:w="8875" w:type="dxa"/>
            <w:tcBorders>
              <w:top w:val="nil"/>
              <w:left w:val="nil"/>
              <w:bottom w:val="nil"/>
              <w:right w:val="nil"/>
            </w:tcBorders>
          </w:tcPr>
          <w:p w14:paraId="5F4CE05C" w14:textId="77777777" w:rsidR="009E229B" w:rsidRPr="009E229B" w:rsidRDefault="009E229B" w:rsidP="00D22908">
            <w:pPr>
              <w:jc w:val="both"/>
              <w:rPr>
                <w:rFonts w:ascii="Verdana" w:hAnsi="Verdana" w:cs="Tahoma"/>
              </w:rPr>
            </w:pPr>
          </w:p>
        </w:tc>
      </w:tr>
      <w:tr w:rsidR="00362D98" w:rsidRPr="002A6452" w14:paraId="7C5A957E" w14:textId="77777777" w:rsidTr="00EE171E">
        <w:tc>
          <w:tcPr>
            <w:tcW w:w="1620" w:type="dxa"/>
            <w:tcBorders>
              <w:top w:val="nil"/>
              <w:left w:val="nil"/>
              <w:bottom w:val="nil"/>
              <w:right w:val="nil"/>
            </w:tcBorders>
          </w:tcPr>
          <w:p w14:paraId="72E58E16" w14:textId="2C348543" w:rsidR="00362D98" w:rsidRDefault="009816C9" w:rsidP="00EE171E">
            <w:pPr>
              <w:tabs>
                <w:tab w:val="left" w:pos="1395"/>
              </w:tabs>
              <w:rPr>
                <w:rFonts w:ascii="Verdana" w:hAnsi="Verdana"/>
                <w:b/>
              </w:rPr>
            </w:pPr>
            <w:r>
              <w:rPr>
                <w:rFonts w:ascii="Verdana" w:hAnsi="Verdana"/>
                <w:b/>
              </w:rPr>
              <w:t>7.</w:t>
            </w:r>
          </w:p>
        </w:tc>
        <w:tc>
          <w:tcPr>
            <w:tcW w:w="8875" w:type="dxa"/>
            <w:tcBorders>
              <w:top w:val="nil"/>
              <w:left w:val="nil"/>
              <w:bottom w:val="nil"/>
              <w:right w:val="nil"/>
            </w:tcBorders>
          </w:tcPr>
          <w:p w14:paraId="2C8651A8" w14:textId="54811E19" w:rsidR="00362D98" w:rsidRDefault="009816C9" w:rsidP="00362D98">
            <w:pPr>
              <w:tabs>
                <w:tab w:val="left" w:pos="1395"/>
              </w:tabs>
              <w:jc w:val="both"/>
              <w:rPr>
                <w:rFonts w:ascii="Verdana" w:hAnsi="Verdana"/>
                <w:b/>
                <w:bCs/>
              </w:rPr>
            </w:pPr>
            <w:r>
              <w:rPr>
                <w:rFonts w:ascii="Verdana" w:hAnsi="Verdana"/>
                <w:b/>
                <w:bCs/>
              </w:rPr>
              <w:t xml:space="preserve">DELIVERING OUR PURPOSE AND STRATEGIC DIRECTION </w:t>
            </w:r>
          </w:p>
          <w:p w14:paraId="6B88DB86" w14:textId="77777777" w:rsidR="00362D98" w:rsidRDefault="00362D98" w:rsidP="00EE171E">
            <w:pPr>
              <w:tabs>
                <w:tab w:val="left" w:pos="1395"/>
              </w:tabs>
              <w:jc w:val="both"/>
              <w:rPr>
                <w:rFonts w:ascii="Verdana" w:hAnsi="Verdana"/>
                <w:b/>
                <w:bCs/>
              </w:rPr>
            </w:pPr>
          </w:p>
        </w:tc>
      </w:tr>
      <w:tr w:rsidR="004D4248" w:rsidRPr="002A6452" w14:paraId="3A246389" w14:textId="77777777" w:rsidTr="00EE171E">
        <w:tc>
          <w:tcPr>
            <w:tcW w:w="1620" w:type="dxa"/>
            <w:tcBorders>
              <w:top w:val="nil"/>
              <w:left w:val="nil"/>
              <w:bottom w:val="nil"/>
              <w:right w:val="nil"/>
            </w:tcBorders>
          </w:tcPr>
          <w:p w14:paraId="49CBD95A" w14:textId="4A4A55EF" w:rsidR="004D4248" w:rsidRDefault="009816C9" w:rsidP="00537B0E">
            <w:pPr>
              <w:tabs>
                <w:tab w:val="left" w:pos="1395"/>
              </w:tabs>
              <w:rPr>
                <w:rFonts w:ascii="Verdana" w:hAnsi="Verdana"/>
                <w:b/>
              </w:rPr>
            </w:pPr>
            <w:r>
              <w:rPr>
                <w:rFonts w:ascii="Verdana" w:hAnsi="Verdana"/>
                <w:b/>
              </w:rPr>
              <w:t>7.1</w:t>
            </w:r>
          </w:p>
          <w:p w14:paraId="0CF6A910" w14:textId="77777777" w:rsidR="00537B0E" w:rsidRDefault="00537B0E" w:rsidP="00537B0E">
            <w:pPr>
              <w:tabs>
                <w:tab w:val="left" w:pos="1395"/>
              </w:tabs>
              <w:rPr>
                <w:rFonts w:ascii="Verdana" w:hAnsi="Verdana"/>
                <w:b/>
              </w:rPr>
            </w:pPr>
          </w:p>
          <w:p w14:paraId="7BD2BEEF" w14:textId="77777777" w:rsidR="00537B0E" w:rsidRDefault="00537B0E" w:rsidP="00537B0E">
            <w:pPr>
              <w:tabs>
                <w:tab w:val="left" w:pos="1395"/>
              </w:tabs>
              <w:rPr>
                <w:rFonts w:ascii="Verdana" w:hAnsi="Verdana"/>
                <w:b/>
              </w:rPr>
            </w:pPr>
          </w:p>
          <w:p w14:paraId="3C8EB59B" w14:textId="77777777" w:rsidR="00CD3963" w:rsidRDefault="00CD3963" w:rsidP="00537B0E">
            <w:pPr>
              <w:tabs>
                <w:tab w:val="left" w:pos="1395"/>
              </w:tabs>
              <w:rPr>
                <w:rFonts w:ascii="Verdana" w:hAnsi="Verdana"/>
                <w:b/>
              </w:rPr>
            </w:pPr>
          </w:p>
          <w:p w14:paraId="6469BD77" w14:textId="3D667357" w:rsidR="003F7A9D" w:rsidRDefault="003F7A9D" w:rsidP="00537B0E">
            <w:pPr>
              <w:tabs>
                <w:tab w:val="left" w:pos="1395"/>
              </w:tabs>
              <w:rPr>
                <w:rFonts w:ascii="Verdana" w:hAnsi="Verdana"/>
              </w:rPr>
            </w:pPr>
          </w:p>
          <w:p w14:paraId="1AE46D60" w14:textId="111AF238" w:rsidR="003F7A9D" w:rsidRDefault="003F7A9D" w:rsidP="00537B0E">
            <w:pPr>
              <w:tabs>
                <w:tab w:val="left" w:pos="1395"/>
              </w:tabs>
              <w:rPr>
                <w:rFonts w:ascii="Verdana" w:hAnsi="Verdana"/>
              </w:rPr>
            </w:pPr>
          </w:p>
          <w:p w14:paraId="201D4DC2" w14:textId="7581AB60" w:rsidR="00537B0E" w:rsidRPr="00D17ABD" w:rsidRDefault="00537B0E" w:rsidP="00537B0E">
            <w:pPr>
              <w:tabs>
                <w:tab w:val="left" w:pos="1395"/>
              </w:tabs>
              <w:rPr>
                <w:rFonts w:ascii="Verdana" w:hAnsi="Verdana"/>
                <w:b/>
              </w:rPr>
            </w:pPr>
          </w:p>
        </w:tc>
        <w:tc>
          <w:tcPr>
            <w:tcW w:w="8875" w:type="dxa"/>
            <w:tcBorders>
              <w:top w:val="nil"/>
              <w:left w:val="nil"/>
              <w:bottom w:val="nil"/>
              <w:right w:val="nil"/>
            </w:tcBorders>
          </w:tcPr>
          <w:p w14:paraId="7B256966" w14:textId="6EE1DF0A" w:rsidR="004D4248" w:rsidRDefault="009816C9" w:rsidP="00EE171E">
            <w:pPr>
              <w:tabs>
                <w:tab w:val="left" w:pos="1395"/>
              </w:tabs>
              <w:jc w:val="both"/>
              <w:rPr>
                <w:rFonts w:ascii="Verdana" w:hAnsi="Verdana"/>
                <w:b/>
                <w:bCs/>
              </w:rPr>
            </w:pPr>
            <w:r>
              <w:rPr>
                <w:rFonts w:ascii="Verdana" w:hAnsi="Verdana"/>
                <w:b/>
                <w:bCs/>
              </w:rPr>
              <w:t>CTM 2030 Strategy</w:t>
            </w:r>
            <w:r w:rsidR="00362D98">
              <w:rPr>
                <w:rFonts w:ascii="Verdana" w:hAnsi="Verdana"/>
                <w:b/>
                <w:bCs/>
              </w:rPr>
              <w:t xml:space="preserve"> </w:t>
            </w:r>
          </w:p>
          <w:p w14:paraId="434663A0" w14:textId="77777777" w:rsidR="00362D98" w:rsidRPr="00362D98" w:rsidRDefault="00362D98" w:rsidP="00EE171E">
            <w:pPr>
              <w:tabs>
                <w:tab w:val="left" w:pos="1395"/>
              </w:tabs>
              <w:jc w:val="both"/>
              <w:rPr>
                <w:rFonts w:ascii="Verdana" w:hAnsi="Verdana"/>
                <w:b/>
                <w:bCs/>
              </w:rPr>
            </w:pPr>
          </w:p>
          <w:p w14:paraId="6631D937" w14:textId="5B66C450" w:rsidR="001D4F19" w:rsidRDefault="00406641" w:rsidP="009816C9">
            <w:pPr>
              <w:jc w:val="both"/>
              <w:rPr>
                <w:rFonts w:ascii="Verdana" w:hAnsi="Verdana"/>
                <w:bCs/>
              </w:rPr>
            </w:pPr>
            <w:r>
              <w:rPr>
                <w:rFonts w:ascii="Verdana" w:hAnsi="Verdana"/>
                <w:bCs/>
              </w:rPr>
              <w:t>L</w:t>
            </w:r>
            <w:r w:rsidR="00EB34D6">
              <w:rPr>
                <w:rFonts w:ascii="Verdana" w:hAnsi="Verdana"/>
                <w:bCs/>
              </w:rPr>
              <w:t xml:space="preserve"> Prosser introduced the </w:t>
            </w:r>
            <w:r w:rsidR="009816C9">
              <w:rPr>
                <w:rFonts w:ascii="Verdana" w:hAnsi="Verdana"/>
                <w:bCs/>
              </w:rPr>
              <w:t>item</w:t>
            </w:r>
            <w:r w:rsidR="00BD2E8A">
              <w:rPr>
                <w:rFonts w:ascii="Verdana" w:hAnsi="Verdana"/>
                <w:bCs/>
              </w:rPr>
              <w:t xml:space="preserve"> </w:t>
            </w:r>
            <w:r w:rsidR="005E194F">
              <w:rPr>
                <w:rFonts w:ascii="Verdana" w:hAnsi="Verdana"/>
                <w:bCs/>
              </w:rPr>
              <w:t xml:space="preserve">and shared a video presentation which outlined what the Health Board was trying to achieve as an organisation in relation to </w:t>
            </w:r>
            <w:r w:rsidR="004C0F0E">
              <w:rPr>
                <w:rFonts w:ascii="Verdana" w:hAnsi="Verdana"/>
                <w:bCs/>
              </w:rPr>
              <w:t xml:space="preserve">exploring different formats for raising awareness of the </w:t>
            </w:r>
            <w:r w:rsidR="005E194F">
              <w:rPr>
                <w:rFonts w:ascii="Verdana" w:hAnsi="Verdana"/>
                <w:bCs/>
              </w:rPr>
              <w:t xml:space="preserve">CTM 2030 Strategy. Members welcomed the update provided and the way in which it had been presented. </w:t>
            </w:r>
          </w:p>
          <w:p w14:paraId="48DED812" w14:textId="24D08296" w:rsidR="00BD2E8A" w:rsidRDefault="00BD2E8A" w:rsidP="009816C9">
            <w:pPr>
              <w:jc w:val="both"/>
              <w:rPr>
                <w:rFonts w:ascii="Verdana" w:hAnsi="Verdana"/>
                <w:bCs/>
              </w:rPr>
            </w:pPr>
          </w:p>
          <w:p w14:paraId="7D359B80" w14:textId="0F89AF5D" w:rsidR="00A62A9E" w:rsidRDefault="007047F9" w:rsidP="001C30D8">
            <w:pPr>
              <w:jc w:val="both"/>
              <w:rPr>
                <w:rFonts w:ascii="Verdana" w:hAnsi="Verdana"/>
                <w:bCs/>
              </w:rPr>
            </w:pPr>
            <w:r>
              <w:rPr>
                <w:rFonts w:ascii="Verdana" w:hAnsi="Verdana"/>
                <w:bCs/>
              </w:rPr>
              <w:t xml:space="preserve">The Chair extended his thanks to </w:t>
            </w:r>
            <w:r w:rsidR="00BD2E8A">
              <w:rPr>
                <w:rFonts w:ascii="Verdana" w:hAnsi="Verdana"/>
                <w:bCs/>
              </w:rPr>
              <w:t xml:space="preserve">L Prosser </w:t>
            </w:r>
            <w:r>
              <w:rPr>
                <w:rFonts w:ascii="Verdana" w:hAnsi="Verdana"/>
                <w:bCs/>
              </w:rPr>
              <w:t xml:space="preserve">for providing the update. </w:t>
            </w:r>
            <w:r w:rsidR="00A62A9E">
              <w:rPr>
                <w:rFonts w:ascii="Verdana" w:hAnsi="Verdana"/>
                <w:bCs/>
              </w:rPr>
              <w:t xml:space="preserve"> </w:t>
            </w:r>
          </w:p>
          <w:p w14:paraId="7A697116" w14:textId="35227438" w:rsidR="00441180" w:rsidRPr="002A6452" w:rsidRDefault="00441180" w:rsidP="00537B0E">
            <w:pPr>
              <w:jc w:val="both"/>
              <w:rPr>
                <w:rFonts w:ascii="Verdana" w:hAnsi="Verdana"/>
                <w:bCs/>
              </w:rPr>
            </w:pPr>
          </w:p>
        </w:tc>
      </w:tr>
      <w:tr w:rsidR="004D4248" w:rsidRPr="00D17ABD" w14:paraId="2E473A4D" w14:textId="77777777" w:rsidTr="00EE171E">
        <w:tc>
          <w:tcPr>
            <w:tcW w:w="1620" w:type="dxa"/>
            <w:tcBorders>
              <w:top w:val="nil"/>
              <w:left w:val="nil"/>
              <w:bottom w:val="nil"/>
              <w:right w:val="nil"/>
            </w:tcBorders>
          </w:tcPr>
          <w:p w14:paraId="424028E7" w14:textId="31112260" w:rsidR="00525A94" w:rsidRPr="00D17ABD" w:rsidRDefault="004D4248" w:rsidP="00327CEE">
            <w:pPr>
              <w:tabs>
                <w:tab w:val="left" w:pos="1395"/>
              </w:tabs>
              <w:rPr>
                <w:rFonts w:ascii="Verdana" w:hAnsi="Verdana"/>
              </w:rPr>
            </w:pPr>
            <w:r w:rsidRPr="00D17ABD">
              <w:rPr>
                <w:rFonts w:ascii="Verdana" w:hAnsi="Verdana"/>
              </w:rPr>
              <w:t>Resolution:</w:t>
            </w:r>
          </w:p>
        </w:tc>
        <w:tc>
          <w:tcPr>
            <w:tcW w:w="8875" w:type="dxa"/>
            <w:tcBorders>
              <w:top w:val="nil"/>
              <w:left w:val="nil"/>
              <w:bottom w:val="nil"/>
              <w:right w:val="nil"/>
            </w:tcBorders>
          </w:tcPr>
          <w:p w14:paraId="3F86B7D5" w14:textId="54A571D4" w:rsidR="00525A94" w:rsidRPr="00525A94" w:rsidRDefault="001C30D8" w:rsidP="00327CEE">
            <w:pPr>
              <w:jc w:val="both"/>
              <w:rPr>
                <w:rFonts w:ascii="Verdana" w:hAnsi="Verdana"/>
                <w:bCs/>
              </w:rPr>
            </w:pPr>
            <w:r>
              <w:rPr>
                <w:rFonts w:ascii="Verdana" w:hAnsi="Verdana" w:cs="Arial"/>
              </w:rPr>
              <w:t xml:space="preserve">The </w:t>
            </w:r>
            <w:r w:rsidR="00327CEE">
              <w:rPr>
                <w:rFonts w:ascii="Verdana" w:hAnsi="Verdana" w:cs="Arial"/>
              </w:rPr>
              <w:t>presentation</w:t>
            </w:r>
            <w:r w:rsidR="004D4248">
              <w:rPr>
                <w:rFonts w:ascii="Verdana" w:hAnsi="Verdana" w:cs="Arial"/>
              </w:rPr>
              <w:t xml:space="preserve"> was </w:t>
            </w:r>
            <w:r w:rsidR="00DC7D33" w:rsidRPr="00DC7D33">
              <w:rPr>
                <w:rFonts w:ascii="Verdana" w:hAnsi="Verdana" w:cs="Arial"/>
                <w:b/>
              </w:rPr>
              <w:t>NOTED</w:t>
            </w:r>
            <w:r w:rsidR="004D4248">
              <w:rPr>
                <w:rFonts w:ascii="Verdana" w:hAnsi="Verdana" w:cs="Arial"/>
                <w:b/>
              </w:rPr>
              <w:t>.</w:t>
            </w:r>
          </w:p>
        </w:tc>
      </w:tr>
      <w:tr w:rsidR="00896C67" w:rsidRPr="00D17ABD" w14:paraId="16986CDD" w14:textId="77777777" w:rsidTr="00E316AD">
        <w:tc>
          <w:tcPr>
            <w:tcW w:w="1620" w:type="dxa"/>
            <w:tcBorders>
              <w:top w:val="nil"/>
              <w:left w:val="nil"/>
              <w:bottom w:val="nil"/>
              <w:right w:val="nil"/>
            </w:tcBorders>
          </w:tcPr>
          <w:p w14:paraId="3C44E109" w14:textId="77777777" w:rsidR="00896C67" w:rsidRDefault="00896C67" w:rsidP="0009189C">
            <w:pPr>
              <w:tabs>
                <w:tab w:val="left" w:pos="1395"/>
              </w:tabs>
              <w:rPr>
                <w:rFonts w:ascii="Verdana" w:hAnsi="Verdana"/>
              </w:rPr>
            </w:pPr>
          </w:p>
        </w:tc>
        <w:tc>
          <w:tcPr>
            <w:tcW w:w="8875" w:type="dxa"/>
            <w:tcBorders>
              <w:top w:val="nil"/>
              <w:left w:val="nil"/>
              <w:bottom w:val="nil"/>
              <w:right w:val="nil"/>
            </w:tcBorders>
          </w:tcPr>
          <w:p w14:paraId="3979F428" w14:textId="77777777" w:rsidR="00896C67" w:rsidRPr="00CF52B8" w:rsidRDefault="00896C67" w:rsidP="00E71A41">
            <w:pPr>
              <w:jc w:val="both"/>
              <w:rPr>
                <w:rFonts w:ascii="Verdana" w:hAnsi="Verdana"/>
                <w:bCs/>
              </w:rPr>
            </w:pPr>
          </w:p>
        </w:tc>
      </w:tr>
      <w:tr w:rsidR="0009189C" w:rsidRPr="00D17ABD" w14:paraId="30397456" w14:textId="77777777" w:rsidTr="0021650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620" w:type="dxa"/>
            <w:tcBorders>
              <w:top w:val="nil"/>
              <w:left w:val="nil"/>
              <w:bottom w:val="nil"/>
              <w:right w:val="nil"/>
            </w:tcBorders>
          </w:tcPr>
          <w:p w14:paraId="2687A3B2" w14:textId="77777777" w:rsidR="0009189C" w:rsidRDefault="00327CEE" w:rsidP="0009189C">
            <w:pPr>
              <w:tabs>
                <w:tab w:val="left" w:pos="1395"/>
              </w:tabs>
              <w:rPr>
                <w:rFonts w:ascii="Verdana" w:hAnsi="Verdana"/>
                <w:b/>
              </w:rPr>
            </w:pPr>
            <w:r>
              <w:rPr>
                <w:rFonts w:ascii="Verdana" w:hAnsi="Verdana"/>
                <w:b/>
              </w:rPr>
              <w:t>8</w:t>
            </w:r>
          </w:p>
          <w:p w14:paraId="3C9FB4BD" w14:textId="77777777" w:rsidR="004C0F0E" w:rsidRDefault="004C0F0E" w:rsidP="0009189C">
            <w:pPr>
              <w:tabs>
                <w:tab w:val="left" w:pos="1395"/>
              </w:tabs>
              <w:rPr>
                <w:rFonts w:ascii="Verdana" w:hAnsi="Verdana"/>
                <w:b/>
              </w:rPr>
            </w:pPr>
          </w:p>
          <w:p w14:paraId="43F1EF94" w14:textId="60392EF3" w:rsidR="004C0F0E" w:rsidRPr="00D17ABD" w:rsidRDefault="004C0F0E" w:rsidP="0009189C">
            <w:pPr>
              <w:tabs>
                <w:tab w:val="left" w:pos="1395"/>
              </w:tabs>
              <w:rPr>
                <w:rFonts w:ascii="Verdana" w:hAnsi="Verdana"/>
                <w:b/>
              </w:rPr>
            </w:pPr>
            <w:r>
              <w:rPr>
                <w:rFonts w:ascii="Verdana" w:hAnsi="Verdana"/>
                <w:b/>
              </w:rPr>
              <w:t>8.1</w:t>
            </w:r>
          </w:p>
        </w:tc>
        <w:tc>
          <w:tcPr>
            <w:tcW w:w="8875" w:type="dxa"/>
            <w:tcBorders>
              <w:top w:val="nil"/>
              <w:left w:val="nil"/>
              <w:bottom w:val="nil"/>
              <w:right w:val="nil"/>
            </w:tcBorders>
          </w:tcPr>
          <w:p w14:paraId="3380DEE0" w14:textId="77777777" w:rsidR="0009189C" w:rsidRDefault="0009189C" w:rsidP="0009189C">
            <w:pPr>
              <w:tabs>
                <w:tab w:val="left" w:pos="1395"/>
              </w:tabs>
              <w:jc w:val="both"/>
              <w:rPr>
                <w:rFonts w:ascii="Verdana" w:hAnsi="Verdana"/>
                <w:b/>
                <w:bCs/>
              </w:rPr>
            </w:pPr>
            <w:r>
              <w:rPr>
                <w:rFonts w:ascii="Verdana" w:hAnsi="Verdana"/>
                <w:b/>
                <w:bCs/>
              </w:rPr>
              <w:t>ANY OTHER BUSINESS</w:t>
            </w:r>
          </w:p>
          <w:p w14:paraId="71F3169B" w14:textId="77777777" w:rsidR="0009189C" w:rsidRDefault="0009189C" w:rsidP="0009189C">
            <w:pPr>
              <w:tabs>
                <w:tab w:val="left" w:pos="1395"/>
              </w:tabs>
              <w:jc w:val="both"/>
              <w:rPr>
                <w:rFonts w:ascii="Verdana" w:hAnsi="Verdana"/>
                <w:bCs/>
              </w:rPr>
            </w:pPr>
          </w:p>
          <w:p w14:paraId="09FC47C8" w14:textId="4DF0B61F" w:rsidR="004C0F0E" w:rsidRPr="00EF1F47" w:rsidRDefault="004C0F0E" w:rsidP="0021650E">
            <w:pPr>
              <w:tabs>
                <w:tab w:val="left" w:pos="1395"/>
              </w:tabs>
              <w:jc w:val="both"/>
              <w:rPr>
                <w:rFonts w:ascii="Verdana" w:hAnsi="Verdana"/>
                <w:b/>
                <w:bCs/>
              </w:rPr>
            </w:pPr>
            <w:r>
              <w:rPr>
                <w:rFonts w:ascii="Verdana" w:hAnsi="Verdana"/>
                <w:b/>
                <w:bCs/>
              </w:rPr>
              <w:t>Clinical Advisory Group</w:t>
            </w:r>
          </w:p>
          <w:p w14:paraId="58972D28" w14:textId="03610A6B" w:rsidR="0009189C" w:rsidRDefault="005E194F" w:rsidP="0021650E">
            <w:pPr>
              <w:tabs>
                <w:tab w:val="left" w:pos="1395"/>
              </w:tabs>
              <w:jc w:val="both"/>
              <w:rPr>
                <w:rFonts w:ascii="Verdana" w:hAnsi="Verdana"/>
                <w:bCs/>
              </w:rPr>
            </w:pPr>
            <w:r>
              <w:rPr>
                <w:rFonts w:ascii="Verdana" w:hAnsi="Verdana"/>
                <w:bCs/>
              </w:rPr>
              <w:t>S</w:t>
            </w:r>
            <w:r w:rsidR="00BD2E8A">
              <w:rPr>
                <w:rFonts w:ascii="Verdana" w:hAnsi="Verdana"/>
                <w:bCs/>
              </w:rPr>
              <w:t xml:space="preserve"> Bolt</w:t>
            </w:r>
            <w:r>
              <w:rPr>
                <w:rFonts w:ascii="Verdana" w:hAnsi="Verdana"/>
                <w:bCs/>
              </w:rPr>
              <w:t>, Associate Member</w:t>
            </w:r>
            <w:r w:rsidR="00BD2E8A">
              <w:rPr>
                <w:rFonts w:ascii="Verdana" w:hAnsi="Verdana"/>
                <w:bCs/>
              </w:rPr>
              <w:t xml:space="preserve"> provided a</w:t>
            </w:r>
            <w:r>
              <w:rPr>
                <w:rFonts w:ascii="Verdana" w:hAnsi="Verdana"/>
                <w:bCs/>
              </w:rPr>
              <w:t xml:space="preserve"> verbal</w:t>
            </w:r>
            <w:r w:rsidR="00BD2E8A">
              <w:rPr>
                <w:rFonts w:ascii="Verdana" w:hAnsi="Verdana"/>
                <w:bCs/>
              </w:rPr>
              <w:t xml:space="preserve"> update on the di</w:t>
            </w:r>
            <w:r>
              <w:rPr>
                <w:rFonts w:ascii="Verdana" w:hAnsi="Verdana"/>
                <w:bCs/>
              </w:rPr>
              <w:t xml:space="preserve">scussions held at the newly </w:t>
            </w:r>
            <w:r w:rsidR="004C0F0E">
              <w:rPr>
                <w:rFonts w:ascii="Verdana" w:hAnsi="Verdana"/>
                <w:bCs/>
              </w:rPr>
              <w:t xml:space="preserve">revitalised </w:t>
            </w:r>
            <w:r w:rsidR="00BD2E8A">
              <w:rPr>
                <w:rFonts w:ascii="Verdana" w:hAnsi="Verdana"/>
                <w:bCs/>
              </w:rPr>
              <w:t>Clinical Advisory Group</w:t>
            </w:r>
            <w:r>
              <w:rPr>
                <w:rFonts w:ascii="Verdana" w:hAnsi="Verdana"/>
                <w:bCs/>
              </w:rPr>
              <w:t xml:space="preserve"> which was attended by a wide range of Clinical Staff.  Members noted that discussions were held in relation to the Care Group Structure where an update was requested in relation to the next phase of the development.  A discussion was also held in relation to Digital Transformation and the </w:t>
            </w:r>
            <w:r w:rsidR="00FE0224">
              <w:rPr>
                <w:rFonts w:ascii="Verdana" w:hAnsi="Verdana"/>
                <w:bCs/>
              </w:rPr>
              <w:t xml:space="preserve">need for a </w:t>
            </w:r>
            <w:r>
              <w:rPr>
                <w:rFonts w:ascii="Verdana" w:hAnsi="Verdana"/>
                <w:bCs/>
              </w:rPr>
              <w:t xml:space="preserve">co-ordinated roll-out of various digital schemes.  </w:t>
            </w:r>
            <w:r w:rsidR="00BD2E8A">
              <w:rPr>
                <w:rFonts w:ascii="Verdana" w:hAnsi="Verdana"/>
                <w:bCs/>
              </w:rPr>
              <w:t xml:space="preserve"> </w:t>
            </w:r>
          </w:p>
          <w:p w14:paraId="5A4013E6" w14:textId="502214F6" w:rsidR="005E194F" w:rsidRDefault="005E194F" w:rsidP="0021650E">
            <w:pPr>
              <w:tabs>
                <w:tab w:val="left" w:pos="1395"/>
              </w:tabs>
              <w:jc w:val="both"/>
              <w:rPr>
                <w:rFonts w:ascii="Verdana" w:hAnsi="Verdana"/>
                <w:bCs/>
              </w:rPr>
            </w:pPr>
          </w:p>
          <w:p w14:paraId="15B73358" w14:textId="5CE7D123" w:rsidR="00BD2E8A" w:rsidRPr="005652AC" w:rsidRDefault="005E194F" w:rsidP="004C0F0E">
            <w:pPr>
              <w:tabs>
                <w:tab w:val="left" w:pos="1395"/>
              </w:tabs>
              <w:jc w:val="both"/>
              <w:rPr>
                <w:rFonts w:ascii="Verdana" w:hAnsi="Verdana"/>
                <w:bCs/>
              </w:rPr>
            </w:pPr>
            <w:r>
              <w:rPr>
                <w:rFonts w:ascii="Verdana" w:hAnsi="Verdana"/>
                <w:bCs/>
              </w:rPr>
              <w:t>P Mears extended his thanks to S Bolt for the update and advised that he was pleased to see the broader range of clinical colleagues now involved</w:t>
            </w:r>
            <w:r w:rsidR="004C0F0E">
              <w:rPr>
                <w:rFonts w:ascii="Verdana" w:hAnsi="Verdana"/>
                <w:bCs/>
              </w:rPr>
              <w:t xml:space="preserve"> in the group</w:t>
            </w:r>
            <w:r>
              <w:rPr>
                <w:rFonts w:ascii="Verdana" w:hAnsi="Verdana"/>
                <w:bCs/>
              </w:rPr>
              <w:t xml:space="preserve">.  P Mears suggested that Independent Members may find it interesting to attend a </w:t>
            </w:r>
            <w:r w:rsidR="004C0F0E">
              <w:rPr>
                <w:rFonts w:ascii="Verdana" w:hAnsi="Verdana"/>
                <w:bCs/>
              </w:rPr>
              <w:t>Clinical S</w:t>
            </w:r>
            <w:r>
              <w:rPr>
                <w:rFonts w:ascii="Verdana" w:hAnsi="Verdana"/>
                <w:bCs/>
              </w:rPr>
              <w:t xml:space="preserve">ounding </w:t>
            </w:r>
            <w:r w:rsidR="004C0F0E">
              <w:rPr>
                <w:rFonts w:ascii="Verdana" w:hAnsi="Verdana"/>
                <w:bCs/>
              </w:rPr>
              <w:t>B</w:t>
            </w:r>
            <w:r>
              <w:rPr>
                <w:rFonts w:ascii="Verdana" w:hAnsi="Verdana"/>
                <w:bCs/>
              </w:rPr>
              <w:t>oard</w:t>
            </w:r>
            <w:r w:rsidR="004C0F0E">
              <w:rPr>
                <w:rFonts w:ascii="Verdana" w:hAnsi="Verdana"/>
                <w:bCs/>
              </w:rPr>
              <w:t xml:space="preserve"> session</w:t>
            </w:r>
            <w:r>
              <w:rPr>
                <w:rFonts w:ascii="Verdana" w:hAnsi="Verdana"/>
                <w:bCs/>
              </w:rPr>
              <w:t xml:space="preserve"> and asked Independent Members to contact C Hamblyn who would be able to assist in co-ordinating this request. </w:t>
            </w:r>
          </w:p>
        </w:tc>
      </w:tr>
      <w:tr w:rsidR="0009189C" w:rsidRPr="00D17ABD" w14:paraId="69C4BA97" w14:textId="77777777" w:rsidTr="00E316AD">
        <w:tc>
          <w:tcPr>
            <w:tcW w:w="1620" w:type="dxa"/>
            <w:tcBorders>
              <w:top w:val="nil"/>
              <w:left w:val="nil"/>
              <w:bottom w:val="nil"/>
              <w:right w:val="nil"/>
            </w:tcBorders>
          </w:tcPr>
          <w:p w14:paraId="2730D804" w14:textId="77777777" w:rsidR="0009189C" w:rsidRPr="00D17ABD" w:rsidRDefault="0009189C" w:rsidP="0009189C">
            <w:pPr>
              <w:tabs>
                <w:tab w:val="left" w:pos="1395"/>
              </w:tabs>
              <w:rPr>
                <w:rFonts w:ascii="Verdana" w:hAnsi="Verdana"/>
              </w:rPr>
            </w:pPr>
          </w:p>
        </w:tc>
        <w:tc>
          <w:tcPr>
            <w:tcW w:w="8875" w:type="dxa"/>
            <w:tcBorders>
              <w:top w:val="nil"/>
              <w:left w:val="nil"/>
              <w:bottom w:val="nil"/>
              <w:right w:val="nil"/>
            </w:tcBorders>
          </w:tcPr>
          <w:p w14:paraId="17DBE3F4" w14:textId="77777777" w:rsidR="0009189C" w:rsidRPr="00D17ABD" w:rsidRDefault="0009189C" w:rsidP="0009189C">
            <w:pPr>
              <w:jc w:val="both"/>
              <w:rPr>
                <w:rFonts w:ascii="Verdana" w:hAnsi="Verdana"/>
                <w:b/>
                <w:bCs/>
              </w:rPr>
            </w:pPr>
          </w:p>
        </w:tc>
      </w:tr>
      <w:tr w:rsidR="0009189C" w:rsidRPr="00D17ABD" w14:paraId="19166D19" w14:textId="77777777" w:rsidTr="0021650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620" w:type="dxa"/>
            <w:tcBorders>
              <w:top w:val="nil"/>
              <w:left w:val="nil"/>
              <w:bottom w:val="nil"/>
              <w:right w:val="nil"/>
            </w:tcBorders>
          </w:tcPr>
          <w:p w14:paraId="3B37207A" w14:textId="67983E93" w:rsidR="0009189C" w:rsidRPr="00D17ABD" w:rsidRDefault="00327CEE" w:rsidP="0009189C">
            <w:pPr>
              <w:tabs>
                <w:tab w:val="left" w:pos="1395"/>
              </w:tabs>
              <w:rPr>
                <w:rFonts w:ascii="Verdana" w:hAnsi="Verdana"/>
                <w:b/>
              </w:rPr>
            </w:pPr>
            <w:r>
              <w:rPr>
                <w:rFonts w:ascii="Verdana" w:hAnsi="Verdana"/>
                <w:b/>
              </w:rPr>
              <w:t>8</w:t>
            </w:r>
            <w:r w:rsidR="00DE10C7">
              <w:rPr>
                <w:rFonts w:ascii="Verdana" w:hAnsi="Verdana"/>
                <w:b/>
              </w:rPr>
              <w:t>.1</w:t>
            </w:r>
          </w:p>
        </w:tc>
        <w:tc>
          <w:tcPr>
            <w:tcW w:w="8875" w:type="dxa"/>
            <w:tcBorders>
              <w:top w:val="nil"/>
              <w:left w:val="nil"/>
              <w:bottom w:val="nil"/>
              <w:right w:val="nil"/>
            </w:tcBorders>
          </w:tcPr>
          <w:p w14:paraId="4CE5B832" w14:textId="77777777" w:rsidR="0009189C" w:rsidRPr="006C73EA" w:rsidRDefault="0009189C" w:rsidP="0009189C">
            <w:pPr>
              <w:jc w:val="both"/>
              <w:rPr>
                <w:rFonts w:ascii="Verdana" w:hAnsi="Verdana" w:cs="Arial"/>
                <w:b/>
                <w:sz w:val="24"/>
              </w:rPr>
            </w:pPr>
            <w:r w:rsidRPr="006C73EA">
              <w:rPr>
                <w:rFonts w:ascii="Verdana" w:hAnsi="Verdana" w:cs="Arial"/>
                <w:b/>
                <w:sz w:val="24"/>
              </w:rPr>
              <w:t>How did we do in this meeting?</w:t>
            </w:r>
          </w:p>
          <w:p w14:paraId="23D821C5" w14:textId="77777777" w:rsidR="0009189C" w:rsidRDefault="0009189C" w:rsidP="0009189C">
            <w:pPr>
              <w:jc w:val="both"/>
              <w:rPr>
                <w:rFonts w:ascii="Verdana" w:hAnsi="Verdana" w:cs="Arial"/>
                <w:b/>
              </w:rPr>
            </w:pPr>
          </w:p>
          <w:p w14:paraId="137F6370" w14:textId="19F4B63B" w:rsidR="0009189C" w:rsidRPr="00974B99" w:rsidRDefault="0021650E" w:rsidP="0009189C">
            <w:pPr>
              <w:jc w:val="both"/>
              <w:rPr>
                <w:rFonts w:ascii="Verdana" w:hAnsi="Verdana" w:cs="Arial"/>
              </w:rPr>
            </w:pPr>
            <w:r>
              <w:rPr>
                <w:rFonts w:ascii="Verdana" w:hAnsi="Verdana" w:cs="Arial"/>
              </w:rPr>
              <w:t>T</w:t>
            </w:r>
            <w:r w:rsidRPr="00974B99">
              <w:rPr>
                <w:rFonts w:ascii="Verdana" w:hAnsi="Verdana" w:cs="Arial"/>
              </w:rPr>
              <w:t>he Chair advised that he would welcome feedback from Board Members as to how th</w:t>
            </w:r>
            <w:r>
              <w:rPr>
                <w:rFonts w:ascii="Verdana" w:hAnsi="Verdana" w:cs="Arial"/>
              </w:rPr>
              <w:t>ey felt the meeting went today outside the meeting.</w:t>
            </w:r>
          </w:p>
        </w:tc>
      </w:tr>
      <w:tr w:rsidR="0009189C" w:rsidRPr="00D17ABD" w14:paraId="360EEAFF" w14:textId="77777777" w:rsidTr="0021650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620" w:type="dxa"/>
            <w:tcBorders>
              <w:top w:val="nil"/>
              <w:left w:val="nil"/>
              <w:bottom w:val="nil"/>
              <w:right w:val="nil"/>
            </w:tcBorders>
          </w:tcPr>
          <w:p w14:paraId="0C640E69" w14:textId="77777777" w:rsidR="0009189C" w:rsidRPr="00D17ABD" w:rsidRDefault="0009189C" w:rsidP="0009189C">
            <w:pPr>
              <w:tabs>
                <w:tab w:val="left" w:pos="1395"/>
              </w:tabs>
              <w:rPr>
                <w:rFonts w:ascii="Verdana" w:hAnsi="Verdana"/>
                <w:b/>
              </w:rPr>
            </w:pPr>
          </w:p>
        </w:tc>
        <w:tc>
          <w:tcPr>
            <w:tcW w:w="8875" w:type="dxa"/>
            <w:tcBorders>
              <w:top w:val="nil"/>
              <w:left w:val="nil"/>
              <w:bottom w:val="nil"/>
              <w:right w:val="nil"/>
            </w:tcBorders>
          </w:tcPr>
          <w:p w14:paraId="758979B4" w14:textId="77777777" w:rsidR="0009189C" w:rsidRPr="00D17ABD" w:rsidRDefault="0009189C" w:rsidP="0009189C">
            <w:pPr>
              <w:jc w:val="both"/>
              <w:rPr>
                <w:rFonts w:ascii="Verdana" w:hAnsi="Verdana" w:cs="Arial"/>
              </w:rPr>
            </w:pPr>
          </w:p>
        </w:tc>
      </w:tr>
      <w:tr w:rsidR="0009189C" w:rsidRPr="00D17ABD" w14:paraId="68ADEF06" w14:textId="77777777" w:rsidTr="0021650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620" w:type="dxa"/>
            <w:tcBorders>
              <w:top w:val="nil"/>
              <w:left w:val="nil"/>
              <w:bottom w:val="nil"/>
              <w:right w:val="nil"/>
            </w:tcBorders>
          </w:tcPr>
          <w:p w14:paraId="755A152C" w14:textId="315F9D44" w:rsidR="0009189C" w:rsidRPr="00D17ABD" w:rsidRDefault="00327CEE" w:rsidP="0009189C">
            <w:pPr>
              <w:tabs>
                <w:tab w:val="left" w:pos="1395"/>
              </w:tabs>
              <w:rPr>
                <w:rFonts w:ascii="Verdana" w:hAnsi="Verdana"/>
                <w:b/>
              </w:rPr>
            </w:pPr>
            <w:r>
              <w:rPr>
                <w:rFonts w:ascii="Verdana" w:hAnsi="Verdana"/>
                <w:b/>
              </w:rPr>
              <w:t>9</w:t>
            </w:r>
          </w:p>
        </w:tc>
        <w:tc>
          <w:tcPr>
            <w:tcW w:w="8875" w:type="dxa"/>
            <w:tcBorders>
              <w:top w:val="nil"/>
              <w:left w:val="nil"/>
              <w:bottom w:val="nil"/>
              <w:right w:val="nil"/>
            </w:tcBorders>
          </w:tcPr>
          <w:p w14:paraId="1BEB1F57" w14:textId="77777777" w:rsidR="0009189C" w:rsidRPr="00D17ABD" w:rsidRDefault="0009189C" w:rsidP="0009189C">
            <w:pPr>
              <w:jc w:val="both"/>
              <w:rPr>
                <w:rFonts w:ascii="Verdana" w:hAnsi="Verdana" w:cs="Arial"/>
                <w:b/>
              </w:rPr>
            </w:pPr>
            <w:r w:rsidRPr="00D17ABD">
              <w:rPr>
                <w:rFonts w:ascii="Verdana" w:hAnsi="Verdana" w:cs="Arial"/>
                <w:b/>
              </w:rPr>
              <w:t>DATE AND TIME OF THE NEXT MEETING</w:t>
            </w:r>
          </w:p>
          <w:p w14:paraId="261E04E1" w14:textId="77777777" w:rsidR="0009189C" w:rsidRPr="00D17ABD" w:rsidRDefault="0009189C" w:rsidP="0009189C">
            <w:pPr>
              <w:jc w:val="both"/>
              <w:rPr>
                <w:rFonts w:ascii="Verdana" w:hAnsi="Verdana" w:cs="Arial"/>
                <w:b/>
              </w:rPr>
            </w:pPr>
          </w:p>
        </w:tc>
      </w:tr>
      <w:tr w:rsidR="0009189C" w:rsidRPr="00D17ABD" w14:paraId="2C082E76" w14:textId="77777777" w:rsidTr="00E92FB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92"/>
        </w:trPr>
        <w:tc>
          <w:tcPr>
            <w:tcW w:w="1620" w:type="dxa"/>
            <w:tcBorders>
              <w:top w:val="nil"/>
              <w:left w:val="nil"/>
              <w:bottom w:val="nil"/>
              <w:right w:val="nil"/>
            </w:tcBorders>
          </w:tcPr>
          <w:p w14:paraId="6536B0FC" w14:textId="77777777" w:rsidR="0009189C" w:rsidRPr="00D17ABD" w:rsidRDefault="0009189C" w:rsidP="0009189C">
            <w:pPr>
              <w:tabs>
                <w:tab w:val="left" w:pos="1395"/>
              </w:tabs>
              <w:rPr>
                <w:rFonts w:ascii="Verdana" w:hAnsi="Verdana"/>
                <w:b/>
              </w:rPr>
            </w:pPr>
          </w:p>
        </w:tc>
        <w:tc>
          <w:tcPr>
            <w:tcW w:w="8875" w:type="dxa"/>
            <w:tcBorders>
              <w:top w:val="nil"/>
              <w:left w:val="nil"/>
              <w:bottom w:val="nil"/>
              <w:right w:val="nil"/>
            </w:tcBorders>
          </w:tcPr>
          <w:p w14:paraId="7E30AA74" w14:textId="708ED1EF" w:rsidR="0009189C" w:rsidRPr="00D17ABD" w:rsidRDefault="0009189C" w:rsidP="00327CEE">
            <w:pPr>
              <w:jc w:val="both"/>
              <w:rPr>
                <w:rFonts w:ascii="Verdana" w:hAnsi="Verdana" w:cs="Arial"/>
                <w:b/>
              </w:rPr>
            </w:pPr>
            <w:r w:rsidRPr="00D17ABD">
              <w:rPr>
                <w:rFonts w:ascii="Verdana" w:hAnsi="Verdana" w:cs="Arial"/>
              </w:rPr>
              <w:t xml:space="preserve">The next </w:t>
            </w:r>
            <w:r w:rsidR="00E92FBD">
              <w:rPr>
                <w:rFonts w:ascii="Verdana" w:hAnsi="Verdana" w:cs="Arial"/>
              </w:rPr>
              <w:t>m</w:t>
            </w:r>
            <w:r w:rsidRPr="00D17ABD">
              <w:rPr>
                <w:rFonts w:ascii="Verdana" w:hAnsi="Verdana" w:cs="Arial"/>
              </w:rPr>
              <w:t xml:space="preserve">eeting would take place at </w:t>
            </w:r>
            <w:r>
              <w:rPr>
                <w:rFonts w:ascii="Verdana" w:hAnsi="Verdana" w:cs="Arial"/>
              </w:rPr>
              <w:t xml:space="preserve">Thursday </w:t>
            </w:r>
            <w:r w:rsidR="00327CEE">
              <w:rPr>
                <w:rFonts w:ascii="Verdana" w:hAnsi="Verdana" w:cs="Arial"/>
              </w:rPr>
              <w:t>30 March</w:t>
            </w:r>
            <w:r w:rsidR="004D4273">
              <w:rPr>
                <w:rFonts w:ascii="Verdana" w:hAnsi="Verdana" w:cs="Arial"/>
              </w:rPr>
              <w:t xml:space="preserve"> 2023</w:t>
            </w:r>
            <w:r>
              <w:rPr>
                <w:rFonts w:ascii="Verdana" w:hAnsi="Verdana" w:cs="Arial"/>
              </w:rPr>
              <w:t xml:space="preserve"> at 10am.</w:t>
            </w:r>
          </w:p>
        </w:tc>
      </w:tr>
      <w:tr w:rsidR="0009189C" w:rsidRPr="00D17ABD" w14:paraId="3D0DD079" w14:textId="77777777" w:rsidTr="0021650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620" w:type="dxa"/>
            <w:tcBorders>
              <w:top w:val="nil"/>
              <w:left w:val="nil"/>
              <w:bottom w:val="nil"/>
              <w:right w:val="nil"/>
            </w:tcBorders>
          </w:tcPr>
          <w:p w14:paraId="50EB2455" w14:textId="77777777" w:rsidR="0009189C" w:rsidRPr="00D17ABD" w:rsidRDefault="0009189C" w:rsidP="0009189C">
            <w:pPr>
              <w:tabs>
                <w:tab w:val="left" w:pos="1395"/>
              </w:tabs>
              <w:rPr>
                <w:rFonts w:ascii="Verdana" w:hAnsi="Verdana"/>
                <w:b/>
              </w:rPr>
            </w:pPr>
          </w:p>
        </w:tc>
        <w:tc>
          <w:tcPr>
            <w:tcW w:w="8875" w:type="dxa"/>
            <w:tcBorders>
              <w:top w:val="nil"/>
              <w:left w:val="nil"/>
              <w:bottom w:val="nil"/>
              <w:right w:val="nil"/>
            </w:tcBorders>
          </w:tcPr>
          <w:p w14:paraId="67DDA4F2" w14:textId="77777777" w:rsidR="0009189C" w:rsidRPr="00D17ABD" w:rsidRDefault="0009189C" w:rsidP="0009189C">
            <w:pPr>
              <w:jc w:val="both"/>
              <w:rPr>
                <w:rFonts w:ascii="Verdana" w:hAnsi="Verdana" w:cs="Arial"/>
                <w:b/>
              </w:rPr>
            </w:pPr>
          </w:p>
        </w:tc>
      </w:tr>
      <w:tr w:rsidR="0009189C" w:rsidRPr="00D17ABD" w14:paraId="4940018D" w14:textId="77777777" w:rsidTr="0021650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620" w:type="dxa"/>
            <w:tcBorders>
              <w:top w:val="nil"/>
              <w:left w:val="nil"/>
              <w:bottom w:val="nil"/>
              <w:right w:val="nil"/>
            </w:tcBorders>
          </w:tcPr>
          <w:p w14:paraId="560395C3" w14:textId="14A21863" w:rsidR="0009189C" w:rsidRPr="00D17ABD" w:rsidRDefault="00327CEE" w:rsidP="0009189C">
            <w:pPr>
              <w:tabs>
                <w:tab w:val="left" w:pos="1395"/>
              </w:tabs>
              <w:rPr>
                <w:rFonts w:ascii="Verdana" w:hAnsi="Verdana"/>
                <w:b/>
              </w:rPr>
            </w:pPr>
            <w:r>
              <w:rPr>
                <w:rFonts w:ascii="Verdana" w:hAnsi="Verdana"/>
                <w:b/>
              </w:rPr>
              <w:t>10</w:t>
            </w:r>
          </w:p>
        </w:tc>
        <w:tc>
          <w:tcPr>
            <w:tcW w:w="8875" w:type="dxa"/>
            <w:tcBorders>
              <w:top w:val="nil"/>
              <w:left w:val="nil"/>
              <w:bottom w:val="nil"/>
              <w:right w:val="nil"/>
            </w:tcBorders>
          </w:tcPr>
          <w:p w14:paraId="109BEF82" w14:textId="38D96408" w:rsidR="0009189C" w:rsidRPr="00D17ABD" w:rsidRDefault="0009189C" w:rsidP="0009189C">
            <w:pPr>
              <w:jc w:val="both"/>
              <w:rPr>
                <w:rFonts w:ascii="Verdana" w:hAnsi="Verdana" w:cs="Arial"/>
                <w:b/>
              </w:rPr>
            </w:pPr>
            <w:r>
              <w:rPr>
                <w:rFonts w:ascii="Verdana" w:hAnsi="Verdana" w:cs="Arial"/>
                <w:b/>
              </w:rPr>
              <w:t>CLOSE OF MEETING</w:t>
            </w:r>
          </w:p>
        </w:tc>
      </w:tr>
      <w:tr w:rsidR="0009189C" w:rsidRPr="00D17ABD" w14:paraId="11836FEB" w14:textId="77777777" w:rsidTr="0021650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620" w:type="dxa"/>
            <w:tcBorders>
              <w:top w:val="nil"/>
              <w:left w:val="nil"/>
              <w:bottom w:val="nil"/>
              <w:right w:val="nil"/>
            </w:tcBorders>
          </w:tcPr>
          <w:p w14:paraId="37886852" w14:textId="77777777" w:rsidR="0009189C" w:rsidRPr="00D17ABD" w:rsidRDefault="0009189C" w:rsidP="0009189C">
            <w:pPr>
              <w:tabs>
                <w:tab w:val="left" w:pos="1395"/>
              </w:tabs>
              <w:rPr>
                <w:rFonts w:ascii="Verdana" w:hAnsi="Verdana"/>
                <w:b/>
              </w:rPr>
            </w:pPr>
          </w:p>
          <w:p w14:paraId="0716F36D" w14:textId="77777777" w:rsidR="0009189C" w:rsidRPr="00D17ABD" w:rsidRDefault="0009189C" w:rsidP="0009189C">
            <w:pPr>
              <w:tabs>
                <w:tab w:val="left" w:pos="1395"/>
              </w:tabs>
              <w:rPr>
                <w:rFonts w:ascii="Verdana" w:hAnsi="Verdana"/>
                <w:b/>
              </w:rPr>
            </w:pPr>
          </w:p>
        </w:tc>
        <w:tc>
          <w:tcPr>
            <w:tcW w:w="8875" w:type="dxa"/>
            <w:tcBorders>
              <w:top w:val="nil"/>
              <w:left w:val="nil"/>
              <w:bottom w:val="nil"/>
              <w:right w:val="nil"/>
            </w:tcBorders>
          </w:tcPr>
          <w:p w14:paraId="168543B7" w14:textId="2D6D1F18" w:rsidR="0009189C" w:rsidRPr="00E92FBD" w:rsidRDefault="0009189C" w:rsidP="004D4273">
            <w:pPr>
              <w:jc w:val="both"/>
              <w:rPr>
                <w:rFonts w:ascii="Verdana" w:hAnsi="Verdana" w:cs="Arial"/>
              </w:rPr>
            </w:pPr>
          </w:p>
        </w:tc>
      </w:tr>
    </w:tbl>
    <w:p w14:paraId="07ACDA83" w14:textId="77777777" w:rsidR="00E36D42" w:rsidRPr="00D17ABD" w:rsidRDefault="00E36D42" w:rsidP="00E92FBD">
      <w:pPr>
        <w:tabs>
          <w:tab w:val="left" w:pos="1395"/>
        </w:tabs>
        <w:rPr>
          <w:rFonts w:ascii="Verdana" w:hAnsi="Verdana"/>
        </w:rPr>
      </w:pPr>
    </w:p>
    <w:sectPr w:rsidR="00E36D42" w:rsidRPr="00D17ABD">
      <w:headerReference w:type="default" r:id="rId11"/>
      <w:footerReference w:type="default" r:id="rId12"/>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26C3326" w14:textId="77777777" w:rsidR="00EF1F47" w:rsidRDefault="00EF1F47" w:rsidP="00A97026">
      <w:pPr>
        <w:spacing w:after="0" w:line="240" w:lineRule="auto"/>
      </w:pPr>
      <w:r>
        <w:separator/>
      </w:r>
    </w:p>
  </w:endnote>
  <w:endnote w:type="continuationSeparator" w:id="0">
    <w:p w14:paraId="478C50B3" w14:textId="77777777" w:rsidR="00EF1F47" w:rsidRDefault="00EF1F47" w:rsidP="00A9702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Calibri Light">
    <w:panose1 w:val="020F0302020204030204"/>
    <w:charset w:val="00"/>
    <w:family w:val="swiss"/>
    <w:pitch w:val="variable"/>
    <w:sig w:usb0="A0002AEF" w:usb1="4000207B" w:usb2="00000000"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Bold">
    <w:panose1 w:val="020B0804030504040204"/>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10774"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2"/>
      <w:gridCol w:w="4110"/>
      <w:gridCol w:w="2552"/>
    </w:tblGrid>
    <w:tr w:rsidR="00EF1F47" w:rsidRPr="001325B8" w14:paraId="05156D8F" w14:textId="77777777" w:rsidTr="00E36D42">
      <w:trPr>
        <w:jc w:val="center"/>
      </w:trPr>
      <w:tc>
        <w:tcPr>
          <w:tcW w:w="4112" w:type="dxa"/>
        </w:tcPr>
        <w:p w14:paraId="5B8C0737" w14:textId="6603BCD2" w:rsidR="00EF1F47" w:rsidRPr="001325B8" w:rsidRDefault="008F557E" w:rsidP="00327CEE">
          <w:pPr>
            <w:pStyle w:val="Footer"/>
            <w:rPr>
              <w:rFonts w:ascii="Verdana" w:hAnsi="Verdana"/>
              <w:b/>
              <w:sz w:val="18"/>
              <w:szCs w:val="18"/>
            </w:rPr>
          </w:pPr>
          <w:r>
            <w:rPr>
              <w:rFonts w:ascii="Verdana" w:hAnsi="Verdana"/>
              <w:b/>
              <w:sz w:val="18"/>
              <w:szCs w:val="18"/>
            </w:rPr>
            <w:t>C</w:t>
          </w:r>
          <w:r w:rsidR="00EF1F47" w:rsidRPr="001325B8">
            <w:rPr>
              <w:rFonts w:ascii="Verdana" w:hAnsi="Verdana"/>
              <w:b/>
              <w:sz w:val="18"/>
              <w:szCs w:val="18"/>
            </w:rPr>
            <w:t xml:space="preserve">onfirmed Minutes of the CTMUHB held on the </w:t>
          </w:r>
          <w:r w:rsidR="00EF1F47">
            <w:rPr>
              <w:rFonts w:ascii="Verdana" w:hAnsi="Verdana"/>
              <w:b/>
              <w:sz w:val="18"/>
              <w:szCs w:val="18"/>
            </w:rPr>
            <w:t>26 January 2023</w:t>
          </w:r>
        </w:p>
      </w:tc>
      <w:tc>
        <w:tcPr>
          <w:tcW w:w="4110" w:type="dxa"/>
        </w:tcPr>
        <w:p w14:paraId="575CD989" w14:textId="2A7366D8" w:rsidR="00EF1F47" w:rsidRPr="001325B8" w:rsidRDefault="00EF1F47" w:rsidP="002D19BF">
          <w:pPr>
            <w:pStyle w:val="Footer"/>
            <w:tabs>
              <w:tab w:val="right" w:pos="9720"/>
            </w:tabs>
            <w:jc w:val="center"/>
            <w:rPr>
              <w:rFonts w:ascii="Verdana Bold"/>
              <w:sz w:val="18"/>
              <w:szCs w:val="18"/>
            </w:rPr>
          </w:pPr>
          <w:r w:rsidRPr="001325B8">
            <w:rPr>
              <w:rFonts w:ascii="Verdana Bold"/>
              <w:sz w:val="18"/>
              <w:szCs w:val="18"/>
            </w:rPr>
            <w:t xml:space="preserve">Page </w:t>
          </w:r>
          <w:r w:rsidRPr="001325B8">
            <w:rPr>
              <w:rFonts w:ascii="Verdana Bold"/>
              <w:sz w:val="18"/>
              <w:szCs w:val="18"/>
            </w:rPr>
            <w:fldChar w:fldCharType="begin"/>
          </w:r>
          <w:r w:rsidRPr="001325B8">
            <w:rPr>
              <w:rFonts w:ascii="Verdana Bold"/>
              <w:sz w:val="18"/>
              <w:szCs w:val="18"/>
            </w:rPr>
            <w:instrText xml:space="preserve"> PAGE </w:instrText>
          </w:r>
          <w:r w:rsidRPr="001325B8">
            <w:rPr>
              <w:rFonts w:ascii="Verdana Bold"/>
              <w:sz w:val="18"/>
              <w:szCs w:val="18"/>
            </w:rPr>
            <w:fldChar w:fldCharType="separate"/>
          </w:r>
          <w:r w:rsidR="008F557E">
            <w:rPr>
              <w:rFonts w:ascii="Verdana Bold"/>
              <w:noProof/>
              <w:sz w:val="18"/>
              <w:szCs w:val="18"/>
            </w:rPr>
            <w:t>2</w:t>
          </w:r>
          <w:r w:rsidRPr="001325B8">
            <w:rPr>
              <w:rFonts w:ascii="Verdana Bold"/>
              <w:sz w:val="18"/>
              <w:szCs w:val="18"/>
            </w:rPr>
            <w:fldChar w:fldCharType="end"/>
          </w:r>
          <w:r w:rsidRPr="001325B8">
            <w:rPr>
              <w:rFonts w:ascii="Verdana Bold"/>
              <w:sz w:val="18"/>
              <w:szCs w:val="18"/>
            </w:rPr>
            <w:t xml:space="preserve"> of </w:t>
          </w:r>
          <w:r w:rsidRPr="001325B8">
            <w:rPr>
              <w:rFonts w:ascii="Verdana Bold"/>
              <w:sz w:val="18"/>
              <w:szCs w:val="18"/>
            </w:rPr>
            <w:fldChar w:fldCharType="begin"/>
          </w:r>
          <w:r w:rsidRPr="001325B8">
            <w:rPr>
              <w:rFonts w:ascii="Verdana Bold"/>
              <w:sz w:val="18"/>
              <w:szCs w:val="18"/>
            </w:rPr>
            <w:instrText xml:space="preserve"> NUMPAGES  </w:instrText>
          </w:r>
          <w:r w:rsidRPr="001325B8">
            <w:rPr>
              <w:rFonts w:ascii="Verdana Bold"/>
              <w:sz w:val="18"/>
              <w:szCs w:val="18"/>
            </w:rPr>
            <w:fldChar w:fldCharType="separate"/>
          </w:r>
          <w:r w:rsidR="008F557E">
            <w:rPr>
              <w:rFonts w:ascii="Verdana Bold"/>
              <w:noProof/>
              <w:sz w:val="18"/>
              <w:szCs w:val="18"/>
            </w:rPr>
            <w:t>12</w:t>
          </w:r>
          <w:r w:rsidRPr="001325B8">
            <w:rPr>
              <w:rFonts w:ascii="Verdana Bold"/>
              <w:sz w:val="18"/>
              <w:szCs w:val="18"/>
            </w:rPr>
            <w:fldChar w:fldCharType="end"/>
          </w:r>
        </w:p>
        <w:p w14:paraId="25FDA43F" w14:textId="77777777" w:rsidR="00EF1F47" w:rsidRPr="001325B8" w:rsidRDefault="00EF1F47" w:rsidP="00E36D42">
          <w:pPr>
            <w:pStyle w:val="Footer"/>
            <w:jc w:val="center"/>
            <w:rPr>
              <w:rFonts w:ascii="Verdana" w:hAnsi="Verdana"/>
              <w:sz w:val="18"/>
              <w:szCs w:val="18"/>
            </w:rPr>
          </w:pPr>
        </w:p>
      </w:tc>
      <w:tc>
        <w:tcPr>
          <w:tcW w:w="2552" w:type="dxa"/>
        </w:tcPr>
        <w:p w14:paraId="0E92C182" w14:textId="77777777" w:rsidR="00EF1F47" w:rsidRPr="001325B8" w:rsidRDefault="00EF1F47" w:rsidP="00133D71">
          <w:pPr>
            <w:pStyle w:val="Footer"/>
            <w:rPr>
              <w:rFonts w:ascii="Verdana" w:hAnsi="Verdana"/>
              <w:b/>
              <w:sz w:val="18"/>
              <w:szCs w:val="18"/>
            </w:rPr>
          </w:pPr>
          <w:r w:rsidRPr="001325B8">
            <w:rPr>
              <w:rFonts w:ascii="Verdana" w:hAnsi="Verdana"/>
              <w:b/>
              <w:sz w:val="18"/>
              <w:szCs w:val="18"/>
            </w:rPr>
            <w:t xml:space="preserve">Health Board Meeting </w:t>
          </w:r>
        </w:p>
        <w:p w14:paraId="2F1649AE" w14:textId="1C8AFA87" w:rsidR="00EF1F47" w:rsidRPr="001325B8" w:rsidRDefault="00EF1F47" w:rsidP="00327CEE">
          <w:pPr>
            <w:pStyle w:val="Footer"/>
            <w:rPr>
              <w:rFonts w:ascii="Verdana" w:hAnsi="Verdana"/>
              <w:sz w:val="18"/>
              <w:szCs w:val="18"/>
            </w:rPr>
          </w:pPr>
          <w:r>
            <w:rPr>
              <w:rFonts w:ascii="Verdana" w:hAnsi="Verdana"/>
              <w:b/>
              <w:sz w:val="18"/>
              <w:szCs w:val="18"/>
            </w:rPr>
            <w:t xml:space="preserve">        30 March 2023</w:t>
          </w:r>
        </w:p>
      </w:tc>
    </w:tr>
  </w:tbl>
  <w:p w14:paraId="2218B628" w14:textId="77777777" w:rsidR="00EF1F47" w:rsidRPr="001325B8" w:rsidRDefault="00EF1F47">
    <w:pPr>
      <w:pStyle w:val="Footer"/>
      <w:rPr>
        <w:sz w:val="18"/>
        <w:szCs w:val="18"/>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A250EE0" w14:textId="77777777" w:rsidR="00EF1F47" w:rsidRDefault="00EF1F47" w:rsidP="00A97026">
      <w:pPr>
        <w:spacing w:after="0" w:line="240" w:lineRule="auto"/>
      </w:pPr>
      <w:r>
        <w:separator/>
      </w:r>
    </w:p>
  </w:footnote>
  <w:footnote w:type="continuationSeparator" w:id="0">
    <w:p w14:paraId="511FC539" w14:textId="77777777" w:rsidR="00EF1F47" w:rsidRDefault="00EF1F47" w:rsidP="00A9702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A012D7B" w14:textId="0417C5F0" w:rsidR="00EF1F47" w:rsidRDefault="00EF1F47" w:rsidP="003D5296">
    <w:pPr>
      <w:pStyle w:val="Header"/>
      <w:tabs>
        <w:tab w:val="clear" w:pos="4513"/>
        <w:tab w:val="clear" w:pos="9026"/>
        <w:tab w:val="left" w:pos="3945"/>
      </w:tabs>
      <w:jc w:val="center"/>
    </w:pPr>
    <w:r>
      <w:rPr>
        <w:b/>
        <w:noProof/>
        <w:sz w:val="28"/>
        <w:szCs w:val="28"/>
        <w:lang w:eastAsia="en-GB"/>
      </w:rPr>
      <w:drawing>
        <wp:inline distT="0" distB="0" distL="0" distR="0" wp14:anchorId="3C819ABB" wp14:editId="5319D07F">
          <wp:extent cx="2238375" cy="695325"/>
          <wp:effectExtent l="0" t="0" r="9525" b="0"/>
          <wp:docPr id="1" name="Picture 1" descr="CTM_Logo_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TM_Logo_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238375" cy="695325"/>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A186081"/>
    <w:multiLevelType w:val="hybridMultilevel"/>
    <w:tmpl w:val="ECBA5F6C"/>
    <w:lvl w:ilvl="0" w:tplc="08090001">
      <w:start w:val="1"/>
      <w:numFmt w:val="bullet"/>
      <w:lvlText w:val=""/>
      <w:lvlJc w:val="left"/>
      <w:pPr>
        <w:ind w:left="436" w:hanging="360"/>
      </w:pPr>
      <w:rPr>
        <w:rFonts w:ascii="Symbol" w:hAnsi="Symbol" w:hint="default"/>
      </w:rPr>
    </w:lvl>
    <w:lvl w:ilvl="1" w:tplc="08090003" w:tentative="1">
      <w:start w:val="1"/>
      <w:numFmt w:val="bullet"/>
      <w:lvlText w:val="o"/>
      <w:lvlJc w:val="left"/>
      <w:pPr>
        <w:ind w:left="1156" w:hanging="360"/>
      </w:pPr>
      <w:rPr>
        <w:rFonts w:ascii="Courier New" w:hAnsi="Courier New" w:cs="Courier New" w:hint="default"/>
      </w:rPr>
    </w:lvl>
    <w:lvl w:ilvl="2" w:tplc="08090005" w:tentative="1">
      <w:start w:val="1"/>
      <w:numFmt w:val="bullet"/>
      <w:lvlText w:val=""/>
      <w:lvlJc w:val="left"/>
      <w:pPr>
        <w:ind w:left="1876" w:hanging="360"/>
      </w:pPr>
      <w:rPr>
        <w:rFonts w:ascii="Wingdings" w:hAnsi="Wingdings" w:hint="default"/>
      </w:rPr>
    </w:lvl>
    <w:lvl w:ilvl="3" w:tplc="08090001" w:tentative="1">
      <w:start w:val="1"/>
      <w:numFmt w:val="bullet"/>
      <w:lvlText w:val=""/>
      <w:lvlJc w:val="left"/>
      <w:pPr>
        <w:ind w:left="2596" w:hanging="360"/>
      </w:pPr>
      <w:rPr>
        <w:rFonts w:ascii="Symbol" w:hAnsi="Symbol" w:hint="default"/>
      </w:rPr>
    </w:lvl>
    <w:lvl w:ilvl="4" w:tplc="08090003" w:tentative="1">
      <w:start w:val="1"/>
      <w:numFmt w:val="bullet"/>
      <w:lvlText w:val="o"/>
      <w:lvlJc w:val="left"/>
      <w:pPr>
        <w:ind w:left="3316" w:hanging="360"/>
      </w:pPr>
      <w:rPr>
        <w:rFonts w:ascii="Courier New" w:hAnsi="Courier New" w:cs="Courier New" w:hint="default"/>
      </w:rPr>
    </w:lvl>
    <w:lvl w:ilvl="5" w:tplc="08090005" w:tentative="1">
      <w:start w:val="1"/>
      <w:numFmt w:val="bullet"/>
      <w:lvlText w:val=""/>
      <w:lvlJc w:val="left"/>
      <w:pPr>
        <w:ind w:left="4036" w:hanging="360"/>
      </w:pPr>
      <w:rPr>
        <w:rFonts w:ascii="Wingdings" w:hAnsi="Wingdings" w:hint="default"/>
      </w:rPr>
    </w:lvl>
    <w:lvl w:ilvl="6" w:tplc="08090001" w:tentative="1">
      <w:start w:val="1"/>
      <w:numFmt w:val="bullet"/>
      <w:lvlText w:val=""/>
      <w:lvlJc w:val="left"/>
      <w:pPr>
        <w:ind w:left="4756" w:hanging="360"/>
      </w:pPr>
      <w:rPr>
        <w:rFonts w:ascii="Symbol" w:hAnsi="Symbol" w:hint="default"/>
      </w:rPr>
    </w:lvl>
    <w:lvl w:ilvl="7" w:tplc="08090003" w:tentative="1">
      <w:start w:val="1"/>
      <w:numFmt w:val="bullet"/>
      <w:lvlText w:val="o"/>
      <w:lvlJc w:val="left"/>
      <w:pPr>
        <w:ind w:left="5476" w:hanging="360"/>
      </w:pPr>
      <w:rPr>
        <w:rFonts w:ascii="Courier New" w:hAnsi="Courier New" w:cs="Courier New" w:hint="default"/>
      </w:rPr>
    </w:lvl>
    <w:lvl w:ilvl="8" w:tplc="08090005" w:tentative="1">
      <w:start w:val="1"/>
      <w:numFmt w:val="bullet"/>
      <w:lvlText w:val=""/>
      <w:lvlJc w:val="left"/>
      <w:pPr>
        <w:ind w:left="6196" w:hanging="360"/>
      </w:pPr>
      <w:rPr>
        <w:rFonts w:ascii="Wingdings" w:hAnsi="Wingdings" w:hint="default"/>
      </w:rPr>
    </w:lvl>
  </w:abstractNum>
  <w:abstractNum w:abstractNumId="1" w15:restartNumberingAfterBreak="0">
    <w:nsid w:val="0A6F78B4"/>
    <w:multiLevelType w:val="multilevel"/>
    <w:tmpl w:val="E7765FA6"/>
    <w:lvl w:ilvl="0">
      <w:start w:val="1"/>
      <w:numFmt w:val="decimal"/>
      <w:pStyle w:val="HeadingReportTemplate"/>
      <w:lvlText w:val="%1."/>
      <w:lvlJc w:val="left"/>
      <w:pPr>
        <w:ind w:left="360" w:hanging="360"/>
      </w:pPr>
      <w:rPr>
        <w:color w:val="auto"/>
      </w:rPr>
    </w:lvl>
    <w:lvl w:ilvl="1">
      <w:start w:val="1"/>
      <w:numFmt w:val="bullet"/>
      <w:lvlText w:val=""/>
      <w:lvlJc w:val="left"/>
      <w:pPr>
        <w:ind w:left="720" w:hanging="720"/>
      </w:pPr>
      <w:rPr>
        <w:rFonts w:ascii="Symbol" w:hAnsi="Symbol" w:hint="default"/>
        <w:b w:val="0"/>
      </w:rPr>
    </w:lvl>
    <w:lvl w:ilvl="2">
      <w:start w:val="1"/>
      <w:numFmt w:val="decimal"/>
      <w:isLgl/>
      <w:lvlText w:val="%1.%2.%3"/>
      <w:lvlJc w:val="left"/>
      <w:pPr>
        <w:ind w:left="1080" w:hanging="1080"/>
      </w:pPr>
      <w:rPr>
        <w:rFonts w:hint="default"/>
      </w:rPr>
    </w:lvl>
    <w:lvl w:ilvl="3">
      <w:start w:val="1"/>
      <w:numFmt w:val="decimal"/>
      <w:isLgl/>
      <w:lvlText w:val="%1.%2.%3.%4"/>
      <w:lvlJc w:val="left"/>
      <w:pPr>
        <w:ind w:left="1440" w:hanging="144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520" w:hanging="2520"/>
      </w:pPr>
      <w:rPr>
        <w:rFonts w:hint="default"/>
      </w:rPr>
    </w:lvl>
    <w:lvl w:ilvl="8">
      <w:start w:val="1"/>
      <w:numFmt w:val="decimal"/>
      <w:isLgl/>
      <w:lvlText w:val="%1.%2.%3.%4.%5.%6.%7.%8.%9"/>
      <w:lvlJc w:val="left"/>
      <w:pPr>
        <w:ind w:left="2880" w:hanging="2880"/>
      </w:pPr>
      <w:rPr>
        <w:rFonts w:hint="default"/>
      </w:rPr>
    </w:lvl>
  </w:abstractNum>
  <w:abstractNum w:abstractNumId="2" w15:restartNumberingAfterBreak="0">
    <w:nsid w:val="0B9865B0"/>
    <w:multiLevelType w:val="hybridMultilevel"/>
    <w:tmpl w:val="9AD0BD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F532729"/>
    <w:multiLevelType w:val="hybridMultilevel"/>
    <w:tmpl w:val="FD509BE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178919E2"/>
    <w:multiLevelType w:val="hybridMultilevel"/>
    <w:tmpl w:val="5E1EFE0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7892889"/>
    <w:multiLevelType w:val="hybridMultilevel"/>
    <w:tmpl w:val="93C462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CBA3156"/>
    <w:multiLevelType w:val="hybridMultilevel"/>
    <w:tmpl w:val="DCA40C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CFB0F6F"/>
    <w:multiLevelType w:val="hybridMultilevel"/>
    <w:tmpl w:val="9EA4946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1DB853FF"/>
    <w:multiLevelType w:val="hybridMultilevel"/>
    <w:tmpl w:val="4CE8C760"/>
    <w:lvl w:ilvl="0" w:tplc="08090001">
      <w:start w:val="1"/>
      <w:numFmt w:val="bullet"/>
      <w:lvlText w:val=""/>
      <w:lvlJc w:val="left"/>
      <w:pPr>
        <w:ind w:left="810" w:hanging="360"/>
      </w:pPr>
      <w:rPr>
        <w:rFonts w:ascii="Symbol" w:hAnsi="Symbol" w:hint="default"/>
      </w:rPr>
    </w:lvl>
    <w:lvl w:ilvl="1" w:tplc="08090003" w:tentative="1">
      <w:start w:val="1"/>
      <w:numFmt w:val="bullet"/>
      <w:lvlText w:val="o"/>
      <w:lvlJc w:val="left"/>
      <w:pPr>
        <w:ind w:left="1530" w:hanging="360"/>
      </w:pPr>
      <w:rPr>
        <w:rFonts w:ascii="Courier New" w:hAnsi="Courier New" w:cs="Courier New" w:hint="default"/>
      </w:rPr>
    </w:lvl>
    <w:lvl w:ilvl="2" w:tplc="08090005" w:tentative="1">
      <w:start w:val="1"/>
      <w:numFmt w:val="bullet"/>
      <w:lvlText w:val=""/>
      <w:lvlJc w:val="left"/>
      <w:pPr>
        <w:ind w:left="2250" w:hanging="360"/>
      </w:pPr>
      <w:rPr>
        <w:rFonts w:ascii="Wingdings" w:hAnsi="Wingdings" w:hint="default"/>
      </w:rPr>
    </w:lvl>
    <w:lvl w:ilvl="3" w:tplc="08090001" w:tentative="1">
      <w:start w:val="1"/>
      <w:numFmt w:val="bullet"/>
      <w:lvlText w:val=""/>
      <w:lvlJc w:val="left"/>
      <w:pPr>
        <w:ind w:left="2970" w:hanging="360"/>
      </w:pPr>
      <w:rPr>
        <w:rFonts w:ascii="Symbol" w:hAnsi="Symbol" w:hint="default"/>
      </w:rPr>
    </w:lvl>
    <w:lvl w:ilvl="4" w:tplc="08090003" w:tentative="1">
      <w:start w:val="1"/>
      <w:numFmt w:val="bullet"/>
      <w:lvlText w:val="o"/>
      <w:lvlJc w:val="left"/>
      <w:pPr>
        <w:ind w:left="3690" w:hanging="360"/>
      </w:pPr>
      <w:rPr>
        <w:rFonts w:ascii="Courier New" w:hAnsi="Courier New" w:cs="Courier New" w:hint="default"/>
      </w:rPr>
    </w:lvl>
    <w:lvl w:ilvl="5" w:tplc="08090005" w:tentative="1">
      <w:start w:val="1"/>
      <w:numFmt w:val="bullet"/>
      <w:lvlText w:val=""/>
      <w:lvlJc w:val="left"/>
      <w:pPr>
        <w:ind w:left="4410" w:hanging="360"/>
      </w:pPr>
      <w:rPr>
        <w:rFonts w:ascii="Wingdings" w:hAnsi="Wingdings" w:hint="default"/>
      </w:rPr>
    </w:lvl>
    <w:lvl w:ilvl="6" w:tplc="08090001" w:tentative="1">
      <w:start w:val="1"/>
      <w:numFmt w:val="bullet"/>
      <w:lvlText w:val=""/>
      <w:lvlJc w:val="left"/>
      <w:pPr>
        <w:ind w:left="5130" w:hanging="360"/>
      </w:pPr>
      <w:rPr>
        <w:rFonts w:ascii="Symbol" w:hAnsi="Symbol" w:hint="default"/>
      </w:rPr>
    </w:lvl>
    <w:lvl w:ilvl="7" w:tplc="08090003" w:tentative="1">
      <w:start w:val="1"/>
      <w:numFmt w:val="bullet"/>
      <w:lvlText w:val="o"/>
      <w:lvlJc w:val="left"/>
      <w:pPr>
        <w:ind w:left="5850" w:hanging="360"/>
      </w:pPr>
      <w:rPr>
        <w:rFonts w:ascii="Courier New" w:hAnsi="Courier New" w:cs="Courier New" w:hint="default"/>
      </w:rPr>
    </w:lvl>
    <w:lvl w:ilvl="8" w:tplc="08090005" w:tentative="1">
      <w:start w:val="1"/>
      <w:numFmt w:val="bullet"/>
      <w:lvlText w:val=""/>
      <w:lvlJc w:val="left"/>
      <w:pPr>
        <w:ind w:left="6570" w:hanging="360"/>
      </w:pPr>
      <w:rPr>
        <w:rFonts w:ascii="Wingdings" w:hAnsi="Wingdings" w:hint="default"/>
      </w:rPr>
    </w:lvl>
  </w:abstractNum>
  <w:abstractNum w:abstractNumId="9" w15:restartNumberingAfterBreak="0">
    <w:nsid w:val="1F564D46"/>
    <w:multiLevelType w:val="hybridMultilevel"/>
    <w:tmpl w:val="6672A3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39C3F15"/>
    <w:multiLevelType w:val="hybridMultilevel"/>
    <w:tmpl w:val="8938C5A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B562F07"/>
    <w:multiLevelType w:val="hybridMultilevel"/>
    <w:tmpl w:val="AA8C69EA"/>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3CFAA5C8">
      <w:start w:val="1"/>
      <w:numFmt w:val="bullet"/>
      <w:lvlText w:val=""/>
      <w:lvlJc w:val="left"/>
      <w:pPr>
        <w:ind w:left="491" w:hanging="341"/>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12" w15:restartNumberingAfterBreak="0">
    <w:nsid w:val="2C6A12C8"/>
    <w:multiLevelType w:val="hybridMultilevel"/>
    <w:tmpl w:val="8F2C3262"/>
    <w:lvl w:ilvl="0" w:tplc="08090001">
      <w:start w:val="1"/>
      <w:numFmt w:val="bullet"/>
      <w:lvlText w:val=""/>
      <w:lvlJc w:val="left"/>
      <w:pPr>
        <w:ind w:left="795" w:hanging="360"/>
      </w:pPr>
      <w:rPr>
        <w:rFonts w:ascii="Symbol" w:hAnsi="Symbol" w:hint="default"/>
      </w:rPr>
    </w:lvl>
    <w:lvl w:ilvl="1" w:tplc="08090003" w:tentative="1">
      <w:start w:val="1"/>
      <w:numFmt w:val="bullet"/>
      <w:lvlText w:val="o"/>
      <w:lvlJc w:val="left"/>
      <w:pPr>
        <w:ind w:left="1515" w:hanging="360"/>
      </w:pPr>
      <w:rPr>
        <w:rFonts w:ascii="Courier New" w:hAnsi="Courier New" w:cs="Courier New" w:hint="default"/>
      </w:rPr>
    </w:lvl>
    <w:lvl w:ilvl="2" w:tplc="08090005" w:tentative="1">
      <w:start w:val="1"/>
      <w:numFmt w:val="bullet"/>
      <w:lvlText w:val=""/>
      <w:lvlJc w:val="left"/>
      <w:pPr>
        <w:ind w:left="2235" w:hanging="360"/>
      </w:pPr>
      <w:rPr>
        <w:rFonts w:ascii="Wingdings" w:hAnsi="Wingdings" w:hint="default"/>
      </w:rPr>
    </w:lvl>
    <w:lvl w:ilvl="3" w:tplc="08090001" w:tentative="1">
      <w:start w:val="1"/>
      <w:numFmt w:val="bullet"/>
      <w:lvlText w:val=""/>
      <w:lvlJc w:val="left"/>
      <w:pPr>
        <w:ind w:left="2955" w:hanging="360"/>
      </w:pPr>
      <w:rPr>
        <w:rFonts w:ascii="Symbol" w:hAnsi="Symbol" w:hint="default"/>
      </w:rPr>
    </w:lvl>
    <w:lvl w:ilvl="4" w:tplc="08090003" w:tentative="1">
      <w:start w:val="1"/>
      <w:numFmt w:val="bullet"/>
      <w:lvlText w:val="o"/>
      <w:lvlJc w:val="left"/>
      <w:pPr>
        <w:ind w:left="3675" w:hanging="360"/>
      </w:pPr>
      <w:rPr>
        <w:rFonts w:ascii="Courier New" w:hAnsi="Courier New" w:cs="Courier New" w:hint="default"/>
      </w:rPr>
    </w:lvl>
    <w:lvl w:ilvl="5" w:tplc="08090005" w:tentative="1">
      <w:start w:val="1"/>
      <w:numFmt w:val="bullet"/>
      <w:lvlText w:val=""/>
      <w:lvlJc w:val="left"/>
      <w:pPr>
        <w:ind w:left="4395" w:hanging="360"/>
      </w:pPr>
      <w:rPr>
        <w:rFonts w:ascii="Wingdings" w:hAnsi="Wingdings" w:hint="default"/>
      </w:rPr>
    </w:lvl>
    <w:lvl w:ilvl="6" w:tplc="08090001" w:tentative="1">
      <w:start w:val="1"/>
      <w:numFmt w:val="bullet"/>
      <w:lvlText w:val=""/>
      <w:lvlJc w:val="left"/>
      <w:pPr>
        <w:ind w:left="5115" w:hanging="360"/>
      </w:pPr>
      <w:rPr>
        <w:rFonts w:ascii="Symbol" w:hAnsi="Symbol" w:hint="default"/>
      </w:rPr>
    </w:lvl>
    <w:lvl w:ilvl="7" w:tplc="08090003" w:tentative="1">
      <w:start w:val="1"/>
      <w:numFmt w:val="bullet"/>
      <w:lvlText w:val="o"/>
      <w:lvlJc w:val="left"/>
      <w:pPr>
        <w:ind w:left="5835" w:hanging="360"/>
      </w:pPr>
      <w:rPr>
        <w:rFonts w:ascii="Courier New" w:hAnsi="Courier New" w:cs="Courier New" w:hint="default"/>
      </w:rPr>
    </w:lvl>
    <w:lvl w:ilvl="8" w:tplc="08090005" w:tentative="1">
      <w:start w:val="1"/>
      <w:numFmt w:val="bullet"/>
      <w:lvlText w:val=""/>
      <w:lvlJc w:val="left"/>
      <w:pPr>
        <w:ind w:left="6555" w:hanging="360"/>
      </w:pPr>
      <w:rPr>
        <w:rFonts w:ascii="Wingdings" w:hAnsi="Wingdings" w:hint="default"/>
      </w:rPr>
    </w:lvl>
  </w:abstractNum>
  <w:abstractNum w:abstractNumId="13" w15:restartNumberingAfterBreak="0">
    <w:nsid w:val="30E33F32"/>
    <w:multiLevelType w:val="multilevel"/>
    <w:tmpl w:val="808E410A"/>
    <w:lvl w:ilvl="0">
      <w:start w:val="1"/>
      <w:numFmt w:val="decimal"/>
      <w:lvlText w:val="%1."/>
      <w:lvlJc w:val="left"/>
      <w:pPr>
        <w:ind w:left="360" w:hanging="360"/>
      </w:pPr>
    </w:lvl>
    <w:lvl w:ilvl="1">
      <w:start w:val="1"/>
      <w:numFmt w:val="decimal"/>
      <w:isLgl/>
      <w:lvlText w:val="%1.%2"/>
      <w:lvlJc w:val="left"/>
      <w:pPr>
        <w:ind w:left="720" w:hanging="720"/>
      </w:pPr>
      <w:rPr>
        <w:rFonts w:hint="default"/>
        <w:b w:val="0"/>
      </w:rPr>
    </w:lvl>
    <w:lvl w:ilvl="2">
      <w:start w:val="1"/>
      <w:numFmt w:val="decimal"/>
      <w:isLgl/>
      <w:lvlText w:val="%1.%2.%3"/>
      <w:lvlJc w:val="left"/>
      <w:pPr>
        <w:ind w:left="720" w:hanging="720"/>
      </w:pPr>
      <w:rPr>
        <w:rFonts w:hint="default"/>
        <w:b w:val="0"/>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4" w15:restartNumberingAfterBreak="0">
    <w:nsid w:val="358B6411"/>
    <w:multiLevelType w:val="hybridMultilevel"/>
    <w:tmpl w:val="572EEB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8610D57"/>
    <w:multiLevelType w:val="hybridMultilevel"/>
    <w:tmpl w:val="FCD62D8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BA02759"/>
    <w:multiLevelType w:val="hybridMultilevel"/>
    <w:tmpl w:val="99306C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C524E2E"/>
    <w:multiLevelType w:val="hybridMultilevel"/>
    <w:tmpl w:val="F06617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C596E53"/>
    <w:multiLevelType w:val="hybridMultilevel"/>
    <w:tmpl w:val="8222CB2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9" w15:restartNumberingAfterBreak="0">
    <w:nsid w:val="40A06930"/>
    <w:multiLevelType w:val="hybridMultilevel"/>
    <w:tmpl w:val="53FA077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40B234C6"/>
    <w:multiLevelType w:val="hybridMultilevel"/>
    <w:tmpl w:val="96D8761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1" w15:restartNumberingAfterBreak="0">
    <w:nsid w:val="473F77A6"/>
    <w:multiLevelType w:val="hybridMultilevel"/>
    <w:tmpl w:val="D624DFE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2" w15:restartNumberingAfterBreak="0">
    <w:nsid w:val="4A0B4888"/>
    <w:multiLevelType w:val="hybridMultilevel"/>
    <w:tmpl w:val="C0DE755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3" w15:restartNumberingAfterBreak="0">
    <w:nsid w:val="4BE5557E"/>
    <w:multiLevelType w:val="hybridMultilevel"/>
    <w:tmpl w:val="024EA66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4D4D5594"/>
    <w:multiLevelType w:val="hybridMultilevel"/>
    <w:tmpl w:val="CA8CDC66"/>
    <w:lvl w:ilvl="0" w:tplc="08090001">
      <w:start w:val="1"/>
      <w:numFmt w:val="bullet"/>
      <w:lvlText w:val=""/>
      <w:lvlJc w:val="left"/>
      <w:pPr>
        <w:ind w:left="435" w:hanging="360"/>
      </w:pPr>
      <w:rPr>
        <w:rFonts w:ascii="Symbol" w:hAnsi="Symbol" w:hint="default"/>
      </w:rPr>
    </w:lvl>
    <w:lvl w:ilvl="1" w:tplc="08090003" w:tentative="1">
      <w:start w:val="1"/>
      <w:numFmt w:val="bullet"/>
      <w:lvlText w:val="o"/>
      <w:lvlJc w:val="left"/>
      <w:pPr>
        <w:ind w:left="1155" w:hanging="360"/>
      </w:pPr>
      <w:rPr>
        <w:rFonts w:ascii="Courier New" w:hAnsi="Courier New" w:cs="Courier New" w:hint="default"/>
      </w:rPr>
    </w:lvl>
    <w:lvl w:ilvl="2" w:tplc="08090005" w:tentative="1">
      <w:start w:val="1"/>
      <w:numFmt w:val="bullet"/>
      <w:lvlText w:val=""/>
      <w:lvlJc w:val="left"/>
      <w:pPr>
        <w:ind w:left="1875" w:hanging="360"/>
      </w:pPr>
      <w:rPr>
        <w:rFonts w:ascii="Wingdings" w:hAnsi="Wingdings" w:hint="default"/>
      </w:rPr>
    </w:lvl>
    <w:lvl w:ilvl="3" w:tplc="08090001" w:tentative="1">
      <w:start w:val="1"/>
      <w:numFmt w:val="bullet"/>
      <w:lvlText w:val=""/>
      <w:lvlJc w:val="left"/>
      <w:pPr>
        <w:ind w:left="2595" w:hanging="360"/>
      </w:pPr>
      <w:rPr>
        <w:rFonts w:ascii="Symbol" w:hAnsi="Symbol" w:hint="default"/>
      </w:rPr>
    </w:lvl>
    <w:lvl w:ilvl="4" w:tplc="08090003" w:tentative="1">
      <w:start w:val="1"/>
      <w:numFmt w:val="bullet"/>
      <w:lvlText w:val="o"/>
      <w:lvlJc w:val="left"/>
      <w:pPr>
        <w:ind w:left="3315" w:hanging="360"/>
      </w:pPr>
      <w:rPr>
        <w:rFonts w:ascii="Courier New" w:hAnsi="Courier New" w:cs="Courier New" w:hint="default"/>
      </w:rPr>
    </w:lvl>
    <w:lvl w:ilvl="5" w:tplc="08090005" w:tentative="1">
      <w:start w:val="1"/>
      <w:numFmt w:val="bullet"/>
      <w:lvlText w:val=""/>
      <w:lvlJc w:val="left"/>
      <w:pPr>
        <w:ind w:left="4035" w:hanging="360"/>
      </w:pPr>
      <w:rPr>
        <w:rFonts w:ascii="Wingdings" w:hAnsi="Wingdings" w:hint="default"/>
      </w:rPr>
    </w:lvl>
    <w:lvl w:ilvl="6" w:tplc="08090001" w:tentative="1">
      <w:start w:val="1"/>
      <w:numFmt w:val="bullet"/>
      <w:lvlText w:val=""/>
      <w:lvlJc w:val="left"/>
      <w:pPr>
        <w:ind w:left="4755" w:hanging="360"/>
      </w:pPr>
      <w:rPr>
        <w:rFonts w:ascii="Symbol" w:hAnsi="Symbol" w:hint="default"/>
      </w:rPr>
    </w:lvl>
    <w:lvl w:ilvl="7" w:tplc="08090003" w:tentative="1">
      <w:start w:val="1"/>
      <w:numFmt w:val="bullet"/>
      <w:lvlText w:val="o"/>
      <w:lvlJc w:val="left"/>
      <w:pPr>
        <w:ind w:left="5475" w:hanging="360"/>
      </w:pPr>
      <w:rPr>
        <w:rFonts w:ascii="Courier New" w:hAnsi="Courier New" w:cs="Courier New" w:hint="default"/>
      </w:rPr>
    </w:lvl>
    <w:lvl w:ilvl="8" w:tplc="08090005" w:tentative="1">
      <w:start w:val="1"/>
      <w:numFmt w:val="bullet"/>
      <w:lvlText w:val=""/>
      <w:lvlJc w:val="left"/>
      <w:pPr>
        <w:ind w:left="6195" w:hanging="360"/>
      </w:pPr>
      <w:rPr>
        <w:rFonts w:ascii="Wingdings" w:hAnsi="Wingdings" w:hint="default"/>
      </w:rPr>
    </w:lvl>
  </w:abstractNum>
  <w:abstractNum w:abstractNumId="25" w15:restartNumberingAfterBreak="0">
    <w:nsid w:val="51667106"/>
    <w:multiLevelType w:val="hybridMultilevel"/>
    <w:tmpl w:val="8E28267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6" w15:restartNumberingAfterBreak="0">
    <w:nsid w:val="5B4F2712"/>
    <w:multiLevelType w:val="hybridMultilevel"/>
    <w:tmpl w:val="106087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60770A6C"/>
    <w:multiLevelType w:val="hybridMultilevel"/>
    <w:tmpl w:val="E0F6D9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61D324CF"/>
    <w:multiLevelType w:val="hybridMultilevel"/>
    <w:tmpl w:val="AC26BD88"/>
    <w:lvl w:ilvl="0" w:tplc="08090001">
      <w:start w:val="1"/>
      <w:numFmt w:val="bullet"/>
      <w:lvlText w:val=""/>
      <w:lvlJc w:val="left"/>
      <w:pPr>
        <w:ind w:left="436" w:hanging="360"/>
      </w:pPr>
      <w:rPr>
        <w:rFonts w:ascii="Symbol" w:hAnsi="Symbol" w:hint="default"/>
      </w:rPr>
    </w:lvl>
    <w:lvl w:ilvl="1" w:tplc="08090003" w:tentative="1">
      <w:start w:val="1"/>
      <w:numFmt w:val="bullet"/>
      <w:lvlText w:val="o"/>
      <w:lvlJc w:val="left"/>
      <w:pPr>
        <w:ind w:left="1156" w:hanging="360"/>
      </w:pPr>
      <w:rPr>
        <w:rFonts w:ascii="Courier New" w:hAnsi="Courier New" w:cs="Courier New" w:hint="default"/>
      </w:rPr>
    </w:lvl>
    <w:lvl w:ilvl="2" w:tplc="08090005" w:tentative="1">
      <w:start w:val="1"/>
      <w:numFmt w:val="bullet"/>
      <w:lvlText w:val=""/>
      <w:lvlJc w:val="left"/>
      <w:pPr>
        <w:ind w:left="1876" w:hanging="360"/>
      </w:pPr>
      <w:rPr>
        <w:rFonts w:ascii="Wingdings" w:hAnsi="Wingdings" w:hint="default"/>
      </w:rPr>
    </w:lvl>
    <w:lvl w:ilvl="3" w:tplc="08090001" w:tentative="1">
      <w:start w:val="1"/>
      <w:numFmt w:val="bullet"/>
      <w:lvlText w:val=""/>
      <w:lvlJc w:val="left"/>
      <w:pPr>
        <w:ind w:left="2596" w:hanging="360"/>
      </w:pPr>
      <w:rPr>
        <w:rFonts w:ascii="Symbol" w:hAnsi="Symbol" w:hint="default"/>
      </w:rPr>
    </w:lvl>
    <w:lvl w:ilvl="4" w:tplc="08090003" w:tentative="1">
      <w:start w:val="1"/>
      <w:numFmt w:val="bullet"/>
      <w:lvlText w:val="o"/>
      <w:lvlJc w:val="left"/>
      <w:pPr>
        <w:ind w:left="3316" w:hanging="360"/>
      </w:pPr>
      <w:rPr>
        <w:rFonts w:ascii="Courier New" w:hAnsi="Courier New" w:cs="Courier New" w:hint="default"/>
      </w:rPr>
    </w:lvl>
    <w:lvl w:ilvl="5" w:tplc="08090005" w:tentative="1">
      <w:start w:val="1"/>
      <w:numFmt w:val="bullet"/>
      <w:lvlText w:val=""/>
      <w:lvlJc w:val="left"/>
      <w:pPr>
        <w:ind w:left="4036" w:hanging="360"/>
      </w:pPr>
      <w:rPr>
        <w:rFonts w:ascii="Wingdings" w:hAnsi="Wingdings" w:hint="default"/>
      </w:rPr>
    </w:lvl>
    <w:lvl w:ilvl="6" w:tplc="08090001" w:tentative="1">
      <w:start w:val="1"/>
      <w:numFmt w:val="bullet"/>
      <w:lvlText w:val=""/>
      <w:lvlJc w:val="left"/>
      <w:pPr>
        <w:ind w:left="4756" w:hanging="360"/>
      </w:pPr>
      <w:rPr>
        <w:rFonts w:ascii="Symbol" w:hAnsi="Symbol" w:hint="default"/>
      </w:rPr>
    </w:lvl>
    <w:lvl w:ilvl="7" w:tplc="08090003" w:tentative="1">
      <w:start w:val="1"/>
      <w:numFmt w:val="bullet"/>
      <w:lvlText w:val="o"/>
      <w:lvlJc w:val="left"/>
      <w:pPr>
        <w:ind w:left="5476" w:hanging="360"/>
      </w:pPr>
      <w:rPr>
        <w:rFonts w:ascii="Courier New" w:hAnsi="Courier New" w:cs="Courier New" w:hint="default"/>
      </w:rPr>
    </w:lvl>
    <w:lvl w:ilvl="8" w:tplc="08090005" w:tentative="1">
      <w:start w:val="1"/>
      <w:numFmt w:val="bullet"/>
      <w:lvlText w:val=""/>
      <w:lvlJc w:val="left"/>
      <w:pPr>
        <w:ind w:left="6196" w:hanging="360"/>
      </w:pPr>
      <w:rPr>
        <w:rFonts w:ascii="Wingdings" w:hAnsi="Wingdings" w:hint="default"/>
      </w:rPr>
    </w:lvl>
  </w:abstractNum>
  <w:abstractNum w:abstractNumId="29" w15:restartNumberingAfterBreak="0">
    <w:nsid w:val="621339D5"/>
    <w:multiLevelType w:val="hybridMultilevel"/>
    <w:tmpl w:val="BF06F30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0" w15:restartNumberingAfterBreak="0">
    <w:nsid w:val="67B42ED5"/>
    <w:multiLevelType w:val="hybridMultilevel"/>
    <w:tmpl w:val="DB32999C"/>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1" w15:restartNumberingAfterBreak="0">
    <w:nsid w:val="67C77C3F"/>
    <w:multiLevelType w:val="hybridMultilevel"/>
    <w:tmpl w:val="7FC40A36"/>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2" w15:restartNumberingAfterBreak="0">
    <w:nsid w:val="6800232E"/>
    <w:multiLevelType w:val="hybridMultilevel"/>
    <w:tmpl w:val="98E04A1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3" w15:restartNumberingAfterBreak="0">
    <w:nsid w:val="68AB2CE9"/>
    <w:multiLevelType w:val="hybridMultilevel"/>
    <w:tmpl w:val="54EC6F9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4" w15:restartNumberingAfterBreak="0">
    <w:nsid w:val="69646AFC"/>
    <w:multiLevelType w:val="hybridMultilevel"/>
    <w:tmpl w:val="4B3A889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5" w15:restartNumberingAfterBreak="0">
    <w:nsid w:val="711042A5"/>
    <w:multiLevelType w:val="hybridMultilevel"/>
    <w:tmpl w:val="0EDEB15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71435EC5"/>
    <w:multiLevelType w:val="hybridMultilevel"/>
    <w:tmpl w:val="269E08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727949A1"/>
    <w:multiLevelType w:val="hybridMultilevel"/>
    <w:tmpl w:val="96943D8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8" w15:restartNumberingAfterBreak="0">
    <w:nsid w:val="73B65E4F"/>
    <w:multiLevelType w:val="hybridMultilevel"/>
    <w:tmpl w:val="A0FC7AB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9" w15:restartNumberingAfterBreak="0">
    <w:nsid w:val="76683C58"/>
    <w:multiLevelType w:val="hybridMultilevel"/>
    <w:tmpl w:val="565A0EC4"/>
    <w:lvl w:ilvl="0" w:tplc="E126EEEA">
      <w:start w:val="1"/>
      <w:numFmt w:val="bullet"/>
      <w:lvlText w:val=""/>
      <w:lvlJc w:val="left"/>
      <w:pPr>
        <w:tabs>
          <w:tab w:val="num" w:pos="644"/>
        </w:tabs>
        <w:ind w:left="624" w:hanging="340"/>
      </w:pPr>
      <w:rPr>
        <w:rFonts w:ascii="Symbol" w:hAnsi="Symbol" w:hint="default"/>
      </w:rPr>
    </w:lvl>
    <w:lvl w:ilvl="1" w:tplc="04090003">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0" w15:restartNumberingAfterBreak="0">
    <w:nsid w:val="78691D24"/>
    <w:multiLevelType w:val="hybridMultilevel"/>
    <w:tmpl w:val="63B0D9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7BA40561"/>
    <w:multiLevelType w:val="hybridMultilevel"/>
    <w:tmpl w:val="10ACFEB0"/>
    <w:lvl w:ilvl="0" w:tplc="08090001">
      <w:start w:val="1"/>
      <w:numFmt w:val="bullet"/>
      <w:lvlText w:val=""/>
      <w:lvlJc w:val="left"/>
      <w:pPr>
        <w:ind w:left="719" w:hanging="360"/>
      </w:pPr>
      <w:rPr>
        <w:rFonts w:ascii="Symbol" w:hAnsi="Symbol" w:hint="default"/>
      </w:rPr>
    </w:lvl>
    <w:lvl w:ilvl="1" w:tplc="08090003" w:tentative="1">
      <w:start w:val="1"/>
      <w:numFmt w:val="bullet"/>
      <w:lvlText w:val="o"/>
      <w:lvlJc w:val="left"/>
      <w:pPr>
        <w:ind w:left="1439" w:hanging="360"/>
      </w:pPr>
      <w:rPr>
        <w:rFonts w:ascii="Courier New" w:hAnsi="Courier New" w:cs="Courier New" w:hint="default"/>
      </w:rPr>
    </w:lvl>
    <w:lvl w:ilvl="2" w:tplc="08090005" w:tentative="1">
      <w:start w:val="1"/>
      <w:numFmt w:val="bullet"/>
      <w:lvlText w:val=""/>
      <w:lvlJc w:val="left"/>
      <w:pPr>
        <w:ind w:left="2159" w:hanging="360"/>
      </w:pPr>
      <w:rPr>
        <w:rFonts w:ascii="Wingdings" w:hAnsi="Wingdings" w:hint="default"/>
      </w:rPr>
    </w:lvl>
    <w:lvl w:ilvl="3" w:tplc="08090001" w:tentative="1">
      <w:start w:val="1"/>
      <w:numFmt w:val="bullet"/>
      <w:lvlText w:val=""/>
      <w:lvlJc w:val="left"/>
      <w:pPr>
        <w:ind w:left="2879" w:hanging="360"/>
      </w:pPr>
      <w:rPr>
        <w:rFonts w:ascii="Symbol" w:hAnsi="Symbol" w:hint="default"/>
      </w:rPr>
    </w:lvl>
    <w:lvl w:ilvl="4" w:tplc="08090003" w:tentative="1">
      <w:start w:val="1"/>
      <w:numFmt w:val="bullet"/>
      <w:lvlText w:val="o"/>
      <w:lvlJc w:val="left"/>
      <w:pPr>
        <w:ind w:left="3599" w:hanging="360"/>
      </w:pPr>
      <w:rPr>
        <w:rFonts w:ascii="Courier New" w:hAnsi="Courier New" w:cs="Courier New" w:hint="default"/>
      </w:rPr>
    </w:lvl>
    <w:lvl w:ilvl="5" w:tplc="08090005" w:tentative="1">
      <w:start w:val="1"/>
      <w:numFmt w:val="bullet"/>
      <w:lvlText w:val=""/>
      <w:lvlJc w:val="left"/>
      <w:pPr>
        <w:ind w:left="4319" w:hanging="360"/>
      </w:pPr>
      <w:rPr>
        <w:rFonts w:ascii="Wingdings" w:hAnsi="Wingdings" w:hint="default"/>
      </w:rPr>
    </w:lvl>
    <w:lvl w:ilvl="6" w:tplc="08090001" w:tentative="1">
      <w:start w:val="1"/>
      <w:numFmt w:val="bullet"/>
      <w:lvlText w:val=""/>
      <w:lvlJc w:val="left"/>
      <w:pPr>
        <w:ind w:left="5039" w:hanging="360"/>
      </w:pPr>
      <w:rPr>
        <w:rFonts w:ascii="Symbol" w:hAnsi="Symbol" w:hint="default"/>
      </w:rPr>
    </w:lvl>
    <w:lvl w:ilvl="7" w:tplc="08090003" w:tentative="1">
      <w:start w:val="1"/>
      <w:numFmt w:val="bullet"/>
      <w:lvlText w:val="o"/>
      <w:lvlJc w:val="left"/>
      <w:pPr>
        <w:ind w:left="5759" w:hanging="360"/>
      </w:pPr>
      <w:rPr>
        <w:rFonts w:ascii="Courier New" w:hAnsi="Courier New" w:cs="Courier New" w:hint="default"/>
      </w:rPr>
    </w:lvl>
    <w:lvl w:ilvl="8" w:tplc="08090005" w:tentative="1">
      <w:start w:val="1"/>
      <w:numFmt w:val="bullet"/>
      <w:lvlText w:val=""/>
      <w:lvlJc w:val="left"/>
      <w:pPr>
        <w:ind w:left="6479" w:hanging="360"/>
      </w:pPr>
      <w:rPr>
        <w:rFonts w:ascii="Wingdings" w:hAnsi="Wingdings" w:hint="default"/>
      </w:rPr>
    </w:lvl>
  </w:abstractNum>
  <w:num w:numId="1">
    <w:abstractNumId w:val="19"/>
  </w:num>
  <w:num w:numId="2">
    <w:abstractNumId w:val="29"/>
  </w:num>
  <w:num w:numId="3">
    <w:abstractNumId w:val="9"/>
  </w:num>
  <w:num w:numId="4">
    <w:abstractNumId w:val="28"/>
  </w:num>
  <w:num w:numId="5">
    <w:abstractNumId w:val="21"/>
  </w:num>
  <w:num w:numId="6">
    <w:abstractNumId w:val="20"/>
  </w:num>
  <w:num w:numId="7">
    <w:abstractNumId w:val="24"/>
  </w:num>
  <w:num w:numId="8">
    <w:abstractNumId w:val="3"/>
  </w:num>
  <w:num w:numId="9">
    <w:abstractNumId w:val="0"/>
  </w:num>
  <w:num w:numId="10">
    <w:abstractNumId w:val="11"/>
  </w:num>
  <w:num w:numId="11">
    <w:abstractNumId w:val="32"/>
  </w:num>
  <w:num w:numId="12">
    <w:abstractNumId w:val="25"/>
  </w:num>
  <w:num w:numId="13">
    <w:abstractNumId w:val="4"/>
  </w:num>
  <w:num w:numId="14">
    <w:abstractNumId w:val="37"/>
  </w:num>
  <w:num w:numId="15">
    <w:abstractNumId w:val="22"/>
  </w:num>
  <w:num w:numId="16">
    <w:abstractNumId w:val="31"/>
  </w:num>
  <w:num w:numId="17">
    <w:abstractNumId w:val="14"/>
  </w:num>
  <w:num w:numId="18">
    <w:abstractNumId w:val="15"/>
  </w:num>
  <w:num w:numId="19">
    <w:abstractNumId w:val="17"/>
  </w:num>
  <w:num w:numId="20">
    <w:abstractNumId w:val="8"/>
  </w:num>
  <w:num w:numId="21">
    <w:abstractNumId w:val="5"/>
  </w:num>
  <w:num w:numId="22">
    <w:abstractNumId w:val="39"/>
  </w:num>
  <w:num w:numId="23">
    <w:abstractNumId w:val="26"/>
  </w:num>
  <w:num w:numId="24">
    <w:abstractNumId w:val="13"/>
  </w:num>
  <w:num w:numId="25">
    <w:abstractNumId w:val="30"/>
  </w:num>
  <w:num w:numId="26">
    <w:abstractNumId w:val="34"/>
  </w:num>
  <w:num w:numId="27">
    <w:abstractNumId w:val="1"/>
  </w:num>
  <w:num w:numId="28">
    <w:abstractNumId w:val="7"/>
  </w:num>
  <w:num w:numId="29">
    <w:abstractNumId w:val="6"/>
  </w:num>
  <w:num w:numId="30">
    <w:abstractNumId w:val="35"/>
  </w:num>
  <w:num w:numId="31">
    <w:abstractNumId w:val="16"/>
  </w:num>
  <w:num w:numId="32">
    <w:abstractNumId w:val="40"/>
  </w:num>
  <w:num w:numId="33">
    <w:abstractNumId w:val="41"/>
  </w:num>
  <w:num w:numId="34">
    <w:abstractNumId w:val="10"/>
  </w:num>
  <w:num w:numId="35">
    <w:abstractNumId w:val="36"/>
  </w:num>
  <w:num w:numId="36">
    <w:abstractNumId w:val="33"/>
  </w:num>
  <w:num w:numId="37">
    <w:abstractNumId w:val="18"/>
  </w:num>
  <w:num w:numId="38">
    <w:abstractNumId w:val="12"/>
  </w:num>
  <w:num w:numId="39">
    <w:abstractNumId w:val="38"/>
  </w:num>
  <w:num w:numId="40">
    <w:abstractNumId w:val="23"/>
  </w:num>
  <w:num w:numId="41">
    <w:abstractNumId w:val="27"/>
  </w:num>
  <w:num w:numId="4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2052"/>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97026"/>
    <w:rsid w:val="00000AAE"/>
    <w:rsid w:val="00001E55"/>
    <w:rsid w:val="00004592"/>
    <w:rsid w:val="00004B52"/>
    <w:rsid w:val="00004CC0"/>
    <w:rsid w:val="00007559"/>
    <w:rsid w:val="00011022"/>
    <w:rsid w:val="00012DE2"/>
    <w:rsid w:val="0001412B"/>
    <w:rsid w:val="00014932"/>
    <w:rsid w:val="000166AB"/>
    <w:rsid w:val="000170AD"/>
    <w:rsid w:val="00020944"/>
    <w:rsid w:val="00020AF1"/>
    <w:rsid w:val="000232F6"/>
    <w:rsid w:val="00025D52"/>
    <w:rsid w:val="00026B48"/>
    <w:rsid w:val="0003090D"/>
    <w:rsid w:val="000352FF"/>
    <w:rsid w:val="00036FD2"/>
    <w:rsid w:val="00037F27"/>
    <w:rsid w:val="00040D4A"/>
    <w:rsid w:val="0004263B"/>
    <w:rsid w:val="000435B4"/>
    <w:rsid w:val="00043E78"/>
    <w:rsid w:val="00043F61"/>
    <w:rsid w:val="0004495D"/>
    <w:rsid w:val="000455B2"/>
    <w:rsid w:val="0005039C"/>
    <w:rsid w:val="00050929"/>
    <w:rsid w:val="000547EF"/>
    <w:rsid w:val="00055F08"/>
    <w:rsid w:val="00060828"/>
    <w:rsid w:val="00071F3A"/>
    <w:rsid w:val="0007286E"/>
    <w:rsid w:val="000739C0"/>
    <w:rsid w:val="000759D8"/>
    <w:rsid w:val="00083C56"/>
    <w:rsid w:val="0008535E"/>
    <w:rsid w:val="00085778"/>
    <w:rsid w:val="00090DE9"/>
    <w:rsid w:val="00091743"/>
    <w:rsid w:val="00091779"/>
    <w:rsid w:val="0009189C"/>
    <w:rsid w:val="00095FF5"/>
    <w:rsid w:val="000A1BB4"/>
    <w:rsid w:val="000A5F64"/>
    <w:rsid w:val="000A7BD0"/>
    <w:rsid w:val="000B1C73"/>
    <w:rsid w:val="000B24CA"/>
    <w:rsid w:val="000B53ED"/>
    <w:rsid w:val="000B7F53"/>
    <w:rsid w:val="000C3C0E"/>
    <w:rsid w:val="000D7FB4"/>
    <w:rsid w:val="000E58F9"/>
    <w:rsid w:val="000E7825"/>
    <w:rsid w:val="000E79C2"/>
    <w:rsid w:val="000E7BC0"/>
    <w:rsid w:val="000F79D7"/>
    <w:rsid w:val="0010285F"/>
    <w:rsid w:val="0010616B"/>
    <w:rsid w:val="00110888"/>
    <w:rsid w:val="00114346"/>
    <w:rsid w:val="00114A40"/>
    <w:rsid w:val="001177AE"/>
    <w:rsid w:val="001202DC"/>
    <w:rsid w:val="00121A71"/>
    <w:rsid w:val="00122A1D"/>
    <w:rsid w:val="00124C60"/>
    <w:rsid w:val="0012534C"/>
    <w:rsid w:val="00126ECD"/>
    <w:rsid w:val="00127CF7"/>
    <w:rsid w:val="00130461"/>
    <w:rsid w:val="001325B8"/>
    <w:rsid w:val="001326AC"/>
    <w:rsid w:val="00133D71"/>
    <w:rsid w:val="00134CD6"/>
    <w:rsid w:val="00135D89"/>
    <w:rsid w:val="001404DC"/>
    <w:rsid w:val="00141EB8"/>
    <w:rsid w:val="001433D9"/>
    <w:rsid w:val="001466C4"/>
    <w:rsid w:val="0015173E"/>
    <w:rsid w:val="001517FF"/>
    <w:rsid w:val="001529E4"/>
    <w:rsid w:val="001538C6"/>
    <w:rsid w:val="00153B09"/>
    <w:rsid w:val="00157C8E"/>
    <w:rsid w:val="001637B6"/>
    <w:rsid w:val="00163A2E"/>
    <w:rsid w:val="00164B52"/>
    <w:rsid w:val="00164C76"/>
    <w:rsid w:val="001658D7"/>
    <w:rsid w:val="001666A0"/>
    <w:rsid w:val="00166CF0"/>
    <w:rsid w:val="001676C8"/>
    <w:rsid w:val="00171D85"/>
    <w:rsid w:val="00176748"/>
    <w:rsid w:val="00182146"/>
    <w:rsid w:val="00182DE1"/>
    <w:rsid w:val="001846BC"/>
    <w:rsid w:val="001847D5"/>
    <w:rsid w:val="00185B8F"/>
    <w:rsid w:val="00186D39"/>
    <w:rsid w:val="0019016C"/>
    <w:rsid w:val="00190289"/>
    <w:rsid w:val="00191611"/>
    <w:rsid w:val="00191796"/>
    <w:rsid w:val="00194040"/>
    <w:rsid w:val="00194079"/>
    <w:rsid w:val="00194A7E"/>
    <w:rsid w:val="00195A3F"/>
    <w:rsid w:val="00197A9C"/>
    <w:rsid w:val="001A6C2D"/>
    <w:rsid w:val="001A7852"/>
    <w:rsid w:val="001B0F9C"/>
    <w:rsid w:val="001B3F96"/>
    <w:rsid w:val="001B42AB"/>
    <w:rsid w:val="001B55E3"/>
    <w:rsid w:val="001B77E6"/>
    <w:rsid w:val="001B7BDF"/>
    <w:rsid w:val="001B7FB7"/>
    <w:rsid w:val="001C03BF"/>
    <w:rsid w:val="001C1504"/>
    <w:rsid w:val="001C30D8"/>
    <w:rsid w:val="001C6849"/>
    <w:rsid w:val="001C754E"/>
    <w:rsid w:val="001C7979"/>
    <w:rsid w:val="001D0EA7"/>
    <w:rsid w:val="001D1AF9"/>
    <w:rsid w:val="001D42BE"/>
    <w:rsid w:val="001D4F19"/>
    <w:rsid w:val="001D51C5"/>
    <w:rsid w:val="001D5315"/>
    <w:rsid w:val="001D5C31"/>
    <w:rsid w:val="001D5CB4"/>
    <w:rsid w:val="001D7FD8"/>
    <w:rsid w:val="001E06AB"/>
    <w:rsid w:val="001E273B"/>
    <w:rsid w:val="001F2C99"/>
    <w:rsid w:val="001F519C"/>
    <w:rsid w:val="001F5272"/>
    <w:rsid w:val="001F55AE"/>
    <w:rsid w:val="001F7FD7"/>
    <w:rsid w:val="00201874"/>
    <w:rsid w:val="002019E2"/>
    <w:rsid w:val="00203CFC"/>
    <w:rsid w:val="002042CB"/>
    <w:rsid w:val="00204D4A"/>
    <w:rsid w:val="0020506A"/>
    <w:rsid w:val="00205DE9"/>
    <w:rsid w:val="00206B13"/>
    <w:rsid w:val="00210E7B"/>
    <w:rsid w:val="00212754"/>
    <w:rsid w:val="00212A5C"/>
    <w:rsid w:val="00213212"/>
    <w:rsid w:val="002136F6"/>
    <w:rsid w:val="00213A4C"/>
    <w:rsid w:val="00214917"/>
    <w:rsid w:val="002152CD"/>
    <w:rsid w:val="002155E4"/>
    <w:rsid w:val="00215A8D"/>
    <w:rsid w:val="00215FC9"/>
    <w:rsid w:val="0021650E"/>
    <w:rsid w:val="0021682D"/>
    <w:rsid w:val="00221E0B"/>
    <w:rsid w:val="00222B4A"/>
    <w:rsid w:val="00223882"/>
    <w:rsid w:val="002305B4"/>
    <w:rsid w:val="002323A2"/>
    <w:rsid w:val="002334F6"/>
    <w:rsid w:val="00234A10"/>
    <w:rsid w:val="00235189"/>
    <w:rsid w:val="0023669B"/>
    <w:rsid w:val="00241270"/>
    <w:rsid w:val="00241CA3"/>
    <w:rsid w:val="00242A40"/>
    <w:rsid w:val="00250C91"/>
    <w:rsid w:val="002514D4"/>
    <w:rsid w:val="00251F41"/>
    <w:rsid w:val="00252473"/>
    <w:rsid w:val="00252C79"/>
    <w:rsid w:val="00255C06"/>
    <w:rsid w:val="00267736"/>
    <w:rsid w:val="0027585C"/>
    <w:rsid w:val="00281B12"/>
    <w:rsid w:val="002852E5"/>
    <w:rsid w:val="0028637D"/>
    <w:rsid w:val="00291128"/>
    <w:rsid w:val="002943F0"/>
    <w:rsid w:val="0029592B"/>
    <w:rsid w:val="00296B00"/>
    <w:rsid w:val="002A0A7A"/>
    <w:rsid w:val="002A479E"/>
    <w:rsid w:val="002A5A95"/>
    <w:rsid w:val="002A5BDD"/>
    <w:rsid w:val="002A6452"/>
    <w:rsid w:val="002A6BCA"/>
    <w:rsid w:val="002B0609"/>
    <w:rsid w:val="002B198F"/>
    <w:rsid w:val="002B19B7"/>
    <w:rsid w:val="002B19E3"/>
    <w:rsid w:val="002B1BAF"/>
    <w:rsid w:val="002B20A7"/>
    <w:rsid w:val="002B44C3"/>
    <w:rsid w:val="002C0BEC"/>
    <w:rsid w:val="002C17D7"/>
    <w:rsid w:val="002C1C50"/>
    <w:rsid w:val="002C2376"/>
    <w:rsid w:val="002C3625"/>
    <w:rsid w:val="002C6790"/>
    <w:rsid w:val="002D053C"/>
    <w:rsid w:val="002D19BF"/>
    <w:rsid w:val="002D2627"/>
    <w:rsid w:val="002D2FF8"/>
    <w:rsid w:val="002D32A1"/>
    <w:rsid w:val="002D5CDC"/>
    <w:rsid w:val="002E0E2A"/>
    <w:rsid w:val="002E1A84"/>
    <w:rsid w:val="002E46B2"/>
    <w:rsid w:val="002E4996"/>
    <w:rsid w:val="002E6F49"/>
    <w:rsid w:val="002F3466"/>
    <w:rsid w:val="002F4B67"/>
    <w:rsid w:val="002F6C48"/>
    <w:rsid w:val="00301FE8"/>
    <w:rsid w:val="003047C9"/>
    <w:rsid w:val="0030566C"/>
    <w:rsid w:val="00305ADC"/>
    <w:rsid w:val="003069BF"/>
    <w:rsid w:val="003077DA"/>
    <w:rsid w:val="00310666"/>
    <w:rsid w:val="00311547"/>
    <w:rsid w:val="0031290C"/>
    <w:rsid w:val="00313ACA"/>
    <w:rsid w:val="0031621E"/>
    <w:rsid w:val="00321BBA"/>
    <w:rsid w:val="00322CA0"/>
    <w:rsid w:val="0032393F"/>
    <w:rsid w:val="003257D3"/>
    <w:rsid w:val="00327CEE"/>
    <w:rsid w:val="00330AD6"/>
    <w:rsid w:val="00330C7F"/>
    <w:rsid w:val="00331106"/>
    <w:rsid w:val="00331C40"/>
    <w:rsid w:val="00336099"/>
    <w:rsid w:val="0034186D"/>
    <w:rsid w:val="00345462"/>
    <w:rsid w:val="00346505"/>
    <w:rsid w:val="0034669F"/>
    <w:rsid w:val="00352A4D"/>
    <w:rsid w:val="00353A65"/>
    <w:rsid w:val="00353C19"/>
    <w:rsid w:val="003571C9"/>
    <w:rsid w:val="0036139D"/>
    <w:rsid w:val="003629A0"/>
    <w:rsid w:val="00362D98"/>
    <w:rsid w:val="003630AA"/>
    <w:rsid w:val="00364D7C"/>
    <w:rsid w:val="003656B0"/>
    <w:rsid w:val="003702A5"/>
    <w:rsid w:val="00372CBD"/>
    <w:rsid w:val="003739A4"/>
    <w:rsid w:val="0037457F"/>
    <w:rsid w:val="00376087"/>
    <w:rsid w:val="003802EF"/>
    <w:rsid w:val="003829B9"/>
    <w:rsid w:val="00386928"/>
    <w:rsid w:val="00396805"/>
    <w:rsid w:val="00396C3B"/>
    <w:rsid w:val="00397AB2"/>
    <w:rsid w:val="00397AD3"/>
    <w:rsid w:val="003A35C4"/>
    <w:rsid w:val="003B1360"/>
    <w:rsid w:val="003B2A01"/>
    <w:rsid w:val="003B5033"/>
    <w:rsid w:val="003B53C1"/>
    <w:rsid w:val="003B5B93"/>
    <w:rsid w:val="003D03DD"/>
    <w:rsid w:val="003D0735"/>
    <w:rsid w:val="003D14EB"/>
    <w:rsid w:val="003D3455"/>
    <w:rsid w:val="003D3885"/>
    <w:rsid w:val="003D4352"/>
    <w:rsid w:val="003D4A77"/>
    <w:rsid w:val="003D5296"/>
    <w:rsid w:val="003E176C"/>
    <w:rsid w:val="003E2494"/>
    <w:rsid w:val="003E73ED"/>
    <w:rsid w:val="003F042D"/>
    <w:rsid w:val="003F35AB"/>
    <w:rsid w:val="003F370B"/>
    <w:rsid w:val="003F4081"/>
    <w:rsid w:val="003F5FC9"/>
    <w:rsid w:val="003F7A9D"/>
    <w:rsid w:val="003F7DF1"/>
    <w:rsid w:val="00402A8E"/>
    <w:rsid w:val="0040391C"/>
    <w:rsid w:val="004052EE"/>
    <w:rsid w:val="00406641"/>
    <w:rsid w:val="0040735F"/>
    <w:rsid w:val="00411F11"/>
    <w:rsid w:val="004160F2"/>
    <w:rsid w:val="0041645B"/>
    <w:rsid w:val="004215E8"/>
    <w:rsid w:val="00423607"/>
    <w:rsid w:val="0042540A"/>
    <w:rsid w:val="0042544F"/>
    <w:rsid w:val="0042613F"/>
    <w:rsid w:val="00426404"/>
    <w:rsid w:val="00426556"/>
    <w:rsid w:val="00426618"/>
    <w:rsid w:val="00426907"/>
    <w:rsid w:val="00433C70"/>
    <w:rsid w:val="00434CF0"/>
    <w:rsid w:val="00441180"/>
    <w:rsid w:val="0044357C"/>
    <w:rsid w:val="004444DD"/>
    <w:rsid w:val="00444A83"/>
    <w:rsid w:val="00445D31"/>
    <w:rsid w:val="00446A60"/>
    <w:rsid w:val="00447429"/>
    <w:rsid w:val="004515A3"/>
    <w:rsid w:val="00452078"/>
    <w:rsid w:val="004565A6"/>
    <w:rsid w:val="00456872"/>
    <w:rsid w:val="00456B55"/>
    <w:rsid w:val="004574E2"/>
    <w:rsid w:val="004604DC"/>
    <w:rsid w:val="00460CE0"/>
    <w:rsid w:val="0046351F"/>
    <w:rsid w:val="0046388D"/>
    <w:rsid w:val="0046586D"/>
    <w:rsid w:val="004746F8"/>
    <w:rsid w:val="004763AF"/>
    <w:rsid w:val="00482978"/>
    <w:rsid w:val="004831EC"/>
    <w:rsid w:val="0048344D"/>
    <w:rsid w:val="00483561"/>
    <w:rsid w:val="00484C0A"/>
    <w:rsid w:val="00491818"/>
    <w:rsid w:val="0049266C"/>
    <w:rsid w:val="00494B03"/>
    <w:rsid w:val="004960CC"/>
    <w:rsid w:val="004A3E90"/>
    <w:rsid w:val="004A6308"/>
    <w:rsid w:val="004B1D37"/>
    <w:rsid w:val="004B20FB"/>
    <w:rsid w:val="004B340C"/>
    <w:rsid w:val="004B4271"/>
    <w:rsid w:val="004C0F0E"/>
    <w:rsid w:val="004C2D35"/>
    <w:rsid w:val="004C53B8"/>
    <w:rsid w:val="004D4248"/>
    <w:rsid w:val="004D4273"/>
    <w:rsid w:val="004D69A2"/>
    <w:rsid w:val="004D7E5B"/>
    <w:rsid w:val="004E03BC"/>
    <w:rsid w:val="004E0908"/>
    <w:rsid w:val="004E30C3"/>
    <w:rsid w:val="004E5815"/>
    <w:rsid w:val="004E58C9"/>
    <w:rsid w:val="004E6E8D"/>
    <w:rsid w:val="004F45DE"/>
    <w:rsid w:val="004F53C3"/>
    <w:rsid w:val="00500100"/>
    <w:rsid w:val="00501614"/>
    <w:rsid w:val="00501D90"/>
    <w:rsid w:val="00504ACF"/>
    <w:rsid w:val="00506F36"/>
    <w:rsid w:val="005108C3"/>
    <w:rsid w:val="00512E98"/>
    <w:rsid w:val="00513212"/>
    <w:rsid w:val="00515334"/>
    <w:rsid w:val="00516590"/>
    <w:rsid w:val="00517EF9"/>
    <w:rsid w:val="00520475"/>
    <w:rsid w:val="0052188A"/>
    <w:rsid w:val="00521F6B"/>
    <w:rsid w:val="00523269"/>
    <w:rsid w:val="0052458D"/>
    <w:rsid w:val="005258D0"/>
    <w:rsid w:val="00525A94"/>
    <w:rsid w:val="005262F9"/>
    <w:rsid w:val="00531224"/>
    <w:rsid w:val="005315D8"/>
    <w:rsid w:val="005340E8"/>
    <w:rsid w:val="00534A52"/>
    <w:rsid w:val="00537B0E"/>
    <w:rsid w:val="005404B2"/>
    <w:rsid w:val="005439B8"/>
    <w:rsid w:val="00544B49"/>
    <w:rsid w:val="00545BF6"/>
    <w:rsid w:val="00546458"/>
    <w:rsid w:val="00546D40"/>
    <w:rsid w:val="005472E6"/>
    <w:rsid w:val="00553B3E"/>
    <w:rsid w:val="00555401"/>
    <w:rsid w:val="005567F5"/>
    <w:rsid w:val="0055716C"/>
    <w:rsid w:val="005576ED"/>
    <w:rsid w:val="00560EC1"/>
    <w:rsid w:val="00561218"/>
    <w:rsid w:val="00562CE4"/>
    <w:rsid w:val="005652AC"/>
    <w:rsid w:val="00565AED"/>
    <w:rsid w:val="005668DD"/>
    <w:rsid w:val="00573FF3"/>
    <w:rsid w:val="00574D94"/>
    <w:rsid w:val="005765E9"/>
    <w:rsid w:val="00577150"/>
    <w:rsid w:val="00580256"/>
    <w:rsid w:val="00582568"/>
    <w:rsid w:val="00584A42"/>
    <w:rsid w:val="00585426"/>
    <w:rsid w:val="00590A50"/>
    <w:rsid w:val="00591A8E"/>
    <w:rsid w:val="005922CE"/>
    <w:rsid w:val="00594C10"/>
    <w:rsid w:val="00595086"/>
    <w:rsid w:val="00596F4E"/>
    <w:rsid w:val="00597777"/>
    <w:rsid w:val="005A2A15"/>
    <w:rsid w:val="005A4392"/>
    <w:rsid w:val="005B31F3"/>
    <w:rsid w:val="005B4D68"/>
    <w:rsid w:val="005B531F"/>
    <w:rsid w:val="005B5DEB"/>
    <w:rsid w:val="005B60D8"/>
    <w:rsid w:val="005C063B"/>
    <w:rsid w:val="005C07F7"/>
    <w:rsid w:val="005C3BA6"/>
    <w:rsid w:val="005C4369"/>
    <w:rsid w:val="005C5C44"/>
    <w:rsid w:val="005D0B2A"/>
    <w:rsid w:val="005D27AC"/>
    <w:rsid w:val="005D414F"/>
    <w:rsid w:val="005D7026"/>
    <w:rsid w:val="005E194F"/>
    <w:rsid w:val="005E360A"/>
    <w:rsid w:val="005F3C10"/>
    <w:rsid w:val="005F7975"/>
    <w:rsid w:val="00611079"/>
    <w:rsid w:val="00612FA8"/>
    <w:rsid w:val="006139E1"/>
    <w:rsid w:val="0061558D"/>
    <w:rsid w:val="00615899"/>
    <w:rsid w:val="00620438"/>
    <w:rsid w:val="00624DD6"/>
    <w:rsid w:val="006325ED"/>
    <w:rsid w:val="0063271D"/>
    <w:rsid w:val="00633631"/>
    <w:rsid w:val="00633C83"/>
    <w:rsid w:val="00633EC9"/>
    <w:rsid w:val="006369E2"/>
    <w:rsid w:val="00640277"/>
    <w:rsid w:val="00640D8E"/>
    <w:rsid w:val="00640EBE"/>
    <w:rsid w:val="00641BF7"/>
    <w:rsid w:val="00642874"/>
    <w:rsid w:val="0064353E"/>
    <w:rsid w:val="006442F7"/>
    <w:rsid w:val="00646F00"/>
    <w:rsid w:val="0064715F"/>
    <w:rsid w:val="0065091B"/>
    <w:rsid w:val="00655CC5"/>
    <w:rsid w:val="00655CD6"/>
    <w:rsid w:val="0065645C"/>
    <w:rsid w:val="00656DD8"/>
    <w:rsid w:val="006601A0"/>
    <w:rsid w:val="0066442C"/>
    <w:rsid w:val="0066470D"/>
    <w:rsid w:val="006725FB"/>
    <w:rsid w:val="0067412E"/>
    <w:rsid w:val="00676853"/>
    <w:rsid w:val="00676885"/>
    <w:rsid w:val="00676A4C"/>
    <w:rsid w:val="006773AC"/>
    <w:rsid w:val="00677563"/>
    <w:rsid w:val="006874E9"/>
    <w:rsid w:val="00687583"/>
    <w:rsid w:val="00687725"/>
    <w:rsid w:val="00687845"/>
    <w:rsid w:val="006906BF"/>
    <w:rsid w:val="00691DF2"/>
    <w:rsid w:val="00694449"/>
    <w:rsid w:val="00695600"/>
    <w:rsid w:val="0069583B"/>
    <w:rsid w:val="006973F9"/>
    <w:rsid w:val="006A189E"/>
    <w:rsid w:val="006A19E9"/>
    <w:rsid w:val="006A21D4"/>
    <w:rsid w:val="006A2C43"/>
    <w:rsid w:val="006A4CEE"/>
    <w:rsid w:val="006A5073"/>
    <w:rsid w:val="006A5CCA"/>
    <w:rsid w:val="006A6C2E"/>
    <w:rsid w:val="006A7763"/>
    <w:rsid w:val="006B0204"/>
    <w:rsid w:val="006B1C27"/>
    <w:rsid w:val="006C1904"/>
    <w:rsid w:val="006C25FD"/>
    <w:rsid w:val="006C3BC6"/>
    <w:rsid w:val="006C48A6"/>
    <w:rsid w:val="006C4AAD"/>
    <w:rsid w:val="006C5757"/>
    <w:rsid w:val="006C73EA"/>
    <w:rsid w:val="006D1781"/>
    <w:rsid w:val="006D2D08"/>
    <w:rsid w:val="006D32AA"/>
    <w:rsid w:val="006D47F6"/>
    <w:rsid w:val="006D60A5"/>
    <w:rsid w:val="006E086F"/>
    <w:rsid w:val="006E6B72"/>
    <w:rsid w:val="006F336B"/>
    <w:rsid w:val="006F3D36"/>
    <w:rsid w:val="00700A8F"/>
    <w:rsid w:val="0070173D"/>
    <w:rsid w:val="00701A01"/>
    <w:rsid w:val="007039F7"/>
    <w:rsid w:val="007047F9"/>
    <w:rsid w:val="007059AB"/>
    <w:rsid w:val="00706305"/>
    <w:rsid w:val="00712F0B"/>
    <w:rsid w:val="00713F1B"/>
    <w:rsid w:val="00715682"/>
    <w:rsid w:val="007160EA"/>
    <w:rsid w:val="007169A2"/>
    <w:rsid w:val="00721753"/>
    <w:rsid w:val="00722BB5"/>
    <w:rsid w:val="00725CFB"/>
    <w:rsid w:val="00727A73"/>
    <w:rsid w:val="00730EE1"/>
    <w:rsid w:val="00734011"/>
    <w:rsid w:val="0073760E"/>
    <w:rsid w:val="0074016E"/>
    <w:rsid w:val="00740E1F"/>
    <w:rsid w:val="00741618"/>
    <w:rsid w:val="007440D0"/>
    <w:rsid w:val="00745469"/>
    <w:rsid w:val="00747775"/>
    <w:rsid w:val="00747786"/>
    <w:rsid w:val="00747A51"/>
    <w:rsid w:val="00751200"/>
    <w:rsid w:val="00752971"/>
    <w:rsid w:val="007529F0"/>
    <w:rsid w:val="00756F0D"/>
    <w:rsid w:val="007624D1"/>
    <w:rsid w:val="00762FE7"/>
    <w:rsid w:val="00763991"/>
    <w:rsid w:val="00764C26"/>
    <w:rsid w:val="00767D7E"/>
    <w:rsid w:val="00767FF0"/>
    <w:rsid w:val="00770D6D"/>
    <w:rsid w:val="007714AF"/>
    <w:rsid w:val="00772468"/>
    <w:rsid w:val="00772BAF"/>
    <w:rsid w:val="00775FFB"/>
    <w:rsid w:val="007804F0"/>
    <w:rsid w:val="00780545"/>
    <w:rsid w:val="0078167B"/>
    <w:rsid w:val="00781A9F"/>
    <w:rsid w:val="00785B5E"/>
    <w:rsid w:val="00786AB9"/>
    <w:rsid w:val="00786EF3"/>
    <w:rsid w:val="00787D1E"/>
    <w:rsid w:val="00790CE2"/>
    <w:rsid w:val="0079238C"/>
    <w:rsid w:val="007926A0"/>
    <w:rsid w:val="007A006F"/>
    <w:rsid w:val="007A2874"/>
    <w:rsid w:val="007A2CA0"/>
    <w:rsid w:val="007A454C"/>
    <w:rsid w:val="007A52A3"/>
    <w:rsid w:val="007B0451"/>
    <w:rsid w:val="007B1FA2"/>
    <w:rsid w:val="007B43AE"/>
    <w:rsid w:val="007B536E"/>
    <w:rsid w:val="007B6354"/>
    <w:rsid w:val="007C42E1"/>
    <w:rsid w:val="007C4AB3"/>
    <w:rsid w:val="007C6286"/>
    <w:rsid w:val="007C65CD"/>
    <w:rsid w:val="007C6A13"/>
    <w:rsid w:val="007D09F2"/>
    <w:rsid w:val="007D151B"/>
    <w:rsid w:val="007D36B0"/>
    <w:rsid w:val="007D4666"/>
    <w:rsid w:val="007D4A0C"/>
    <w:rsid w:val="007D5225"/>
    <w:rsid w:val="007D541D"/>
    <w:rsid w:val="007D5798"/>
    <w:rsid w:val="007D7CCF"/>
    <w:rsid w:val="007E18F0"/>
    <w:rsid w:val="007E26D9"/>
    <w:rsid w:val="007E31E4"/>
    <w:rsid w:val="007E464C"/>
    <w:rsid w:val="007E6216"/>
    <w:rsid w:val="007E6EAA"/>
    <w:rsid w:val="007F0CFA"/>
    <w:rsid w:val="007F2C36"/>
    <w:rsid w:val="007F59A1"/>
    <w:rsid w:val="007F6327"/>
    <w:rsid w:val="007F7EBF"/>
    <w:rsid w:val="00800241"/>
    <w:rsid w:val="00801BE1"/>
    <w:rsid w:val="00803F2A"/>
    <w:rsid w:val="00814D6F"/>
    <w:rsid w:val="00816940"/>
    <w:rsid w:val="00820632"/>
    <w:rsid w:val="00822B8C"/>
    <w:rsid w:val="00823D32"/>
    <w:rsid w:val="00824354"/>
    <w:rsid w:val="008377F3"/>
    <w:rsid w:val="008418A3"/>
    <w:rsid w:val="0084603A"/>
    <w:rsid w:val="00847877"/>
    <w:rsid w:val="00850A97"/>
    <w:rsid w:val="00853A9C"/>
    <w:rsid w:val="00854B29"/>
    <w:rsid w:val="008556F0"/>
    <w:rsid w:val="00855CAE"/>
    <w:rsid w:val="0085604C"/>
    <w:rsid w:val="0085776E"/>
    <w:rsid w:val="00863236"/>
    <w:rsid w:val="0086492F"/>
    <w:rsid w:val="00866F1C"/>
    <w:rsid w:val="0086707F"/>
    <w:rsid w:val="008674F2"/>
    <w:rsid w:val="00870691"/>
    <w:rsid w:val="00872E31"/>
    <w:rsid w:val="00873BAD"/>
    <w:rsid w:val="008751FD"/>
    <w:rsid w:val="0087637C"/>
    <w:rsid w:val="00877883"/>
    <w:rsid w:val="008833C2"/>
    <w:rsid w:val="008841AE"/>
    <w:rsid w:val="00884E9C"/>
    <w:rsid w:val="008917CC"/>
    <w:rsid w:val="00892587"/>
    <w:rsid w:val="008948DB"/>
    <w:rsid w:val="00896C67"/>
    <w:rsid w:val="00896EA7"/>
    <w:rsid w:val="008A1339"/>
    <w:rsid w:val="008A1B12"/>
    <w:rsid w:val="008B0D7E"/>
    <w:rsid w:val="008B12A1"/>
    <w:rsid w:val="008B2E60"/>
    <w:rsid w:val="008B4D30"/>
    <w:rsid w:val="008B7C15"/>
    <w:rsid w:val="008C0F14"/>
    <w:rsid w:val="008C4F28"/>
    <w:rsid w:val="008C5D39"/>
    <w:rsid w:val="008C6295"/>
    <w:rsid w:val="008D2EBA"/>
    <w:rsid w:val="008D394A"/>
    <w:rsid w:val="008D679D"/>
    <w:rsid w:val="008E26E1"/>
    <w:rsid w:val="008E48DE"/>
    <w:rsid w:val="008E63AC"/>
    <w:rsid w:val="008E6571"/>
    <w:rsid w:val="008E70DD"/>
    <w:rsid w:val="008F0750"/>
    <w:rsid w:val="008F080B"/>
    <w:rsid w:val="008F0B3C"/>
    <w:rsid w:val="008F3DDC"/>
    <w:rsid w:val="008F557E"/>
    <w:rsid w:val="009016E7"/>
    <w:rsid w:val="00903C0D"/>
    <w:rsid w:val="00904EF4"/>
    <w:rsid w:val="00911556"/>
    <w:rsid w:val="009118A6"/>
    <w:rsid w:val="00912198"/>
    <w:rsid w:val="00920533"/>
    <w:rsid w:val="009208B9"/>
    <w:rsid w:val="009214BE"/>
    <w:rsid w:val="00921747"/>
    <w:rsid w:val="00922068"/>
    <w:rsid w:val="00922386"/>
    <w:rsid w:val="00922F12"/>
    <w:rsid w:val="00925F28"/>
    <w:rsid w:val="00927A99"/>
    <w:rsid w:val="009319DB"/>
    <w:rsid w:val="009334D4"/>
    <w:rsid w:val="0093364C"/>
    <w:rsid w:val="00933B22"/>
    <w:rsid w:val="00933FC1"/>
    <w:rsid w:val="00935285"/>
    <w:rsid w:val="00941CF9"/>
    <w:rsid w:val="009466DE"/>
    <w:rsid w:val="00947033"/>
    <w:rsid w:val="00947B79"/>
    <w:rsid w:val="00951FD8"/>
    <w:rsid w:val="0095404B"/>
    <w:rsid w:val="0096073B"/>
    <w:rsid w:val="00961A77"/>
    <w:rsid w:val="009655AE"/>
    <w:rsid w:val="00965F32"/>
    <w:rsid w:val="00967733"/>
    <w:rsid w:val="00970B22"/>
    <w:rsid w:val="00971A1F"/>
    <w:rsid w:val="00971FBD"/>
    <w:rsid w:val="0097315D"/>
    <w:rsid w:val="0097341F"/>
    <w:rsid w:val="009739EA"/>
    <w:rsid w:val="0097457E"/>
    <w:rsid w:val="00974B99"/>
    <w:rsid w:val="009816C9"/>
    <w:rsid w:val="009818B9"/>
    <w:rsid w:val="00982D4D"/>
    <w:rsid w:val="00982FDB"/>
    <w:rsid w:val="00983498"/>
    <w:rsid w:val="009849B1"/>
    <w:rsid w:val="009859DB"/>
    <w:rsid w:val="00985BF4"/>
    <w:rsid w:val="0098712E"/>
    <w:rsid w:val="00990E50"/>
    <w:rsid w:val="0099274C"/>
    <w:rsid w:val="00994DE5"/>
    <w:rsid w:val="00996DCF"/>
    <w:rsid w:val="009A54E8"/>
    <w:rsid w:val="009A69D9"/>
    <w:rsid w:val="009A6FFA"/>
    <w:rsid w:val="009A71F7"/>
    <w:rsid w:val="009B08C6"/>
    <w:rsid w:val="009B10A2"/>
    <w:rsid w:val="009B22A0"/>
    <w:rsid w:val="009B4EE6"/>
    <w:rsid w:val="009B5593"/>
    <w:rsid w:val="009C2492"/>
    <w:rsid w:val="009C3BCA"/>
    <w:rsid w:val="009C78A1"/>
    <w:rsid w:val="009D657F"/>
    <w:rsid w:val="009E0FD2"/>
    <w:rsid w:val="009E229B"/>
    <w:rsid w:val="009E25F2"/>
    <w:rsid w:val="009E4974"/>
    <w:rsid w:val="009E5090"/>
    <w:rsid w:val="009E531B"/>
    <w:rsid w:val="009E5DBF"/>
    <w:rsid w:val="009E6B79"/>
    <w:rsid w:val="009E7CA3"/>
    <w:rsid w:val="009F1B3B"/>
    <w:rsid w:val="009F3D4F"/>
    <w:rsid w:val="009F48EE"/>
    <w:rsid w:val="009F4B75"/>
    <w:rsid w:val="009F7468"/>
    <w:rsid w:val="00A02D00"/>
    <w:rsid w:val="00A03053"/>
    <w:rsid w:val="00A0306E"/>
    <w:rsid w:val="00A04458"/>
    <w:rsid w:val="00A07226"/>
    <w:rsid w:val="00A104EB"/>
    <w:rsid w:val="00A13E99"/>
    <w:rsid w:val="00A155B1"/>
    <w:rsid w:val="00A161D9"/>
    <w:rsid w:val="00A17DFE"/>
    <w:rsid w:val="00A17E4B"/>
    <w:rsid w:val="00A22F28"/>
    <w:rsid w:val="00A23869"/>
    <w:rsid w:val="00A25454"/>
    <w:rsid w:val="00A270C6"/>
    <w:rsid w:val="00A27645"/>
    <w:rsid w:val="00A30371"/>
    <w:rsid w:val="00A33878"/>
    <w:rsid w:val="00A33A09"/>
    <w:rsid w:val="00A33CF6"/>
    <w:rsid w:val="00A34457"/>
    <w:rsid w:val="00A34E2F"/>
    <w:rsid w:val="00A355E5"/>
    <w:rsid w:val="00A35FBB"/>
    <w:rsid w:val="00A36199"/>
    <w:rsid w:val="00A3659A"/>
    <w:rsid w:val="00A367B2"/>
    <w:rsid w:val="00A36A3D"/>
    <w:rsid w:val="00A42ED7"/>
    <w:rsid w:val="00A46976"/>
    <w:rsid w:val="00A47D3D"/>
    <w:rsid w:val="00A504AD"/>
    <w:rsid w:val="00A504AE"/>
    <w:rsid w:val="00A50785"/>
    <w:rsid w:val="00A51203"/>
    <w:rsid w:val="00A54B56"/>
    <w:rsid w:val="00A55D30"/>
    <w:rsid w:val="00A56E52"/>
    <w:rsid w:val="00A5710D"/>
    <w:rsid w:val="00A6015B"/>
    <w:rsid w:val="00A60722"/>
    <w:rsid w:val="00A60BC0"/>
    <w:rsid w:val="00A62A9E"/>
    <w:rsid w:val="00A63C7B"/>
    <w:rsid w:val="00A6517D"/>
    <w:rsid w:val="00A657ED"/>
    <w:rsid w:val="00A6728A"/>
    <w:rsid w:val="00A70E7A"/>
    <w:rsid w:val="00A72250"/>
    <w:rsid w:val="00A7275A"/>
    <w:rsid w:val="00A744DB"/>
    <w:rsid w:val="00A7574A"/>
    <w:rsid w:val="00A761DC"/>
    <w:rsid w:val="00A76A59"/>
    <w:rsid w:val="00A80374"/>
    <w:rsid w:val="00A809C9"/>
    <w:rsid w:val="00A84A18"/>
    <w:rsid w:val="00A87B1B"/>
    <w:rsid w:val="00A87C16"/>
    <w:rsid w:val="00A9035E"/>
    <w:rsid w:val="00A93FF9"/>
    <w:rsid w:val="00A9562B"/>
    <w:rsid w:val="00A97026"/>
    <w:rsid w:val="00AA0A1E"/>
    <w:rsid w:val="00AA1D9C"/>
    <w:rsid w:val="00AA2017"/>
    <w:rsid w:val="00AA26E3"/>
    <w:rsid w:val="00AA327C"/>
    <w:rsid w:val="00AA4DAC"/>
    <w:rsid w:val="00AA547B"/>
    <w:rsid w:val="00AA5EBE"/>
    <w:rsid w:val="00AA7F53"/>
    <w:rsid w:val="00AB1EC2"/>
    <w:rsid w:val="00AB38EC"/>
    <w:rsid w:val="00AB5291"/>
    <w:rsid w:val="00AC1FE6"/>
    <w:rsid w:val="00AC205E"/>
    <w:rsid w:val="00AC38CB"/>
    <w:rsid w:val="00AC67B2"/>
    <w:rsid w:val="00AC73F6"/>
    <w:rsid w:val="00AD1A49"/>
    <w:rsid w:val="00AD401E"/>
    <w:rsid w:val="00AD549A"/>
    <w:rsid w:val="00AE1A8E"/>
    <w:rsid w:val="00AE59C7"/>
    <w:rsid w:val="00AE6304"/>
    <w:rsid w:val="00AE6305"/>
    <w:rsid w:val="00AE7D4B"/>
    <w:rsid w:val="00AF0557"/>
    <w:rsid w:val="00AF0D60"/>
    <w:rsid w:val="00AF0E81"/>
    <w:rsid w:val="00AF14D5"/>
    <w:rsid w:val="00AF2A46"/>
    <w:rsid w:val="00AF2BCD"/>
    <w:rsid w:val="00AF42B1"/>
    <w:rsid w:val="00AF483D"/>
    <w:rsid w:val="00AF59DC"/>
    <w:rsid w:val="00AF7EC1"/>
    <w:rsid w:val="00B00456"/>
    <w:rsid w:val="00B00CD7"/>
    <w:rsid w:val="00B1181F"/>
    <w:rsid w:val="00B14E4D"/>
    <w:rsid w:val="00B20F04"/>
    <w:rsid w:val="00B213EB"/>
    <w:rsid w:val="00B218C0"/>
    <w:rsid w:val="00B23F52"/>
    <w:rsid w:val="00B24D86"/>
    <w:rsid w:val="00B25477"/>
    <w:rsid w:val="00B2610A"/>
    <w:rsid w:val="00B267FE"/>
    <w:rsid w:val="00B27254"/>
    <w:rsid w:val="00B272EC"/>
    <w:rsid w:val="00B30A91"/>
    <w:rsid w:val="00B32B69"/>
    <w:rsid w:val="00B32DE1"/>
    <w:rsid w:val="00B32E95"/>
    <w:rsid w:val="00B348CD"/>
    <w:rsid w:val="00B42C84"/>
    <w:rsid w:val="00B449FF"/>
    <w:rsid w:val="00B460EA"/>
    <w:rsid w:val="00B47B66"/>
    <w:rsid w:val="00B50401"/>
    <w:rsid w:val="00B5056E"/>
    <w:rsid w:val="00B5273C"/>
    <w:rsid w:val="00B52D0C"/>
    <w:rsid w:val="00B55784"/>
    <w:rsid w:val="00B558CB"/>
    <w:rsid w:val="00B5777E"/>
    <w:rsid w:val="00B622DE"/>
    <w:rsid w:val="00B62D10"/>
    <w:rsid w:val="00B62DEE"/>
    <w:rsid w:val="00B63498"/>
    <w:rsid w:val="00B668DC"/>
    <w:rsid w:val="00B702E1"/>
    <w:rsid w:val="00B71629"/>
    <w:rsid w:val="00B76E30"/>
    <w:rsid w:val="00B779BD"/>
    <w:rsid w:val="00B802ED"/>
    <w:rsid w:val="00B80D3F"/>
    <w:rsid w:val="00B82E96"/>
    <w:rsid w:val="00B8517D"/>
    <w:rsid w:val="00B8644E"/>
    <w:rsid w:val="00B87D90"/>
    <w:rsid w:val="00B90585"/>
    <w:rsid w:val="00B918F7"/>
    <w:rsid w:val="00B92072"/>
    <w:rsid w:val="00B9252B"/>
    <w:rsid w:val="00B93283"/>
    <w:rsid w:val="00B972F5"/>
    <w:rsid w:val="00B97613"/>
    <w:rsid w:val="00BA22BD"/>
    <w:rsid w:val="00BA4260"/>
    <w:rsid w:val="00BA79FB"/>
    <w:rsid w:val="00BB06D2"/>
    <w:rsid w:val="00BB30CD"/>
    <w:rsid w:val="00BB3E03"/>
    <w:rsid w:val="00BB6025"/>
    <w:rsid w:val="00BB6C17"/>
    <w:rsid w:val="00BC161F"/>
    <w:rsid w:val="00BC206C"/>
    <w:rsid w:val="00BC20D9"/>
    <w:rsid w:val="00BC3883"/>
    <w:rsid w:val="00BC4878"/>
    <w:rsid w:val="00BD0111"/>
    <w:rsid w:val="00BD0E01"/>
    <w:rsid w:val="00BD121D"/>
    <w:rsid w:val="00BD2E8A"/>
    <w:rsid w:val="00BD63E5"/>
    <w:rsid w:val="00BD68E8"/>
    <w:rsid w:val="00BD6D81"/>
    <w:rsid w:val="00BE0A18"/>
    <w:rsid w:val="00BE0B5F"/>
    <w:rsid w:val="00BE164F"/>
    <w:rsid w:val="00BE4747"/>
    <w:rsid w:val="00BE68DF"/>
    <w:rsid w:val="00BE6A0A"/>
    <w:rsid w:val="00BF0EC5"/>
    <w:rsid w:val="00BF1171"/>
    <w:rsid w:val="00BF1306"/>
    <w:rsid w:val="00BF2B54"/>
    <w:rsid w:val="00BF2BF0"/>
    <w:rsid w:val="00BF48D9"/>
    <w:rsid w:val="00BF7177"/>
    <w:rsid w:val="00C01EB1"/>
    <w:rsid w:val="00C02FE2"/>
    <w:rsid w:val="00C03E7C"/>
    <w:rsid w:val="00C04286"/>
    <w:rsid w:val="00C06474"/>
    <w:rsid w:val="00C07762"/>
    <w:rsid w:val="00C10450"/>
    <w:rsid w:val="00C15EA3"/>
    <w:rsid w:val="00C16999"/>
    <w:rsid w:val="00C16D40"/>
    <w:rsid w:val="00C20023"/>
    <w:rsid w:val="00C205AC"/>
    <w:rsid w:val="00C21032"/>
    <w:rsid w:val="00C217C2"/>
    <w:rsid w:val="00C228DD"/>
    <w:rsid w:val="00C24D32"/>
    <w:rsid w:val="00C24DB1"/>
    <w:rsid w:val="00C24FED"/>
    <w:rsid w:val="00C25692"/>
    <w:rsid w:val="00C25E33"/>
    <w:rsid w:val="00C26346"/>
    <w:rsid w:val="00C26841"/>
    <w:rsid w:val="00C27AFF"/>
    <w:rsid w:val="00C3018E"/>
    <w:rsid w:val="00C302C6"/>
    <w:rsid w:val="00C35558"/>
    <w:rsid w:val="00C35895"/>
    <w:rsid w:val="00C37FD0"/>
    <w:rsid w:val="00C4044C"/>
    <w:rsid w:val="00C40B22"/>
    <w:rsid w:val="00C430D6"/>
    <w:rsid w:val="00C449DB"/>
    <w:rsid w:val="00C46370"/>
    <w:rsid w:val="00C476CA"/>
    <w:rsid w:val="00C47721"/>
    <w:rsid w:val="00C542C0"/>
    <w:rsid w:val="00C54352"/>
    <w:rsid w:val="00C553B3"/>
    <w:rsid w:val="00C56493"/>
    <w:rsid w:val="00C566E7"/>
    <w:rsid w:val="00C57B97"/>
    <w:rsid w:val="00C60932"/>
    <w:rsid w:val="00C61ADE"/>
    <w:rsid w:val="00C621A5"/>
    <w:rsid w:val="00C627A8"/>
    <w:rsid w:val="00C627F6"/>
    <w:rsid w:val="00C65ED6"/>
    <w:rsid w:val="00C6639F"/>
    <w:rsid w:val="00C7298E"/>
    <w:rsid w:val="00C762C2"/>
    <w:rsid w:val="00C812AF"/>
    <w:rsid w:val="00C856FB"/>
    <w:rsid w:val="00C869D7"/>
    <w:rsid w:val="00C87365"/>
    <w:rsid w:val="00C91789"/>
    <w:rsid w:val="00C976BC"/>
    <w:rsid w:val="00CA1022"/>
    <w:rsid w:val="00CA212D"/>
    <w:rsid w:val="00CA4B6F"/>
    <w:rsid w:val="00CA4CEA"/>
    <w:rsid w:val="00CB033F"/>
    <w:rsid w:val="00CB0FEC"/>
    <w:rsid w:val="00CB24BE"/>
    <w:rsid w:val="00CB71BD"/>
    <w:rsid w:val="00CC01DE"/>
    <w:rsid w:val="00CC1938"/>
    <w:rsid w:val="00CC2212"/>
    <w:rsid w:val="00CC2B79"/>
    <w:rsid w:val="00CC3CA8"/>
    <w:rsid w:val="00CC502B"/>
    <w:rsid w:val="00CC5B45"/>
    <w:rsid w:val="00CC712C"/>
    <w:rsid w:val="00CD0B68"/>
    <w:rsid w:val="00CD3762"/>
    <w:rsid w:val="00CD38AE"/>
    <w:rsid w:val="00CD3963"/>
    <w:rsid w:val="00CD3E01"/>
    <w:rsid w:val="00CD624F"/>
    <w:rsid w:val="00CD7C4C"/>
    <w:rsid w:val="00CE0DDB"/>
    <w:rsid w:val="00CE3908"/>
    <w:rsid w:val="00CE4A55"/>
    <w:rsid w:val="00CE56DF"/>
    <w:rsid w:val="00CE5D5B"/>
    <w:rsid w:val="00CF10D4"/>
    <w:rsid w:val="00CF34DD"/>
    <w:rsid w:val="00CF52B8"/>
    <w:rsid w:val="00CF7322"/>
    <w:rsid w:val="00CF7521"/>
    <w:rsid w:val="00D01615"/>
    <w:rsid w:val="00D0548C"/>
    <w:rsid w:val="00D123C9"/>
    <w:rsid w:val="00D125E0"/>
    <w:rsid w:val="00D1273E"/>
    <w:rsid w:val="00D13CA7"/>
    <w:rsid w:val="00D149D4"/>
    <w:rsid w:val="00D14AA4"/>
    <w:rsid w:val="00D15F52"/>
    <w:rsid w:val="00D161BD"/>
    <w:rsid w:val="00D16389"/>
    <w:rsid w:val="00D168AC"/>
    <w:rsid w:val="00D17ABD"/>
    <w:rsid w:val="00D22908"/>
    <w:rsid w:val="00D2410C"/>
    <w:rsid w:val="00D268B7"/>
    <w:rsid w:val="00D27E56"/>
    <w:rsid w:val="00D315FA"/>
    <w:rsid w:val="00D3416F"/>
    <w:rsid w:val="00D35523"/>
    <w:rsid w:val="00D35BFC"/>
    <w:rsid w:val="00D36EB4"/>
    <w:rsid w:val="00D401AC"/>
    <w:rsid w:val="00D419A5"/>
    <w:rsid w:val="00D42F1E"/>
    <w:rsid w:val="00D43294"/>
    <w:rsid w:val="00D458DD"/>
    <w:rsid w:val="00D4629B"/>
    <w:rsid w:val="00D50CC2"/>
    <w:rsid w:val="00D52B19"/>
    <w:rsid w:val="00D555F6"/>
    <w:rsid w:val="00D57408"/>
    <w:rsid w:val="00D602AC"/>
    <w:rsid w:val="00D625E8"/>
    <w:rsid w:val="00D63D67"/>
    <w:rsid w:val="00D646E8"/>
    <w:rsid w:val="00D6536D"/>
    <w:rsid w:val="00D65C72"/>
    <w:rsid w:val="00D7144B"/>
    <w:rsid w:val="00D7401F"/>
    <w:rsid w:val="00D741FA"/>
    <w:rsid w:val="00D75552"/>
    <w:rsid w:val="00D75924"/>
    <w:rsid w:val="00D7668B"/>
    <w:rsid w:val="00D77684"/>
    <w:rsid w:val="00D83D31"/>
    <w:rsid w:val="00D8436B"/>
    <w:rsid w:val="00D9207D"/>
    <w:rsid w:val="00D92858"/>
    <w:rsid w:val="00DA033C"/>
    <w:rsid w:val="00DA2344"/>
    <w:rsid w:val="00DA30EF"/>
    <w:rsid w:val="00DA420F"/>
    <w:rsid w:val="00DA47CC"/>
    <w:rsid w:val="00DA6F0B"/>
    <w:rsid w:val="00DA7884"/>
    <w:rsid w:val="00DA78A6"/>
    <w:rsid w:val="00DB0AD9"/>
    <w:rsid w:val="00DB1161"/>
    <w:rsid w:val="00DB27B9"/>
    <w:rsid w:val="00DB6ED6"/>
    <w:rsid w:val="00DC07E5"/>
    <w:rsid w:val="00DC144A"/>
    <w:rsid w:val="00DC1546"/>
    <w:rsid w:val="00DC1E3A"/>
    <w:rsid w:val="00DC2E70"/>
    <w:rsid w:val="00DC3FC8"/>
    <w:rsid w:val="00DC40C3"/>
    <w:rsid w:val="00DC521D"/>
    <w:rsid w:val="00DC5521"/>
    <w:rsid w:val="00DC7D33"/>
    <w:rsid w:val="00DD0E1E"/>
    <w:rsid w:val="00DD1657"/>
    <w:rsid w:val="00DD19DC"/>
    <w:rsid w:val="00DD29BA"/>
    <w:rsid w:val="00DD2EBA"/>
    <w:rsid w:val="00DD3CDD"/>
    <w:rsid w:val="00DD4D90"/>
    <w:rsid w:val="00DD4E1C"/>
    <w:rsid w:val="00DD5BBB"/>
    <w:rsid w:val="00DD64FF"/>
    <w:rsid w:val="00DE10C7"/>
    <w:rsid w:val="00DE34FF"/>
    <w:rsid w:val="00DE6448"/>
    <w:rsid w:val="00DE6DAF"/>
    <w:rsid w:val="00DE7719"/>
    <w:rsid w:val="00DF0BF5"/>
    <w:rsid w:val="00DF3F0B"/>
    <w:rsid w:val="00DF4B26"/>
    <w:rsid w:val="00DF6270"/>
    <w:rsid w:val="00E0139E"/>
    <w:rsid w:val="00E025AE"/>
    <w:rsid w:val="00E03CE4"/>
    <w:rsid w:val="00E042EC"/>
    <w:rsid w:val="00E05704"/>
    <w:rsid w:val="00E104F5"/>
    <w:rsid w:val="00E105C8"/>
    <w:rsid w:val="00E134A5"/>
    <w:rsid w:val="00E14662"/>
    <w:rsid w:val="00E14E99"/>
    <w:rsid w:val="00E152D2"/>
    <w:rsid w:val="00E15BC8"/>
    <w:rsid w:val="00E22D18"/>
    <w:rsid w:val="00E2343A"/>
    <w:rsid w:val="00E237A0"/>
    <w:rsid w:val="00E2456F"/>
    <w:rsid w:val="00E25BCF"/>
    <w:rsid w:val="00E27378"/>
    <w:rsid w:val="00E27F73"/>
    <w:rsid w:val="00E30A50"/>
    <w:rsid w:val="00E311FC"/>
    <w:rsid w:val="00E316AD"/>
    <w:rsid w:val="00E33FD7"/>
    <w:rsid w:val="00E3410D"/>
    <w:rsid w:val="00E353D2"/>
    <w:rsid w:val="00E358A2"/>
    <w:rsid w:val="00E36D42"/>
    <w:rsid w:val="00E469D6"/>
    <w:rsid w:val="00E46C6C"/>
    <w:rsid w:val="00E4743E"/>
    <w:rsid w:val="00E526D2"/>
    <w:rsid w:val="00E5605B"/>
    <w:rsid w:val="00E561DA"/>
    <w:rsid w:val="00E57A7A"/>
    <w:rsid w:val="00E57AED"/>
    <w:rsid w:val="00E57D3E"/>
    <w:rsid w:val="00E60FB9"/>
    <w:rsid w:val="00E621EB"/>
    <w:rsid w:val="00E63C70"/>
    <w:rsid w:val="00E653E8"/>
    <w:rsid w:val="00E70154"/>
    <w:rsid w:val="00E7170D"/>
    <w:rsid w:val="00E71A41"/>
    <w:rsid w:val="00E7454F"/>
    <w:rsid w:val="00E776ED"/>
    <w:rsid w:val="00E8392C"/>
    <w:rsid w:val="00E84ABD"/>
    <w:rsid w:val="00E905DD"/>
    <w:rsid w:val="00E92FBD"/>
    <w:rsid w:val="00E97544"/>
    <w:rsid w:val="00EA0542"/>
    <w:rsid w:val="00EA05F5"/>
    <w:rsid w:val="00EA1162"/>
    <w:rsid w:val="00EA52E5"/>
    <w:rsid w:val="00EA5EA4"/>
    <w:rsid w:val="00EA6C7D"/>
    <w:rsid w:val="00EB02C8"/>
    <w:rsid w:val="00EB0A6A"/>
    <w:rsid w:val="00EB1440"/>
    <w:rsid w:val="00EB1F6F"/>
    <w:rsid w:val="00EB34D6"/>
    <w:rsid w:val="00EB636E"/>
    <w:rsid w:val="00EB6EA6"/>
    <w:rsid w:val="00EB767A"/>
    <w:rsid w:val="00EB7787"/>
    <w:rsid w:val="00EC3668"/>
    <w:rsid w:val="00EC422E"/>
    <w:rsid w:val="00EC4678"/>
    <w:rsid w:val="00EC4BF2"/>
    <w:rsid w:val="00EC6BB9"/>
    <w:rsid w:val="00ED10FE"/>
    <w:rsid w:val="00ED1B33"/>
    <w:rsid w:val="00EE171E"/>
    <w:rsid w:val="00EE7924"/>
    <w:rsid w:val="00EF1AFA"/>
    <w:rsid w:val="00EF1F47"/>
    <w:rsid w:val="00EF21BD"/>
    <w:rsid w:val="00EF2721"/>
    <w:rsid w:val="00EF4537"/>
    <w:rsid w:val="00EF5039"/>
    <w:rsid w:val="00EF5A3D"/>
    <w:rsid w:val="00EF6D07"/>
    <w:rsid w:val="00EF7085"/>
    <w:rsid w:val="00EF7D6B"/>
    <w:rsid w:val="00EF7FD3"/>
    <w:rsid w:val="00F02120"/>
    <w:rsid w:val="00F031E2"/>
    <w:rsid w:val="00F10B64"/>
    <w:rsid w:val="00F12556"/>
    <w:rsid w:val="00F139F5"/>
    <w:rsid w:val="00F1540E"/>
    <w:rsid w:val="00F208C5"/>
    <w:rsid w:val="00F20DAB"/>
    <w:rsid w:val="00F21FCC"/>
    <w:rsid w:val="00F261CB"/>
    <w:rsid w:val="00F26C09"/>
    <w:rsid w:val="00F315FE"/>
    <w:rsid w:val="00F334BF"/>
    <w:rsid w:val="00F36557"/>
    <w:rsid w:val="00F40847"/>
    <w:rsid w:val="00F41276"/>
    <w:rsid w:val="00F43304"/>
    <w:rsid w:val="00F45832"/>
    <w:rsid w:val="00F45B84"/>
    <w:rsid w:val="00F4724F"/>
    <w:rsid w:val="00F47FB4"/>
    <w:rsid w:val="00F527CD"/>
    <w:rsid w:val="00F56DAA"/>
    <w:rsid w:val="00F605A6"/>
    <w:rsid w:val="00F60CBF"/>
    <w:rsid w:val="00F63C88"/>
    <w:rsid w:val="00F6515D"/>
    <w:rsid w:val="00F65774"/>
    <w:rsid w:val="00F6737E"/>
    <w:rsid w:val="00F67E47"/>
    <w:rsid w:val="00F7157B"/>
    <w:rsid w:val="00F7345A"/>
    <w:rsid w:val="00F74DD3"/>
    <w:rsid w:val="00F778D2"/>
    <w:rsid w:val="00F77C91"/>
    <w:rsid w:val="00F82BA8"/>
    <w:rsid w:val="00F8326C"/>
    <w:rsid w:val="00F85221"/>
    <w:rsid w:val="00F8760A"/>
    <w:rsid w:val="00F9258B"/>
    <w:rsid w:val="00F948B5"/>
    <w:rsid w:val="00F94CEB"/>
    <w:rsid w:val="00F95969"/>
    <w:rsid w:val="00FA4A18"/>
    <w:rsid w:val="00FB1FF0"/>
    <w:rsid w:val="00FB282D"/>
    <w:rsid w:val="00FB32AA"/>
    <w:rsid w:val="00FB431C"/>
    <w:rsid w:val="00FB43DD"/>
    <w:rsid w:val="00FB4D60"/>
    <w:rsid w:val="00FB745B"/>
    <w:rsid w:val="00FC3CC0"/>
    <w:rsid w:val="00FC6DAC"/>
    <w:rsid w:val="00FC788A"/>
    <w:rsid w:val="00FD051A"/>
    <w:rsid w:val="00FD4BF1"/>
    <w:rsid w:val="00FD55D3"/>
    <w:rsid w:val="00FD7692"/>
    <w:rsid w:val="00FD7699"/>
    <w:rsid w:val="00FE0224"/>
    <w:rsid w:val="00FE1FF7"/>
    <w:rsid w:val="00FE24AB"/>
    <w:rsid w:val="00FE55F8"/>
    <w:rsid w:val="00FF155A"/>
    <w:rsid w:val="00FF245D"/>
    <w:rsid w:val="00FF34F0"/>
    <w:rsid w:val="00FF6C5E"/>
    <w:rsid w:val="00FF7342"/>
    <w:rsid w:val="00FF755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1"/>
    </o:shapelayout>
  </w:shapeDefaults>
  <w:decimalSymbol w:val="."/>
  <w:listSeparator w:val=","/>
  <w14:docId w14:val="5B46A1F4"/>
  <w15:chartTrackingRefBased/>
  <w15:docId w15:val="{BDE1D4E1-A8DD-48D3-B668-4B93FDFD59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E6E8D"/>
  </w:style>
  <w:style w:type="paragraph" w:styleId="Heading2">
    <w:name w:val="heading 2"/>
    <w:basedOn w:val="Normal"/>
    <w:next w:val="Normal"/>
    <w:link w:val="Heading2Char"/>
    <w:uiPriority w:val="9"/>
    <w:semiHidden/>
    <w:unhideWhenUsed/>
    <w:qFormat/>
    <w:rsid w:val="003D3885"/>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4">
    <w:name w:val="heading 4"/>
    <w:basedOn w:val="Normal"/>
    <w:next w:val="Normal"/>
    <w:link w:val="Heading4Char"/>
    <w:uiPriority w:val="9"/>
    <w:qFormat/>
    <w:rsid w:val="001325B8"/>
    <w:pPr>
      <w:keepNext/>
      <w:spacing w:before="240" w:after="60" w:line="240" w:lineRule="auto"/>
      <w:outlineLvl w:val="3"/>
    </w:pPr>
    <w:rPr>
      <w:rFonts w:ascii="Calibri" w:eastAsia="Times New Roman" w:hAnsi="Calibri" w:cs="Times New Roman"/>
      <w:b/>
      <w:bCs/>
      <w:sz w:val="28"/>
      <w:szCs w:val="28"/>
      <w:lang w:val="x-none" w:eastAsia="x-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A97026"/>
    <w:pPr>
      <w:tabs>
        <w:tab w:val="center" w:pos="4513"/>
        <w:tab w:val="right" w:pos="9026"/>
      </w:tabs>
      <w:spacing w:after="0" w:line="240" w:lineRule="auto"/>
    </w:pPr>
  </w:style>
  <w:style w:type="character" w:customStyle="1" w:styleId="HeaderChar">
    <w:name w:val="Header Char"/>
    <w:basedOn w:val="DefaultParagraphFont"/>
    <w:link w:val="Header"/>
    <w:uiPriority w:val="99"/>
    <w:rsid w:val="00A97026"/>
  </w:style>
  <w:style w:type="paragraph" w:styleId="Footer">
    <w:name w:val="footer"/>
    <w:aliases w:val="Doc Footer"/>
    <w:basedOn w:val="Normal"/>
    <w:link w:val="FooterChar"/>
    <w:uiPriority w:val="99"/>
    <w:unhideWhenUsed/>
    <w:rsid w:val="00A97026"/>
    <w:pPr>
      <w:tabs>
        <w:tab w:val="center" w:pos="4513"/>
        <w:tab w:val="right" w:pos="9026"/>
      </w:tabs>
      <w:spacing w:after="0" w:line="240" w:lineRule="auto"/>
    </w:pPr>
  </w:style>
  <w:style w:type="character" w:customStyle="1" w:styleId="FooterChar">
    <w:name w:val="Footer Char"/>
    <w:aliases w:val="Doc Footer Char"/>
    <w:basedOn w:val="DefaultParagraphFont"/>
    <w:link w:val="Footer"/>
    <w:uiPriority w:val="99"/>
    <w:rsid w:val="00A97026"/>
  </w:style>
  <w:style w:type="paragraph" w:styleId="NoSpacing">
    <w:name w:val="No Spacing"/>
    <w:uiPriority w:val="1"/>
    <w:qFormat/>
    <w:rsid w:val="00A72250"/>
    <w:pPr>
      <w:spacing w:after="0" w:line="240" w:lineRule="auto"/>
    </w:pPr>
  </w:style>
  <w:style w:type="table" w:styleId="TableGrid">
    <w:name w:val="Table Grid"/>
    <w:basedOn w:val="TableNormal"/>
    <w:uiPriority w:val="39"/>
    <w:rsid w:val="00C6639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L,Bullet point text,Bullet point tex,Bulleted list,Dot pt,No Spacing1,List Paragraph Char Char Char,Indicator Text,Numbered Para 1,List Paragraph1,Bullet Points,MAIN CONTENT,Bullet 1,List Paragraph11,List Paragraph12,F5 List Paragraph"/>
    <w:basedOn w:val="Normal"/>
    <w:link w:val="ListParagraphChar"/>
    <w:uiPriority w:val="34"/>
    <w:qFormat/>
    <w:rsid w:val="00C6639F"/>
    <w:pPr>
      <w:ind w:left="720"/>
      <w:contextualSpacing/>
    </w:pPr>
  </w:style>
  <w:style w:type="paragraph" w:styleId="BalloonText">
    <w:name w:val="Balloon Text"/>
    <w:basedOn w:val="Normal"/>
    <w:link w:val="BalloonTextChar"/>
    <w:uiPriority w:val="99"/>
    <w:semiHidden/>
    <w:unhideWhenUsed/>
    <w:rsid w:val="00772468"/>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72468"/>
    <w:rPr>
      <w:rFonts w:ascii="Segoe UI" w:hAnsi="Segoe UI" w:cs="Segoe UI"/>
      <w:sz w:val="18"/>
      <w:szCs w:val="18"/>
    </w:rPr>
  </w:style>
  <w:style w:type="character" w:customStyle="1" w:styleId="ListParagraphChar">
    <w:name w:val="List Paragraph Char"/>
    <w:aliases w:val="L Char,Bullet point text Char,Bullet point tex Char,Bulleted list Char,Dot pt Char,No Spacing1 Char,List Paragraph Char Char Char Char,Indicator Text Char,Numbered Para 1 Char,List Paragraph1 Char,Bullet Points Char,MAIN CONTENT Char"/>
    <w:link w:val="ListParagraph"/>
    <w:qFormat/>
    <w:locked/>
    <w:rsid w:val="00E27378"/>
  </w:style>
  <w:style w:type="paragraph" w:customStyle="1" w:styleId="HeadingReportTemplate">
    <w:name w:val="Heading Report Template"/>
    <w:basedOn w:val="Heading2"/>
    <w:link w:val="HeadingReportTemplateChar"/>
    <w:qFormat/>
    <w:rsid w:val="003D3885"/>
    <w:pPr>
      <w:numPr>
        <w:numId w:val="27"/>
      </w:numPr>
      <w:spacing w:line="276" w:lineRule="auto"/>
    </w:pPr>
    <w:rPr>
      <w:rFonts w:ascii="Verdana" w:hAnsi="Verdana"/>
      <w:b/>
      <w:sz w:val="24"/>
      <w:szCs w:val="24"/>
    </w:rPr>
  </w:style>
  <w:style w:type="character" w:customStyle="1" w:styleId="HeadingReportTemplateChar">
    <w:name w:val="Heading Report Template Char"/>
    <w:basedOn w:val="Heading2Char"/>
    <w:link w:val="HeadingReportTemplate"/>
    <w:rsid w:val="003D3885"/>
    <w:rPr>
      <w:rFonts w:ascii="Verdana" w:eastAsiaTheme="majorEastAsia" w:hAnsi="Verdana" w:cstheme="majorBidi"/>
      <w:b/>
      <w:color w:val="2E74B5" w:themeColor="accent1" w:themeShade="BF"/>
      <w:sz w:val="24"/>
      <w:szCs w:val="24"/>
    </w:rPr>
  </w:style>
  <w:style w:type="character" w:customStyle="1" w:styleId="Heading2Char">
    <w:name w:val="Heading 2 Char"/>
    <w:basedOn w:val="DefaultParagraphFont"/>
    <w:link w:val="Heading2"/>
    <w:uiPriority w:val="9"/>
    <w:semiHidden/>
    <w:rsid w:val="003D3885"/>
    <w:rPr>
      <w:rFonts w:asciiTheme="majorHAnsi" w:eastAsiaTheme="majorEastAsia" w:hAnsiTheme="majorHAnsi" w:cstheme="majorBidi"/>
      <w:color w:val="2E74B5" w:themeColor="accent1" w:themeShade="BF"/>
      <w:sz w:val="26"/>
      <w:szCs w:val="26"/>
    </w:rPr>
  </w:style>
  <w:style w:type="character" w:styleId="CommentReference">
    <w:name w:val="annotation reference"/>
    <w:basedOn w:val="DefaultParagraphFont"/>
    <w:uiPriority w:val="99"/>
    <w:semiHidden/>
    <w:unhideWhenUsed/>
    <w:rsid w:val="00DB6ED6"/>
    <w:rPr>
      <w:sz w:val="16"/>
      <w:szCs w:val="16"/>
    </w:rPr>
  </w:style>
  <w:style w:type="paragraph" w:styleId="CommentText">
    <w:name w:val="annotation text"/>
    <w:basedOn w:val="Normal"/>
    <w:link w:val="CommentTextChar"/>
    <w:uiPriority w:val="99"/>
    <w:semiHidden/>
    <w:unhideWhenUsed/>
    <w:rsid w:val="00DB6ED6"/>
    <w:pPr>
      <w:spacing w:line="240" w:lineRule="auto"/>
    </w:pPr>
    <w:rPr>
      <w:sz w:val="20"/>
      <w:szCs w:val="20"/>
    </w:rPr>
  </w:style>
  <w:style w:type="character" w:customStyle="1" w:styleId="CommentTextChar">
    <w:name w:val="Comment Text Char"/>
    <w:basedOn w:val="DefaultParagraphFont"/>
    <w:link w:val="CommentText"/>
    <w:uiPriority w:val="99"/>
    <w:semiHidden/>
    <w:rsid w:val="00DB6ED6"/>
    <w:rPr>
      <w:sz w:val="20"/>
      <w:szCs w:val="20"/>
    </w:rPr>
  </w:style>
  <w:style w:type="paragraph" w:styleId="CommentSubject">
    <w:name w:val="annotation subject"/>
    <w:basedOn w:val="CommentText"/>
    <w:next w:val="CommentText"/>
    <w:link w:val="CommentSubjectChar"/>
    <w:uiPriority w:val="99"/>
    <w:semiHidden/>
    <w:unhideWhenUsed/>
    <w:rsid w:val="00DB6ED6"/>
    <w:rPr>
      <w:b/>
      <w:bCs/>
    </w:rPr>
  </w:style>
  <w:style w:type="character" w:customStyle="1" w:styleId="CommentSubjectChar">
    <w:name w:val="Comment Subject Char"/>
    <w:basedOn w:val="CommentTextChar"/>
    <w:link w:val="CommentSubject"/>
    <w:uiPriority w:val="99"/>
    <w:semiHidden/>
    <w:rsid w:val="00DB6ED6"/>
    <w:rPr>
      <w:b/>
      <w:bCs/>
      <w:sz w:val="20"/>
      <w:szCs w:val="20"/>
    </w:rPr>
  </w:style>
  <w:style w:type="paragraph" w:styleId="EndnoteText">
    <w:name w:val="endnote text"/>
    <w:basedOn w:val="Normal"/>
    <w:link w:val="EndnoteTextChar"/>
    <w:uiPriority w:val="99"/>
    <w:semiHidden/>
    <w:unhideWhenUsed/>
    <w:rsid w:val="00967733"/>
    <w:pPr>
      <w:spacing w:after="0" w:line="240" w:lineRule="auto"/>
    </w:pPr>
    <w:rPr>
      <w:sz w:val="20"/>
      <w:szCs w:val="20"/>
    </w:rPr>
  </w:style>
  <w:style w:type="character" w:customStyle="1" w:styleId="EndnoteTextChar">
    <w:name w:val="Endnote Text Char"/>
    <w:basedOn w:val="DefaultParagraphFont"/>
    <w:link w:val="EndnoteText"/>
    <w:uiPriority w:val="99"/>
    <w:semiHidden/>
    <w:rsid w:val="00967733"/>
    <w:rPr>
      <w:sz w:val="20"/>
      <w:szCs w:val="20"/>
    </w:rPr>
  </w:style>
  <w:style w:type="character" w:styleId="EndnoteReference">
    <w:name w:val="endnote reference"/>
    <w:basedOn w:val="DefaultParagraphFont"/>
    <w:uiPriority w:val="99"/>
    <w:semiHidden/>
    <w:unhideWhenUsed/>
    <w:rsid w:val="00967733"/>
    <w:rPr>
      <w:vertAlign w:val="superscript"/>
    </w:rPr>
  </w:style>
  <w:style w:type="character" w:customStyle="1" w:styleId="Heading4Char">
    <w:name w:val="Heading 4 Char"/>
    <w:basedOn w:val="DefaultParagraphFont"/>
    <w:link w:val="Heading4"/>
    <w:uiPriority w:val="9"/>
    <w:rsid w:val="001325B8"/>
    <w:rPr>
      <w:rFonts w:ascii="Calibri" w:eastAsia="Times New Roman" w:hAnsi="Calibri" w:cs="Times New Roman"/>
      <w:b/>
      <w:bCs/>
      <w:sz w:val="28"/>
      <w:szCs w:val="28"/>
      <w:lang w:val="x-none" w:eastAsia="x-none"/>
    </w:rPr>
  </w:style>
  <w:style w:type="character" w:customStyle="1" w:styleId="FooterChar1">
    <w:name w:val="Footer Char1"/>
    <w:aliases w:val="Doc Footer Char1"/>
    <w:locked/>
    <w:rsid w:val="001325B8"/>
    <w:rPr>
      <w:rFonts w:ascii="Arial" w:hAnsi="Arial" w:cs="Times New Roman"/>
      <w:sz w:val="24"/>
      <w:szCs w:val="24"/>
      <w:lang w:val="en-GB" w:eastAsia="en-GB" w:bidi="ar-SA"/>
    </w:rPr>
  </w:style>
  <w:style w:type="paragraph" w:styleId="Revision">
    <w:name w:val="Revision"/>
    <w:hidden/>
    <w:uiPriority w:val="99"/>
    <w:semiHidden/>
    <w:rsid w:val="00EF1F47"/>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24467458">
      <w:bodyDiv w:val="1"/>
      <w:marLeft w:val="0"/>
      <w:marRight w:val="0"/>
      <w:marTop w:val="0"/>
      <w:marBottom w:val="0"/>
      <w:divBdr>
        <w:top w:val="none" w:sz="0" w:space="0" w:color="auto"/>
        <w:left w:val="none" w:sz="0" w:space="0" w:color="auto"/>
        <w:bottom w:val="none" w:sz="0" w:space="0" w:color="auto"/>
        <w:right w:val="none" w:sz="0" w:space="0" w:color="auto"/>
      </w:divBdr>
    </w:div>
    <w:div w:id="16732149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FE862E6E60497C4680C5AB25B02F4E10" ma:contentTypeVersion="7" ma:contentTypeDescription="Create a new document." ma:contentTypeScope="" ma:versionID="62862befca4f4cbf154a3577f56f5f37">
  <xsd:schema xmlns:xsd="http://www.w3.org/2001/XMLSchema" xmlns:xs="http://www.w3.org/2001/XMLSchema" xmlns:p="http://schemas.microsoft.com/office/2006/metadata/properties" xmlns:ns3="c9a6731c-53d6-464c-b253-c810b90fd6a8" targetNamespace="http://schemas.microsoft.com/office/2006/metadata/properties" ma:root="true" ma:fieldsID="fba2b325db8696ce781d428da0464464" ns3:_="">
    <xsd:import namespace="c9a6731c-53d6-464c-b253-c810b90fd6a8"/>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GenerationTime" minOccurs="0"/>
                <xsd:element ref="ns3: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9a6731c-53d6-464c-b253-c810b90fd6a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40B95FF-7497-44AF-AF74-EC19FFF83EB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9a6731c-53d6-464c-b253-c810b90fd6a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8E3D939D-C20F-4DD9-A3C5-6B26187ACFB5}">
  <ds:schemaRefs>
    <ds:schemaRef ds:uri="http://schemas.microsoft.com/sharepoint/v3/contenttype/forms"/>
  </ds:schemaRefs>
</ds:datastoreItem>
</file>

<file path=customXml/itemProps3.xml><?xml version="1.0" encoding="utf-8"?>
<ds:datastoreItem xmlns:ds="http://schemas.openxmlformats.org/officeDocument/2006/customXml" ds:itemID="{EF1454EB-A483-4DD7-B8FE-CD1427383804}">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A2B718E6-635D-41B1-8844-D4870DAE899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12</Pages>
  <Words>4190</Words>
  <Characters>23887</Characters>
  <Application>Microsoft Office Word</Application>
  <DocSecurity>0</DocSecurity>
  <Lines>199</Lines>
  <Paragraphs>56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28021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Cally Hamblyn (CTM UHB - Corporate Governance)</dc:creator>
  <cp:keywords/>
  <dc:description/>
  <cp:lastModifiedBy>Emma Walters (CTM UHB - Corporate Development)</cp:lastModifiedBy>
  <cp:revision>4</cp:revision>
  <dcterms:created xsi:type="dcterms:W3CDTF">2023-02-28T08:45:00Z</dcterms:created>
  <dcterms:modified xsi:type="dcterms:W3CDTF">2023-12-29T14:02:00Z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0x010100FE862E6E60497C4680C5AB25B02F4E10</vt:lpwstr>
  </property>
</Properties>
</file>