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D66A5A" w14:textId="77777777" w:rsidR="005D2136" w:rsidRPr="00EF52CB" w:rsidRDefault="005D2136" w:rsidP="005D2136">
      <w:pPr>
        <w:spacing w:line="240" w:lineRule="auto"/>
        <w:jc w:val="center"/>
        <w:rPr>
          <w:rFonts w:cs="Arial"/>
          <w:b/>
          <w:szCs w:val="24"/>
          <w:u w:val="single"/>
        </w:rPr>
      </w:pPr>
      <w:bookmarkStart w:id="0" w:name="_GoBack"/>
      <w:bookmarkEnd w:id="0"/>
      <w:r w:rsidRPr="00EF52CB">
        <w:rPr>
          <w:rFonts w:cs="Arial"/>
          <w:b/>
          <w:szCs w:val="24"/>
          <w:u w:val="single"/>
        </w:rPr>
        <w:t>Cwm Taf Morgannwg University Health Board</w:t>
      </w:r>
    </w:p>
    <w:p w14:paraId="31BAF2D6" w14:textId="77777777" w:rsidR="005D2136" w:rsidRPr="00EF52CB" w:rsidRDefault="005D2136" w:rsidP="005D2136">
      <w:pPr>
        <w:spacing w:line="240" w:lineRule="auto"/>
        <w:jc w:val="center"/>
        <w:rPr>
          <w:rFonts w:cs="Arial"/>
          <w:b/>
          <w:szCs w:val="24"/>
          <w:u w:val="single"/>
        </w:rPr>
      </w:pPr>
    </w:p>
    <w:p w14:paraId="6C02C432" w14:textId="77777777" w:rsidR="005D2136" w:rsidRPr="00EF52CB" w:rsidRDefault="005D2136" w:rsidP="005D2136">
      <w:pPr>
        <w:spacing w:line="240" w:lineRule="auto"/>
        <w:jc w:val="center"/>
        <w:rPr>
          <w:rFonts w:cs="Arial"/>
          <w:b/>
          <w:szCs w:val="24"/>
          <w:u w:val="single"/>
        </w:rPr>
      </w:pPr>
      <w:r w:rsidRPr="00EF52CB">
        <w:rPr>
          <w:rFonts w:cs="Arial"/>
          <w:b/>
          <w:szCs w:val="24"/>
          <w:u w:val="single"/>
        </w:rPr>
        <w:t>Strategic Equality Plan 2020-24</w:t>
      </w:r>
    </w:p>
    <w:p w14:paraId="412DA4CE" w14:textId="77777777" w:rsidR="005D2136" w:rsidRPr="00EF52CB" w:rsidRDefault="005D2136">
      <w:pPr>
        <w:spacing w:line="240" w:lineRule="auto"/>
        <w:rPr>
          <w:rFonts w:cs="Arial"/>
          <w:szCs w:val="24"/>
        </w:rPr>
      </w:pPr>
    </w:p>
    <w:p w14:paraId="0F184962" w14:textId="77777777" w:rsidR="008832F5" w:rsidRPr="00EF52CB" w:rsidRDefault="008832F5">
      <w:pPr>
        <w:spacing w:line="240" w:lineRule="auto"/>
        <w:rPr>
          <w:rFonts w:cs="Arial"/>
          <w:szCs w:val="24"/>
        </w:rPr>
      </w:pPr>
    </w:p>
    <w:p w14:paraId="6A6EE3C9" w14:textId="75A7F79A" w:rsidR="00237549" w:rsidRPr="00EF52CB" w:rsidRDefault="00CB2E58" w:rsidP="00602EA7">
      <w:pPr>
        <w:autoSpaceDE w:val="0"/>
        <w:autoSpaceDN w:val="0"/>
        <w:adjustRightInd w:val="0"/>
        <w:spacing w:line="240" w:lineRule="auto"/>
        <w:rPr>
          <w:rFonts w:cs="Arial"/>
          <w:szCs w:val="24"/>
          <w:lang w:eastAsia="en-GB"/>
        </w:rPr>
      </w:pPr>
      <w:r w:rsidRPr="00EF52CB">
        <w:rPr>
          <w:rFonts w:cs="Arial"/>
          <w:szCs w:val="24"/>
          <w:lang w:eastAsia="en-GB"/>
        </w:rPr>
        <w:t>This is the third strategic equality plan produced</w:t>
      </w:r>
      <w:r w:rsidR="00201061" w:rsidRPr="00EF52CB">
        <w:rPr>
          <w:rFonts w:cs="Arial"/>
          <w:szCs w:val="24"/>
          <w:lang w:eastAsia="en-GB"/>
        </w:rPr>
        <w:t xml:space="preserve"> by Cwm Taf </w:t>
      </w:r>
      <w:r w:rsidR="00C34A1A" w:rsidRPr="00EF52CB">
        <w:rPr>
          <w:rFonts w:cs="Arial"/>
          <w:szCs w:val="24"/>
          <w:lang w:eastAsia="en-GB"/>
        </w:rPr>
        <w:t>Morgann</w:t>
      </w:r>
      <w:r w:rsidR="00201061" w:rsidRPr="00EF52CB">
        <w:rPr>
          <w:rFonts w:cs="Arial"/>
          <w:szCs w:val="24"/>
          <w:lang w:eastAsia="en-GB"/>
        </w:rPr>
        <w:t>wg</w:t>
      </w:r>
      <w:r w:rsidR="00237549" w:rsidRPr="00EF52CB">
        <w:rPr>
          <w:rFonts w:cs="Arial"/>
          <w:szCs w:val="24"/>
          <w:lang w:eastAsia="en-GB"/>
        </w:rPr>
        <w:t xml:space="preserve"> University Health Board (CTMUHB)</w:t>
      </w:r>
      <w:r w:rsidR="006D35F0" w:rsidRPr="00EF52CB">
        <w:rPr>
          <w:rFonts w:cs="Arial"/>
          <w:szCs w:val="24"/>
          <w:lang w:eastAsia="en-GB"/>
        </w:rPr>
        <w:t xml:space="preserve"> and predecessor organisations</w:t>
      </w:r>
      <w:r w:rsidRPr="00EF52CB">
        <w:rPr>
          <w:rFonts w:cs="Arial"/>
          <w:szCs w:val="24"/>
          <w:lang w:eastAsia="en-GB"/>
        </w:rPr>
        <w:t xml:space="preserve"> to comply with the Public Sector Equality Duty</w:t>
      </w:r>
      <w:r w:rsidR="00202EE5" w:rsidRPr="00EF52CB">
        <w:rPr>
          <w:rFonts w:cs="Arial"/>
          <w:szCs w:val="24"/>
          <w:lang w:eastAsia="en-GB"/>
        </w:rPr>
        <w:t xml:space="preserve">. </w:t>
      </w:r>
      <w:r w:rsidR="00237549" w:rsidRPr="00EF52CB">
        <w:rPr>
          <w:rFonts w:cs="Arial"/>
          <w:szCs w:val="24"/>
          <w:lang w:eastAsia="en-GB"/>
        </w:rPr>
        <w:t>With effect from 1 April 2019 CTMHB provides services to the communities of Bridgend, Rhondda Cynon Taff and Merthyr Tydfil, a population of</w:t>
      </w:r>
      <w:r w:rsidR="00AC6B31" w:rsidRPr="00EF52CB">
        <w:rPr>
          <w:rFonts w:cs="Arial"/>
          <w:szCs w:val="24"/>
          <w:lang w:eastAsia="en-GB"/>
        </w:rPr>
        <w:t xml:space="preserve"> 450,000</w:t>
      </w:r>
      <w:r w:rsidR="00237549" w:rsidRPr="00EF52CB">
        <w:rPr>
          <w:rFonts w:cs="Arial"/>
          <w:szCs w:val="24"/>
          <w:lang w:eastAsia="en-GB"/>
        </w:rPr>
        <w:t xml:space="preserve"> which are delivered by 12,000 staff.  Progress against previous Strategic Equality Plans has been reported in each former health board’s annual equality reports which are published as part of Board papers by March 31</w:t>
      </w:r>
      <w:r w:rsidR="00237549" w:rsidRPr="00EF52CB">
        <w:rPr>
          <w:rFonts w:cs="Arial"/>
          <w:szCs w:val="24"/>
          <w:vertAlign w:val="superscript"/>
          <w:lang w:eastAsia="en-GB"/>
        </w:rPr>
        <w:t>st</w:t>
      </w:r>
      <w:r w:rsidR="00237549" w:rsidRPr="00EF52CB">
        <w:rPr>
          <w:rFonts w:cs="Arial"/>
          <w:szCs w:val="24"/>
          <w:lang w:eastAsia="en-GB"/>
        </w:rPr>
        <w:t xml:space="preserve"> each year.</w:t>
      </w:r>
    </w:p>
    <w:p w14:paraId="282F865A" w14:textId="77777777" w:rsidR="00237549" w:rsidRPr="00EF52CB" w:rsidRDefault="00237549" w:rsidP="00602EA7">
      <w:pPr>
        <w:autoSpaceDE w:val="0"/>
        <w:autoSpaceDN w:val="0"/>
        <w:adjustRightInd w:val="0"/>
        <w:spacing w:line="240" w:lineRule="auto"/>
        <w:rPr>
          <w:rFonts w:cs="Arial"/>
          <w:szCs w:val="24"/>
          <w:lang w:eastAsia="en-GB"/>
        </w:rPr>
      </w:pPr>
    </w:p>
    <w:p w14:paraId="31C3E036" w14:textId="2C067F88" w:rsidR="00CB2E58" w:rsidRPr="00EF52CB" w:rsidRDefault="00237549" w:rsidP="00602EA7">
      <w:pPr>
        <w:autoSpaceDE w:val="0"/>
        <w:autoSpaceDN w:val="0"/>
        <w:adjustRightInd w:val="0"/>
        <w:spacing w:line="240" w:lineRule="auto"/>
        <w:rPr>
          <w:rFonts w:cs="Arial"/>
          <w:szCs w:val="24"/>
          <w:lang w:eastAsia="en-GB"/>
        </w:rPr>
      </w:pPr>
      <w:r w:rsidRPr="00EF52CB">
        <w:rPr>
          <w:rFonts w:cs="Arial"/>
          <w:szCs w:val="24"/>
          <w:lang w:eastAsia="en-GB"/>
        </w:rPr>
        <w:t xml:space="preserve">We are required to set out our plan every four years and this is our first plan for the new health board.  </w:t>
      </w:r>
      <w:r w:rsidR="00202EE5" w:rsidRPr="00EF52CB">
        <w:rPr>
          <w:rFonts w:cs="Arial"/>
          <w:szCs w:val="24"/>
          <w:lang w:eastAsia="en-GB"/>
        </w:rPr>
        <w:t xml:space="preserve">It will </w:t>
      </w:r>
      <w:r w:rsidR="00201061" w:rsidRPr="00EF52CB">
        <w:rPr>
          <w:rFonts w:cs="Arial"/>
          <w:szCs w:val="24"/>
          <w:lang w:eastAsia="en-GB"/>
        </w:rPr>
        <w:t xml:space="preserve">outline how we aim to meet the needs of protected </w:t>
      </w:r>
      <w:r w:rsidR="006D35F0" w:rsidRPr="00EF52CB">
        <w:rPr>
          <w:rFonts w:cs="Arial"/>
          <w:szCs w:val="24"/>
          <w:lang w:eastAsia="en-GB"/>
        </w:rPr>
        <w:t>groups</w:t>
      </w:r>
      <w:r w:rsidR="00201061" w:rsidRPr="00EF52CB">
        <w:rPr>
          <w:rFonts w:cs="Arial"/>
          <w:szCs w:val="24"/>
          <w:lang w:eastAsia="en-GB"/>
        </w:rPr>
        <w:t xml:space="preserve"> under the Equality Act 2010</w:t>
      </w:r>
      <w:r w:rsidR="00202EE5" w:rsidRPr="00EF52CB">
        <w:rPr>
          <w:rFonts w:cs="Arial"/>
          <w:szCs w:val="24"/>
          <w:lang w:eastAsia="en-GB"/>
        </w:rPr>
        <w:t xml:space="preserve"> and includes </w:t>
      </w:r>
      <w:r w:rsidR="006D35F0" w:rsidRPr="00EF52CB">
        <w:rPr>
          <w:rFonts w:cs="Arial"/>
          <w:szCs w:val="24"/>
          <w:lang w:eastAsia="en-GB"/>
        </w:rPr>
        <w:t xml:space="preserve">both </w:t>
      </w:r>
      <w:r w:rsidR="00201061" w:rsidRPr="00EF52CB">
        <w:rPr>
          <w:rFonts w:cs="Arial"/>
          <w:szCs w:val="24"/>
          <w:lang w:eastAsia="en-GB"/>
        </w:rPr>
        <w:t>staff and patients.</w:t>
      </w:r>
      <w:r w:rsidRPr="00EF52CB">
        <w:rPr>
          <w:rFonts w:cs="Arial"/>
          <w:szCs w:val="24"/>
          <w:lang w:eastAsia="en-GB"/>
        </w:rPr>
        <w:t xml:space="preserve">  We have robust monitoring mechanisms, a high level Equality and Welsh Language Forum which meets quarterly for this purpose and whose business is in turn monitored by the Quality, Safety and Risk Committee and Board.</w:t>
      </w:r>
    </w:p>
    <w:p w14:paraId="427D4684" w14:textId="77777777" w:rsidR="00201061" w:rsidRPr="00EF52CB" w:rsidRDefault="00201061" w:rsidP="00602EA7">
      <w:pPr>
        <w:autoSpaceDE w:val="0"/>
        <w:autoSpaceDN w:val="0"/>
        <w:adjustRightInd w:val="0"/>
        <w:spacing w:line="240" w:lineRule="auto"/>
        <w:rPr>
          <w:rFonts w:cs="Arial"/>
          <w:szCs w:val="24"/>
          <w:lang w:eastAsia="en-GB"/>
        </w:rPr>
      </w:pPr>
    </w:p>
    <w:p w14:paraId="5B071A0E" w14:textId="610683AE" w:rsidR="00CB2E58" w:rsidRPr="00EF52CB" w:rsidRDefault="00201061" w:rsidP="00602EA7">
      <w:pPr>
        <w:autoSpaceDE w:val="0"/>
        <w:autoSpaceDN w:val="0"/>
        <w:adjustRightInd w:val="0"/>
        <w:spacing w:line="240" w:lineRule="auto"/>
        <w:rPr>
          <w:rFonts w:cs="Arial"/>
          <w:szCs w:val="24"/>
          <w:lang w:eastAsia="en-GB"/>
        </w:rPr>
      </w:pPr>
      <w:r w:rsidRPr="00EF52CB">
        <w:rPr>
          <w:rFonts w:cs="Arial"/>
          <w:szCs w:val="24"/>
          <w:lang w:eastAsia="en-GB"/>
        </w:rPr>
        <w:t xml:space="preserve">It builds on the previous strategic </w:t>
      </w:r>
      <w:r w:rsidR="004E2779" w:rsidRPr="00EF52CB">
        <w:rPr>
          <w:rFonts w:cs="Arial"/>
          <w:szCs w:val="24"/>
          <w:lang w:eastAsia="en-GB"/>
        </w:rPr>
        <w:t xml:space="preserve">equality </w:t>
      </w:r>
      <w:r w:rsidRPr="00EF52CB">
        <w:rPr>
          <w:rFonts w:cs="Arial"/>
          <w:szCs w:val="24"/>
          <w:lang w:eastAsia="en-GB"/>
        </w:rPr>
        <w:t>pla</w:t>
      </w:r>
      <w:r w:rsidR="006D35F0" w:rsidRPr="00EF52CB">
        <w:rPr>
          <w:rFonts w:cs="Arial"/>
          <w:szCs w:val="24"/>
          <w:lang w:eastAsia="en-GB"/>
        </w:rPr>
        <w:t xml:space="preserve">ns </w:t>
      </w:r>
      <w:r w:rsidR="00D95133" w:rsidRPr="00EF52CB">
        <w:rPr>
          <w:rFonts w:cs="Arial"/>
          <w:szCs w:val="24"/>
          <w:lang w:eastAsia="en-GB"/>
        </w:rPr>
        <w:t xml:space="preserve">and progress </w:t>
      </w:r>
      <w:r w:rsidR="006D35F0" w:rsidRPr="00EF52CB">
        <w:rPr>
          <w:rFonts w:cs="Arial"/>
          <w:szCs w:val="24"/>
          <w:lang w:eastAsia="en-GB"/>
        </w:rPr>
        <w:t xml:space="preserve">of both former health boards.  </w:t>
      </w:r>
      <w:r w:rsidR="00D95133" w:rsidRPr="00EF52CB">
        <w:rPr>
          <w:rFonts w:cs="Arial"/>
          <w:szCs w:val="24"/>
          <w:lang w:eastAsia="en-GB"/>
        </w:rPr>
        <w:t>It continues and refreshes</w:t>
      </w:r>
      <w:r w:rsidRPr="00EF52CB">
        <w:rPr>
          <w:rFonts w:cs="Arial"/>
          <w:szCs w:val="24"/>
          <w:lang w:eastAsia="en-GB"/>
        </w:rPr>
        <w:t xml:space="preserve"> previous objectives</w:t>
      </w:r>
      <w:r w:rsidR="00D95133" w:rsidRPr="00EF52CB">
        <w:rPr>
          <w:rFonts w:cs="Arial"/>
          <w:szCs w:val="24"/>
          <w:lang w:eastAsia="en-GB"/>
        </w:rPr>
        <w:t xml:space="preserve"> whilst adding n</w:t>
      </w:r>
      <w:r w:rsidRPr="00EF52CB">
        <w:rPr>
          <w:rFonts w:cs="Arial"/>
          <w:szCs w:val="24"/>
          <w:lang w:eastAsia="en-GB"/>
        </w:rPr>
        <w:t>ew objectives to reflect good practice, address issues highlighted by key organisations and to meet statutory requirements.</w:t>
      </w:r>
      <w:r w:rsidR="00237549" w:rsidRPr="00EF52CB">
        <w:rPr>
          <w:rFonts w:cs="Arial"/>
          <w:szCs w:val="24"/>
          <w:lang w:eastAsia="en-GB"/>
        </w:rPr>
        <w:t xml:space="preserve">  We’ve set out what we want to do in broad terms whilst also showing what we want to achieve in relation to each ‘protected group’ and in relation to gender pay gaps and other pay differences.</w:t>
      </w:r>
    </w:p>
    <w:p w14:paraId="7E43D767" w14:textId="77777777" w:rsidR="00350B0B" w:rsidRPr="00EF52CB" w:rsidRDefault="00350B0B" w:rsidP="00602EA7">
      <w:pPr>
        <w:autoSpaceDE w:val="0"/>
        <w:autoSpaceDN w:val="0"/>
        <w:adjustRightInd w:val="0"/>
        <w:spacing w:line="240" w:lineRule="auto"/>
        <w:rPr>
          <w:rFonts w:cs="Arial"/>
          <w:szCs w:val="24"/>
          <w:lang w:eastAsia="en-GB"/>
        </w:rPr>
      </w:pPr>
    </w:p>
    <w:p w14:paraId="0BAB7C2A" w14:textId="45E8229F" w:rsidR="00350B0B" w:rsidRPr="00EF52CB" w:rsidRDefault="00350B0B" w:rsidP="00602EA7">
      <w:pPr>
        <w:autoSpaceDE w:val="0"/>
        <w:autoSpaceDN w:val="0"/>
        <w:adjustRightInd w:val="0"/>
        <w:spacing w:line="240" w:lineRule="auto"/>
        <w:rPr>
          <w:rFonts w:cs="Arial"/>
          <w:szCs w:val="24"/>
          <w:lang w:eastAsia="en-GB"/>
        </w:rPr>
      </w:pPr>
      <w:r w:rsidRPr="00EF52CB">
        <w:rPr>
          <w:rFonts w:cs="Arial"/>
          <w:szCs w:val="24"/>
          <w:lang w:eastAsia="en-GB"/>
        </w:rPr>
        <w:t>The focus in this as in previous plans is the Commission for Equ</w:t>
      </w:r>
      <w:r w:rsidR="006F5705">
        <w:rPr>
          <w:rFonts w:cs="Arial"/>
          <w:szCs w:val="24"/>
          <w:lang w:eastAsia="en-GB"/>
        </w:rPr>
        <w:t>ality and Human Rights’ report</w:t>
      </w:r>
      <w:r w:rsidRPr="00EF52CB">
        <w:rPr>
          <w:rFonts w:cs="Arial"/>
          <w:szCs w:val="24"/>
          <w:lang w:eastAsia="en-GB"/>
        </w:rPr>
        <w:t xml:space="preserve"> </w:t>
      </w:r>
      <w:r w:rsidRPr="00EF52CB">
        <w:rPr>
          <w:rFonts w:cs="Arial"/>
          <w:i/>
          <w:szCs w:val="24"/>
          <w:lang w:eastAsia="en-GB"/>
        </w:rPr>
        <w:t>Is Wales Fairer?</w:t>
      </w:r>
      <w:r w:rsidRPr="00EF52CB">
        <w:rPr>
          <w:rFonts w:cs="Arial"/>
          <w:szCs w:val="24"/>
          <w:lang w:eastAsia="en-GB"/>
        </w:rPr>
        <w:t xml:space="preserve"> 2019 and our objectives are firmly based on the issues which the report highlights in relation to access to health.  This report shall also be taken into account in our overall planning processes but </w:t>
      </w:r>
      <w:r w:rsidRPr="00EF52CB">
        <w:rPr>
          <w:rFonts w:cs="Arial"/>
          <w:szCs w:val="24"/>
        </w:rPr>
        <w:t xml:space="preserve">it must be noted that  </w:t>
      </w:r>
      <w:r w:rsidR="00FE6765">
        <w:rPr>
          <w:rFonts w:cs="Arial"/>
          <w:szCs w:val="24"/>
        </w:rPr>
        <w:t xml:space="preserve">the health board </w:t>
      </w:r>
      <w:r w:rsidRPr="00EF52CB">
        <w:rPr>
          <w:rFonts w:cs="Arial"/>
          <w:szCs w:val="24"/>
        </w:rPr>
        <w:t>is in a period of transition as it collectively reviews and embeds its vision, values and governance, and develops its Integrated Healthcare Strategy and organisational structures. The predomina</w:t>
      </w:r>
      <w:r w:rsidR="00542AF4" w:rsidRPr="00EF52CB">
        <w:rPr>
          <w:rFonts w:cs="Arial"/>
          <w:szCs w:val="24"/>
        </w:rPr>
        <w:t>n</w:t>
      </w:r>
      <w:r w:rsidRPr="00EF52CB">
        <w:rPr>
          <w:rFonts w:cs="Arial"/>
          <w:szCs w:val="24"/>
        </w:rPr>
        <w:t>t challenge for the coming planning cycle will be ensuring a focus on quality and performance whilst together shaping the organisation</w:t>
      </w:r>
      <w:r w:rsidR="00AC6B31" w:rsidRPr="00EF52CB">
        <w:rPr>
          <w:rFonts w:cs="Arial"/>
          <w:szCs w:val="24"/>
        </w:rPr>
        <w:t>’</w:t>
      </w:r>
      <w:r w:rsidRPr="00EF52CB">
        <w:rPr>
          <w:rFonts w:cs="Arial"/>
          <w:szCs w:val="24"/>
        </w:rPr>
        <w:t xml:space="preserve">s future. As such it is difficult to reflect the broader organisational objectives in relation to the aims of the Strategic Equality plan and it will therefore be necessary to state our objectives at this point in time with an underlying commitment </w:t>
      </w:r>
      <w:r w:rsidR="00FE6765">
        <w:rPr>
          <w:rFonts w:cs="Arial"/>
          <w:szCs w:val="24"/>
        </w:rPr>
        <w:t>to both influencing the healthcare</w:t>
      </w:r>
      <w:r w:rsidRPr="00EF52CB">
        <w:rPr>
          <w:rFonts w:cs="Arial"/>
          <w:szCs w:val="24"/>
        </w:rPr>
        <w:t xml:space="preserve"> strategy and clinical care model and reflecting it in our plan over the four year period and this will be fundamental to our review and refresh process. It is therefore probable that new strategic equality objectives will emerge over time and the plan will be updated and re-published accordingly.  This document is essentially a starting point based on what we currently know.</w:t>
      </w:r>
      <w:r w:rsidRPr="00EF52CB">
        <w:rPr>
          <w:rFonts w:cs="Arial"/>
          <w:color w:val="1F497D"/>
          <w:szCs w:val="24"/>
        </w:rPr>
        <w:t xml:space="preserve"> </w:t>
      </w:r>
    </w:p>
    <w:p w14:paraId="018B36CA" w14:textId="77777777" w:rsidR="00237549" w:rsidRPr="00EF52CB" w:rsidRDefault="00237549" w:rsidP="00602EA7">
      <w:pPr>
        <w:autoSpaceDE w:val="0"/>
        <w:autoSpaceDN w:val="0"/>
        <w:adjustRightInd w:val="0"/>
        <w:spacing w:line="240" w:lineRule="auto"/>
        <w:rPr>
          <w:rFonts w:cs="Arial"/>
          <w:szCs w:val="24"/>
          <w:lang w:eastAsia="en-GB"/>
        </w:rPr>
      </w:pPr>
    </w:p>
    <w:p w14:paraId="482C7D48" w14:textId="77777777" w:rsidR="00475559" w:rsidRPr="00EF52CB" w:rsidRDefault="00201061" w:rsidP="00602EA7">
      <w:pPr>
        <w:autoSpaceDE w:val="0"/>
        <w:autoSpaceDN w:val="0"/>
        <w:adjustRightInd w:val="0"/>
        <w:spacing w:line="240" w:lineRule="auto"/>
        <w:rPr>
          <w:rFonts w:cs="Arial"/>
          <w:szCs w:val="24"/>
          <w:lang w:eastAsia="en-GB"/>
        </w:rPr>
      </w:pPr>
      <w:r w:rsidRPr="00EF52CB">
        <w:rPr>
          <w:rFonts w:cs="Arial"/>
          <w:szCs w:val="24"/>
          <w:lang w:eastAsia="en-GB"/>
        </w:rPr>
        <w:t xml:space="preserve">Our aim is to keep the </w:t>
      </w:r>
      <w:r w:rsidR="00D95133" w:rsidRPr="00EF52CB">
        <w:rPr>
          <w:rFonts w:cs="Arial"/>
          <w:szCs w:val="24"/>
          <w:lang w:eastAsia="en-GB"/>
        </w:rPr>
        <w:t xml:space="preserve">plan </w:t>
      </w:r>
      <w:r w:rsidRPr="00EF52CB">
        <w:rPr>
          <w:rFonts w:cs="Arial"/>
          <w:szCs w:val="24"/>
          <w:lang w:eastAsia="en-GB"/>
        </w:rPr>
        <w:t xml:space="preserve">short and succinct whilst losing none of its impact.  We hope that our objectives are easily understood and appropriate.  </w:t>
      </w:r>
    </w:p>
    <w:p w14:paraId="3B6621FB" w14:textId="77777777" w:rsidR="00475559" w:rsidRPr="00EF52CB" w:rsidRDefault="00475559" w:rsidP="00602EA7">
      <w:pPr>
        <w:autoSpaceDE w:val="0"/>
        <w:autoSpaceDN w:val="0"/>
        <w:adjustRightInd w:val="0"/>
        <w:spacing w:line="240" w:lineRule="auto"/>
        <w:rPr>
          <w:rFonts w:cs="Arial"/>
          <w:szCs w:val="24"/>
          <w:lang w:eastAsia="en-GB"/>
        </w:rPr>
      </w:pPr>
    </w:p>
    <w:p w14:paraId="5832761F" w14:textId="36B6821A" w:rsidR="006D35F0" w:rsidRPr="00EF52CB" w:rsidRDefault="00237549" w:rsidP="00237549">
      <w:pPr>
        <w:autoSpaceDE w:val="0"/>
        <w:autoSpaceDN w:val="0"/>
        <w:adjustRightInd w:val="0"/>
        <w:spacing w:line="240" w:lineRule="auto"/>
        <w:rPr>
          <w:rFonts w:cs="Arial"/>
          <w:szCs w:val="24"/>
          <w:lang w:eastAsia="en-GB"/>
        </w:rPr>
      </w:pPr>
      <w:r w:rsidRPr="00EF52CB">
        <w:rPr>
          <w:rFonts w:cs="Arial"/>
          <w:szCs w:val="24"/>
          <w:lang w:eastAsia="en-GB"/>
        </w:rPr>
        <w:t xml:space="preserve">Our approach is iterative and engagement will lead to ongoing review of our progress against the </w:t>
      </w:r>
      <w:r w:rsidR="006203D4" w:rsidRPr="00EF52CB">
        <w:rPr>
          <w:rFonts w:cs="Arial"/>
          <w:szCs w:val="24"/>
          <w:lang w:eastAsia="en-GB"/>
        </w:rPr>
        <w:t>g</w:t>
      </w:r>
      <w:r w:rsidR="00475559" w:rsidRPr="00EF52CB">
        <w:rPr>
          <w:rFonts w:cs="Arial"/>
          <w:szCs w:val="24"/>
          <w:lang w:eastAsia="en-GB"/>
        </w:rPr>
        <w:t>eneral duty w</w:t>
      </w:r>
      <w:r w:rsidRPr="00EF52CB">
        <w:rPr>
          <w:rFonts w:cs="Arial"/>
          <w:szCs w:val="24"/>
          <w:lang w:eastAsia="en-GB"/>
        </w:rPr>
        <w:t>hich requires us to</w:t>
      </w:r>
      <w:r w:rsidR="00475559" w:rsidRPr="00EF52CB">
        <w:rPr>
          <w:rFonts w:cs="Arial"/>
          <w:szCs w:val="24"/>
          <w:lang w:eastAsia="en-GB"/>
        </w:rPr>
        <w:t xml:space="preserve"> give </w:t>
      </w:r>
      <w:r w:rsidR="006D35F0" w:rsidRPr="00EF52CB">
        <w:rPr>
          <w:rFonts w:cs="Arial"/>
          <w:szCs w:val="24"/>
          <w:lang w:eastAsia="en-GB"/>
        </w:rPr>
        <w:t>due regard to the need to:</w:t>
      </w:r>
    </w:p>
    <w:p w14:paraId="22EA583C" w14:textId="77777777" w:rsidR="00475559" w:rsidRPr="00EF52CB" w:rsidRDefault="00475559" w:rsidP="006D35F0">
      <w:pPr>
        <w:autoSpaceDE w:val="0"/>
        <w:autoSpaceDN w:val="0"/>
        <w:adjustRightInd w:val="0"/>
        <w:spacing w:line="240" w:lineRule="auto"/>
        <w:rPr>
          <w:rFonts w:cs="Arial"/>
          <w:szCs w:val="24"/>
          <w:lang w:eastAsia="en-GB"/>
        </w:rPr>
      </w:pPr>
    </w:p>
    <w:p w14:paraId="1347A887" w14:textId="77777777" w:rsidR="006D35F0" w:rsidRPr="00EF52CB" w:rsidRDefault="006D35F0" w:rsidP="00475559">
      <w:pPr>
        <w:pStyle w:val="ListParagraph"/>
        <w:numPr>
          <w:ilvl w:val="0"/>
          <w:numId w:val="8"/>
        </w:numPr>
        <w:autoSpaceDE w:val="0"/>
        <w:autoSpaceDN w:val="0"/>
        <w:adjustRightInd w:val="0"/>
        <w:spacing w:line="240" w:lineRule="auto"/>
        <w:rPr>
          <w:rFonts w:cs="Arial"/>
          <w:szCs w:val="24"/>
          <w:lang w:eastAsia="en-GB"/>
        </w:rPr>
      </w:pPr>
      <w:r w:rsidRPr="00EF52CB">
        <w:rPr>
          <w:rFonts w:cs="Arial"/>
          <w:szCs w:val="24"/>
          <w:lang w:eastAsia="en-GB"/>
        </w:rPr>
        <w:t>eliminate unlawful discrimination, harassment and victimisation and other conduct that is prohibited by the Equality Act 2010</w:t>
      </w:r>
    </w:p>
    <w:p w14:paraId="3F18F565" w14:textId="77777777" w:rsidR="006203D4" w:rsidRPr="00EF52CB" w:rsidRDefault="006D35F0" w:rsidP="00475559">
      <w:pPr>
        <w:pStyle w:val="ListParagraph"/>
        <w:numPr>
          <w:ilvl w:val="0"/>
          <w:numId w:val="8"/>
        </w:numPr>
        <w:autoSpaceDE w:val="0"/>
        <w:autoSpaceDN w:val="0"/>
        <w:adjustRightInd w:val="0"/>
        <w:spacing w:line="240" w:lineRule="auto"/>
        <w:rPr>
          <w:rFonts w:cs="Arial"/>
          <w:szCs w:val="24"/>
          <w:lang w:eastAsia="en-GB"/>
        </w:rPr>
      </w:pPr>
      <w:r w:rsidRPr="00EF52CB">
        <w:rPr>
          <w:rFonts w:cs="Arial"/>
          <w:szCs w:val="24"/>
          <w:lang w:eastAsia="en-GB"/>
        </w:rPr>
        <w:lastRenderedPageBreak/>
        <w:t>advance equality of opportunity between people who share a relevant protected characteristic and those who do not</w:t>
      </w:r>
    </w:p>
    <w:p w14:paraId="3B8AFFEE" w14:textId="77777777" w:rsidR="006203D4" w:rsidRPr="00EF52CB" w:rsidRDefault="006D35F0" w:rsidP="00475559">
      <w:pPr>
        <w:pStyle w:val="ListParagraph"/>
        <w:numPr>
          <w:ilvl w:val="0"/>
          <w:numId w:val="8"/>
        </w:numPr>
        <w:autoSpaceDE w:val="0"/>
        <w:autoSpaceDN w:val="0"/>
        <w:adjustRightInd w:val="0"/>
        <w:spacing w:line="240" w:lineRule="auto"/>
        <w:rPr>
          <w:rFonts w:cs="Arial"/>
          <w:szCs w:val="24"/>
          <w:lang w:eastAsia="en-GB"/>
        </w:rPr>
      </w:pPr>
      <w:r w:rsidRPr="00EF52CB">
        <w:rPr>
          <w:rFonts w:cs="Arial"/>
          <w:szCs w:val="24"/>
          <w:lang w:eastAsia="en-GB"/>
        </w:rPr>
        <w:t>foster good relations between people who share a protected characteristic and</w:t>
      </w:r>
      <w:r w:rsidR="00475559" w:rsidRPr="00EF52CB">
        <w:rPr>
          <w:rFonts w:cs="Arial"/>
          <w:szCs w:val="24"/>
          <w:lang w:eastAsia="en-GB"/>
        </w:rPr>
        <w:t xml:space="preserve"> </w:t>
      </w:r>
      <w:r w:rsidRPr="00EF52CB">
        <w:rPr>
          <w:rFonts w:cs="Arial"/>
          <w:szCs w:val="24"/>
          <w:lang w:eastAsia="en-GB"/>
        </w:rPr>
        <w:t>those who do not.</w:t>
      </w:r>
    </w:p>
    <w:p w14:paraId="5E8917F0" w14:textId="77777777" w:rsidR="006203D4" w:rsidRPr="00EF52CB" w:rsidRDefault="006203D4" w:rsidP="00602EA7">
      <w:pPr>
        <w:autoSpaceDE w:val="0"/>
        <w:autoSpaceDN w:val="0"/>
        <w:adjustRightInd w:val="0"/>
        <w:spacing w:line="240" w:lineRule="auto"/>
        <w:rPr>
          <w:rFonts w:cs="Arial"/>
          <w:szCs w:val="24"/>
          <w:lang w:eastAsia="en-GB"/>
        </w:rPr>
      </w:pPr>
    </w:p>
    <w:p w14:paraId="281F2918" w14:textId="11112521" w:rsidR="00FF7537" w:rsidRPr="00EF52CB" w:rsidRDefault="00FF7537" w:rsidP="00602EA7">
      <w:pPr>
        <w:autoSpaceDE w:val="0"/>
        <w:autoSpaceDN w:val="0"/>
        <w:adjustRightInd w:val="0"/>
        <w:spacing w:line="240" w:lineRule="auto"/>
        <w:rPr>
          <w:rFonts w:cs="Arial"/>
          <w:szCs w:val="24"/>
          <w:lang w:eastAsia="en-GB"/>
        </w:rPr>
      </w:pPr>
      <w:r w:rsidRPr="00EF52CB">
        <w:rPr>
          <w:rFonts w:cs="Arial"/>
          <w:szCs w:val="24"/>
        </w:rPr>
        <w:t>So, this is our Plan; but it is more than just a management document.  One of our core values – why we all come into work each day – is to reduce inequity in the use of health services, and ultimately of health and wellbeing.  We still have a long way to go to remove such unfairness completely from our communities, but this Plan is our tangible commitment to keep at this key task, and I hope you can feel the passion which drives it:</w:t>
      </w:r>
    </w:p>
    <w:p w14:paraId="4C684128" w14:textId="77777777" w:rsidR="006203D4" w:rsidRPr="00EF52CB" w:rsidRDefault="006203D4" w:rsidP="00602EA7">
      <w:pPr>
        <w:autoSpaceDE w:val="0"/>
        <w:autoSpaceDN w:val="0"/>
        <w:adjustRightInd w:val="0"/>
        <w:spacing w:line="240" w:lineRule="auto"/>
        <w:rPr>
          <w:rFonts w:cs="Arial"/>
          <w:szCs w:val="24"/>
          <w:lang w:eastAsia="en-GB"/>
        </w:rPr>
      </w:pPr>
    </w:p>
    <w:p w14:paraId="569875BE" w14:textId="77777777" w:rsidR="00201061" w:rsidRPr="00EF52CB" w:rsidRDefault="006203D4" w:rsidP="00475559">
      <w:pPr>
        <w:autoSpaceDE w:val="0"/>
        <w:autoSpaceDN w:val="0"/>
        <w:adjustRightInd w:val="0"/>
        <w:spacing w:line="240" w:lineRule="auto"/>
        <w:jc w:val="center"/>
        <w:rPr>
          <w:rFonts w:cs="Arial"/>
          <w:b/>
          <w:i/>
          <w:szCs w:val="24"/>
          <w:lang w:eastAsia="en-GB"/>
        </w:rPr>
      </w:pPr>
      <w:r w:rsidRPr="00EF52CB">
        <w:rPr>
          <w:rFonts w:cs="Arial"/>
          <w:b/>
          <w:i/>
          <w:szCs w:val="24"/>
          <w:lang w:eastAsia="en-GB"/>
        </w:rPr>
        <w:t>‘Equality shall underpin everything we do’!</w:t>
      </w:r>
    </w:p>
    <w:p w14:paraId="31E9EE8A" w14:textId="77777777" w:rsidR="006203D4" w:rsidRPr="00EF52CB" w:rsidRDefault="006203D4" w:rsidP="00602EA7">
      <w:pPr>
        <w:autoSpaceDE w:val="0"/>
        <w:autoSpaceDN w:val="0"/>
        <w:adjustRightInd w:val="0"/>
        <w:spacing w:line="240" w:lineRule="auto"/>
        <w:rPr>
          <w:rFonts w:cs="Arial"/>
          <w:szCs w:val="24"/>
          <w:lang w:eastAsia="en-GB"/>
        </w:rPr>
      </w:pPr>
    </w:p>
    <w:p w14:paraId="4EF54E08" w14:textId="77777777" w:rsidR="006673DF" w:rsidRPr="00EF52CB" w:rsidRDefault="006673DF" w:rsidP="00602EA7">
      <w:pPr>
        <w:autoSpaceDE w:val="0"/>
        <w:autoSpaceDN w:val="0"/>
        <w:adjustRightInd w:val="0"/>
        <w:spacing w:line="240" w:lineRule="auto"/>
        <w:rPr>
          <w:rFonts w:cs="Arial"/>
          <w:szCs w:val="24"/>
          <w:lang w:eastAsia="en-GB"/>
        </w:rPr>
      </w:pPr>
    </w:p>
    <w:p w14:paraId="7670E8EA" w14:textId="6369429F" w:rsidR="00475559" w:rsidRPr="00EF52CB" w:rsidRDefault="006673DF" w:rsidP="00602EA7">
      <w:pPr>
        <w:autoSpaceDE w:val="0"/>
        <w:autoSpaceDN w:val="0"/>
        <w:adjustRightInd w:val="0"/>
        <w:spacing w:line="240" w:lineRule="auto"/>
        <w:rPr>
          <w:rFonts w:cs="Arial"/>
          <w:szCs w:val="24"/>
          <w:lang w:eastAsia="en-GB"/>
        </w:rPr>
      </w:pPr>
      <w:r w:rsidRPr="00EF52CB">
        <w:rPr>
          <w:rFonts w:cs="Arial"/>
          <w:noProof/>
          <w:color w:val="0000FF"/>
          <w:szCs w:val="24"/>
          <w:lang w:eastAsia="en-GB"/>
        </w:rPr>
        <w:drawing>
          <wp:inline distT="0" distB="0" distL="0" distR="0" wp14:anchorId="582DAB1F" wp14:editId="1B9D19F7">
            <wp:extent cx="2076450" cy="2324100"/>
            <wp:effectExtent l="0" t="0" r="0" b="0"/>
            <wp:docPr id="2" name="irc_mi" descr="Image result for marcus longley cwm taf morgannwg">
              <a:hlinkClick xmlns:a="http://schemas.openxmlformats.org/drawingml/2006/main" r:id="rId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marcus longley cwm taf morgannwg">
                      <a:hlinkClick r:id="rId8" tgtFrame="&quot;_blank&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76450" cy="2324100"/>
                    </a:xfrm>
                    <a:prstGeom prst="rect">
                      <a:avLst/>
                    </a:prstGeom>
                    <a:noFill/>
                    <a:ln>
                      <a:noFill/>
                    </a:ln>
                  </pic:spPr>
                </pic:pic>
              </a:graphicData>
            </a:graphic>
          </wp:inline>
        </w:drawing>
      </w:r>
    </w:p>
    <w:p w14:paraId="0E898F2E" w14:textId="77777777" w:rsidR="006D35F0" w:rsidRPr="00EF52CB" w:rsidRDefault="006D35F0" w:rsidP="00602EA7">
      <w:pPr>
        <w:autoSpaceDE w:val="0"/>
        <w:autoSpaceDN w:val="0"/>
        <w:adjustRightInd w:val="0"/>
        <w:spacing w:line="240" w:lineRule="auto"/>
        <w:rPr>
          <w:rFonts w:cs="Arial"/>
          <w:szCs w:val="24"/>
          <w:lang w:eastAsia="en-GB"/>
        </w:rPr>
      </w:pPr>
    </w:p>
    <w:p w14:paraId="4E46905B" w14:textId="77777777" w:rsidR="006D35F0" w:rsidRPr="00EF52CB" w:rsidRDefault="006D35F0" w:rsidP="00602EA7">
      <w:pPr>
        <w:autoSpaceDE w:val="0"/>
        <w:autoSpaceDN w:val="0"/>
        <w:adjustRightInd w:val="0"/>
        <w:spacing w:line="240" w:lineRule="auto"/>
        <w:rPr>
          <w:rFonts w:cs="Arial"/>
          <w:szCs w:val="24"/>
          <w:lang w:eastAsia="en-GB"/>
        </w:rPr>
      </w:pPr>
      <w:r w:rsidRPr="00EF52CB">
        <w:rPr>
          <w:rFonts w:cs="Arial"/>
          <w:szCs w:val="24"/>
          <w:lang w:eastAsia="en-GB"/>
        </w:rPr>
        <w:t>Marcus Longley</w:t>
      </w:r>
    </w:p>
    <w:p w14:paraId="041CD931" w14:textId="77777777" w:rsidR="006D35F0" w:rsidRPr="00EF52CB" w:rsidRDefault="006D35F0" w:rsidP="00602EA7">
      <w:pPr>
        <w:autoSpaceDE w:val="0"/>
        <w:autoSpaceDN w:val="0"/>
        <w:adjustRightInd w:val="0"/>
        <w:spacing w:line="240" w:lineRule="auto"/>
        <w:rPr>
          <w:rFonts w:cs="Arial"/>
          <w:szCs w:val="24"/>
          <w:lang w:eastAsia="en-GB"/>
        </w:rPr>
      </w:pPr>
      <w:r w:rsidRPr="00EF52CB">
        <w:rPr>
          <w:rFonts w:cs="Arial"/>
          <w:szCs w:val="24"/>
          <w:lang w:eastAsia="en-GB"/>
        </w:rPr>
        <w:t>Chairman</w:t>
      </w:r>
    </w:p>
    <w:p w14:paraId="61C4D004" w14:textId="77777777" w:rsidR="006203D4" w:rsidRPr="00EF52CB" w:rsidRDefault="006203D4" w:rsidP="00602EA7">
      <w:pPr>
        <w:autoSpaceDE w:val="0"/>
        <w:autoSpaceDN w:val="0"/>
        <w:adjustRightInd w:val="0"/>
        <w:spacing w:line="240" w:lineRule="auto"/>
        <w:rPr>
          <w:rFonts w:cs="Arial"/>
          <w:szCs w:val="24"/>
          <w:lang w:eastAsia="en-GB"/>
        </w:rPr>
      </w:pPr>
    </w:p>
    <w:p w14:paraId="711218FC" w14:textId="77777777" w:rsidR="005D2136" w:rsidRPr="00EF52CB" w:rsidRDefault="005D2136">
      <w:pPr>
        <w:spacing w:line="240" w:lineRule="auto"/>
        <w:rPr>
          <w:rFonts w:cs="Arial"/>
          <w:szCs w:val="24"/>
        </w:rPr>
      </w:pPr>
    </w:p>
    <w:p w14:paraId="5E556A97" w14:textId="77777777" w:rsidR="005D2136" w:rsidRPr="00EF52CB" w:rsidRDefault="005D2136">
      <w:pPr>
        <w:spacing w:line="240" w:lineRule="auto"/>
        <w:rPr>
          <w:rFonts w:cs="Arial"/>
          <w:szCs w:val="24"/>
        </w:rPr>
      </w:pPr>
    </w:p>
    <w:p w14:paraId="0DE70431" w14:textId="77777777" w:rsidR="005D2136" w:rsidRPr="00EF52CB" w:rsidRDefault="005D2136">
      <w:pPr>
        <w:spacing w:line="240" w:lineRule="auto"/>
        <w:rPr>
          <w:rFonts w:cs="Arial"/>
          <w:szCs w:val="24"/>
        </w:rPr>
      </w:pPr>
    </w:p>
    <w:p w14:paraId="504EF4BD" w14:textId="381DF18F" w:rsidR="00FB419F" w:rsidRPr="00EF52CB" w:rsidRDefault="00720D8D" w:rsidP="00FB419F">
      <w:pPr>
        <w:rPr>
          <w:rFonts w:cs="Arial"/>
          <w:b/>
          <w:szCs w:val="24"/>
        </w:rPr>
      </w:pPr>
      <w:r w:rsidRPr="00EF52CB">
        <w:rPr>
          <w:rFonts w:cs="Arial"/>
          <w:szCs w:val="24"/>
        </w:rPr>
        <w:br w:type="page"/>
      </w:r>
      <w:r w:rsidR="00FB419F" w:rsidRPr="00EF52CB">
        <w:rPr>
          <w:rFonts w:cs="Arial"/>
          <w:b/>
          <w:szCs w:val="24"/>
        </w:rPr>
        <w:lastRenderedPageBreak/>
        <w:t>What do we want to achieve and why?</w:t>
      </w:r>
    </w:p>
    <w:p w14:paraId="799C11B8" w14:textId="77777777" w:rsidR="00FB419F" w:rsidRPr="00EF52CB" w:rsidRDefault="00FB419F" w:rsidP="00FB419F">
      <w:pPr>
        <w:rPr>
          <w:rFonts w:cs="Arial"/>
          <w:szCs w:val="24"/>
        </w:rPr>
      </w:pPr>
    </w:p>
    <w:p w14:paraId="79C880CF" w14:textId="44C9AB50" w:rsidR="006B44C9" w:rsidRPr="00EF52CB" w:rsidRDefault="00FB419F" w:rsidP="006B44C9">
      <w:pPr>
        <w:rPr>
          <w:rFonts w:cs="Arial"/>
          <w:szCs w:val="24"/>
        </w:rPr>
      </w:pPr>
      <w:r w:rsidRPr="00EF52CB">
        <w:rPr>
          <w:rFonts w:cs="Arial"/>
          <w:szCs w:val="24"/>
        </w:rPr>
        <w:t>We</w:t>
      </w:r>
      <w:r w:rsidR="00454C7C" w:rsidRPr="00EF52CB">
        <w:rPr>
          <w:rFonts w:cs="Arial"/>
          <w:szCs w:val="24"/>
        </w:rPr>
        <w:t>’r</w:t>
      </w:r>
      <w:r w:rsidRPr="00EF52CB">
        <w:rPr>
          <w:rFonts w:cs="Arial"/>
          <w:szCs w:val="24"/>
        </w:rPr>
        <w:t xml:space="preserve">e </w:t>
      </w:r>
      <w:r w:rsidR="00454C7C" w:rsidRPr="00EF52CB">
        <w:rPr>
          <w:rFonts w:cs="Arial"/>
          <w:szCs w:val="24"/>
        </w:rPr>
        <w:t xml:space="preserve">proud of the progress we’ve made in </w:t>
      </w:r>
      <w:r w:rsidRPr="00EF52CB">
        <w:rPr>
          <w:rFonts w:cs="Arial"/>
          <w:szCs w:val="24"/>
        </w:rPr>
        <w:t xml:space="preserve">our Communicate Now Communicate Well work which means that we have </w:t>
      </w:r>
      <w:r w:rsidR="006B44C9" w:rsidRPr="00EF52CB">
        <w:rPr>
          <w:rFonts w:cs="Arial"/>
          <w:szCs w:val="24"/>
        </w:rPr>
        <w:t>on-line inter</w:t>
      </w:r>
      <w:r w:rsidR="00FE6765">
        <w:rPr>
          <w:rFonts w:cs="Arial"/>
          <w:szCs w:val="24"/>
        </w:rPr>
        <w:t xml:space="preserve">pretation throughout all of </w:t>
      </w:r>
      <w:r w:rsidR="006B44C9" w:rsidRPr="00EF52CB">
        <w:rPr>
          <w:rFonts w:cs="Arial"/>
          <w:szCs w:val="24"/>
        </w:rPr>
        <w:t>our hospitals which can help Deaf people who use British Sign Language and also those who speak other languages.  This means access to timely, accurate interpretation and it is widely used on weekends and evenings as well as during traditional ‘office hours’. It can be used in emergency situations, on wards and clinics.</w:t>
      </w:r>
    </w:p>
    <w:p w14:paraId="1C027D50" w14:textId="77777777" w:rsidR="006B44C9" w:rsidRPr="00EF52CB" w:rsidRDefault="006B44C9" w:rsidP="006B44C9">
      <w:pPr>
        <w:rPr>
          <w:rFonts w:cs="Arial"/>
          <w:szCs w:val="24"/>
        </w:rPr>
      </w:pPr>
    </w:p>
    <w:p w14:paraId="7360CAAF" w14:textId="38BF82AD" w:rsidR="00FB419F" w:rsidRPr="00EF52CB" w:rsidRDefault="006B44C9" w:rsidP="00FB419F">
      <w:pPr>
        <w:rPr>
          <w:rFonts w:cs="Arial"/>
          <w:szCs w:val="24"/>
        </w:rPr>
      </w:pPr>
      <w:r w:rsidRPr="00EF52CB">
        <w:rPr>
          <w:rFonts w:cs="Arial"/>
          <w:szCs w:val="24"/>
        </w:rPr>
        <w:t xml:space="preserve">Alongside this work, we have introduced </w:t>
      </w:r>
      <w:r w:rsidR="00FB419F" w:rsidRPr="00EF52CB">
        <w:rPr>
          <w:rFonts w:cs="Arial"/>
          <w:szCs w:val="24"/>
        </w:rPr>
        <w:t xml:space="preserve">hearing equipment throughout the former Cwm Taf area </w:t>
      </w:r>
      <w:r w:rsidR="00350B0B" w:rsidRPr="00EF52CB">
        <w:rPr>
          <w:rFonts w:cs="Arial"/>
          <w:szCs w:val="24"/>
        </w:rPr>
        <w:t xml:space="preserve">which we are currently </w:t>
      </w:r>
      <w:r w:rsidR="00FB419F" w:rsidRPr="00EF52CB">
        <w:rPr>
          <w:rFonts w:cs="Arial"/>
          <w:szCs w:val="24"/>
        </w:rPr>
        <w:t>extend</w:t>
      </w:r>
      <w:r w:rsidR="00350B0B" w:rsidRPr="00EF52CB">
        <w:rPr>
          <w:rFonts w:cs="Arial"/>
          <w:szCs w:val="24"/>
        </w:rPr>
        <w:t>ing</w:t>
      </w:r>
      <w:r w:rsidR="00FB419F" w:rsidRPr="00EF52CB">
        <w:rPr>
          <w:rFonts w:cs="Arial"/>
          <w:szCs w:val="24"/>
        </w:rPr>
        <w:t xml:space="preserve"> to Bridgend services.</w:t>
      </w:r>
      <w:r w:rsidR="0081343E" w:rsidRPr="00EF52CB">
        <w:rPr>
          <w:rFonts w:cs="Arial"/>
          <w:szCs w:val="24"/>
        </w:rPr>
        <w:t xml:space="preserve">  This helps to meet the All Wales Standards for Accessible Information and Communication for People with Sensory Loss but there’s still work to do, particularly in relation to sight loss.</w:t>
      </w:r>
      <w:r w:rsidR="00454C7C" w:rsidRPr="00EF52CB">
        <w:rPr>
          <w:rFonts w:cs="Arial"/>
          <w:szCs w:val="24"/>
        </w:rPr>
        <w:t xml:space="preserve"> </w:t>
      </w:r>
      <w:r w:rsidR="00F955A5" w:rsidRPr="00EF52CB">
        <w:rPr>
          <w:rFonts w:cs="Arial"/>
          <w:szCs w:val="24"/>
        </w:rPr>
        <w:t>These initiatives both make a fundamental improvement to patient care in terms of communication, confidentiality and safety.</w:t>
      </w:r>
    </w:p>
    <w:p w14:paraId="5C467DCD" w14:textId="77777777" w:rsidR="00D16473" w:rsidRPr="00EF52CB" w:rsidRDefault="00D16473" w:rsidP="00FB419F">
      <w:pPr>
        <w:rPr>
          <w:rFonts w:cs="Arial"/>
          <w:szCs w:val="24"/>
        </w:rPr>
      </w:pPr>
    </w:p>
    <w:p w14:paraId="0A5243C7" w14:textId="0C572422" w:rsidR="00CE5FF8" w:rsidRPr="00EF52CB" w:rsidRDefault="00FB419F" w:rsidP="00FB419F">
      <w:pPr>
        <w:rPr>
          <w:rFonts w:cs="Arial"/>
          <w:szCs w:val="24"/>
        </w:rPr>
      </w:pPr>
      <w:r w:rsidRPr="00EF52CB">
        <w:rPr>
          <w:rFonts w:cs="Arial"/>
          <w:szCs w:val="24"/>
        </w:rPr>
        <w:t xml:space="preserve">We’ve grown a thriving LGBT* staff network, as did ABMU health board in Bridgend and we want to link these whilst also developing other networks for ‘protected groups’.  </w:t>
      </w:r>
      <w:r w:rsidR="00CE5FF8" w:rsidRPr="00EF52CB">
        <w:rPr>
          <w:rFonts w:cs="Arial"/>
          <w:szCs w:val="24"/>
        </w:rPr>
        <w:t>Both former health boards achieved high rankings on the Stonewall Employers’ Index and again we want to build on this</w:t>
      </w:r>
      <w:r w:rsidR="00AC6B31" w:rsidRPr="00EF52CB">
        <w:rPr>
          <w:rFonts w:cs="Arial"/>
          <w:szCs w:val="24"/>
        </w:rPr>
        <w:t xml:space="preserve"> particularly in relation to our success and learning to date</w:t>
      </w:r>
      <w:r w:rsidR="00CE5FF8" w:rsidRPr="00EF52CB">
        <w:rPr>
          <w:rFonts w:cs="Arial"/>
          <w:szCs w:val="24"/>
        </w:rPr>
        <w:t xml:space="preserve">.  </w:t>
      </w:r>
    </w:p>
    <w:p w14:paraId="1CF23D08" w14:textId="77777777" w:rsidR="00CE5FF8" w:rsidRPr="00EF52CB" w:rsidRDefault="00CE5FF8" w:rsidP="00FB419F">
      <w:pPr>
        <w:rPr>
          <w:rFonts w:cs="Arial"/>
          <w:szCs w:val="24"/>
        </w:rPr>
      </w:pPr>
    </w:p>
    <w:p w14:paraId="0CA4F72E" w14:textId="1D659819" w:rsidR="00FB419F" w:rsidRDefault="00FB419F" w:rsidP="00FB419F">
      <w:pPr>
        <w:rPr>
          <w:rFonts w:cs="Arial"/>
          <w:szCs w:val="24"/>
        </w:rPr>
      </w:pPr>
      <w:r w:rsidRPr="00EF52CB">
        <w:rPr>
          <w:rFonts w:cs="Arial"/>
          <w:szCs w:val="24"/>
        </w:rPr>
        <w:t>We recently achieved Disability Co</w:t>
      </w:r>
      <w:r w:rsidR="0074185A">
        <w:rPr>
          <w:rFonts w:cs="Arial"/>
          <w:szCs w:val="24"/>
        </w:rPr>
        <w:t xml:space="preserve">nfident Level Leader status </w:t>
      </w:r>
      <w:r w:rsidR="00CE5FF8" w:rsidRPr="00EF52CB">
        <w:rPr>
          <w:rFonts w:cs="Arial"/>
          <w:szCs w:val="24"/>
        </w:rPr>
        <w:t xml:space="preserve">and are the first health board in Wales to do so.  </w:t>
      </w:r>
      <w:r w:rsidR="00144945" w:rsidRPr="00EF52CB">
        <w:rPr>
          <w:rFonts w:cs="Arial"/>
          <w:i/>
          <w:szCs w:val="24"/>
        </w:rPr>
        <w:t>Is Wales Fairer</w:t>
      </w:r>
      <w:r w:rsidR="00542AF4" w:rsidRPr="00EF52CB">
        <w:rPr>
          <w:rFonts w:cs="Arial"/>
          <w:i/>
          <w:szCs w:val="24"/>
        </w:rPr>
        <w:t>?</w:t>
      </w:r>
      <w:r w:rsidR="00144945" w:rsidRPr="00EF52CB">
        <w:rPr>
          <w:rFonts w:cs="Arial"/>
          <w:szCs w:val="24"/>
        </w:rPr>
        <w:t xml:space="preserve"> </w:t>
      </w:r>
      <w:r w:rsidR="00FE6765" w:rsidRPr="00EF52CB">
        <w:rPr>
          <w:rFonts w:cs="Arial"/>
          <w:szCs w:val="24"/>
        </w:rPr>
        <w:t xml:space="preserve">produced by the Equality and Human Rights Commission </w:t>
      </w:r>
      <w:r w:rsidR="00144945" w:rsidRPr="00EF52CB">
        <w:rPr>
          <w:rFonts w:cs="Arial"/>
          <w:szCs w:val="24"/>
        </w:rPr>
        <w:t xml:space="preserve">found that </w:t>
      </w:r>
      <w:r w:rsidR="00010367" w:rsidRPr="00EF52CB">
        <w:rPr>
          <w:rFonts w:cs="Arial"/>
          <w:szCs w:val="24"/>
        </w:rPr>
        <w:t>the employment rate for non-disabled (73.4%) was almost twice that for those who were disabled so this work is very important.  We</w:t>
      </w:r>
      <w:r w:rsidR="00CE5FF8" w:rsidRPr="00EF52CB">
        <w:rPr>
          <w:rFonts w:cs="Arial"/>
          <w:szCs w:val="24"/>
        </w:rPr>
        <w:t xml:space="preserve"> want this initiative to make a real difference and we will do this by establishing a network, promoting our policy and internet resources so that both managers and staff are equipped to manage issues that they may experience.</w:t>
      </w:r>
    </w:p>
    <w:p w14:paraId="1ED8AC7C" w14:textId="77777777" w:rsidR="00FE6765" w:rsidRPr="00EF52CB" w:rsidRDefault="00FE6765" w:rsidP="00FB419F">
      <w:pPr>
        <w:rPr>
          <w:rFonts w:cs="Arial"/>
          <w:szCs w:val="24"/>
        </w:rPr>
      </w:pPr>
    </w:p>
    <w:p w14:paraId="19D9BD8A" w14:textId="169323CB" w:rsidR="00454C7C" w:rsidRPr="00EF52CB" w:rsidRDefault="00454C7C" w:rsidP="00454C7C">
      <w:pPr>
        <w:rPr>
          <w:rFonts w:cs="Arial"/>
          <w:szCs w:val="24"/>
        </w:rPr>
      </w:pPr>
      <w:r w:rsidRPr="00EF52CB">
        <w:rPr>
          <w:rFonts w:cs="Arial"/>
          <w:szCs w:val="24"/>
        </w:rPr>
        <w:t>In deciding what to do, we’ve looked at our staff and patient profiles using census and other local data and also our Electronic Staff Record data.  We’ve also taken account of ‘</w:t>
      </w:r>
      <w:r w:rsidRPr="00EF52CB">
        <w:rPr>
          <w:rFonts w:cs="Arial"/>
          <w:i/>
          <w:szCs w:val="24"/>
        </w:rPr>
        <w:t>Is Wales Fairer?’</w:t>
      </w:r>
      <w:r w:rsidR="00FE6765">
        <w:rPr>
          <w:rFonts w:cs="Arial"/>
          <w:szCs w:val="24"/>
        </w:rPr>
        <w:t xml:space="preserve"> in relation </w:t>
      </w:r>
      <w:r w:rsidRPr="00EF52CB">
        <w:rPr>
          <w:rFonts w:cs="Arial"/>
          <w:szCs w:val="24"/>
        </w:rPr>
        <w:t>to the need to improve access to Mental Health Services for certain groups and will initially be focussing on Black and Minority Ethnic (B</w:t>
      </w:r>
      <w:r w:rsidR="0074185A">
        <w:rPr>
          <w:rFonts w:cs="Arial"/>
          <w:szCs w:val="24"/>
        </w:rPr>
        <w:t>AME) and service users who are D</w:t>
      </w:r>
      <w:r w:rsidRPr="00EF52CB">
        <w:rPr>
          <w:rFonts w:cs="Arial"/>
          <w:szCs w:val="24"/>
        </w:rPr>
        <w:t xml:space="preserve">eaf or have other sensory loss.  We are also taking account of changes in society e.g. the increasing number of people presenting as transgender.  We have already developed a Recruitment and Retention of Trans* staff policy and now intend to do the same for patients, covering issues such as dignity and respect but also addressing specific health and safety issues.  </w:t>
      </w:r>
    </w:p>
    <w:p w14:paraId="42013BDC" w14:textId="77777777" w:rsidR="0036171B" w:rsidRPr="00EF52CB" w:rsidRDefault="0036171B" w:rsidP="00FB419F">
      <w:pPr>
        <w:rPr>
          <w:rFonts w:cs="Arial"/>
          <w:szCs w:val="24"/>
        </w:rPr>
      </w:pPr>
    </w:p>
    <w:p w14:paraId="44623A51" w14:textId="697703BD" w:rsidR="0036171B" w:rsidRPr="00EF52CB" w:rsidRDefault="0036171B" w:rsidP="00FB419F">
      <w:pPr>
        <w:rPr>
          <w:rFonts w:cs="Arial"/>
          <w:szCs w:val="24"/>
        </w:rPr>
      </w:pPr>
      <w:r w:rsidRPr="00EF52CB">
        <w:rPr>
          <w:rFonts w:cs="Arial"/>
          <w:szCs w:val="24"/>
        </w:rPr>
        <w:t xml:space="preserve">In broader terms we will be looking at our apprenticeship programme and review staff in post and recruitment data to specifically look at groups such as carers and </w:t>
      </w:r>
      <w:r w:rsidR="00542AF4" w:rsidRPr="00EF52CB">
        <w:rPr>
          <w:rFonts w:cs="Arial"/>
          <w:szCs w:val="24"/>
        </w:rPr>
        <w:t xml:space="preserve">young people, again to address </w:t>
      </w:r>
      <w:r w:rsidR="00542AF4" w:rsidRPr="00EF52CB">
        <w:rPr>
          <w:rFonts w:cs="Arial"/>
          <w:i/>
          <w:szCs w:val="24"/>
        </w:rPr>
        <w:t>I</w:t>
      </w:r>
      <w:r w:rsidRPr="00EF52CB">
        <w:rPr>
          <w:rFonts w:cs="Arial"/>
          <w:i/>
          <w:szCs w:val="24"/>
        </w:rPr>
        <w:t>s Wales Fairer</w:t>
      </w:r>
      <w:r w:rsidR="00542AF4" w:rsidRPr="00EF52CB">
        <w:rPr>
          <w:rFonts w:cs="Arial"/>
          <w:i/>
          <w:szCs w:val="24"/>
        </w:rPr>
        <w:t>?</w:t>
      </w:r>
      <w:r w:rsidR="00542AF4" w:rsidRPr="00EF52CB">
        <w:rPr>
          <w:rFonts w:cs="Arial"/>
          <w:color w:val="000000"/>
          <w:szCs w:val="24"/>
        </w:rPr>
        <w:t xml:space="preserve"> Our work in relation to the recruitment and retention of all protected groups is relevant to the issue of loneliness and lack of inclusion in society.</w:t>
      </w:r>
    </w:p>
    <w:p w14:paraId="5BF602A3" w14:textId="77777777" w:rsidR="0081343E" w:rsidRPr="00EF52CB" w:rsidRDefault="0081343E" w:rsidP="00FB419F">
      <w:pPr>
        <w:rPr>
          <w:rFonts w:cs="Arial"/>
          <w:szCs w:val="24"/>
        </w:rPr>
      </w:pPr>
    </w:p>
    <w:p w14:paraId="2151D8C7" w14:textId="34AE50ED" w:rsidR="0081343E" w:rsidRPr="00EF52CB" w:rsidRDefault="0081343E" w:rsidP="0081343E">
      <w:pPr>
        <w:rPr>
          <w:rFonts w:cs="Arial"/>
          <w:szCs w:val="24"/>
        </w:rPr>
      </w:pPr>
      <w:r w:rsidRPr="00EF52CB">
        <w:rPr>
          <w:rFonts w:cs="Arial"/>
          <w:szCs w:val="24"/>
        </w:rPr>
        <w:t>We also take account of legislative changes such as the Well-being of Future Generations Act</w:t>
      </w:r>
      <w:r w:rsidR="0074185A">
        <w:rPr>
          <w:rFonts w:cs="Arial"/>
          <w:szCs w:val="24"/>
        </w:rPr>
        <w:t xml:space="preserve"> 2015</w:t>
      </w:r>
      <w:r w:rsidRPr="00EF52CB">
        <w:rPr>
          <w:rFonts w:cs="Arial"/>
          <w:szCs w:val="24"/>
        </w:rPr>
        <w:t xml:space="preserve"> and most recently the new Welsh Language Standards which are currently being implemented for the benefit of patients and staff who prefer or need to communicate in Welsh.  This is part of the Wel</w:t>
      </w:r>
      <w:r w:rsidR="00FE6765">
        <w:rPr>
          <w:rFonts w:cs="Arial"/>
          <w:szCs w:val="24"/>
        </w:rPr>
        <w:t>sh Government Strategy to have one</w:t>
      </w:r>
      <w:r w:rsidRPr="00EF52CB">
        <w:rPr>
          <w:rFonts w:cs="Arial"/>
          <w:szCs w:val="24"/>
        </w:rPr>
        <w:t xml:space="preserve"> million Welsh speakers in Wales by 2050.</w:t>
      </w:r>
    </w:p>
    <w:p w14:paraId="2F15B2D6" w14:textId="77777777" w:rsidR="0081343E" w:rsidRPr="00EF52CB" w:rsidRDefault="0081343E" w:rsidP="0081343E">
      <w:pPr>
        <w:rPr>
          <w:rFonts w:cs="Arial"/>
          <w:szCs w:val="24"/>
        </w:rPr>
      </w:pPr>
    </w:p>
    <w:p w14:paraId="72EDFD27" w14:textId="067CDE45" w:rsidR="0081343E" w:rsidRPr="00EF52CB" w:rsidRDefault="00FE6765" w:rsidP="0081343E">
      <w:pPr>
        <w:rPr>
          <w:rFonts w:cs="Arial"/>
          <w:szCs w:val="24"/>
        </w:rPr>
      </w:pPr>
      <w:r>
        <w:rPr>
          <w:rFonts w:cs="Arial"/>
          <w:szCs w:val="24"/>
        </w:rPr>
        <w:t xml:space="preserve">We link closely with local and national </w:t>
      </w:r>
      <w:r w:rsidR="0081343E" w:rsidRPr="00EF52CB">
        <w:rPr>
          <w:rFonts w:cs="Arial"/>
          <w:szCs w:val="24"/>
        </w:rPr>
        <w:t xml:space="preserve">organisations </w:t>
      </w:r>
      <w:r w:rsidR="0036171B" w:rsidRPr="00EF52CB">
        <w:rPr>
          <w:rFonts w:cs="Arial"/>
          <w:szCs w:val="24"/>
        </w:rPr>
        <w:t xml:space="preserve">and these relationships will help us to </w:t>
      </w:r>
      <w:r w:rsidR="0081343E" w:rsidRPr="00EF52CB">
        <w:rPr>
          <w:rFonts w:cs="Arial"/>
          <w:szCs w:val="24"/>
        </w:rPr>
        <w:t xml:space="preserve">remain up to date with </w:t>
      </w:r>
      <w:r w:rsidR="0036171B" w:rsidRPr="00EF52CB">
        <w:rPr>
          <w:rFonts w:cs="Arial"/>
          <w:szCs w:val="24"/>
        </w:rPr>
        <w:t xml:space="preserve">local </w:t>
      </w:r>
      <w:r w:rsidR="0081343E" w:rsidRPr="00EF52CB">
        <w:rPr>
          <w:rFonts w:cs="Arial"/>
          <w:szCs w:val="24"/>
        </w:rPr>
        <w:t>iss</w:t>
      </w:r>
      <w:r>
        <w:rPr>
          <w:rFonts w:cs="Arial"/>
          <w:szCs w:val="24"/>
        </w:rPr>
        <w:t>ues and to share good practice.  So</w:t>
      </w:r>
      <w:r w:rsidR="0081343E" w:rsidRPr="00EF52CB">
        <w:rPr>
          <w:rFonts w:cs="Arial"/>
          <w:szCs w:val="24"/>
        </w:rPr>
        <w:t>metimes we work jointly on initiatives in order to achieve positive outcomes in our communities e.g. we work with many Third Sector organisation in relation to hearing loss and deafness and will continue to do so</w:t>
      </w:r>
      <w:r w:rsidR="0036171B" w:rsidRPr="00EF52CB">
        <w:rPr>
          <w:rFonts w:cs="Arial"/>
          <w:szCs w:val="24"/>
        </w:rPr>
        <w:t xml:space="preserve">. </w:t>
      </w:r>
      <w:r>
        <w:rPr>
          <w:rFonts w:cs="Arial"/>
          <w:szCs w:val="24"/>
        </w:rPr>
        <w:t xml:space="preserve">We </w:t>
      </w:r>
      <w:r w:rsidR="0036171B" w:rsidRPr="00EF52CB">
        <w:rPr>
          <w:rFonts w:cs="Arial"/>
          <w:szCs w:val="24"/>
        </w:rPr>
        <w:t>link</w:t>
      </w:r>
      <w:r>
        <w:rPr>
          <w:rFonts w:cs="Arial"/>
          <w:szCs w:val="24"/>
        </w:rPr>
        <w:t>ed</w:t>
      </w:r>
      <w:r w:rsidR="0036171B" w:rsidRPr="00EF52CB">
        <w:rPr>
          <w:rFonts w:cs="Arial"/>
          <w:szCs w:val="24"/>
        </w:rPr>
        <w:t xml:space="preserve"> with RCT Local Authority during Hate Crime Week to highlight issues in relation to protected groups, particularly race and religion as </w:t>
      </w:r>
      <w:r w:rsidR="0036171B" w:rsidRPr="00EF52CB">
        <w:rPr>
          <w:rFonts w:cs="Arial"/>
          <w:i/>
          <w:szCs w:val="24"/>
        </w:rPr>
        <w:t>Is Wales Fairer</w:t>
      </w:r>
      <w:r w:rsidR="009E6006" w:rsidRPr="00EF52CB">
        <w:rPr>
          <w:rFonts w:cs="Arial"/>
          <w:i/>
          <w:szCs w:val="24"/>
        </w:rPr>
        <w:t>?</w:t>
      </w:r>
      <w:r w:rsidR="0074185A">
        <w:rPr>
          <w:rFonts w:cs="Arial"/>
          <w:szCs w:val="24"/>
        </w:rPr>
        <w:t xml:space="preserve"> found</w:t>
      </w:r>
      <w:r w:rsidR="0036171B" w:rsidRPr="00EF52CB">
        <w:rPr>
          <w:rFonts w:cs="Arial"/>
          <w:szCs w:val="24"/>
        </w:rPr>
        <w:t xml:space="preserve"> </w:t>
      </w:r>
      <w:r w:rsidR="008E224A" w:rsidRPr="00EF52CB">
        <w:rPr>
          <w:rFonts w:cs="Arial"/>
          <w:szCs w:val="24"/>
        </w:rPr>
        <w:t xml:space="preserve">that </w:t>
      </w:r>
      <w:r w:rsidR="0036171B" w:rsidRPr="00EF52CB">
        <w:rPr>
          <w:rFonts w:cs="Arial"/>
          <w:szCs w:val="24"/>
        </w:rPr>
        <w:t>these groups are most like to experience hate crime.</w:t>
      </w:r>
    </w:p>
    <w:p w14:paraId="45287F05" w14:textId="77777777" w:rsidR="00CE5FF8" w:rsidRPr="00EF52CB" w:rsidRDefault="00CE5FF8" w:rsidP="00FB419F">
      <w:pPr>
        <w:rPr>
          <w:rFonts w:cs="Arial"/>
          <w:szCs w:val="24"/>
        </w:rPr>
      </w:pPr>
    </w:p>
    <w:p w14:paraId="3D9DC546" w14:textId="75DF2697" w:rsidR="00CE5FF8" w:rsidRPr="00EF52CB" w:rsidRDefault="0081343E" w:rsidP="00FB419F">
      <w:pPr>
        <w:rPr>
          <w:rFonts w:cs="Arial"/>
          <w:szCs w:val="24"/>
        </w:rPr>
      </w:pPr>
      <w:r w:rsidRPr="00EF52CB">
        <w:rPr>
          <w:rFonts w:cs="Arial"/>
          <w:szCs w:val="24"/>
        </w:rPr>
        <w:t>There are a number of fundamental</w:t>
      </w:r>
      <w:r w:rsidR="00CE5FF8" w:rsidRPr="00EF52CB">
        <w:rPr>
          <w:rFonts w:cs="Arial"/>
          <w:szCs w:val="24"/>
        </w:rPr>
        <w:t xml:space="preserve"> ways in which we can achieve our objectives and these include </w:t>
      </w:r>
      <w:r w:rsidRPr="00EF52CB">
        <w:rPr>
          <w:rFonts w:cs="Arial"/>
          <w:szCs w:val="24"/>
        </w:rPr>
        <w:t xml:space="preserve">training, </w:t>
      </w:r>
      <w:r w:rsidR="00CE5FF8" w:rsidRPr="00EF52CB">
        <w:rPr>
          <w:rFonts w:cs="Arial"/>
          <w:szCs w:val="24"/>
        </w:rPr>
        <w:t xml:space="preserve">engagement with staff and community and also through mainstreaming equality in everything we do a health board.  </w:t>
      </w:r>
      <w:r w:rsidR="00237549" w:rsidRPr="00EF52CB">
        <w:rPr>
          <w:rFonts w:cs="Arial"/>
          <w:szCs w:val="24"/>
        </w:rPr>
        <w:t xml:space="preserve">We link Equality training to Corporate Orientation, Management Development and deliver bespoke service and departmental training. </w:t>
      </w:r>
      <w:r w:rsidR="00CE5FF8" w:rsidRPr="00EF52CB">
        <w:rPr>
          <w:rFonts w:cs="Arial"/>
          <w:szCs w:val="24"/>
        </w:rPr>
        <w:t xml:space="preserve">We undertake an extensive programme of communication and events </w:t>
      </w:r>
      <w:r w:rsidR="00237549" w:rsidRPr="00EF52CB">
        <w:rPr>
          <w:rFonts w:cs="Arial"/>
          <w:szCs w:val="24"/>
        </w:rPr>
        <w:t xml:space="preserve">linked to the ‘Equality calendar’ and specific developments </w:t>
      </w:r>
      <w:r w:rsidR="00CE5FF8" w:rsidRPr="00EF52CB">
        <w:rPr>
          <w:rFonts w:cs="Arial"/>
          <w:szCs w:val="24"/>
        </w:rPr>
        <w:t>and will continue to ‘grow’</w:t>
      </w:r>
      <w:r w:rsidR="003D29B5" w:rsidRPr="00EF52CB">
        <w:rPr>
          <w:rFonts w:cs="Arial"/>
          <w:szCs w:val="24"/>
        </w:rPr>
        <w:t xml:space="preserve"> this.   W</w:t>
      </w:r>
      <w:r w:rsidR="00CE5FF8" w:rsidRPr="00EF52CB">
        <w:rPr>
          <w:rFonts w:cs="Arial"/>
          <w:szCs w:val="24"/>
        </w:rPr>
        <w:t>e also l</w:t>
      </w:r>
      <w:r w:rsidRPr="00EF52CB">
        <w:rPr>
          <w:rFonts w:cs="Arial"/>
          <w:szCs w:val="24"/>
        </w:rPr>
        <w:t>ink in to national and local</w:t>
      </w:r>
      <w:r w:rsidR="00CE5FF8" w:rsidRPr="00EF52CB">
        <w:rPr>
          <w:rFonts w:cs="Arial"/>
          <w:szCs w:val="24"/>
        </w:rPr>
        <w:t xml:space="preserve"> projects</w:t>
      </w:r>
      <w:r w:rsidR="0074185A">
        <w:rPr>
          <w:rFonts w:cs="Arial"/>
          <w:szCs w:val="24"/>
        </w:rPr>
        <w:t>, our Organisational Development strategies</w:t>
      </w:r>
      <w:r w:rsidR="00CE5FF8" w:rsidRPr="00EF52CB">
        <w:rPr>
          <w:rFonts w:cs="Arial"/>
          <w:szCs w:val="24"/>
        </w:rPr>
        <w:t xml:space="preserve"> and ini</w:t>
      </w:r>
      <w:r w:rsidR="0074185A">
        <w:rPr>
          <w:rFonts w:cs="Arial"/>
          <w:szCs w:val="24"/>
        </w:rPr>
        <w:t>tiatives such as</w:t>
      </w:r>
      <w:r w:rsidR="00CE5FF8" w:rsidRPr="00EF52CB">
        <w:rPr>
          <w:rFonts w:cs="Arial"/>
          <w:szCs w:val="24"/>
        </w:rPr>
        <w:t xml:space="preserve"> the review of patient documentation </w:t>
      </w:r>
      <w:r w:rsidRPr="00EF52CB">
        <w:rPr>
          <w:rFonts w:cs="Arial"/>
          <w:szCs w:val="24"/>
        </w:rPr>
        <w:t xml:space="preserve">and This Is Me </w:t>
      </w:r>
      <w:r w:rsidR="00CE5FF8" w:rsidRPr="00EF52CB">
        <w:rPr>
          <w:rFonts w:cs="Arial"/>
          <w:szCs w:val="24"/>
        </w:rPr>
        <w:t>so t</w:t>
      </w:r>
      <w:r w:rsidR="00E12D18" w:rsidRPr="00EF52CB">
        <w:rPr>
          <w:rFonts w:cs="Arial"/>
          <w:szCs w:val="24"/>
        </w:rPr>
        <w:t>hat equality, sensory loss and W</w:t>
      </w:r>
      <w:r w:rsidR="00CE5FF8" w:rsidRPr="00EF52CB">
        <w:rPr>
          <w:rFonts w:cs="Arial"/>
          <w:szCs w:val="24"/>
        </w:rPr>
        <w:t>elsh language could be taken into account</w:t>
      </w:r>
      <w:r w:rsidRPr="00EF52CB">
        <w:rPr>
          <w:rFonts w:cs="Arial"/>
          <w:szCs w:val="24"/>
        </w:rPr>
        <w:t xml:space="preserve"> for each individual patients and help to achieve good patient care and experience</w:t>
      </w:r>
      <w:r w:rsidR="00CE5FF8" w:rsidRPr="00EF52CB">
        <w:rPr>
          <w:rFonts w:cs="Arial"/>
          <w:szCs w:val="24"/>
        </w:rPr>
        <w:t xml:space="preserve">.  </w:t>
      </w:r>
      <w:r w:rsidRPr="00EF52CB">
        <w:rPr>
          <w:rFonts w:cs="Arial"/>
          <w:szCs w:val="24"/>
        </w:rPr>
        <w:t>On a broader scale,</w:t>
      </w:r>
      <w:r w:rsidR="0074185A">
        <w:rPr>
          <w:rFonts w:cs="Arial"/>
          <w:szCs w:val="24"/>
        </w:rPr>
        <w:t xml:space="preserve"> new</w:t>
      </w:r>
      <w:r w:rsidR="00CE5FF8" w:rsidRPr="00EF52CB">
        <w:rPr>
          <w:rFonts w:cs="Arial"/>
          <w:szCs w:val="24"/>
        </w:rPr>
        <w:t xml:space="preserve"> </w:t>
      </w:r>
      <w:r w:rsidR="003D29B5" w:rsidRPr="00EF52CB">
        <w:rPr>
          <w:rFonts w:cs="Arial"/>
          <w:szCs w:val="24"/>
        </w:rPr>
        <w:t>policies an</w:t>
      </w:r>
      <w:r w:rsidRPr="00EF52CB">
        <w:rPr>
          <w:rFonts w:cs="Arial"/>
          <w:szCs w:val="24"/>
        </w:rPr>
        <w:t>d service developments</w:t>
      </w:r>
      <w:r w:rsidR="003D29B5" w:rsidRPr="00EF52CB">
        <w:rPr>
          <w:rFonts w:cs="Arial"/>
          <w:szCs w:val="24"/>
        </w:rPr>
        <w:t xml:space="preserve"> include equality impact assessment </w:t>
      </w:r>
      <w:r w:rsidR="0074185A">
        <w:rPr>
          <w:rFonts w:cs="Arial"/>
          <w:szCs w:val="24"/>
        </w:rPr>
        <w:t xml:space="preserve">(EIAs) </w:t>
      </w:r>
      <w:r w:rsidR="003D29B5" w:rsidRPr="00EF52CB">
        <w:rPr>
          <w:rFonts w:cs="Arial"/>
          <w:szCs w:val="24"/>
        </w:rPr>
        <w:t>specifically for this purpose</w:t>
      </w:r>
      <w:r w:rsidRPr="00EF52CB">
        <w:rPr>
          <w:rFonts w:cs="Arial"/>
          <w:szCs w:val="24"/>
        </w:rPr>
        <w:t>, most recently for the new palliative care service at Royal Glamorgan Hospital</w:t>
      </w:r>
      <w:r w:rsidR="003D29B5" w:rsidRPr="00EF52CB">
        <w:rPr>
          <w:rFonts w:cs="Arial"/>
          <w:szCs w:val="24"/>
        </w:rPr>
        <w:t>.</w:t>
      </w:r>
      <w:r w:rsidR="00237549" w:rsidRPr="00EF52CB">
        <w:rPr>
          <w:rFonts w:cs="Arial"/>
          <w:szCs w:val="24"/>
        </w:rPr>
        <w:t xml:space="preserve">  EIAs are monitored by the Equality and Welsh Language Forum and Quality, Safety and Risk Committee.</w:t>
      </w:r>
    </w:p>
    <w:p w14:paraId="6F396E83" w14:textId="77777777" w:rsidR="0081343E" w:rsidRPr="00EF52CB" w:rsidRDefault="0081343E" w:rsidP="00FB419F">
      <w:pPr>
        <w:rPr>
          <w:rFonts w:cs="Arial"/>
          <w:szCs w:val="24"/>
        </w:rPr>
      </w:pPr>
    </w:p>
    <w:p w14:paraId="09518D4E" w14:textId="1A54874C" w:rsidR="0081343E" w:rsidRPr="00EF52CB" w:rsidRDefault="0081343E" w:rsidP="00FB419F">
      <w:pPr>
        <w:rPr>
          <w:rFonts w:cs="Arial"/>
          <w:szCs w:val="24"/>
        </w:rPr>
      </w:pPr>
      <w:r w:rsidRPr="00EF52CB">
        <w:rPr>
          <w:rFonts w:cs="Arial"/>
          <w:szCs w:val="24"/>
        </w:rPr>
        <w:t xml:space="preserve">However it’s also important to review what we’re doing and what difference it makes and we seek feedback directly ourselves, through surveys like our recent Deaf Friendly Services review in Sensory Loss Awareness Month </w:t>
      </w:r>
      <w:r w:rsidR="00FE6765">
        <w:rPr>
          <w:rFonts w:cs="Arial"/>
          <w:szCs w:val="24"/>
        </w:rPr>
        <w:t xml:space="preserve">2018 </w:t>
      </w:r>
      <w:r w:rsidRPr="00EF52CB">
        <w:rPr>
          <w:rFonts w:cs="Arial"/>
          <w:szCs w:val="24"/>
        </w:rPr>
        <w:t>when departments self-assessed their progress and were recognised by Board members.</w:t>
      </w:r>
      <w:r w:rsidR="00F77339" w:rsidRPr="00EF52CB">
        <w:rPr>
          <w:rFonts w:cs="Arial"/>
          <w:szCs w:val="24"/>
        </w:rPr>
        <w:t xml:space="preserve">  </w:t>
      </w:r>
    </w:p>
    <w:p w14:paraId="72FD2E62" w14:textId="77777777" w:rsidR="00F77339" w:rsidRPr="00EF52CB" w:rsidRDefault="00F77339" w:rsidP="00FB419F">
      <w:pPr>
        <w:rPr>
          <w:rFonts w:cs="Arial"/>
          <w:szCs w:val="24"/>
        </w:rPr>
      </w:pPr>
    </w:p>
    <w:p w14:paraId="574AE72F" w14:textId="71F64C0F" w:rsidR="00D62AAE" w:rsidRPr="00EF52CB" w:rsidRDefault="00D62AAE" w:rsidP="00FB419F">
      <w:pPr>
        <w:rPr>
          <w:rFonts w:cs="Arial"/>
          <w:szCs w:val="24"/>
        </w:rPr>
      </w:pPr>
      <w:r w:rsidRPr="00EF52CB">
        <w:rPr>
          <w:rFonts w:cs="Arial"/>
          <w:szCs w:val="24"/>
        </w:rPr>
        <w:t>So essentially, we are building on our progress to date, ensuring we are consistent in our approach in all areas of the new Cwm Taf Morgannwg Univers</w:t>
      </w:r>
      <w:r w:rsidR="00E12D18" w:rsidRPr="00EF52CB">
        <w:rPr>
          <w:rFonts w:cs="Arial"/>
          <w:szCs w:val="24"/>
        </w:rPr>
        <w:t>i</w:t>
      </w:r>
      <w:r w:rsidRPr="00EF52CB">
        <w:rPr>
          <w:rFonts w:cs="Arial"/>
          <w:szCs w:val="24"/>
        </w:rPr>
        <w:t>ty Health Board whilst continually moving forward and ‘doing new things’!</w:t>
      </w:r>
    </w:p>
    <w:p w14:paraId="4C2F0CBA" w14:textId="77777777" w:rsidR="00237549" w:rsidRPr="00EF52CB" w:rsidRDefault="00237549" w:rsidP="00FB419F">
      <w:pPr>
        <w:rPr>
          <w:rFonts w:cs="Arial"/>
          <w:szCs w:val="24"/>
        </w:rPr>
      </w:pPr>
    </w:p>
    <w:p w14:paraId="456D346A" w14:textId="282F5583" w:rsidR="00F77339" w:rsidRPr="00EF52CB" w:rsidRDefault="00F77339" w:rsidP="00FB419F">
      <w:pPr>
        <w:rPr>
          <w:rFonts w:cs="Arial"/>
          <w:szCs w:val="24"/>
        </w:rPr>
      </w:pPr>
      <w:r w:rsidRPr="00EF52CB">
        <w:rPr>
          <w:rFonts w:cs="Arial"/>
          <w:szCs w:val="24"/>
        </w:rPr>
        <w:t>Liz Jenkins</w:t>
      </w:r>
    </w:p>
    <w:p w14:paraId="2FAB6A7E" w14:textId="169274A3" w:rsidR="003E2093" w:rsidRPr="00EF52CB" w:rsidRDefault="00F77339" w:rsidP="00FB419F">
      <w:pPr>
        <w:rPr>
          <w:rFonts w:cs="Arial"/>
          <w:szCs w:val="24"/>
        </w:rPr>
      </w:pPr>
      <w:r w:rsidRPr="00EF52CB">
        <w:rPr>
          <w:rFonts w:cs="Arial"/>
          <w:szCs w:val="24"/>
        </w:rPr>
        <w:t>Equality Manager</w:t>
      </w:r>
    </w:p>
    <w:p w14:paraId="0B914EF6" w14:textId="77777777" w:rsidR="003E2093" w:rsidRPr="00EF52CB" w:rsidRDefault="003E2093">
      <w:pPr>
        <w:spacing w:line="240" w:lineRule="auto"/>
        <w:rPr>
          <w:rFonts w:cs="Arial"/>
          <w:szCs w:val="24"/>
        </w:rPr>
      </w:pPr>
      <w:r w:rsidRPr="00EF52CB">
        <w:rPr>
          <w:rFonts w:cs="Arial"/>
          <w:szCs w:val="24"/>
        </w:rPr>
        <w:br w:type="page"/>
      </w:r>
    </w:p>
    <w:p w14:paraId="3536E8EC" w14:textId="77777777" w:rsidR="00FB419F" w:rsidRPr="00EF52CB" w:rsidRDefault="00FB419F" w:rsidP="00FB419F">
      <w:pPr>
        <w:rPr>
          <w:rFonts w:cs="Arial"/>
          <w:szCs w:val="24"/>
        </w:rPr>
      </w:pPr>
    </w:p>
    <w:p w14:paraId="3FF6DBC8" w14:textId="5F47127D" w:rsidR="00FB419F" w:rsidRPr="00EF52CB" w:rsidRDefault="003E2093" w:rsidP="003E2093">
      <w:pPr>
        <w:jc w:val="center"/>
        <w:rPr>
          <w:rFonts w:cs="Arial"/>
          <w:b/>
          <w:szCs w:val="24"/>
          <w:u w:val="single"/>
        </w:rPr>
      </w:pPr>
      <w:r w:rsidRPr="00EF52CB">
        <w:rPr>
          <w:rFonts w:cs="Arial"/>
          <w:b/>
          <w:szCs w:val="24"/>
          <w:u w:val="single"/>
        </w:rPr>
        <w:t>Strategic Equality Plan 2010-24</w:t>
      </w:r>
    </w:p>
    <w:p w14:paraId="5F0FBBB2" w14:textId="77777777" w:rsidR="00720D8D" w:rsidRPr="00EF52CB" w:rsidRDefault="00720D8D">
      <w:pPr>
        <w:spacing w:line="240" w:lineRule="auto"/>
        <w:rPr>
          <w:rFonts w:cs="Arial"/>
          <w:szCs w:val="24"/>
        </w:rPr>
      </w:pPr>
    </w:p>
    <w:p w14:paraId="79A08F6D" w14:textId="67E10840" w:rsidR="006447F7" w:rsidRPr="00EF52CB" w:rsidRDefault="00734421">
      <w:pPr>
        <w:spacing w:after="200"/>
        <w:rPr>
          <w:rFonts w:cs="Arial"/>
          <w:szCs w:val="24"/>
        </w:rPr>
      </w:pPr>
      <w:r w:rsidRPr="00EF52CB">
        <w:rPr>
          <w:rFonts w:cs="Arial"/>
          <w:i/>
          <w:noProof/>
          <w:color w:val="FFFFFF"/>
          <w:szCs w:val="24"/>
          <w:lang w:eastAsia="en-GB"/>
        </w:rPr>
        <mc:AlternateContent>
          <mc:Choice Requires="wps">
            <w:drawing>
              <wp:anchor distT="0" distB="0" distL="114300" distR="114300" simplePos="0" relativeHeight="251654144" behindDoc="1" locked="0" layoutInCell="1" allowOverlap="1" wp14:anchorId="77DF4A69" wp14:editId="722DF679">
                <wp:simplePos x="0" y="0"/>
                <wp:positionH relativeFrom="column">
                  <wp:posOffset>762000</wp:posOffset>
                </wp:positionH>
                <wp:positionV relativeFrom="paragraph">
                  <wp:posOffset>336550</wp:posOffset>
                </wp:positionV>
                <wp:extent cx="4602480" cy="1604645"/>
                <wp:effectExtent l="0" t="0" r="26670" b="33655"/>
                <wp:wrapNone/>
                <wp:docPr id="13"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02480" cy="1604645"/>
                        </a:xfrm>
                        <a:prstGeom prst="roundRect">
                          <a:avLst>
                            <a:gd name="adj" fmla="val 16667"/>
                          </a:avLst>
                        </a:prstGeom>
                        <a:gradFill flip="none" rotWithShape="1">
                          <a:gsLst>
                            <a:gs pos="0">
                              <a:schemeClr val="tx2">
                                <a:shade val="30000"/>
                                <a:satMod val="115000"/>
                              </a:schemeClr>
                            </a:gs>
                            <a:gs pos="50000">
                              <a:schemeClr val="tx2">
                                <a:shade val="67500"/>
                                <a:satMod val="115000"/>
                              </a:schemeClr>
                            </a:gs>
                            <a:gs pos="100000">
                              <a:schemeClr val="tx2">
                                <a:shade val="100000"/>
                                <a:satMod val="115000"/>
                              </a:schemeClr>
                            </a:gs>
                          </a:gsLst>
                          <a:path path="circle">
                            <a:fillToRect l="50000" t="50000" r="50000" b="50000"/>
                          </a:path>
                          <a:tileRect/>
                        </a:gradFill>
                        <a:ln>
                          <a:noFill/>
                        </a:ln>
                        <a:effectLst>
                          <a:outerShdw dist="28398" dir="3806097" algn="ctr" rotWithShape="0">
                            <a:srgbClr val="622423"/>
                          </a:outerShdw>
                        </a:effectLst>
                        <a:extLst/>
                      </wps:spPr>
                      <wps:txbx>
                        <w:txbxContent>
                          <w:p w14:paraId="43951D0B" w14:textId="77777777" w:rsidR="00EF52CB" w:rsidRPr="00B157A8" w:rsidRDefault="00EF52CB" w:rsidP="007A55EF">
                            <w:pPr>
                              <w:jc w:val="center"/>
                              <w:rPr>
                                <w:b/>
                                <w:color w:val="FFFFFF" w:themeColor="background1"/>
                                <w:sz w:val="40"/>
                                <w:szCs w:val="40"/>
                              </w:rPr>
                            </w:pPr>
                            <w:r w:rsidRPr="00B157A8">
                              <w:rPr>
                                <w:b/>
                                <w:color w:val="FFFFFF" w:themeColor="background1"/>
                                <w:sz w:val="40"/>
                                <w:szCs w:val="40"/>
                              </w:rPr>
                              <w:t>Our Vision</w:t>
                            </w:r>
                          </w:p>
                          <w:p w14:paraId="4A8811FA" w14:textId="24EC4E3D" w:rsidR="00EF52CB" w:rsidRPr="007A55EF" w:rsidRDefault="00EF52CB" w:rsidP="007A55EF">
                            <w:pPr>
                              <w:jc w:val="center"/>
                              <w:rPr>
                                <w:color w:val="FFFFFF" w:themeColor="background1"/>
                                <w:sz w:val="40"/>
                                <w:szCs w:val="40"/>
                              </w:rPr>
                            </w:pPr>
                            <w:r w:rsidRPr="007A55EF">
                              <w:rPr>
                                <w:color w:val="FFFFFF" w:themeColor="background1"/>
                                <w:sz w:val="40"/>
                                <w:szCs w:val="40"/>
                              </w:rPr>
                              <w:t>We know i</w:t>
                            </w:r>
                            <w:r>
                              <w:rPr>
                                <w:color w:val="FFFFFF" w:themeColor="background1"/>
                                <w:sz w:val="40"/>
                                <w:szCs w:val="40"/>
                              </w:rPr>
                              <w:t>nequality exists</w:t>
                            </w:r>
                          </w:p>
                          <w:p w14:paraId="61267BA2" w14:textId="77777777" w:rsidR="00EF52CB" w:rsidRPr="007A55EF" w:rsidRDefault="00EF52CB" w:rsidP="007A55EF">
                            <w:pPr>
                              <w:jc w:val="center"/>
                              <w:rPr>
                                <w:color w:val="FFFFFF" w:themeColor="background1"/>
                                <w:sz w:val="40"/>
                                <w:szCs w:val="40"/>
                              </w:rPr>
                            </w:pPr>
                            <w:r w:rsidRPr="007A55EF">
                              <w:rPr>
                                <w:color w:val="FFFFFF" w:themeColor="background1"/>
                                <w:sz w:val="40"/>
                                <w:szCs w:val="40"/>
                              </w:rPr>
                              <w:t>We believe it matters</w:t>
                            </w:r>
                          </w:p>
                          <w:p w14:paraId="1C61F190" w14:textId="77777777" w:rsidR="00EF52CB" w:rsidRPr="007A55EF" w:rsidRDefault="00EF52CB" w:rsidP="007A55EF">
                            <w:pPr>
                              <w:jc w:val="center"/>
                              <w:rPr>
                                <w:color w:val="FFFFFF" w:themeColor="background1"/>
                                <w:sz w:val="40"/>
                                <w:szCs w:val="40"/>
                              </w:rPr>
                            </w:pPr>
                            <w:r w:rsidRPr="007A55EF">
                              <w:rPr>
                                <w:color w:val="FFFFFF" w:themeColor="background1"/>
                                <w:sz w:val="40"/>
                                <w:szCs w:val="40"/>
                              </w:rPr>
                              <w:t>Together we can change things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77DF4A69" id="AutoShape 5" o:spid="_x0000_s1026" style="position:absolute;margin-left:60pt;margin-top:26.5pt;width:362.4pt;height:126.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" fillcolor="#091525 [975]" stroked="f">
                <v:fill color2="#1f497d [3215]" rotate="t" focusposition=".5,.5" focussize="" colors="0 #09264a;.5 #123b6e;1 #184884" focus="100%" type="gradientRadial"/>
                <v:shadow on="t" color="#622423" offset="1pt"/>
                <v:textbox>
                  <w:txbxContent>
                    <w:p w14:paraId="43951D0B" w14:textId="77777777" w:rsidR="00EF52CB" w:rsidRPr="00B157A8" w:rsidRDefault="00EF52CB" w:rsidP="007A55EF">
                      <w:pPr>
                        <w:jc w:val="center"/>
                        <w:rPr>
                          <w:b/>
                          <w:color w:val="FFFFFF" w:themeColor="background1"/>
                          <w:sz w:val="40"/>
                          <w:szCs w:val="40"/>
                        </w:rPr>
                      </w:pPr>
                      <w:r w:rsidRPr="00B157A8">
                        <w:rPr>
                          <w:b/>
                          <w:color w:val="FFFFFF" w:themeColor="background1"/>
                          <w:sz w:val="40"/>
                          <w:szCs w:val="40"/>
                        </w:rPr>
                        <w:t>Our Vision</w:t>
                      </w:r>
                    </w:p>
                    <w:p w14:paraId="4A8811FA" w14:textId="24EC4E3D" w:rsidR="00EF52CB" w:rsidRPr="007A55EF" w:rsidRDefault="00EF52CB" w:rsidP="007A55EF">
                      <w:pPr>
                        <w:jc w:val="center"/>
                        <w:rPr>
                          <w:color w:val="FFFFFF" w:themeColor="background1"/>
                          <w:sz w:val="40"/>
                          <w:szCs w:val="40"/>
                        </w:rPr>
                      </w:pPr>
                      <w:r w:rsidRPr="007A55EF">
                        <w:rPr>
                          <w:color w:val="FFFFFF" w:themeColor="background1"/>
                          <w:sz w:val="40"/>
                          <w:szCs w:val="40"/>
                        </w:rPr>
                        <w:t>We know i</w:t>
                      </w:r>
                      <w:r>
                        <w:rPr>
                          <w:color w:val="FFFFFF" w:themeColor="background1"/>
                          <w:sz w:val="40"/>
                          <w:szCs w:val="40"/>
                        </w:rPr>
                        <w:t>nequality exists</w:t>
                      </w:r>
                    </w:p>
                    <w:p w14:paraId="61267BA2" w14:textId="77777777" w:rsidR="00EF52CB" w:rsidRPr="007A55EF" w:rsidRDefault="00EF52CB" w:rsidP="007A55EF">
                      <w:pPr>
                        <w:jc w:val="center"/>
                        <w:rPr>
                          <w:color w:val="FFFFFF" w:themeColor="background1"/>
                          <w:sz w:val="40"/>
                          <w:szCs w:val="40"/>
                        </w:rPr>
                      </w:pPr>
                      <w:r w:rsidRPr="007A55EF">
                        <w:rPr>
                          <w:color w:val="FFFFFF" w:themeColor="background1"/>
                          <w:sz w:val="40"/>
                          <w:szCs w:val="40"/>
                        </w:rPr>
                        <w:t>We believe it matters</w:t>
                      </w:r>
                    </w:p>
                    <w:p w14:paraId="1C61F190" w14:textId="77777777" w:rsidR="00EF52CB" w:rsidRPr="007A55EF" w:rsidRDefault="00EF52CB" w:rsidP="007A55EF">
                      <w:pPr>
                        <w:jc w:val="center"/>
                        <w:rPr>
                          <w:color w:val="FFFFFF" w:themeColor="background1"/>
                          <w:sz w:val="40"/>
                          <w:szCs w:val="40"/>
                        </w:rPr>
                      </w:pPr>
                      <w:r w:rsidRPr="007A55EF">
                        <w:rPr>
                          <w:color w:val="FFFFFF" w:themeColor="background1"/>
                          <w:sz w:val="40"/>
                          <w:szCs w:val="40"/>
                        </w:rPr>
                        <w:t>Together we can change things</w:t>
                      </w:r>
                    </w:p>
                  </w:txbxContent>
                </v:textbox>
              </v:roundrect>
            </w:pict>
          </mc:Fallback>
        </mc:AlternateContent>
      </w:r>
    </w:p>
    <w:p w14:paraId="1FAB3ACA" w14:textId="2B369439" w:rsidR="006447F7" w:rsidRPr="00EF52CB" w:rsidRDefault="006447F7">
      <w:pPr>
        <w:rPr>
          <w:rFonts w:cs="Arial"/>
          <w:noProof/>
          <w:szCs w:val="24"/>
          <w:lang w:eastAsia="en-GB"/>
        </w:rPr>
      </w:pPr>
    </w:p>
    <w:p w14:paraId="06FB2A55" w14:textId="77777777" w:rsidR="00844ACF" w:rsidRPr="00EF52CB" w:rsidRDefault="00844ACF">
      <w:pPr>
        <w:rPr>
          <w:rFonts w:cs="Arial"/>
          <w:noProof/>
          <w:szCs w:val="24"/>
          <w:lang w:eastAsia="en-GB"/>
        </w:rPr>
      </w:pPr>
    </w:p>
    <w:p w14:paraId="6C93B546" w14:textId="77777777" w:rsidR="00844ACF" w:rsidRPr="00EF52CB" w:rsidRDefault="00844ACF">
      <w:pPr>
        <w:rPr>
          <w:rFonts w:cs="Arial"/>
          <w:noProof/>
          <w:szCs w:val="24"/>
          <w:lang w:eastAsia="en-GB"/>
        </w:rPr>
      </w:pPr>
    </w:p>
    <w:p w14:paraId="799E39AF" w14:textId="77777777" w:rsidR="006C5F77" w:rsidRPr="00EF52CB" w:rsidRDefault="006C5F77">
      <w:pPr>
        <w:rPr>
          <w:rFonts w:cs="Arial"/>
          <w:szCs w:val="24"/>
        </w:rPr>
      </w:pPr>
    </w:p>
    <w:p w14:paraId="4617E722" w14:textId="77777777" w:rsidR="006447F7" w:rsidRPr="00EF52CB" w:rsidRDefault="006447F7" w:rsidP="006447F7">
      <w:pPr>
        <w:spacing w:line="240" w:lineRule="auto"/>
        <w:jc w:val="center"/>
        <w:rPr>
          <w:rFonts w:cs="Arial"/>
          <w:i/>
          <w:color w:val="FFFFFF"/>
          <w:szCs w:val="24"/>
        </w:rPr>
      </w:pPr>
      <w:r w:rsidRPr="00EF52CB">
        <w:rPr>
          <w:rFonts w:cs="Arial"/>
          <w:i/>
          <w:color w:val="FFFFFF"/>
          <w:szCs w:val="24"/>
        </w:rPr>
        <w:t xml:space="preserve"> </w:t>
      </w:r>
    </w:p>
    <w:p w14:paraId="1E0AE73C" w14:textId="77777777" w:rsidR="007A55EF" w:rsidRPr="00EF52CB" w:rsidRDefault="007A55EF" w:rsidP="006447F7">
      <w:pPr>
        <w:spacing w:line="240" w:lineRule="auto"/>
        <w:jc w:val="center"/>
        <w:rPr>
          <w:rFonts w:cs="Arial"/>
          <w:i/>
          <w:color w:val="FFFFFF"/>
          <w:szCs w:val="24"/>
        </w:rPr>
      </w:pPr>
    </w:p>
    <w:p w14:paraId="2355A125" w14:textId="77777777" w:rsidR="007A55EF" w:rsidRPr="00EF52CB" w:rsidRDefault="007A55EF" w:rsidP="006447F7">
      <w:pPr>
        <w:spacing w:line="240" w:lineRule="auto"/>
        <w:jc w:val="center"/>
        <w:rPr>
          <w:rFonts w:cs="Arial"/>
          <w:i/>
          <w:color w:val="FFFFFF"/>
          <w:szCs w:val="24"/>
        </w:rPr>
      </w:pPr>
    </w:p>
    <w:p w14:paraId="2713D2B2" w14:textId="77777777" w:rsidR="007A55EF" w:rsidRPr="00EF52CB" w:rsidRDefault="007A55EF" w:rsidP="006447F7">
      <w:pPr>
        <w:spacing w:line="240" w:lineRule="auto"/>
        <w:jc w:val="center"/>
        <w:rPr>
          <w:rFonts w:cs="Arial"/>
          <w:i/>
          <w:color w:val="FFFFFF"/>
          <w:szCs w:val="24"/>
        </w:rPr>
      </w:pPr>
    </w:p>
    <w:p w14:paraId="3E86D0BA" w14:textId="77777777" w:rsidR="006447F7" w:rsidRPr="00EF52CB" w:rsidRDefault="006447F7" w:rsidP="006447F7">
      <w:pPr>
        <w:spacing w:line="240" w:lineRule="auto"/>
        <w:jc w:val="center"/>
        <w:rPr>
          <w:rFonts w:cs="Arial"/>
          <w:i/>
          <w:color w:val="FFFFFF"/>
          <w:szCs w:val="24"/>
        </w:rPr>
      </w:pPr>
    </w:p>
    <w:p w14:paraId="55025625" w14:textId="77777777" w:rsidR="006447F7" w:rsidRPr="00EF52CB" w:rsidRDefault="003D0C35" w:rsidP="006447F7">
      <w:pPr>
        <w:spacing w:line="240" w:lineRule="auto"/>
        <w:jc w:val="center"/>
        <w:rPr>
          <w:rFonts w:cs="Arial"/>
          <w:color w:val="FFFFFF"/>
          <w:szCs w:val="24"/>
        </w:rPr>
      </w:pPr>
      <w:r w:rsidRPr="00EF52CB">
        <w:rPr>
          <w:rFonts w:cs="Arial"/>
          <w:b/>
          <w:noProof/>
          <w:color w:val="C00000"/>
          <w:szCs w:val="24"/>
          <w:lang w:eastAsia="en-GB"/>
        </w:rPr>
        <mc:AlternateContent>
          <mc:Choice Requires="wps">
            <w:drawing>
              <wp:anchor distT="0" distB="0" distL="114300" distR="114300" simplePos="0" relativeHeight="251655168" behindDoc="1" locked="0" layoutInCell="1" allowOverlap="1" wp14:anchorId="658B17E8" wp14:editId="6C15F448">
                <wp:simplePos x="0" y="0"/>
                <wp:positionH relativeFrom="column">
                  <wp:posOffset>502920</wp:posOffset>
                </wp:positionH>
                <wp:positionV relativeFrom="paragraph">
                  <wp:posOffset>156210</wp:posOffset>
                </wp:positionV>
                <wp:extent cx="5102225" cy="975360"/>
                <wp:effectExtent l="57150" t="57150" r="79375" b="72390"/>
                <wp:wrapNone/>
                <wp:docPr id="12"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2225" cy="975360"/>
                        </a:xfrm>
                        <a:prstGeom prst="roundRect">
                          <a:avLst>
                            <a:gd name="adj" fmla="val 16667"/>
                          </a:avLst>
                        </a:prstGeom>
                        <a:solidFill>
                          <a:srgbClr val="0070C0"/>
                        </a:solidFill>
                        <a:ln w="127000" cmpd="dbl">
                          <a:solidFill>
                            <a:srgbClr val="002060"/>
                          </a:solidFill>
                          <a:round/>
                          <a:headEnd/>
                          <a:tailEnd/>
                        </a:ln>
                        <a:effectLst/>
                        <a:extLst/>
                      </wps:spPr>
                      <wps:txbx>
                        <w:txbxContent>
                          <w:p w14:paraId="7358426C" w14:textId="77777777" w:rsidR="00EF52CB" w:rsidRPr="00B157A8" w:rsidRDefault="00EF52CB" w:rsidP="007A55EF">
                            <w:pPr>
                              <w:jc w:val="center"/>
                              <w:rPr>
                                <w:b/>
                                <w:color w:val="FFFFFF" w:themeColor="background1"/>
                                <w:sz w:val="40"/>
                                <w:szCs w:val="40"/>
                              </w:rPr>
                            </w:pPr>
                            <w:r w:rsidRPr="00B157A8">
                              <w:rPr>
                                <w:b/>
                                <w:color w:val="FFFFFF" w:themeColor="background1"/>
                                <w:sz w:val="40"/>
                                <w:szCs w:val="40"/>
                              </w:rPr>
                              <w:t>Our Principles</w:t>
                            </w:r>
                          </w:p>
                          <w:p w14:paraId="1BF92DC9" w14:textId="77777777" w:rsidR="00EF52CB" w:rsidRPr="007A55EF" w:rsidRDefault="00EF52CB" w:rsidP="007A55EF">
                            <w:pPr>
                              <w:jc w:val="center"/>
                              <w:rPr>
                                <w:color w:val="FFFFFF" w:themeColor="background1"/>
                                <w:sz w:val="40"/>
                                <w:szCs w:val="40"/>
                              </w:rPr>
                            </w:pPr>
                            <w:r w:rsidRPr="007A55EF">
                              <w:rPr>
                                <w:color w:val="FFFFFF" w:themeColor="background1"/>
                                <w:sz w:val="40"/>
                                <w:szCs w:val="40"/>
                              </w:rPr>
                              <w:t xml:space="preserve">Fairness, Evidence-based, </w:t>
                            </w:r>
                            <w:r>
                              <w:rPr>
                                <w:color w:val="FFFFFF" w:themeColor="background1"/>
                                <w:sz w:val="40"/>
                                <w:szCs w:val="40"/>
                              </w:rPr>
                              <w:t>C</w:t>
                            </w:r>
                            <w:r w:rsidRPr="007A55EF">
                              <w:rPr>
                                <w:color w:val="FFFFFF" w:themeColor="background1"/>
                                <w:sz w:val="40"/>
                                <w:szCs w:val="40"/>
                              </w:rPr>
                              <w:t>ollaboration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658B17E8" id="AutoShape 6" o:spid="_x0000_s1027" style="position:absolute;left:0;text-align:left;margin-left:39.6pt;margin-top:12.3pt;width:401.75pt;height:76.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" fillcolor="#0070c0" strokecolor="#002060" strokeweight="10pt">
                <v:stroke linestyle="thinThin"/>
                <v:textbox>
                  <w:txbxContent>
                    <w:p w14:paraId="7358426C" w14:textId="77777777" w:rsidR="00EF52CB" w:rsidRPr="00B157A8" w:rsidRDefault="00EF52CB" w:rsidP="007A55EF">
                      <w:pPr>
                        <w:jc w:val="center"/>
                        <w:rPr>
                          <w:b/>
                          <w:color w:val="FFFFFF" w:themeColor="background1"/>
                          <w:sz w:val="40"/>
                          <w:szCs w:val="40"/>
                        </w:rPr>
                      </w:pPr>
                      <w:r w:rsidRPr="00B157A8">
                        <w:rPr>
                          <w:b/>
                          <w:color w:val="FFFFFF" w:themeColor="background1"/>
                          <w:sz w:val="40"/>
                          <w:szCs w:val="40"/>
                        </w:rPr>
                        <w:t>Our Principles</w:t>
                      </w:r>
                    </w:p>
                    <w:p w14:paraId="1BF92DC9" w14:textId="77777777" w:rsidR="00EF52CB" w:rsidRPr="007A55EF" w:rsidRDefault="00EF52CB" w:rsidP="007A55EF">
                      <w:pPr>
                        <w:jc w:val="center"/>
                        <w:rPr>
                          <w:color w:val="FFFFFF" w:themeColor="background1"/>
                          <w:sz w:val="40"/>
                          <w:szCs w:val="40"/>
                        </w:rPr>
                      </w:pPr>
                      <w:r w:rsidRPr="007A55EF">
                        <w:rPr>
                          <w:color w:val="FFFFFF" w:themeColor="background1"/>
                          <w:sz w:val="40"/>
                          <w:szCs w:val="40"/>
                        </w:rPr>
                        <w:t xml:space="preserve">Fairness, Evidence-based, </w:t>
                      </w:r>
                      <w:r>
                        <w:rPr>
                          <w:color w:val="FFFFFF" w:themeColor="background1"/>
                          <w:sz w:val="40"/>
                          <w:szCs w:val="40"/>
                        </w:rPr>
                        <w:t>C</w:t>
                      </w:r>
                      <w:r w:rsidRPr="007A55EF">
                        <w:rPr>
                          <w:color w:val="FFFFFF" w:themeColor="background1"/>
                          <w:sz w:val="40"/>
                          <w:szCs w:val="40"/>
                        </w:rPr>
                        <w:t>ollaboration</w:t>
                      </w:r>
                    </w:p>
                  </w:txbxContent>
                </v:textbox>
              </v:roundrect>
            </w:pict>
          </mc:Fallback>
        </mc:AlternateContent>
      </w:r>
    </w:p>
    <w:p w14:paraId="55AFBCD4" w14:textId="77777777" w:rsidR="006447F7" w:rsidRPr="00EF52CB" w:rsidRDefault="006447F7" w:rsidP="006447F7">
      <w:pPr>
        <w:spacing w:line="240" w:lineRule="auto"/>
        <w:jc w:val="center"/>
        <w:rPr>
          <w:rFonts w:cs="Arial"/>
          <w:color w:val="FFFFFF"/>
          <w:szCs w:val="24"/>
        </w:rPr>
      </w:pPr>
    </w:p>
    <w:p w14:paraId="51EC06BA" w14:textId="77777777" w:rsidR="007A55EF" w:rsidRPr="00EF52CB" w:rsidRDefault="007A55EF" w:rsidP="006447F7">
      <w:pPr>
        <w:spacing w:line="240" w:lineRule="auto"/>
        <w:jc w:val="center"/>
        <w:rPr>
          <w:rFonts w:cs="Arial"/>
          <w:color w:val="FFFFFF"/>
          <w:szCs w:val="24"/>
        </w:rPr>
      </w:pPr>
    </w:p>
    <w:p w14:paraId="66CAF51F" w14:textId="77777777" w:rsidR="006447F7" w:rsidRPr="00EF52CB" w:rsidRDefault="006447F7" w:rsidP="006447F7">
      <w:pPr>
        <w:spacing w:line="240" w:lineRule="auto"/>
        <w:jc w:val="center"/>
        <w:rPr>
          <w:rFonts w:cs="Arial"/>
          <w:color w:val="FFFFFF"/>
          <w:szCs w:val="24"/>
        </w:rPr>
      </w:pPr>
    </w:p>
    <w:p w14:paraId="132A8127" w14:textId="77777777" w:rsidR="007A55EF" w:rsidRPr="00EF52CB" w:rsidRDefault="007A55EF" w:rsidP="006447F7">
      <w:pPr>
        <w:spacing w:line="240" w:lineRule="auto"/>
        <w:jc w:val="center"/>
        <w:rPr>
          <w:rFonts w:cs="Arial"/>
          <w:color w:val="C00000"/>
          <w:szCs w:val="24"/>
        </w:rPr>
      </w:pPr>
    </w:p>
    <w:p w14:paraId="60061DC1" w14:textId="2A8D2752" w:rsidR="006447F7" w:rsidRPr="00EF52CB" w:rsidRDefault="006447F7" w:rsidP="006447F7">
      <w:pPr>
        <w:spacing w:line="240" w:lineRule="auto"/>
        <w:jc w:val="center"/>
        <w:rPr>
          <w:rFonts w:cs="Arial"/>
          <w:b/>
          <w:color w:val="C00000"/>
          <w:szCs w:val="24"/>
        </w:rPr>
      </w:pPr>
    </w:p>
    <w:p w14:paraId="65B06EF2" w14:textId="73A5A9C3" w:rsidR="006447F7" w:rsidRPr="00EF52CB" w:rsidRDefault="006447F7" w:rsidP="006447F7">
      <w:pPr>
        <w:spacing w:line="240" w:lineRule="auto"/>
        <w:jc w:val="center"/>
        <w:rPr>
          <w:rFonts w:cs="Arial"/>
          <w:b/>
          <w:color w:val="C00000"/>
          <w:szCs w:val="24"/>
        </w:rPr>
      </w:pPr>
    </w:p>
    <w:p w14:paraId="3C9D2117" w14:textId="781D8851" w:rsidR="006447F7" w:rsidRPr="00EF52CB" w:rsidRDefault="00734421" w:rsidP="006447F7">
      <w:pPr>
        <w:spacing w:line="240" w:lineRule="auto"/>
        <w:jc w:val="center"/>
        <w:rPr>
          <w:rFonts w:cs="Arial"/>
          <w:szCs w:val="24"/>
        </w:rPr>
      </w:pPr>
      <w:r w:rsidRPr="00EF52CB">
        <w:rPr>
          <w:rFonts w:cs="Arial"/>
          <w:noProof/>
          <w:color w:val="C00000"/>
          <w:szCs w:val="24"/>
          <w:lang w:eastAsia="en-GB"/>
        </w:rPr>
        <mc:AlternateContent>
          <mc:Choice Requires="wps">
            <w:drawing>
              <wp:anchor distT="0" distB="0" distL="114300" distR="114300" simplePos="0" relativeHeight="251653120" behindDoc="0" locked="0" layoutInCell="1" allowOverlap="1" wp14:anchorId="21ED75D2" wp14:editId="67CDED38">
                <wp:simplePos x="0" y="0"/>
                <wp:positionH relativeFrom="margin">
                  <wp:posOffset>4228523</wp:posOffset>
                </wp:positionH>
                <wp:positionV relativeFrom="paragraph">
                  <wp:posOffset>119380</wp:posOffset>
                </wp:positionV>
                <wp:extent cx="1664335" cy="1600200"/>
                <wp:effectExtent l="0" t="0" r="31115" b="57150"/>
                <wp:wrapNone/>
                <wp:docPr id="11"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4335" cy="1600200"/>
                        </a:xfrm>
                        <a:prstGeom prst="roundRect">
                          <a:avLst>
                            <a:gd name="adj" fmla="val 16667"/>
                          </a:avLst>
                        </a:prstGeom>
                        <a:gradFill flip="none" rotWithShape="1">
                          <a:gsLst>
                            <a:gs pos="0">
                              <a:srgbClr val="0070C0">
                                <a:tint val="66000"/>
                                <a:satMod val="160000"/>
                              </a:srgbClr>
                            </a:gs>
                            <a:gs pos="50000">
                              <a:srgbClr val="0070C0">
                                <a:tint val="44500"/>
                                <a:satMod val="160000"/>
                              </a:srgbClr>
                            </a:gs>
                            <a:gs pos="100000">
                              <a:srgbClr val="0070C0">
                                <a:tint val="23500"/>
                                <a:satMod val="160000"/>
                              </a:srgbClr>
                            </a:gs>
                          </a:gsLst>
                          <a:path path="circle">
                            <a:fillToRect t="100000" r="100000"/>
                          </a:path>
                          <a:tileRect l="-100000" b="-100000"/>
                        </a:gradFill>
                        <a:ln w="12700">
                          <a:solidFill>
                            <a:schemeClr val="tx2"/>
                          </a:solidFill>
                          <a:round/>
                          <a:headEnd/>
                          <a:tailEnd/>
                        </a:ln>
                        <a:effectLst>
                          <a:outerShdw dist="28398" dir="3806097" algn="ctr" rotWithShape="0">
                            <a:srgbClr val="622423"/>
                          </a:outerShdw>
                        </a:effectLst>
                      </wps:spPr>
                      <wps:txbx>
                        <w:txbxContent>
                          <w:p w14:paraId="5694A357" w14:textId="33037E49" w:rsidR="00EF52CB" w:rsidRPr="00361F1D" w:rsidRDefault="00EF52CB" w:rsidP="006447F7">
                            <w:pPr>
                              <w:jc w:val="center"/>
                              <w:rPr>
                                <w:rFonts w:cs="Arial"/>
                                <w:b/>
                                <w:sz w:val="32"/>
                                <w:szCs w:val="32"/>
                              </w:rPr>
                            </w:pPr>
                            <w:r w:rsidRPr="006A294C">
                              <w:rPr>
                                <w:rFonts w:cs="Arial"/>
                                <w:b/>
                                <w:sz w:val="28"/>
                                <w:szCs w:val="28"/>
                              </w:rPr>
                              <w:t>Equal and inclus</w:t>
                            </w:r>
                            <w:r>
                              <w:rPr>
                                <w:rFonts w:cs="Arial"/>
                                <w:b/>
                                <w:sz w:val="28"/>
                                <w:szCs w:val="28"/>
                              </w:rPr>
                              <w:t>ive strategy, service and policies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21ED75D2" id="AutoShape 4" o:spid="_x0000_s1028" style="position:absolute;left:0;text-align:left;margin-left:332.95pt;margin-top:9.4pt;width:131.05pt;height:126pt;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" fillcolor="#8cadea" strokecolor="#1f497d [3215]" strokeweight="1pt">
                <v:fill color2="#dee6f7" rotate="t" focusposition=",1" focussize="" colors="0 #8cadea;.5 #baccf0;1 #dee6f7" focus="100%" type="gradientRadial"/>
                <v:shadow on="t" color="#622423" offset="1pt"/>
                <v:textbox>
                  <w:txbxContent>
                    <w:p w14:paraId="5694A357" w14:textId="33037E49" w:rsidR="00EF52CB" w:rsidRPr="00361F1D" w:rsidRDefault="00EF52CB" w:rsidP="006447F7">
                      <w:pPr>
                        <w:jc w:val="center"/>
                        <w:rPr>
                          <w:rFonts w:cs="Arial"/>
                          <w:b/>
                          <w:sz w:val="32"/>
                          <w:szCs w:val="32"/>
                        </w:rPr>
                      </w:pPr>
                      <w:r w:rsidRPr="006A294C">
                        <w:rPr>
                          <w:rFonts w:cs="Arial"/>
                          <w:b/>
                          <w:sz w:val="28"/>
                          <w:szCs w:val="28"/>
                        </w:rPr>
                        <w:t>Equal and inclus</w:t>
                      </w:r>
                      <w:r>
                        <w:rPr>
                          <w:rFonts w:cs="Arial"/>
                          <w:b/>
                          <w:sz w:val="28"/>
                          <w:szCs w:val="28"/>
                        </w:rPr>
                        <w:t>ive strategy, service and policies</w:t>
                      </w:r>
                    </w:p>
                  </w:txbxContent>
                </v:textbox>
                <w10:wrap anchorx="margin"/>
              </v:roundrect>
            </w:pict>
          </mc:Fallback>
        </mc:AlternateContent>
      </w:r>
      <w:r w:rsidRPr="00EF52CB">
        <w:rPr>
          <w:rFonts w:cs="Arial"/>
          <w:noProof/>
          <w:color w:val="C00000"/>
          <w:szCs w:val="24"/>
          <w:lang w:eastAsia="en-GB"/>
        </w:rPr>
        <mc:AlternateContent>
          <mc:Choice Requires="wps">
            <w:drawing>
              <wp:anchor distT="0" distB="0" distL="114300" distR="114300" simplePos="0" relativeHeight="251651072" behindDoc="0" locked="0" layoutInCell="1" allowOverlap="1" wp14:anchorId="49F8E3E1" wp14:editId="7DEADECE">
                <wp:simplePos x="0" y="0"/>
                <wp:positionH relativeFrom="column">
                  <wp:posOffset>-60960</wp:posOffset>
                </wp:positionH>
                <wp:positionV relativeFrom="paragraph">
                  <wp:posOffset>66040</wp:posOffset>
                </wp:positionV>
                <wp:extent cx="1661160" cy="1600200"/>
                <wp:effectExtent l="0" t="0" r="34290" b="57150"/>
                <wp:wrapNone/>
                <wp:docPr id="10"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1160" cy="1600200"/>
                        </a:xfrm>
                        <a:prstGeom prst="roundRect">
                          <a:avLst>
                            <a:gd name="adj" fmla="val 16667"/>
                          </a:avLst>
                        </a:prstGeom>
                        <a:gradFill flip="none" rotWithShape="1">
                          <a:gsLst>
                            <a:gs pos="0">
                              <a:srgbClr val="0070C0">
                                <a:tint val="66000"/>
                                <a:satMod val="160000"/>
                              </a:srgbClr>
                            </a:gs>
                            <a:gs pos="50000">
                              <a:srgbClr val="0070C0">
                                <a:tint val="44500"/>
                                <a:satMod val="160000"/>
                              </a:srgbClr>
                            </a:gs>
                            <a:gs pos="100000">
                              <a:srgbClr val="0070C0">
                                <a:tint val="23500"/>
                                <a:satMod val="160000"/>
                              </a:srgbClr>
                            </a:gs>
                          </a:gsLst>
                          <a:path path="circle">
                            <a:fillToRect t="100000" r="100000"/>
                          </a:path>
                          <a:tileRect l="-100000" b="-100000"/>
                        </a:gradFill>
                        <a:ln w="12700">
                          <a:solidFill>
                            <a:schemeClr val="tx2"/>
                          </a:solidFill>
                          <a:round/>
                          <a:headEnd/>
                          <a:tailEnd/>
                        </a:ln>
                        <a:effectLst>
                          <a:outerShdw dist="28398" dir="3806097" algn="ctr" rotWithShape="0">
                            <a:srgbClr val="622423"/>
                          </a:outerShdw>
                        </a:effectLst>
                      </wps:spPr>
                      <wps:txbx>
                        <w:txbxContent>
                          <w:p w14:paraId="20284EBE" w14:textId="71D64B1C" w:rsidR="00EF52CB" w:rsidRPr="00361F1D" w:rsidRDefault="00EF52CB" w:rsidP="006447F7">
                            <w:pPr>
                              <w:jc w:val="center"/>
                              <w:rPr>
                                <w:rFonts w:cs="Arial"/>
                                <w:b/>
                                <w:sz w:val="32"/>
                                <w:szCs w:val="32"/>
                              </w:rPr>
                            </w:pPr>
                            <w:r>
                              <w:rPr>
                                <w:rFonts w:cs="Arial"/>
                                <w:b/>
                                <w:sz w:val="32"/>
                                <w:szCs w:val="32"/>
                              </w:rPr>
                              <w:t>Equality of a</w:t>
                            </w:r>
                            <w:r w:rsidRPr="00361F1D">
                              <w:rPr>
                                <w:rFonts w:cs="Arial"/>
                                <w:b/>
                                <w:sz w:val="32"/>
                                <w:szCs w:val="32"/>
                              </w:rPr>
                              <w:t>ccess to</w:t>
                            </w:r>
                            <w:r>
                              <w:rPr>
                                <w:rFonts w:cs="Arial"/>
                                <w:b/>
                                <w:sz w:val="32"/>
                                <w:szCs w:val="32"/>
                              </w:rPr>
                              <w:t xml:space="preserve"> good </w:t>
                            </w:r>
                            <w:r w:rsidRPr="00361F1D">
                              <w:rPr>
                                <w:rFonts w:cs="Arial"/>
                                <w:b/>
                                <w:sz w:val="32"/>
                                <w:szCs w:val="32"/>
                              </w:rPr>
                              <w:t>healthcare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49F8E3E1" id="AutoShape 2" o:spid="_x0000_s1029" style="position:absolute;left:0;text-align:left;margin-left:-4.8pt;margin-top:5.2pt;width:130.8pt;height:126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" fillcolor="#8cadea" strokecolor="#1f497d [3215]" strokeweight="1pt">
                <v:fill color2="#dee6f7" rotate="t" focusposition=",1" focussize="" colors="0 #8cadea;.5 #baccf0;1 #dee6f7" focus="100%" type="gradientRadial"/>
                <v:shadow on="t" color="#622423" offset="1pt"/>
                <v:textbox>
                  <w:txbxContent>
                    <w:p w14:paraId="20284EBE" w14:textId="71D64B1C" w:rsidR="00EF52CB" w:rsidRPr="00361F1D" w:rsidRDefault="00EF52CB" w:rsidP="006447F7">
                      <w:pPr>
                        <w:jc w:val="center"/>
                        <w:rPr>
                          <w:rFonts w:cs="Arial"/>
                          <w:b/>
                          <w:sz w:val="32"/>
                          <w:szCs w:val="32"/>
                        </w:rPr>
                      </w:pPr>
                      <w:r>
                        <w:rPr>
                          <w:rFonts w:cs="Arial"/>
                          <w:b/>
                          <w:sz w:val="32"/>
                          <w:szCs w:val="32"/>
                        </w:rPr>
                        <w:t>Equality of a</w:t>
                      </w:r>
                      <w:r w:rsidRPr="00361F1D">
                        <w:rPr>
                          <w:rFonts w:cs="Arial"/>
                          <w:b/>
                          <w:sz w:val="32"/>
                          <w:szCs w:val="32"/>
                        </w:rPr>
                        <w:t>ccess to</w:t>
                      </w:r>
                      <w:r>
                        <w:rPr>
                          <w:rFonts w:cs="Arial"/>
                          <w:b/>
                          <w:sz w:val="32"/>
                          <w:szCs w:val="32"/>
                        </w:rPr>
                        <w:t xml:space="preserve"> good </w:t>
                      </w:r>
                      <w:r w:rsidRPr="00361F1D">
                        <w:rPr>
                          <w:rFonts w:cs="Arial"/>
                          <w:b/>
                          <w:sz w:val="32"/>
                          <w:szCs w:val="32"/>
                        </w:rPr>
                        <w:t>healthcare</w:t>
                      </w:r>
                    </w:p>
                  </w:txbxContent>
                </v:textbox>
              </v:roundrect>
            </w:pict>
          </mc:Fallback>
        </mc:AlternateContent>
      </w:r>
      <w:r w:rsidRPr="00EF52CB">
        <w:rPr>
          <w:rFonts w:cs="Arial"/>
          <w:noProof/>
          <w:color w:val="C00000"/>
          <w:szCs w:val="24"/>
          <w:lang w:eastAsia="en-GB"/>
        </w:rPr>
        <mc:AlternateContent>
          <mc:Choice Requires="wps">
            <w:drawing>
              <wp:anchor distT="0" distB="0" distL="114300" distR="114300" simplePos="0" relativeHeight="251652096" behindDoc="0" locked="0" layoutInCell="1" allowOverlap="1" wp14:anchorId="15360BB5" wp14:editId="19DAE75F">
                <wp:simplePos x="0" y="0"/>
                <wp:positionH relativeFrom="column">
                  <wp:posOffset>1989455</wp:posOffset>
                </wp:positionH>
                <wp:positionV relativeFrom="paragraph">
                  <wp:posOffset>96520</wp:posOffset>
                </wp:positionV>
                <wp:extent cx="1664335" cy="1600200"/>
                <wp:effectExtent l="0" t="0" r="31115" b="57150"/>
                <wp:wrapNone/>
                <wp:docPr id="9"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4335" cy="1600200"/>
                        </a:xfrm>
                        <a:prstGeom prst="roundRect">
                          <a:avLst>
                            <a:gd name="adj" fmla="val 16667"/>
                          </a:avLst>
                        </a:prstGeom>
                        <a:gradFill flip="none" rotWithShape="1">
                          <a:gsLst>
                            <a:gs pos="0">
                              <a:srgbClr val="0070C0">
                                <a:tint val="66000"/>
                                <a:satMod val="160000"/>
                              </a:srgbClr>
                            </a:gs>
                            <a:gs pos="50000">
                              <a:srgbClr val="0070C0">
                                <a:tint val="44500"/>
                                <a:satMod val="160000"/>
                              </a:srgbClr>
                            </a:gs>
                            <a:gs pos="100000">
                              <a:srgbClr val="0070C0">
                                <a:tint val="23500"/>
                                <a:satMod val="160000"/>
                              </a:srgbClr>
                            </a:gs>
                          </a:gsLst>
                          <a:path path="circle">
                            <a:fillToRect t="100000" r="100000"/>
                          </a:path>
                          <a:tileRect l="-100000" b="-100000"/>
                        </a:gradFill>
                        <a:ln w="12700">
                          <a:solidFill>
                            <a:schemeClr val="tx2"/>
                          </a:solidFill>
                          <a:round/>
                          <a:headEnd/>
                          <a:tailEnd/>
                        </a:ln>
                        <a:effectLst>
                          <a:outerShdw dist="28398" dir="3806097" algn="ctr" rotWithShape="0">
                            <a:srgbClr val="622423"/>
                          </a:outerShdw>
                        </a:effectLst>
                      </wps:spPr>
                      <wps:txbx>
                        <w:txbxContent>
                          <w:p w14:paraId="4B1CE00C" w14:textId="77777777" w:rsidR="00EF52CB" w:rsidRPr="00361F1D" w:rsidRDefault="00EF52CB" w:rsidP="006447F7">
                            <w:pPr>
                              <w:jc w:val="center"/>
                              <w:rPr>
                                <w:rFonts w:cs="Arial"/>
                                <w:b/>
                                <w:sz w:val="32"/>
                                <w:szCs w:val="32"/>
                              </w:rPr>
                            </w:pPr>
                            <w:r w:rsidRPr="00361F1D">
                              <w:rPr>
                                <w:rFonts w:cs="Arial"/>
                                <w:b/>
                                <w:sz w:val="32"/>
                                <w:szCs w:val="32"/>
                              </w:rPr>
                              <w:t>Equal and</w:t>
                            </w:r>
                            <w:r>
                              <w:rPr>
                                <w:rFonts w:cs="Arial"/>
                                <w:b/>
                                <w:sz w:val="32"/>
                                <w:szCs w:val="32"/>
                              </w:rPr>
                              <w:t xml:space="preserve"> shared r</w:t>
                            </w:r>
                            <w:r w:rsidRPr="00361F1D">
                              <w:rPr>
                                <w:rFonts w:cs="Arial"/>
                                <w:b/>
                                <w:sz w:val="32"/>
                                <w:szCs w:val="32"/>
                              </w:rPr>
                              <w:t>elationships with patients and staff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15360BB5" id="AutoShape 3" o:spid="_x0000_s1030" style="position:absolute;left:0;text-align:left;margin-left:156.65pt;margin-top:7.6pt;width:131.05pt;height:126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" fillcolor="#8cadea" strokecolor="#1f497d [3215]" strokeweight="1pt">
                <v:fill color2="#dee6f7" rotate="t" focusposition=",1" focussize="" colors="0 #8cadea;.5 #baccf0;1 #dee6f7" focus="100%" type="gradientRadial"/>
                <v:shadow on="t" color="#622423" offset="1pt"/>
                <v:textbox>
                  <w:txbxContent>
                    <w:p w14:paraId="4B1CE00C" w14:textId="77777777" w:rsidR="00EF52CB" w:rsidRPr="00361F1D" w:rsidRDefault="00EF52CB" w:rsidP="006447F7">
                      <w:pPr>
                        <w:jc w:val="center"/>
                        <w:rPr>
                          <w:rFonts w:cs="Arial"/>
                          <w:b/>
                          <w:sz w:val="32"/>
                          <w:szCs w:val="32"/>
                        </w:rPr>
                      </w:pPr>
                      <w:r w:rsidRPr="00361F1D">
                        <w:rPr>
                          <w:rFonts w:cs="Arial"/>
                          <w:b/>
                          <w:sz w:val="32"/>
                          <w:szCs w:val="32"/>
                        </w:rPr>
                        <w:t>Equal and</w:t>
                      </w:r>
                      <w:r>
                        <w:rPr>
                          <w:rFonts w:cs="Arial"/>
                          <w:b/>
                          <w:sz w:val="32"/>
                          <w:szCs w:val="32"/>
                        </w:rPr>
                        <w:t xml:space="preserve"> shared r</w:t>
                      </w:r>
                      <w:r w:rsidRPr="00361F1D">
                        <w:rPr>
                          <w:rFonts w:cs="Arial"/>
                          <w:b/>
                          <w:sz w:val="32"/>
                          <w:szCs w:val="32"/>
                        </w:rPr>
                        <w:t>elationships with patients and staff</w:t>
                      </w:r>
                    </w:p>
                  </w:txbxContent>
                </v:textbox>
              </v:roundrect>
            </w:pict>
          </mc:Fallback>
        </mc:AlternateContent>
      </w:r>
      <w:r w:rsidRPr="00EF52CB">
        <w:rPr>
          <w:rFonts w:cs="Arial"/>
          <w:b/>
          <w:noProof/>
          <w:color w:val="C00000"/>
          <w:szCs w:val="24"/>
          <w:lang w:eastAsia="en-GB"/>
        </w:rPr>
        <mc:AlternateContent>
          <mc:Choice Requires="wps">
            <w:drawing>
              <wp:anchor distT="0" distB="0" distL="114300" distR="114300" simplePos="0" relativeHeight="251657216" behindDoc="0" locked="0" layoutInCell="1" allowOverlap="1" wp14:anchorId="16350952" wp14:editId="5FBE128F">
                <wp:simplePos x="0" y="0"/>
                <wp:positionH relativeFrom="margin">
                  <wp:posOffset>104775</wp:posOffset>
                </wp:positionH>
                <wp:positionV relativeFrom="paragraph">
                  <wp:posOffset>2094865</wp:posOffset>
                </wp:positionV>
                <wp:extent cx="1447800" cy="1529080"/>
                <wp:effectExtent l="0" t="0" r="38100" b="52070"/>
                <wp:wrapNone/>
                <wp:docPr id="6"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1529080"/>
                        </a:xfrm>
                        <a:prstGeom prst="roundRect">
                          <a:avLst>
                            <a:gd name="adj" fmla="val 16667"/>
                          </a:avLst>
                        </a:prstGeom>
                        <a:gradFill flip="none" rotWithShape="1">
                          <a:gsLst>
                            <a:gs pos="0">
                              <a:srgbClr val="0070C0">
                                <a:tint val="66000"/>
                                <a:satMod val="160000"/>
                              </a:srgbClr>
                            </a:gs>
                            <a:gs pos="50000">
                              <a:srgbClr val="0070C0">
                                <a:tint val="44500"/>
                                <a:satMod val="160000"/>
                              </a:srgbClr>
                            </a:gs>
                            <a:gs pos="100000">
                              <a:srgbClr val="0070C0">
                                <a:tint val="23500"/>
                                <a:satMod val="160000"/>
                              </a:srgbClr>
                            </a:gs>
                          </a:gsLst>
                          <a:path path="circle">
                            <a:fillToRect t="100000" r="100000"/>
                          </a:path>
                          <a:tileRect l="-100000" b="-100000"/>
                        </a:gradFill>
                        <a:ln w="12700">
                          <a:solidFill>
                            <a:schemeClr val="tx2"/>
                          </a:solidFill>
                          <a:round/>
                          <a:headEnd/>
                          <a:tailEnd/>
                        </a:ln>
                        <a:effectLst>
                          <a:outerShdw dist="28398" dir="3806097" algn="ctr" rotWithShape="0">
                            <a:srgbClr val="622423">
                              <a:alpha val="50000"/>
                            </a:srgbClr>
                          </a:outerShdw>
                        </a:effectLst>
                      </wps:spPr>
                      <wps:txbx>
                        <w:txbxContent>
                          <w:p w14:paraId="08C01110" w14:textId="77777777" w:rsidR="00EF52CB" w:rsidRPr="002350E9" w:rsidRDefault="00EF52CB" w:rsidP="006447F7">
                            <w:pPr>
                              <w:pStyle w:val="ListParagraph"/>
                              <w:ind w:left="90"/>
                              <w:jc w:val="center"/>
                              <w:rPr>
                                <w:rFonts w:cs="Arial"/>
                                <w:sz w:val="32"/>
                                <w:szCs w:val="32"/>
                              </w:rPr>
                            </w:pPr>
                            <w:r>
                              <w:rPr>
                                <w:rFonts w:cs="Arial"/>
                                <w:sz w:val="32"/>
                                <w:szCs w:val="32"/>
                              </w:rPr>
                              <w:t>Improved</w:t>
                            </w:r>
                            <w:r w:rsidRPr="002350E9">
                              <w:rPr>
                                <w:rFonts w:cs="Arial"/>
                                <w:sz w:val="32"/>
                                <w:szCs w:val="32"/>
                              </w:rPr>
                              <w:t xml:space="preserve"> access and experience for patients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16350952" id="AutoShape 8" o:spid="_x0000_s1031" style="position:absolute;left:0;text-align:left;margin-left:8.25pt;margin-top:164.95pt;width:114pt;height:120.4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" fillcolor="#8cadea" strokecolor="#1f497d [3215]" strokeweight="1pt">
                <v:fill color2="#dee6f7" rotate="t" focusposition=",1" focussize="" colors="0 #8cadea;.5 #baccf0;1 #dee6f7" focus="100%" type="gradientRadial"/>
                <v:shadow on="t" color="#622423" opacity=".5" offset="1pt"/>
                <v:textbox>
                  <w:txbxContent>
                    <w:p w14:paraId="08C01110" w14:textId="77777777" w:rsidR="00EF52CB" w:rsidRPr="002350E9" w:rsidRDefault="00EF52CB" w:rsidP="006447F7">
                      <w:pPr>
                        <w:pStyle w:val="ListParagraph"/>
                        <w:ind w:left="90"/>
                        <w:jc w:val="center"/>
                        <w:rPr>
                          <w:rFonts w:cs="Arial"/>
                          <w:sz w:val="32"/>
                          <w:szCs w:val="32"/>
                        </w:rPr>
                      </w:pPr>
                      <w:r>
                        <w:rPr>
                          <w:rFonts w:cs="Arial"/>
                          <w:sz w:val="32"/>
                          <w:szCs w:val="32"/>
                        </w:rPr>
                        <w:t>Improved</w:t>
                      </w:r>
                      <w:r w:rsidRPr="002350E9">
                        <w:rPr>
                          <w:rFonts w:cs="Arial"/>
                          <w:sz w:val="32"/>
                          <w:szCs w:val="32"/>
                        </w:rPr>
                        <w:t xml:space="preserve"> access and experience for patients </w:t>
                      </w:r>
                    </w:p>
                  </w:txbxContent>
                </v:textbox>
                <w10:wrap anchorx="margin"/>
              </v:roundrect>
            </w:pict>
          </mc:Fallback>
        </mc:AlternateContent>
      </w:r>
      <w:r w:rsidRPr="00EF52CB">
        <w:rPr>
          <w:rFonts w:cs="Arial"/>
          <w:b/>
          <w:noProof/>
          <w:color w:val="C00000"/>
          <w:szCs w:val="24"/>
          <w:lang w:eastAsia="en-GB"/>
        </w:rPr>
        <mc:AlternateContent>
          <mc:Choice Requires="wps">
            <w:drawing>
              <wp:anchor distT="0" distB="0" distL="114300" distR="114300" simplePos="0" relativeHeight="251658240" behindDoc="0" locked="0" layoutInCell="1" allowOverlap="1" wp14:anchorId="75A62C05" wp14:editId="4554C2B2">
                <wp:simplePos x="0" y="0"/>
                <wp:positionH relativeFrom="column">
                  <wp:posOffset>2054860</wp:posOffset>
                </wp:positionH>
                <wp:positionV relativeFrom="paragraph">
                  <wp:posOffset>2095500</wp:posOffset>
                </wp:positionV>
                <wp:extent cx="1724025" cy="1513840"/>
                <wp:effectExtent l="0" t="0" r="47625" b="48260"/>
                <wp:wrapNone/>
                <wp:docPr id="7"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1513840"/>
                        </a:xfrm>
                        <a:prstGeom prst="roundRect">
                          <a:avLst>
                            <a:gd name="adj" fmla="val 16667"/>
                          </a:avLst>
                        </a:prstGeom>
                        <a:gradFill flip="none" rotWithShape="1">
                          <a:gsLst>
                            <a:gs pos="0">
                              <a:srgbClr val="0070C0">
                                <a:tint val="66000"/>
                                <a:satMod val="160000"/>
                              </a:srgbClr>
                            </a:gs>
                            <a:gs pos="50000">
                              <a:srgbClr val="0070C0">
                                <a:tint val="44500"/>
                                <a:satMod val="160000"/>
                              </a:srgbClr>
                            </a:gs>
                            <a:gs pos="100000">
                              <a:srgbClr val="0070C0">
                                <a:tint val="23500"/>
                                <a:satMod val="160000"/>
                              </a:srgbClr>
                            </a:gs>
                          </a:gsLst>
                          <a:path path="circle">
                            <a:fillToRect t="100000" r="100000"/>
                          </a:path>
                          <a:tileRect l="-100000" b="-100000"/>
                        </a:gradFill>
                        <a:ln w="12700">
                          <a:solidFill>
                            <a:schemeClr val="tx2"/>
                          </a:solidFill>
                          <a:round/>
                          <a:headEnd/>
                          <a:tailEnd/>
                        </a:ln>
                        <a:effectLst>
                          <a:outerShdw dist="28398" dir="3806097" algn="ctr" rotWithShape="0">
                            <a:srgbClr val="622423">
                              <a:alpha val="50000"/>
                            </a:srgbClr>
                          </a:outerShdw>
                        </a:effectLst>
                      </wps:spPr>
                      <wps:txbx>
                        <w:txbxContent>
                          <w:p w14:paraId="0828909C" w14:textId="77777777" w:rsidR="00EF52CB" w:rsidRPr="00EC6DAB" w:rsidRDefault="00EF52CB" w:rsidP="006447F7">
                            <w:pPr>
                              <w:jc w:val="center"/>
                              <w:rPr>
                                <w:rFonts w:cs="Arial"/>
                                <w:sz w:val="32"/>
                                <w:szCs w:val="32"/>
                              </w:rPr>
                            </w:pPr>
                            <w:r>
                              <w:rPr>
                                <w:rFonts w:cs="Arial"/>
                                <w:sz w:val="32"/>
                                <w:szCs w:val="32"/>
                              </w:rPr>
                              <w:t xml:space="preserve">Improved staff engagement and experience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75A62C05" id="AutoShape 9" o:spid="_x0000_s1032" style="position:absolute;left:0;text-align:left;margin-left:161.8pt;margin-top:165pt;width:135.75pt;height:119.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" fillcolor="#8cadea" strokecolor="#1f497d [3215]" strokeweight="1pt">
                <v:fill color2="#dee6f7" rotate="t" focusposition=",1" focussize="" colors="0 #8cadea;.5 #baccf0;1 #dee6f7" focus="100%" type="gradientRadial"/>
                <v:shadow on="t" color="#622423" opacity=".5" offset="1pt"/>
                <v:textbox>
                  <w:txbxContent>
                    <w:p w14:paraId="0828909C" w14:textId="77777777" w:rsidR="00EF52CB" w:rsidRPr="00EC6DAB" w:rsidRDefault="00EF52CB" w:rsidP="006447F7">
                      <w:pPr>
                        <w:jc w:val="center"/>
                        <w:rPr>
                          <w:rFonts w:cs="Arial"/>
                          <w:sz w:val="32"/>
                          <w:szCs w:val="32"/>
                        </w:rPr>
                      </w:pPr>
                      <w:r>
                        <w:rPr>
                          <w:rFonts w:cs="Arial"/>
                          <w:sz w:val="32"/>
                          <w:szCs w:val="32"/>
                        </w:rPr>
                        <w:t xml:space="preserve">Improved staff engagement and experience </w:t>
                      </w:r>
                    </w:p>
                  </w:txbxContent>
                </v:textbox>
              </v:roundrect>
            </w:pict>
          </mc:Fallback>
        </mc:AlternateContent>
      </w:r>
      <w:r w:rsidRPr="00EF52CB">
        <w:rPr>
          <w:rFonts w:cs="Arial"/>
          <w:b/>
          <w:noProof/>
          <w:color w:val="C00000"/>
          <w:szCs w:val="24"/>
          <w:lang w:eastAsia="en-GB"/>
        </w:rPr>
        <mc:AlternateContent>
          <mc:Choice Requires="wps">
            <w:drawing>
              <wp:anchor distT="0" distB="0" distL="114300" distR="114300" simplePos="0" relativeHeight="251661312" behindDoc="0" locked="0" layoutInCell="1" allowOverlap="1" wp14:anchorId="0FE747A4" wp14:editId="47A94F51">
                <wp:simplePos x="0" y="0"/>
                <wp:positionH relativeFrom="column">
                  <wp:posOffset>614045</wp:posOffset>
                </wp:positionH>
                <wp:positionV relativeFrom="paragraph">
                  <wp:posOffset>3837940</wp:posOffset>
                </wp:positionV>
                <wp:extent cx="348615" cy="317500"/>
                <wp:effectExtent l="34608" t="22542" r="47942" b="28893"/>
                <wp:wrapNone/>
                <wp:docPr id="4"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348615" cy="317500"/>
                        </a:xfrm>
                        <a:prstGeom prst="notchedRightArrow">
                          <a:avLst>
                            <a:gd name="adj1" fmla="val 50000"/>
                            <a:gd name="adj2" fmla="val 2745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64894C10"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AutoShape 12" o:spid="_x0000_s1026" type="#_x0000_t94" style="position:absolute;margin-left:48.35pt;margin-top:302.2pt;width:27.45pt;height:25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"/>
            </w:pict>
          </mc:Fallback>
        </mc:AlternateContent>
      </w:r>
      <w:r w:rsidRPr="00EF52CB">
        <w:rPr>
          <w:rFonts w:cs="Arial"/>
          <w:b/>
          <w:noProof/>
          <w:color w:val="C00000"/>
          <w:szCs w:val="24"/>
          <w:lang w:eastAsia="en-GB"/>
        </w:rPr>
        <mc:AlternateContent>
          <mc:Choice Requires="wps">
            <w:drawing>
              <wp:anchor distT="0" distB="0" distL="114300" distR="114300" simplePos="0" relativeHeight="251667456" behindDoc="0" locked="0" layoutInCell="1" allowOverlap="1" wp14:anchorId="08EFB641" wp14:editId="5489DB27">
                <wp:simplePos x="0" y="0"/>
                <wp:positionH relativeFrom="column">
                  <wp:posOffset>2693035</wp:posOffset>
                </wp:positionH>
                <wp:positionV relativeFrom="paragraph">
                  <wp:posOffset>3846830</wp:posOffset>
                </wp:positionV>
                <wp:extent cx="348615" cy="317500"/>
                <wp:effectExtent l="34608" t="22542" r="47942" b="28893"/>
                <wp:wrapNone/>
                <wp:docPr id="5"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348615" cy="317500"/>
                        </a:xfrm>
                        <a:prstGeom prst="notchedRightArrow">
                          <a:avLst>
                            <a:gd name="adj1" fmla="val 50000"/>
                            <a:gd name="adj2" fmla="val 2745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109013A1" id="AutoShape 17" o:spid="_x0000_s1026" type="#_x0000_t94" style="position:absolute;margin-left:212.05pt;margin-top:302.9pt;width:27.45pt;height:25pt;rotation:-9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"/>
            </w:pict>
          </mc:Fallback>
        </mc:AlternateContent>
      </w:r>
      <w:r w:rsidRPr="00EF52CB">
        <w:rPr>
          <w:rFonts w:cs="Arial"/>
          <w:b/>
          <w:noProof/>
          <w:color w:val="C00000"/>
          <w:szCs w:val="24"/>
          <w:lang w:eastAsia="en-GB"/>
        </w:rPr>
        <mc:AlternateContent>
          <mc:Choice Requires="wps">
            <w:drawing>
              <wp:anchor distT="0" distB="0" distL="114300" distR="114300" simplePos="0" relativeHeight="251656192" behindDoc="0" locked="0" layoutInCell="1" allowOverlap="1" wp14:anchorId="7CEFBB5D" wp14:editId="3B3AA99E">
                <wp:simplePos x="0" y="0"/>
                <wp:positionH relativeFrom="column">
                  <wp:posOffset>-575310</wp:posOffset>
                </wp:positionH>
                <wp:positionV relativeFrom="paragraph">
                  <wp:posOffset>4354830</wp:posOffset>
                </wp:positionV>
                <wp:extent cx="6918960" cy="716280"/>
                <wp:effectExtent l="0" t="0" r="34290" b="64770"/>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8960" cy="716280"/>
                        </a:xfrm>
                        <a:prstGeom prst="roundRect">
                          <a:avLst>
                            <a:gd name="adj" fmla="val 16667"/>
                          </a:avLst>
                        </a:prstGeom>
                        <a:gradFill flip="none" rotWithShape="1">
                          <a:gsLst>
                            <a:gs pos="0">
                              <a:srgbClr val="0070C0">
                                <a:tint val="66000"/>
                                <a:satMod val="160000"/>
                              </a:srgbClr>
                            </a:gs>
                            <a:gs pos="50000">
                              <a:srgbClr val="0070C0">
                                <a:tint val="44500"/>
                                <a:satMod val="160000"/>
                              </a:srgbClr>
                            </a:gs>
                            <a:gs pos="100000">
                              <a:srgbClr val="0070C0">
                                <a:tint val="23500"/>
                                <a:satMod val="160000"/>
                              </a:srgbClr>
                            </a:gs>
                          </a:gsLst>
                          <a:path path="circle">
                            <a:fillToRect t="100000" r="100000"/>
                          </a:path>
                          <a:tileRect l="-100000" b="-100000"/>
                        </a:gradFill>
                        <a:ln w="12700">
                          <a:solidFill>
                            <a:schemeClr val="tx2"/>
                          </a:solidFill>
                          <a:round/>
                          <a:headEnd/>
                          <a:tailEnd/>
                        </a:ln>
                        <a:effectLst>
                          <a:outerShdw dist="28398" dir="3806097" algn="ctr" rotWithShape="0">
                            <a:srgbClr val="622423">
                              <a:alpha val="50000"/>
                            </a:srgbClr>
                          </a:outerShdw>
                        </a:effectLst>
                      </wps:spPr>
                      <wps:txbx>
                        <w:txbxContent>
                          <w:p w14:paraId="3B266536" w14:textId="77777777" w:rsidR="00EF52CB" w:rsidRPr="00AA48BD" w:rsidRDefault="00EF52CB" w:rsidP="006447F7">
                            <w:pPr>
                              <w:jc w:val="center"/>
                              <w:rPr>
                                <w:rFonts w:cs="Arial"/>
                                <w:b/>
                                <w:color w:val="1F497D" w:themeColor="text2"/>
                                <w:sz w:val="44"/>
                                <w:szCs w:val="44"/>
                              </w:rPr>
                            </w:pPr>
                            <w:r w:rsidRPr="00AA48BD">
                              <w:rPr>
                                <w:rFonts w:cs="Arial"/>
                                <w:b/>
                                <w:color w:val="1F497D" w:themeColor="text2"/>
                                <w:sz w:val="44"/>
                                <w:szCs w:val="44"/>
                              </w:rPr>
                              <w:t>Enablers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7CEFBB5D" id="AutoShape 7" o:spid="_x0000_s1033" style="position:absolute;left:0;text-align:left;margin-left:-45.3pt;margin-top:342.9pt;width:544.8pt;height:56.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" fillcolor="#8cadea" strokecolor="#1f497d [3215]" strokeweight="1pt">
                <v:fill color2="#dee6f7" rotate="t" focusposition=",1" focussize="" colors="0 #8cadea;.5 #baccf0;1 #dee6f7" focus="100%" type="gradientRadial"/>
                <v:shadow on="t" color="#622423" opacity=".5" offset="1pt"/>
                <v:textbox>
                  <w:txbxContent>
                    <w:p w14:paraId="3B266536" w14:textId="77777777" w:rsidR="00EF52CB" w:rsidRPr="00AA48BD" w:rsidRDefault="00EF52CB" w:rsidP="006447F7">
                      <w:pPr>
                        <w:jc w:val="center"/>
                        <w:rPr>
                          <w:rFonts w:cs="Arial"/>
                          <w:b/>
                          <w:color w:val="1F497D" w:themeColor="text2"/>
                          <w:sz w:val="44"/>
                          <w:szCs w:val="44"/>
                        </w:rPr>
                      </w:pPr>
                      <w:r w:rsidRPr="00AA48BD">
                        <w:rPr>
                          <w:rFonts w:cs="Arial"/>
                          <w:b/>
                          <w:color w:val="1F497D" w:themeColor="text2"/>
                          <w:sz w:val="44"/>
                          <w:szCs w:val="44"/>
                        </w:rPr>
                        <w:t>Enablers</w:t>
                      </w:r>
                    </w:p>
                  </w:txbxContent>
                </v:textbox>
              </v:roundrect>
            </w:pict>
          </mc:Fallback>
        </mc:AlternateContent>
      </w:r>
      <w:r w:rsidRPr="00EF52CB">
        <w:rPr>
          <w:rFonts w:cs="Arial"/>
          <w:b/>
          <w:noProof/>
          <w:color w:val="C00000"/>
          <w:szCs w:val="24"/>
          <w:lang w:eastAsia="en-GB"/>
        </w:rPr>
        <mc:AlternateContent>
          <mc:Choice Requires="wps">
            <w:drawing>
              <wp:anchor distT="0" distB="0" distL="114300" distR="114300" simplePos="0" relativeHeight="251659264" behindDoc="0" locked="0" layoutInCell="1" allowOverlap="1" wp14:anchorId="7D1E85FD" wp14:editId="7F74B46D">
                <wp:simplePos x="0" y="0"/>
                <wp:positionH relativeFrom="column">
                  <wp:posOffset>4219575</wp:posOffset>
                </wp:positionH>
                <wp:positionV relativeFrom="paragraph">
                  <wp:posOffset>2095500</wp:posOffset>
                </wp:positionV>
                <wp:extent cx="1847850" cy="1513840"/>
                <wp:effectExtent l="0" t="0" r="38100" b="48260"/>
                <wp:wrapNone/>
                <wp:docPr id="8"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0" cy="1513840"/>
                        </a:xfrm>
                        <a:prstGeom prst="roundRect">
                          <a:avLst>
                            <a:gd name="adj" fmla="val 16667"/>
                          </a:avLst>
                        </a:prstGeom>
                        <a:gradFill flip="none" rotWithShape="1">
                          <a:gsLst>
                            <a:gs pos="0">
                              <a:srgbClr val="0070C0">
                                <a:tint val="66000"/>
                                <a:satMod val="160000"/>
                              </a:srgbClr>
                            </a:gs>
                            <a:gs pos="50000">
                              <a:srgbClr val="0070C0">
                                <a:tint val="44500"/>
                                <a:satMod val="160000"/>
                              </a:srgbClr>
                            </a:gs>
                            <a:gs pos="100000">
                              <a:srgbClr val="0070C0">
                                <a:tint val="23500"/>
                                <a:satMod val="160000"/>
                              </a:srgbClr>
                            </a:gs>
                          </a:gsLst>
                          <a:path path="circle">
                            <a:fillToRect t="100000" r="100000"/>
                          </a:path>
                          <a:tileRect l="-100000" b="-100000"/>
                        </a:gradFill>
                        <a:ln w="12700">
                          <a:solidFill>
                            <a:schemeClr val="tx2"/>
                          </a:solidFill>
                          <a:round/>
                          <a:headEnd/>
                          <a:tailEnd/>
                        </a:ln>
                        <a:effectLst>
                          <a:outerShdw dist="28398" dir="3806097" algn="ctr" rotWithShape="0">
                            <a:srgbClr val="622423">
                              <a:alpha val="50000"/>
                            </a:srgbClr>
                          </a:outerShdw>
                        </a:effectLst>
                      </wps:spPr>
                      <wps:txbx>
                        <w:txbxContent>
                          <w:p w14:paraId="1C93D460" w14:textId="77777777" w:rsidR="00EF52CB" w:rsidRPr="00EC6DAB" w:rsidRDefault="00EF52CB" w:rsidP="006447F7">
                            <w:pPr>
                              <w:jc w:val="center"/>
                              <w:rPr>
                                <w:rFonts w:cs="Arial"/>
                                <w:sz w:val="32"/>
                                <w:szCs w:val="32"/>
                              </w:rPr>
                            </w:pPr>
                            <w:r>
                              <w:rPr>
                                <w:rFonts w:cs="Arial"/>
                                <w:sz w:val="32"/>
                                <w:szCs w:val="32"/>
                              </w:rPr>
                              <w:t>Mainstreaming, monitoring and compliance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roundrect w14:anchorId="7D1E85FD" id="AutoShape 10" o:spid="_x0000_s1034" style="position:absolute;left:0;text-align:left;margin-left:332.25pt;margin-top:165pt;width:145.5pt;height:119.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" fillcolor="#8cadea" strokecolor="#1f497d [3215]" strokeweight="1pt">
                <v:fill color2="#dee6f7" rotate="t" focusposition=",1" focussize="" colors="0 #8cadea;.5 #baccf0;1 #dee6f7" focus="100%" type="gradientRadial"/>
                <v:shadow on="t" color="#622423" opacity=".5" offset="1pt"/>
                <v:textbox>
                  <w:txbxContent>
                    <w:p w14:paraId="1C93D460" w14:textId="77777777" w:rsidR="00EF52CB" w:rsidRPr="00EC6DAB" w:rsidRDefault="00EF52CB" w:rsidP="006447F7">
                      <w:pPr>
                        <w:jc w:val="center"/>
                        <w:rPr>
                          <w:rFonts w:cs="Arial"/>
                          <w:sz w:val="32"/>
                          <w:szCs w:val="32"/>
                        </w:rPr>
                      </w:pPr>
                      <w:r>
                        <w:rPr>
                          <w:rFonts w:cs="Arial"/>
                          <w:sz w:val="32"/>
                          <w:szCs w:val="32"/>
                        </w:rPr>
                        <w:t>Mainstreaming, monitoring and compliance</w:t>
                      </w:r>
                    </w:p>
                  </w:txbxContent>
                </v:textbox>
              </v:roundrect>
            </w:pict>
          </mc:Fallback>
        </mc:AlternateContent>
      </w:r>
    </w:p>
    <w:p w14:paraId="730B4DC3" w14:textId="77777777" w:rsidR="006447F7" w:rsidRPr="00EF52CB" w:rsidRDefault="006447F7" w:rsidP="006447F7">
      <w:pPr>
        <w:spacing w:line="240" w:lineRule="auto"/>
        <w:rPr>
          <w:rFonts w:cs="Arial"/>
          <w:szCs w:val="24"/>
        </w:rPr>
      </w:pPr>
    </w:p>
    <w:p w14:paraId="13B32CF3" w14:textId="77777777" w:rsidR="006447F7" w:rsidRPr="00EF52CB" w:rsidRDefault="006447F7" w:rsidP="006447F7">
      <w:pPr>
        <w:spacing w:line="240" w:lineRule="auto"/>
        <w:rPr>
          <w:rFonts w:cs="Arial"/>
          <w:szCs w:val="24"/>
        </w:rPr>
      </w:pPr>
    </w:p>
    <w:p w14:paraId="5BD02A89" w14:textId="77777777" w:rsidR="006447F7" w:rsidRPr="00EF52CB" w:rsidRDefault="006447F7" w:rsidP="006447F7">
      <w:pPr>
        <w:tabs>
          <w:tab w:val="left" w:pos="5225"/>
        </w:tabs>
        <w:rPr>
          <w:rFonts w:cs="Arial"/>
          <w:szCs w:val="24"/>
        </w:rPr>
      </w:pPr>
      <w:r w:rsidRPr="00EF52CB">
        <w:rPr>
          <w:rFonts w:cs="Arial"/>
          <w:szCs w:val="24"/>
        </w:rPr>
        <w:tab/>
      </w:r>
    </w:p>
    <w:p w14:paraId="5BFCB5D1" w14:textId="77777777" w:rsidR="006447F7" w:rsidRPr="00EF52CB" w:rsidRDefault="006447F7" w:rsidP="006447F7">
      <w:pPr>
        <w:tabs>
          <w:tab w:val="left" w:pos="5225"/>
        </w:tabs>
        <w:rPr>
          <w:rFonts w:cs="Arial"/>
          <w:szCs w:val="24"/>
        </w:rPr>
      </w:pPr>
    </w:p>
    <w:p w14:paraId="08D7E9EC" w14:textId="77777777" w:rsidR="007A55EF" w:rsidRPr="00EF52CB" w:rsidRDefault="007A55EF" w:rsidP="006447F7">
      <w:pPr>
        <w:tabs>
          <w:tab w:val="left" w:pos="5225"/>
        </w:tabs>
        <w:jc w:val="center"/>
        <w:rPr>
          <w:rFonts w:cs="Arial"/>
          <w:b/>
          <w:color w:val="C00000"/>
          <w:szCs w:val="24"/>
        </w:rPr>
      </w:pPr>
    </w:p>
    <w:p w14:paraId="5E35B1CA" w14:textId="77777777" w:rsidR="006447F7" w:rsidRPr="00EF52CB" w:rsidRDefault="006447F7" w:rsidP="006447F7">
      <w:pPr>
        <w:tabs>
          <w:tab w:val="left" w:pos="5225"/>
        </w:tabs>
        <w:jc w:val="center"/>
        <w:rPr>
          <w:rFonts w:cs="Arial"/>
          <w:b/>
          <w:color w:val="1F497D" w:themeColor="text2"/>
          <w:szCs w:val="24"/>
        </w:rPr>
      </w:pPr>
      <w:r w:rsidRPr="00EF52CB">
        <w:rPr>
          <w:rFonts w:cs="Arial"/>
          <w:b/>
          <w:color w:val="1F497D" w:themeColor="text2"/>
          <w:szCs w:val="24"/>
        </w:rPr>
        <w:t>Aims</w:t>
      </w:r>
    </w:p>
    <w:p w14:paraId="4CF26EEB" w14:textId="63EA5A39" w:rsidR="006447F7" w:rsidRPr="00EF52CB" w:rsidRDefault="006447F7" w:rsidP="006447F7">
      <w:pPr>
        <w:tabs>
          <w:tab w:val="left" w:pos="5225"/>
        </w:tabs>
        <w:jc w:val="center"/>
        <w:rPr>
          <w:rFonts w:cs="Arial"/>
          <w:b/>
          <w:color w:val="C00000"/>
          <w:szCs w:val="24"/>
        </w:rPr>
      </w:pPr>
    </w:p>
    <w:p w14:paraId="0B9613BA" w14:textId="61A30349" w:rsidR="006447F7" w:rsidRPr="00EF52CB" w:rsidRDefault="006447F7" w:rsidP="006447F7">
      <w:pPr>
        <w:tabs>
          <w:tab w:val="left" w:pos="5225"/>
        </w:tabs>
        <w:jc w:val="center"/>
        <w:rPr>
          <w:rFonts w:cs="Arial"/>
          <w:b/>
          <w:color w:val="C00000"/>
          <w:szCs w:val="24"/>
        </w:rPr>
      </w:pPr>
    </w:p>
    <w:p w14:paraId="177F7EB2" w14:textId="60B4B0D1" w:rsidR="006447F7" w:rsidRPr="00EF52CB" w:rsidRDefault="00734421" w:rsidP="006447F7">
      <w:pPr>
        <w:rPr>
          <w:rFonts w:cs="Arial"/>
          <w:b/>
          <w:color w:val="C00000"/>
          <w:szCs w:val="24"/>
        </w:rPr>
      </w:pPr>
      <w:r w:rsidRPr="00EF52CB">
        <w:rPr>
          <w:rFonts w:cs="Arial"/>
          <w:b/>
          <w:noProof/>
          <w:color w:val="C00000"/>
          <w:szCs w:val="24"/>
          <w:lang w:eastAsia="en-GB"/>
        </w:rPr>
        <mc:AlternateContent>
          <mc:Choice Requires="wps">
            <w:drawing>
              <wp:anchor distT="0" distB="0" distL="114300" distR="114300" simplePos="0" relativeHeight="251668480" behindDoc="0" locked="0" layoutInCell="1" allowOverlap="1" wp14:anchorId="3656270D" wp14:editId="7D1DE8B0">
                <wp:simplePos x="0" y="0"/>
                <wp:positionH relativeFrom="column">
                  <wp:posOffset>4817427</wp:posOffset>
                </wp:positionH>
                <wp:positionV relativeFrom="paragraph">
                  <wp:posOffset>2122430</wp:posOffset>
                </wp:positionV>
                <wp:extent cx="348615" cy="317500"/>
                <wp:effectExtent l="34608" t="22542" r="47942" b="28893"/>
                <wp:wrapNone/>
                <wp:docPr id="3"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348615" cy="317500"/>
                        </a:xfrm>
                        <a:prstGeom prst="notchedRightArrow">
                          <a:avLst>
                            <a:gd name="adj1" fmla="val 50000"/>
                            <a:gd name="adj2" fmla="val 2745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325B61A" id="AutoShape 18" o:spid="_x0000_s1026" type="#_x0000_t94" style="position:absolute;margin-left:379.3pt;margin-top:167.1pt;width:27.45pt;height:25pt;rotation:-9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"/>
            </w:pict>
          </mc:Fallback>
        </mc:AlternateContent>
      </w:r>
      <w:r w:rsidR="006447F7" w:rsidRPr="00EF52CB">
        <w:rPr>
          <w:rFonts w:cs="Arial"/>
          <w:b/>
          <w:color w:val="C00000"/>
          <w:szCs w:val="24"/>
        </w:rPr>
        <w:br w:type="page"/>
      </w:r>
    </w:p>
    <w:p w14:paraId="112C2804" w14:textId="77777777" w:rsidR="00A96757" w:rsidRPr="00EF52CB" w:rsidRDefault="00A96757" w:rsidP="006447F7">
      <w:pPr>
        <w:contextualSpacing/>
        <w:rPr>
          <w:rFonts w:cs="Arial"/>
          <w:b/>
          <w:color w:val="C00000"/>
          <w:szCs w:val="24"/>
        </w:rPr>
        <w:sectPr w:rsidR="00A96757" w:rsidRPr="00EF52CB" w:rsidSect="00A96757">
          <w:footerReference w:type="default" r:id="rId10"/>
          <w:pgSz w:w="11906" w:h="16838"/>
          <w:pgMar w:top="540" w:right="1440" w:bottom="1440" w:left="1440" w:header="708" w:footer="708" w:gutter="0"/>
          <w:cols w:space="708"/>
          <w:docGrid w:linePitch="360"/>
        </w:sectPr>
      </w:pPr>
    </w:p>
    <w:p w14:paraId="6607E184" w14:textId="77777777" w:rsidR="006447F7" w:rsidRPr="00EF52CB" w:rsidRDefault="006447F7" w:rsidP="006447F7">
      <w:pPr>
        <w:contextualSpacing/>
        <w:rPr>
          <w:rFonts w:cs="Arial"/>
          <w:color w:val="C00000"/>
          <w:szCs w:val="24"/>
        </w:rPr>
      </w:pPr>
      <w:r w:rsidRPr="00EF52CB">
        <w:rPr>
          <w:rFonts w:cs="Arial"/>
          <w:b/>
          <w:color w:val="C00000"/>
          <w:szCs w:val="24"/>
        </w:rPr>
        <w:lastRenderedPageBreak/>
        <w:t>Our aims</w:t>
      </w:r>
    </w:p>
    <w:p w14:paraId="57636A68" w14:textId="77777777" w:rsidR="006447F7" w:rsidRPr="00EF52CB" w:rsidRDefault="006447F7" w:rsidP="006447F7">
      <w:pPr>
        <w:contextualSpacing/>
        <w:rPr>
          <w:rFonts w:cs="Arial"/>
          <w:color w:val="C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6447F7" w:rsidRPr="00EF52CB" w14:paraId="44ECF650" w14:textId="77777777" w:rsidTr="00AA48BD">
        <w:tc>
          <w:tcPr>
            <w:tcW w:w="9242" w:type="dxa"/>
            <w:shd w:val="clear" w:color="auto" w:fill="1F497D" w:themeFill="text2"/>
          </w:tcPr>
          <w:p w14:paraId="1BF5EF60" w14:textId="0952C06D" w:rsidR="006447F7" w:rsidRPr="00EF52CB" w:rsidRDefault="00720D8D" w:rsidP="002E1EDD">
            <w:pPr>
              <w:contextualSpacing/>
              <w:rPr>
                <w:rFonts w:cs="Arial"/>
                <w:color w:val="FFFFFF"/>
                <w:szCs w:val="24"/>
              </w:rPr>
            </w:pPr>
            <w:r w:rsidRPr="00EF52CB">
              <w:rPr>
                <w:rFonts w:cs="Arial"/>
                <w:b/>
                <w:color w:val="FFFFFF"/>
                <w:szCs w:val="24"/>
              </w:rPr>
              <w:t>Strategic Aim 1: Improved</w:t>
            </w:r>
            <w:r w:rsidR="006447F7" w:rsidRPr="00EF52CB">
              <w:rPr>
                <w:rFonts w:cs="Arial"/>
                <w:b/>
                <w:color w:val="FFFFFF"/>
                <w:szCs w:val="24"/>
              </w:rPr>
              <w:t xml:space="preserve"> access and experience for patients </w:t>
            </w:r>
            <w:r w:rsidR="00AD27D8" w:rsidRPr="00EF52CB">
              <w:rPr>
                <w:rFonts w:cs="Arial"/>
                <w:b/>
                <w:color w:val="FFFFFF"/>
                <w:szCs w:val="24"/>
              </w:rPr>
              <w:t>throughout the health board</w:t>
            </w:r>
          </w:p>
        </w:tc>
      </w:tr>
      <w:tr w:rsidR="006447F7" w:rsidRPr="00EF52CB" w14:paraId="3DDAC5A0" w14:textId="77777777" w:rsidTr="00AA48BD">
        <w:tc>
          <w:tcPr>
            <w:tcW w:w="9242" w:type="dxa"/>
            <w:shd w:val="clear" w:color="auto" w:fill="1F497D" w:themeFill="text2"/>
          </w:tcPr>
          <w:p w14:paraId="51B23CFE" w14:textId="77777777" w:rsidR="006447F7" w:rsidRPr="00EF52CB" w:rsidRDefault="006447F7" w:rsidP="006447F7">
            <w:pPr>
              <w:contextualSpacing/>
              <w:rPr>
                <w:rFonts w:cs="Arial"/>
                <w:b/>
                <w:color w:val="FFFFFF"/>
                <w:szCs w:val="24"/>
              </w:rPr>
            </w:pPr>
            <w:r w:rsidRPr="00EF52CB">
              <w:rPr>
                <w:rFonts w:cs="Arial"/>
                <w:b/>
                <w:color w:val="FFFFFF"/>
                <w:szCs w:val="24"/>
              </w:rPr>
              <w:t>Strategic Objectives</w:t>
            </w:r>
          </w:p>
        </w:tc>
      </w:tr>
      <w:tr w:rsidR="006447F7" w:rsidRPr="00EF52CB" w14:paraId="6B164C0D" w14:textId="77777777" w:rsidTr="006447F7">
        <w:tc>
          <w:tcPr>
            <w:tcW w:w="9242" w:type="dxa"/>
          </w:tcPr>
          <w:p w14:paraId="0CDC4D71" w14:textId="77777777" w:rsidR="006447F7" w:rsidRPr="00EF52CB" w:rsidRDefault="002E1EDD" w:rsidP="006447F7">
            <w:pPr>
              <w:contextualSpacing/>
              <w:rPr>
                <w:rFonts w:cs="Arial"/>
                <w:color w:val="000000"/>
                <w:szCs w:val="24"/>
              </w:rPr>
            </w:pPr>
            <w:r w:rsidRPr="00EF52CB">
              <w:rPr>
                <w:rFonts w:cs="Arial"/>
                <w:color w:val="000000"/>
                <w:szCs w:val="24"/>
              </w:rPr>
              <w:t xml:space="preserve">By </w:t>
            </w:r>
            <w:r w:rsidR="005D2136" w:rsidRPr="00EF52CB">
              <w:rPr>
                <w:rFonts w:cs="Arial"/>
                <w:color w:val="000000"/>
                <w:szCs w:val="24"/>
              </w:rPr>
              <w:t>2024</w:t>
            </w:r>
            <w:r w:rsidR="006447F7" w:rsidRPr="00EF52CB">
              <w:rPr>
                <w:rFonts w:cs="Arial"/>
                <w:color w:val="000000"/>
                <w:szCs w:val="24"/>
              </w:rPr>
              <w:t xml:space="preserve">, we </w:t>
            </w:r>
            <w:r w:rsidR="002F7330" w:rsidRPr="00EF52CB">
              <w:rPr>
                <w:rFonts w:cs="Arial"/>
                <w:color w:val="000000"/>
                <w:szCs w:val="24"/>
              </w:rPr>
              <w:t>aim to</w:t>
            </w:r>
            <w:r w:rsidR="006447F7" w:rsidRPr="00EF52CB">
              <w:rPr>
                <w:rFonts w:cs="Arial"/>
                <w:color w:val="000000"/>
                <w:szCs w:val="24"/>
              </w:rPr>
              <w:t>:</w:t>
            </w:r>
          </w:p>
          <w:p w14:paraId="7A939202" w14:textId="742ED328" w:rsidR="006447F7" w:rsidRPr="00EF52CB" w:rsidRDefault="002F7330" w:rsidP="00073DB0">
            <w:pPr>
              <w:numPr>
                <w:ilvl w:val="0"/>
                <w:numId w:val="7"/>
              </w:numPr>
              <w:spacing w:line="240" w:lineRule="auto"/>
              <w:contextualSpacing/>
              <w:rPr>
                <w:rFonts w:cs="Arial"/>
                <w:color w:val="000000"/>
                <w:szCs w:val="24"/>
              </w:rPr>
            </w:pPr>
            <w:r w:rsidRPr="00EF52CB">
              <w:rPr>
                <w:rFonts w:cs="Arial"/>
                <w:color w:val="000000"/>
                <w:szCs w:val="24"/>
              </w:rPr>
              <w:t>Improve</w:t>
            </w:r>
            <w:r w:rsidR="00034847" w:rsidRPr="00EF52CB">
              <w:rPr>
                <w:rFonts w:cs="Arial"/>
                <w:color w:val="000000"/>
                <w:szCs w:val="24"/>
              </w:rPr>
              <w:t xml:space="preserve"> access to specific services </w:t>
            </w:r>
            <w:r w:rsidR="001B3277" w:rsidRPr="00EF52CB">
              <w:rPr>
                <w:rFonts w:cs="Arial"/>
                <w:color w:val="000000"/>
                <w:szCs w:val="24"/>
              </w:rPr>
              <w:t xml:space="preserve">for protected groups </w:t>
            </w:r>
            <w:r w:rsidR="00034847" w:rsidRPr="00EF52CB">
              <w:rPr>
                <w:rFonts w:cs="Arial"/>
                <w:color w:val="000000"/>
                <w:szCs w:val="24"/>
              </w:rPr>
              <w:t xml:space="preserve">including </w:t>
            </w:r>
            <w:r w:rsidR="006A294C" w:rsidRPr="00EF52CB">
              <w:rPr>
                <w:rFonts w:cs="Arial"/>
                <w:color w:val="000000"/>
                <w:szCs w:val="24"/>
              </w:rPr>
              <w:t>Black and Asian Minority Ethnic (</w:t>
            </w:r>
            <w:r w:rsidR="00034847" w:rsidRPr="00EF52CB">
              <w:rPr>
                <w:rFonts w:cs="Arial"/>
                <w:color w:val="000000"/>
                <w:szCs w:val="24"/>
              </w:rPr>
              <w:t>BAME</w:t>
            </w:r>
            <w:r w:rsidR="006A294C" w:rsidRPr="00EF52CB">
              <w:rPr>
                <w:rFonts w:cs="Arial"/>
                <w:color w:val="000000"/>
                <w:szCs w:val="24"/>
              </w:rPr>
              <w:t>)</w:t>
            </w:r>
            <w:r w:rsidR="00AD27D8" w:rsidRPr="00EF52CB">
              <w:rPr>
                <w:rFonts w:cs="Arial"/>
                <w:color w:val="000000"/>
                <w:szCs w:val="24"/>
              </w:rPr>
              <w:t xml:space="preserve">, people with sensory loss and other groups identified in </w:t>
            </w:r>
            <w:r w:rsidR="00AD27D8" w:rsidRPr="00EF52CB">
              <w:rPr>
                <w:rFonts w:cs="Arial"/>
                <w:i/>
                <w:color w:val="000000"/>
                <w:szCs w:val="24"/>
              </w:rPr>
              <w:t xml:space="preserve">Is Wales Fairer? </w:t>
            </w:r>
            <w:r w:rsidR="00AD27D8" w:rsidRPr="00EF52CB">
              <w:rPr>
                <w:rFonts w:cs="Arial"/>
                <w:color w:val="000000"/>
                <w:szCs w:val="24"/>
              </w:rPr>
              <w:t>a</w:t>
            </w:r>
            <w:r w:rsidR="00034847" w:rsidRPr="00EF52CB">
              <w:rPr>
                <w:rFonts w:cs="Arial"/>
                <w:color w:val="000000"/>
                <w:szCs w:val="24"/>
              </w:rPr>
              <w:t>ccess to Mental Health services</w:t>
            </w:r>
          </w:p>
          <w:p w14:paraId="1272CCD4" w14:textId="76A7B925" w:rsidR="006A294C" w:rsidRPr="00EF52CB" w:rsidRDefault="006A294C" w:rsidP="00073DB0">
            <w:pPr>
              <w:numPr>
                <w:ilvl w:val="0"/>
                <w:numId w:val="7"/>
              </w:numPr>
              <w:spacing w:line="240" w:lineRule="auto"/>
              <w:contextualSpacing/>
              <w:rPr>
                <w:rFonts w:cs="Arial"/>
                <w:color w:val="000000"/>
                <w:szCs w:val="24"/>
              </w:rPr>
            </w:pPr>
            <w:r w:rsidRPr="00EF52CB">
              <w:rPr>
                <w:rFonts w:cs="Arial"/>
                <w:color w:val="000000"/>
                <w:szCs w:val="24"/>
              </w:rPr>
              <w:t>Improve the experience of trans* patients</w:t>
            </w:r>
            <w:r w:rsidR="00AD27D8" w:rsidRPr="00EF52CB">
              <w:rPr>
                <w:rFonts w:cs="Arial"/>
                <w:color w:val="000000"/>
                <w:szCs w:val="24"/>
              </w:rPr>
              <w:t xml:space="preserve"> by developing a new</w:t>
            </w:r>
            <w:r w:rsidR="002053BB" w:rsidRPr="00EF52CB">
              <w:rPr>
                <w:rFonts w:cs="Arial"/>
                <w:color w:val="000000"/>
                <w:szCs w:val="24"/>
              </w:rPr>
              <w:t xml:space="preserve"> toolkit aimed at supporting the new Gender Identity pathway in Wales and addressing health board specific issues</w:t>
            </w:r>
          </w:p>
          <w:p w14:paraId="0A554C25" w14:textId="1B76CAC3" w:rsidR="00034847" w:rsidRPr="00EF52CB" w:rsidRDefault="002053BB" w:rsidP="00073DB0">
            <w:pPr>
              <w:numPr>
                <w:ilvl w:val="0"/>
                <w:numId w:val="7"/>
              </w:numPr>
              <w:spacing w:line="240" w:lineRule="auto"/>
              <w:contextualSpacing/>
              <w:rPr>
                <w:rFonts w:cs="Arial"/>
                <w:color w:val="000000"/>
                <w:szCs w:val="24"/>
              </w:rPr>
            </w:pPr>
            <w:r w:rsidRPr="00EF52CB">
              <w:rPr>
                <w:rFonts w:cs="Arial"/>
                <w:color w:val="000000"/>
                <w:szCs w:val="24"/>
              </w:rPr>
              <w:t>Continue to e</w:t>
            </w:r>
            <w:r w:rsidR="002F7330" w:rsidRPr="00EF52CB">
              <w:rPr>
                <w:rFonts w:cs="Arial"/>
                <w:color w:val="000000"/>
                <w:szCs w:val="24"/>
              </w:rPr>
              <w:t>mbed t</w:t>
            </w:r>
            <w:r w:rsidR="00034847" w:rsidRPr="00EF52CB">
              <w:rPr>
                <w:rFonts w:cs="Arial"/>
                <w:color w:val="000000"/>
                <w:szCs w:val="24"/>
              </w:rPr>
              <w:t>he All Wales Standards for Accessible</w:t>
            </w:r>
            <w:r w:rsidR="002F7330" w:rsidRPr="00EF52CB">
              <w:rPr>
                <w:rFonts w:cs="Arial"/>
                <w:color w:val="000000"/>
                <w:szCs w:val="24"/>
              </w:rPr>
              <w:t xml:space="preserve"> Communication and Information for People with Sensory Loss</w:t>
            </w:r>
            <w:r w:rsidRPr="00EF52CB">
              <w:rPr>
                <w:rFonts w:cs="Arial"/>
                <w:color w:val="000000"/>
                <w:szCs w:val="24"/>
              </w:rPr>
              <w:t xml:space="preserve">, ensuring a wide range of accessible resources </w:t>
            </w:r>
            <w:r w:rsidR="00962DE7" w:rsidRPr="00EF52CB">
              <w:rPr>
                <w:rFonts w:cs="Arial"/>
                <w:color w:val="000000"/>
                <w:szCs w:val="24"/>
              </w:rPr>
              <w:t xml:space="preserve">are available </w:t>
            </w:r>
            <w:r w:rsidRPr="00EF52CB">
              <w:rPr>
                <w:rFonts w:cs="Arial"/>
                <w:color w:val="000000"/>
                <w:szCs w:val="24"/>
              </w:rPr>
              <w:t>for staff and patients in order to continually improve patient care</w:t>
            </w:r>
            <w:r w:rsidR="002F7330" w:rsidRPr="00EF52CB">
              <w:rPr>
                <w:rFonts w:cs="Arial"/>
                <w:color w:val="000000"/>
                <w:szCs w:val="24"/>
              </w:rPr>
              <w:t xml:space="preserve"> </w:t>
            </w:r>
          </w:p>
          <w:p w14:paraId="0556CCD6" w14:textId="21B5FA9D" w:rsidR="002F7330" w:rsidRPr="00EF52CB" w:rsidRDefault="002F7330" w:rsidP="002F7330">
            <w:pPr>
              <w:numPr>
                <w:ilvl w:val="0"/>
                <w:numId w:val="7"/>
              </w:numPr>
              <w:spacing w:line="240" w:lineRule="auto"/>
              <w:contextualSpacing/>
              <w:rPr>
                <w:rFonts w:cs="Arial"/>
                <w:color w:val="000000"/>
                <w:szCs w:val="24"/>
              </w:rPr>
            </w:pPr>
            <w:r w:rsidRPr="00EF52CB">
              <w:rPr>
                <w:rFonts w:cs="Arial"/>
                <w:color w:val="000000"/>
                <w:szCs w:val="24"/>
              </w:rPr>
              <w:t xml:space="preserve">Implement the Welsh Language Standards </w:t>
            </w:r>
            <w:r w:rsidR="002053BB" w:rsidRPr="00EF52CB">
              <w:rPr>
                <w:rFonts w:cs="Arial"/>
                <w:color w:val="000000"/>
                <w:szCs w:val="24"/>
              </w:rPr>
              <w:t>in order to ensure compliance and improve the experience of Welsh speaking patients and staff</w:t>
            </w:r>
          </w:p>
          <w:p w14:paraId="7B10498E" w14:textId="374D5A4E" w:rsidR="006A294C" w:rsidRPr="00EF52CB" w:rsidRDefault="006A294C" w:rsidP="002F7330">
            <w:pPr>
              <w:numPr>
                <w:ilvl w:val="0"/>
                <w:numId w:val="7"/>
              </w:numPr>
              <w:spacing w:line="240" w:lineRule="auto"/>
              <w:contextualSpacing/>
              <w:rPr>
                <w:rFonts w:cs="Arial"/>
                <w:color w:val="000000"/>
                <w:szCs w:val="24"/>
              </w:rPr>
            </w:pPr>
            <w:r w:rsidRPr="00EF52CB">
              <w:rPr>
                <w:rFonts w:cs="Arial"/>
                <w:color w:val="000000"/>
                <w:szCs w:val="24"/>
              </w:rPr>
              <w:t>C</w:t>
            </w:r>
            <w:r w:rsidR="002F7330" w:rsidRPr="00EF52CB">
              <w:rPr>
                <w:rFonts w:cs="Arial"/>
                <w:color w:val="000000"/>
                <w:szCs w:val="24"/>
              </w:rPr>
              <w:t xml:space="preserve">ontinually review and deliver appropriate </w:t>
            </w:r>
            <w:r w:rsidR="00F328D6" w:rsidRPr="00EF52CB">
              <w:rPr>
                <w:rFonts w:cs="Arial"/>
                <w:color w:val="000000"/>
                <w:szCs w:val="24"/>
              </w:rPr>
              <w:t xml:space="preserve">Equality </w:t>
            </w:r>
            <w:r w:rsidR="002F7330" w:rsidRPr="00EF52CB">
              <w:rPr>
                <w:rFonts w:cs="Arial"/>
                <w:color w:val="000000"/>
                <w:szCs w:val="24"/>
              </w:rPr>
              <w:t xml:space="preserve">training </w:t>
            </w:r>
            <w:r w:rsidR="00720D8D" w:rsidRPr="00EF52CB">
              <w:rPr>
                <w:rFonts w:cs="Arial"/>
                <w:color w:val="000000"/>
                <w:szCs w:val="24"/>
              </w:rPr>
              <w:t>for staff</w:t>
            </w:r>
            <w:r w:rsidR="002053BB" w:rsidRPr="00EF52CB">
              <w:rPr>
                <w:rFonts w:cs="Arial"/>
                <w:color w:val="000000"/>
                <w:szCs w:val="24"/>
              </w:rPr>
              <w:t xml:space="preserve">, addressing key issues identified in </w:t>
            </w:r>
            <w:r w:rsidR="002053BB" w:rsidRPr="00EF52CB">
              <w:rPr>
                <w:rFonts w:cs="Arial"/>
                <w:i/>
                <w:color w:val="000000"/>
                <w:szCs w:val="24"/>
              </w:rPr>
              <w:t>Is Wales Fairer? e.g. hate crime directed against specific groups such as race and religion</w:t>
            </w:r>
          </w:p>
          <w:p w14:paraId="6DFCD35B" w14:textId="018C453D" w:rsidR="002F7330" w:rsidRPr="00EF52CB" w:rsidRDefault="006A294C" w:rsidP="002F7330">
            <w:pPr>
              <w:numPr>
                <w:ilvl w:val="0"/>
                <w:numId w:val="7"/>
              </w:numPr>
              <w:spacing w:line="240" w:lineRule="auto"/>
              <w:contextualSpacing/>
              <w:rPr>
                <w:rFonts w:cs="Arial"/>
                <w:color w:val="000000"/>
                <w:szCs w:val="24"/>
              </w:rPr>
            </w:pPr>
            <w:r w:rsidRPr="00EF52CB">
              <w:rPr>
                <w:rFonts w:cs="Arial"/>
                <w:color w:val="000000"/>
                <w:szCs w:val="24"/>
              </w:rPr>
              <w:t xml:space="preserve">Ensure ongoing </w:t>
            </w:r>
            <w:r w:rsidR="00720D8D" w:rsidRPr="00EF52CB">
              <w:rPr>
                <w:rFonts w:cs="Arial"/>
                <w:color w:val="000000"/>
                <w:szCs w:val="24"/>
              </w:rPr>
              <w:t xml:space="preserve">communications </w:t>
            </w:r>
            <w:r w:rsidR="002F7330" w:rsidRPr="00EF52CB">
              <w:rPr>
                <w:rFonts w:cs="Arial"/>
                <w:color w:val="000000"/>
                <w:szCs w:val="24"/>
              </w:rPr>
              <w:t xml:space="preserve">to </w:t>
            </w:r>
            <w:r w:rsidR="00F328D6" w:rsidRPr="00EF52CB">
              <w:rPr>
                <w:rFonts w:cs="Arial"/>
                <w:color w:val="000000"/>
                <w:szCs w:val="24"/>
              </w:rPr>
              <w:t>staff</w:t>
            </w:r>
            <w:r w:rsidR="00720D8D" w:rsidRPr="00EF52CB">
              <w:rPr>
                <w:rFonts w:cs="Arial"/>
                <w:color w:val="000000"/>
                <w:szCs w:val="24"/>
              </w:rPr>
              <w:t xml:space="preserve"> and patients</w:t>
            </w:r>
            <w:r w:rsidR="002053BB" w:rsidRPr="00EF52CB">
              <w:rPr>
                <w:rFonts w:cs="Arial"/>
                <w:color w:val="000000"/>
                <w:szCs w:val="24"/>
              </w:rPr>
              <w:t xml:space="preserve"> based on an Equality calendar which will ensure key messages are delivered at key times linked to our cultural values and standards.</w:t>
            </w:r>
          </w:p>
          <w:p w14:paraId="17452AF2" w14:textId="7563B89F" w:rsidR="00720D8D" w:rsidRPr="00EF52CB" w:rsidRDefault="006A294C" w:rsidP="00720D8D">
            <w:pPr>
              <w:numPr>
                <w:ilvl w:val="0"/>
                <w:numId w:val="7"/>
              </w:numPr>
              <w:spacing w:line="240" w:lineRule="auto"/>
              <w:contextualSpacing/>
              <w:rPr>
                <w:rFonts w:cs="Arial"/>
                <w:color w:val="000000"/>
                <w:szCs w:val="24"/>
              </w:rPr>
            </w:pPr>
            <w:r w:rsidRPr="00EF52CB">
              <w:rPr>
                <w:rFonts w:cs="Arial"/>
                <w:color w:val="000000"/>
                <w:szCs w:val="24"/>
              </w:rPr>
              <w:t>E</w:t>
            </w:r>
            <w:r w:rsidR="00720D8D" w:rsidRPr="00EF52CB">
              <w:rPr>
                <w:rFonts w:cs="Arial"/>
                <w:color w:val="000000"/>
                <w:szCs w:val="24"/>
              </w:rPr>
              <w:t>nsure consistency in the availability of resources for patients post boundary change e.g. hearing equipment, on-line interpretation etc.</w:t>
            </w:r>
          </w:p>
          <w:p w14:paraId="1A46352D" w14:textId="287E5BBA" w:rsidR="006A294C" w:rsidRPr="00EF52CB" w:rsidRDefault="00FE2E0A" w:rsidP="006A294C">
            <w:pPr>
              <w:numPr>
                <w:ilvl w:val="0"/>
                <w:numId w:val="7"/>
              </w:numPr>
              <w:spacing w:line="240" w:lineRule="auto"/>
              <w:contextualSpacing/>
              <w:rPr>
                <w:rFonts w:cs="Arial"/>
                <w:color w:val="000000"/>
                <w:szCs w:val="24"/>
              </w:rPr>
            </w:pPr>
            <w:r w:rsidRPr="00EF52CB">
              <w:rPr>
                <w:rFonts w:cs="Arial"/>
                <w:color w:val="000000"/>
                <w:szCs w:val="24"/>
              </w:rPr>
              <w:t>Encourage patient engagement with our agenda at every opportunity.</w:t>
            </w:r>
            <w:r w:rsidR="002053BB" w:rsidRPr="00EF52CB">
              <w:rPr>
                <w:rFonts w:cs="Arial"/>
                <w:color w:val="000000"/>
                <w:szCs w:val="24"/>
              </w:rPr>
              <w:t xml:space="preserve">  This will include addressing specific issues which arise</w:t>
            </w:r>
            <w:r w:rsidR="00225B5A" w:rsidRPr="00EF52CB">
              <w:rPr>
                <w:rFonts w:cs="Arial"/>
                <w:color w:val="000000"/>
                <w:szCs w:val="24"/>
              </w:rPr>
              <w:t xml:space="preserve"> via complaints, other feedback and focus groups</w:t>
            </w:r>
            <w:r w:rsidR="002053BB" w:rsidRPr="00EF52CB">
              <w:rPr>
                <w:rFonts w:cs="Arial"/>
                <w:color w:val="000000"/>
                <w:szCs w:val="24"/>
              </w:rPr>
              <w:t>.</w:t>
            </w:r>
          </w:p>
          <w:p w14:paraId="538D3425" w14:textId="77777777" w:rsidR="00720D8D" w:rsidRPr="00EF52CB" w:rsidRDefault="00720D8D" w:rsidP="00720D8D">
            <w:pPr>
              <w:spacing w:line="240" w:lineRule="auto"/>
              <w:ind w:left="360"/>
              <w:contextualSpacing/>
              <w:rPr>
                <w:rFonts w:cs="Arial"/>
                <w:color w:val="000000"/>
                <w:szCs w:val="24"/>
              </w:rPr>
            </w:pPr>
          </w:p>
        </w:tc>
      </w:tr>
    </w:tbl>
    <w:p w14:paraId="51707C0B" w14:textId="77777777" w:rsidR="006447F7" w:rsidRPr="00EF52CB" w:rsidRDefault="006447F7" w:rsidP="006447F7">
      <w:pPr>
        <w:contextualSpacing/>
        <w:rPr>
          <w:rFonts w:cs="Arial"/>
          <w:color w:val="C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6447F7" w:rsidRPr="00EF52CB" w14:paraId="7587A505" w14:textId="77777777" w:rsidTr="00AA48BD">
        <w:tc>
          <w:tcPr>
            <w:tcW w:w="9242" w:type="dxa"/>
            <w:shd w:val="clear" w:color="auto" w:fill="1F497D" w:themeFill="text2"/>
          </w:tcPr>
          <w:p w14:paraId="173F6162" w14:textId="2F45A321" w:rsidR="006447F7" w:rsidRPr="00EF52CB" w:rsidRDefault="00720D8D" w:rsidP="006447F7">
            <w:pPr>
              <w:contextualSpacing/>
              <w:rPr>
                <w:rFonts w:cs="Arial"/>
                <w:color w:val="FFFFFF"/>
                <w:szCs w:val="24"/>
              </w:rPr>
            </w:pPr>
            <w:r w:rsidRPr="00EF52CB">
              <w:rPr>
                <w:rFonts w:cs="Arial"/>
                <w:b/>
                <w:color w:val="FFFFFF"/>
                <w:szCs w:val="24"/>
              </w:rPr>
              <w:t>Strategic Aim 2: Improved</w:t>
            </w:r>
            <w:r w:rsidR="006447F7" w:rsidRPr="00EF52CB">
              <w:rPr>
                <w:rFonts w:cs="Arial"/>
                <w:b/>
                <w:color w:val="FFFFFF"/>
                <w:szCs w:val="24"/>
              </w:rPr>
              <w:t xml:space="preserve"> </w:t>
            </w:r>
            <w:r w:rsidR="00F66A07" w:rsidRPr="00EF52CB">
              <w:rPr>
                <w:rFonts w:cs="Arial"/>
                <w:b/>
                <w:color w:val="FFFFFF"/>
                <w:szCs w:val="24"/>
              </w:rPr>
              <w:t>staff engagement and experience</w:t>
            </w:r>
          </w:p>
        </w:tc>
      </w:tr>
      <w:tr w:rsidR="006447F7" w:rsidRPr="00EF52CB" w14:paraId="7F934D5B" w14:textId="77777777" w:rsidTr="00AA48BD">
        <w:tc>
          <w:tcPr>
            <w:tcW w:w="9242" w:type="dxa"/>
            <w:shd w:val="clear" w:color="auto" w:fill="1F497D" w:themeFill="text2"/>
          </w:tcPr>
          <w:p w14:paraId="6FD2A866" w14:textId="77777777" w:rsidR="006447F7" w:rsidRPr="00EF52CB" w:rsidRDefault="006447F7" w:rsidP="006447F7">
            <w:pPr>
              <w:contextualSpacing/>
              <w:rPr>
                <w:rFonts w:cs="Arial"/>
                <w:b/>
                <w:color w:val="FFFFFF"/>
                <w:szCs w:val="24"/>
              </w:rPr>
            </w:pPr>
            <w:r w:rsidRPr="00EF52CB">
              <w:rPr>
                <w:rFonts w:cs="Arial"/>
                <w:b/>
                <w:color w:val="FFFFFF"/>
                <w:szCs w:val="24"/>
              </w:rPr>
              <w:t>Strategic Objectives</w:t>
            </w:r>
          </w:p>
        </w:tc>
      </w:tr>
      <w:tr w:rsidR="006447F7" w:rsidRPr="00EF52CB" w14:paraId="077B2E79" w14:textId="77777777" w:rsidTr="006447F7">
        <w:tc>
          <w:tcPr>
            <w:tcW w:w="9242" w:type="dxa"/>
          </w:tcPr>
          <w:p w14:paraId="510BA973" w14:textId="1D32DB11" w:rsidR="006447F7" w:rsidRPr="00EF52CB" w:rsidRDefault="00073DB0" w:rsidP="006447F7">
            <w:pPr>
              <w:contextualSpacing/>
              <w:rPr>
                <w:rFonts w:cs="Arial"/>
                <w:color w:val="000000"/>
                <w:szCs w:val="24"/>
              </w:rPr>
            </w:pPr>
            <w:r w:rsidRPr="00EF52CB">
              <w:rPr>
                <w:rFonts w:cs="Arial"/>
                <w:color w:val="000000"/>
                <w:szCs w:val="24"/>
              </w:rPr>
              <w:t xml:space="preserve">By </w:t>
            </w:r>
            <w:r w:rsidR="005D2136" w:rsidRPr="00EF52CB">
              <w:rPr>
                <w:rFonts w:cs="Arial"/>
                <w:color w:val="000000"/>
                <w:szCs w:val="24"/>
              </w:rPr>
              <w:t>2024</w:t>
            </w:r>
            <w:r w:rsidR="002F7330" w:rsidRPr="00EF52CB">
              <w:rPr>
                <w:rFonts w:cs="Arial"/>
                <w:color w:val="000000"/>
                <w:szCs w:val="24"/>
              </w:rPr>
              <w:t xml:space="preserve"> we will</w:t>
            </w:r>
            <w:r w:rsidR="001B3277" w:rsidRPr="00EF52CB">
              <w:rPr>
                <w:rFonts w:cs="Arial"/>
                <w:color w:val="000000"/>
                <w:szCs w:val="24"/>
              </w:rPr>
              <w:t xml:space="preserve"> work with the Workforce &amp; OD Directorate to</w:t>
            </w:r>
            <w:r w:rsidR="006447F7" w:rsidRPr="00EF52CB">
              <w:rPr>
                <w:rFonts w:cs="Arial"/>
                <w:color w:val="000000"/>
                <w:szCs w:val="24"/>
              </w:rPr>
              <w:t>:</w:t>
            </w:r>
          </w:p>
          <w:p w14:paraId="47707153" w14:textId="69D8EC16" w:rsidR="006447F7" w:rsidRPr="00EF52CB" w:rsidRDefault="002F7330" w:rsidP="006447F7">
            <w:pPr>
              <w:numPr>
                <w:ilvl w:val="0"/>
                <w:numId w:val="7"/>
              </w:numPr>
              <w:spacing w:line="240" w:lineRule="auto"/>
              <w:contextualSpacing/>
              <w:rPr>
                <w:rFonts w:cs="Arial"/>
                <w:color w:val="000000"/>
                <w:szCs w:val="24"/>
              </w:rPr>
            </w:pPr>
            <w:r w:rsidRPr="00EF52CB">
              <w:rPr>
                <w:rFonts w:cs="Arial"/>
                <w:color w:val="000000"/>
                <w:szCs w:val="24"/>
              </w:rPr>
              <w:t xml:space="preserve">Develop staff networks for </w:t>
            </w:r>
            <w:r w:rsidR="005178E9" w:rsidRPr="00EF52CB">
              <w:rPr>
                <w:rFonts w:cs="Arial"/>
                <w:color w:val="000000"/>
                <w:szCs w:val="24"/>
              </w:rPr>
              <w:t xml:space="preserve">more </w:t>
            </w:r>
            <w:r w:rsidR="002053BB" w:rsidRPr="00EF52CB">
              <w:rPr>
                <w:rFonts w:cs="Arial"/>
                <w:color w:val="000000"/>
                <w:szCs w:val="24"/>
              </w:rPr>
              <w:t xml:space="preserve">and potentially all </w:t>
            </w:r>
            <w:r w:rsidRPr="00EF52CB">
              <w:rPr>
                <w:rFonts w:cs="Arial"/>
                <w:color w:val="000000"/>
                <w:szCs w:val="24"/>
              </w:rPr>
              <w:t>of the protected groups</w:t>
            </w:r>
            <w:r w:rsidR="002053BB" w:rsidRPr="00EF52CB">
              <w:rPr>
                <w:rFonts w:cs="Arial"/>
                <w:color w:val="000000"/>
                <w:szCs w:val="24"/>
              </w:rPr>
              <w:t xml:space="preserve"> so that issues can be identified and addressed and staff can be involved in our values work and specific initiatives e.g. Disability Confident.</w:t>
            </w:r>
          </w:p>
          <w:p w14:paraId="3FB8611B" w14:textId="101A70DF" w:rsidR="002F7330" w:rsidRPr="00EF52CB" w:rsidRDefault="002053BB" w:rsidP="002F7330">
            <w:pPr>
              <w:numPr>
                <w:ilvl w:val="0"/>
                <w:numId w:val="7"/>
              </w:numPr>
              <w:spacing w:line="240" w:lineRule="auto"/>
              <w:contextualSpacing/>
              <w:rPr>
                <w:rFonts w:cs="Arial"/>
                <w:color w:val="000000"/>
                <w:szCs w:val="24"/>
              </w:rPr>
            </w:pPr>
            <w:r w:rsidRPr="00EF52CB">
              <w:rPr>
                <w:rFonts w:cs="Arial"/>
                <w:color w:val="000000"/>
                <w:szCs w:val="24"/>
              </w:rPr>
              <w:t>Contribute to our O</w:t>
            </w:r>
            <w:r w:rsidR="00225B5A" w:rsidRPr="00EF52CB">
              <w:rPr>
                <w:rFonts w:cs="Arial"/>
                <w:color w:val="000000"/>
                <w:szCs w:val="24"/>
              </w:rPr>
              <w:t>rganisational Development Employee Experience Framework</w:t>
            </w:r>
            <w:r w:rsidRPr="00EF52CB">
              <w:rPr>
                <w:rFonts w:cs="Arial"/>
                <w:color w:val="000000"/>
                <w:szCs w:val="24"/>
              </w:rPr>
              <w:t xml:space="preserve"> to ensure that ‘inclusion’ is fu</w:t>
            </w:r>
            <w:r w:rsidR="00225B5A" w:rsidRPr="00EF52CB">
              <w:rPr>
                <w:rFonts w:cs="Arial"/>
                <w:color w:val="000000"/>
                <w:szCs w:val="24"/>
              </w:rPr>
              <w:t xml:space="preserve">ndamental to every stage of employees’ working life and develop appropriate resources to support this.. </w:t>
            </w:r>
          </w:p>
          <w:p w14:paraId="1F722E7D" w14:textId="105BC416" w:rsidR="002F7330" w:rsidRPr="00EF52CB" w:rsidRDefault="00F328D6" w:rsidP="002F7330">
            <w:pPr>
              <w:numPr>
                <w:ilvl w:val="0"/>
                <w:numId w:val="7"/>
              </w:numPr>
              <w:spacing w:line="240" w:lineRule="auto"/>
              <w:contextualSpacing/>
              <w:rPr>
                <w:rFonts w:cs="Arial"/>
                <w:color w:val="000000"/>
                <w:szCs w:val="24"/>
              </w:rPr>
            </w:pPr>
            <w:r w:rsidRPr="00EF52CB">
              <w:rPr>
                <w:rFonts w:cs="Arial"/>
                <w:color w:val="000000"/>
                <w:szCs w:val="24"/>
              </w:rPr>
              <w:t>Develop, promote and embed specific initiatives e.g. Working Forward</w:t>
            </w:r>
            <w:r w:rsidR="00542AF4" w:rsidRPr="00EF52CB">
              <w:rPr>
                <w:rFonts w:cs="Arial"/>
                <w:color w:val="000000"/>
                <w:szCs w:val="24"/>
              </w:rPr>
              <w:t xml:space="preserve"> to ensure a positive experience of women during pregnancy and maternity and</w:t>
            </w:r>
            <w:r w:rsidRPr="00EF52CB">
              <w:rPr>
                <w:rFonts w:cs="Arial"/>
                <w:color w:val="000000"/>
                <w:szCs w:val="24"/>
              </w:rPr>
              <w:t xml:space="preserve"> Disability Confident</w:t>
            </w:r>
            <w:r w:rsidR="00542AF4" w:rsidRPr="00EF52CB">
              <w:rPr>
                <w:rFonts w:cs="Arial"/>
                <w:color w:val="000000"/>
                <w:szCs w:val="24"/>
              </w:rPr>
              <w:t xml:space="preserve"> which can </w:t>
            </w:r>
            <w:r w:rsidR="00AE0492" w:rsidRPr="00EF52CB">
              <w:rPr>
                <w:rFonts w:cs="Arial"/>
                <w:color w:val="000000"/>
                <w:szCs w:val="24"/>
              </w:rPr>
              <w:t>support</w:t>
            </w:r>
            <w:r w:rsidR="00542AF4" w:rsidRPr="00EF52CB">
              <w:rPr>
                <w:rFonts w:cs="Arial"/>
                <w:color w:val="000000"/>
                <w:szCs w:val="24"/>
              </w:rPr>
              <w:t xml:space="preserve"> the recruitment</w:t>
            </w:r>
            <w:r w:rsidR="00962DE7" w:rsidRPr="00EF52CB">
              <w:rPr>
                <w:rFonts w:cs="Arial"/>
                <w:color w:val="000000"/>
                <w:szCs w:val="24"/>
              </w:rPr>
              <w:t>, experience</w:t>
            </w:r>
            <w:r w:rsidR="00542AF4" w:rsidRPr="00EF52CB">
              <w:rPr>
                <w:rFonts w:cs="Arial"/>
                <w:color w:val="000000"/>
                <w:szCs w:val="24"/>
              </w:rPr>
              <w:t xml:space="preserve"> and retention of people with disabilities</w:t>
            </w:r>
            <w:r w:rsidR="00225B5A" w:rsidRPr="00EF52CB">
              <w:rPr>
                <w:rFonts w:cs="Arial"/>
                <w:color w:val="000000"/>
                <w:szCs w:val="24"/>
              </w:rPr>
              <w:t xml:space="preserve"> including physical, mental and learning disabilities.</w:t>
            </w:r>
          </w:p>
          <w:p w14:paraId="7A6E378A" w14:textId="49BEACBF" w:rsidR="002F7330" w:rsidRPr="00EF52CB" w:rsidRDefault="002F7330" w:rsidP="002F7330">
            <w:pPr>
              <w:numPr>
                <w:ilvl w:val="0"/>
                <w:numId w:val="7"/>
              </w:numPr>
              <w:spacing w:line="240" w:lineRule="auto"/>
              <w:contextualSpacing/>
              <w:rPr>
                <w:rFonts w:cs="Arial"/>
                <w:color w:val="000000"/>
                <w:szCs w:val="24"/>
              </w:rPr>
            </w:pPr>
            <w:r w:rsidRPr="00EF52CB">
              <w:rPr>
                <w:rFonts w:cs="Arial"/>
                <w:color w:val="000000"/>
                <w:szCs w:val="24"/>
              </w:rPr>
              <w:t xml:space="preserve">To continually </w:t>
            </w:r>
            <w:r w:rsidR="00720D8D" w:rsidRPr="00EF52CB">
              <w:rPr>
                <w:rFonts w:cs="Arial"/>
                <w:color w:val="000000"/>
                <w:szCs w:val="24"/>
              </w:rPr>
              <w:t xml:space="preserve">improve and </w:t>
            </w:r>
            <w:r w:rsidRPr="00EF52CB">
              <w:rPr>
                <w:rFonts w:cs="Arial"/>
                <w:color w:val="000000"/>
                <w:szCs w:val="24"/>
              </w:rPr>
              <w:t>review recruitment</w:t>
            </w:r>
            <w:r w:rsidR="00E26427" w:rsidRPr="00EF52CB">
              <w:rPr>
                <w:rFonts w:cs="Arial"/>
                <w:color w:val="000000"/>
                <w:szCs w:val="24"/>
              </w:rPr>
              <w:t xml:space="preserve">, </w:t>
            </w:r>
            <w:r w:rsidR="00962DE7" w:rsidRPr="00EF52CB">
              <w:rPr>
                <w:rFonts w:cs="Arial"/>
                <w:color w:val="000000"/>
                <w:szCs w:val="24"/>
              </w:rPr>
              <w:t xml:space="preserve">improve and monitor </w:t>
            </w:r>
            <w:r w:rsidRPr="00EF52CB">
              <w:rPr>
                <w:rFonts w:cs="Arial"/>
                <w:color w:val="000000"/>
                <w:szCs w:val="24"/>
              </w:rPr>
              <w:t xml:space="preserve"> staff in post data to ident</w:t>
            </w:r>
            <w:r w:rsidR="006A294C" w:rsidRPr="00EF52CB">
              <w:rPr>
                <w:rFonts w:cs="Arial"/>
                <w:color w:val="000000"/>
                <w:szCs w:val="24"/>
              </w:rPr>
              <w:t>ify and address specific issues e.g. BAME</w:t>
            </w:r>
            <w:r w:rsidR="00962DE7" w:rsidRPr="00EF52CB">
              <w:rPr>
                <w:rFonts w:cs="Arial"/>
                <w:color w:val="000000"/>
                <w:szCs w:val="24"/>
              </w:rPr>
              <w:t>, the experience of young people, carers and all other protected groups</w:t>
            </w:r>
            <w:r w:rsidR="00542AF4" w:rsidRPr="00EF52CB">
              <w:rPr>
                <w:rFonts w:cs="Arial"/>
                <w:color w:val="000000"/>
                <w:szCs w:val="24"/>
              </w:rPr>
              <w:t xml:space="preserve">  </w:t>
            </w:r>
          </w:p>
          <w:p w14:paraId="7155A9EF" w14:textId="3D4BA5BB" w:rsidR="00F328D6" w:rsidRPr="00EF52CB" w:rsidRDefault="00225B5A" w:rsidP="002F7330">
            <w:pPr>
              <w:numPr>
                <w:ilvl w:val="0"/>
                <w:numId w:val="7"/>
              </w:numPr>
              <w:spacing w:line="240" w:lineRule="auto"/>
              <w:contextualSpacing/>
              <w:rPr>
                <w:rFonts w:cs="Arial"/>
                <w:color w:val="000000"/>
                <w:szCs w:val="24"/>
              </w:rPr>
            </w:pPr>
            <w:r w:rsidRPr="00EF52CB">
              <w:rPr>
                <w:rFonts w:cs="Arial"/>
                <w:color w:val="000000"/>
                <w:szCs w:val="24"/>
              </w:rPr>
              <w:lastRenderedPageBreak/>
              <w:t>R</w:t>
            </w:r>
            <w:r w:rsidR="00602EA7" w:rsidRPr="00EF52CB">
              <w:rPr>
                <w:rFonts w:cs="Arial"/>
                <w:color w:val="000000"/>
                <w:szCs w:val="24"/>
              </w:rPr>
              <w:t>eview,</w:t>
            </w:r>
            <w:r w:rsidR="00F328D6" w:rsidRPr="00EF52CB">
              <w:rPr>
                <w:rFonts w:cs="Arial"/>
                <w:color w:val="000000"/>
                <w:szCs w:val="24"/>
              </w:rPr>
              <w:t xml:space="preserve"> report </w:t>
            </w:r>
            <w:r w:rsidR="00602EA7" w:rsidRPr="00EF52CB">
              <w:rPr>
                <w:rFonts w:cs="Arial"/>
                <w:color w:val="000000"/>
                <w:szCs w:val="24"/>
              </w:rPr>
              <w:t xml:space="preserve">and act </w:t>
            </w:r>
            <w:r w:rsidR="00F328D6" w:rsidRPr="00EF52CB">
              <w:rPr>
                <w:rFonts w:cs="Arial"/>
                <w:color w:val="000000"/>
                <w:szCs w:val="24"/>
              </w:rPr>
              <w:t>on</w:t>
            </w:r>
            <w:r w:rsidR="00602EA7" w:rsidRPr="00EF52CB">
              <w:rPr>
                <w:rFonts w:cs="Arial"/>
                <w:color w:val="000000"/>
                <w:szCs w:val="24"/>
              </w:rPr>
              <w:t xml:space="preserve"> pay difference </w:t>
            </w:r>
            <w:r w:rsidR="00C20842" w:rsidRPr="00EF52CB">
              <w:rPr>
                <w:rFonts w:cs="Arial"/>
                <w:color w:val="000000"/>
                <w:szCs w:val="24"/>
              </w:rPr>
              <w:t xml:space="preserve">with regards </w:t>
            </w:r>
            <w:r w:rsidR="00962DE7" w:rsidRPr="00EF52CB">
              <w:rPr>
                <w:rFonts w:cs="Arial"/>
                <w:color w:val="000000"/>
                <w:szCs w:val="24"/>
              </w:rPr>
              <w:t xml:space="preserve">to </w:t>
            </w:r>
            <w:r w:rsidR="00C20842" w:rsidRPr="00EF52CB">
              <w:rPr>
                <w:rFonts w:cs="Arial"/>
                <w:color w:val="000000"/>
                <w:szCs w:val="24"/>
              </w:rPr>
              <w:t xml:space="preserve">all protected characteristics, </w:t>
            </w:r>
            <w:r w:rsidR="00962DE7" w:rsidRPr="00EF52CB">
              <w:rPr>
                <w:rFonts w:cs="Arial"/>
                <w:color w:val="000000"/>
                <w:szCs w:val="24"/>
              </w:rPr>
              <w:t xml:space="preserve">specifically </w:t>
            </w:r>
            <w:r w:rsidR="00602EA7" w:rsidRPr="00EF52CB">
              <w:rPr>
                <w:rFonts w:cs="Arial"/>
                <w:color w:val="000000"/>
                <w:szCs w:val="24"/>
              </w:rPr>
              <w:t>develop a gender pay action plan</w:t>
            </w:r>
            <w:r w:rsidRPr="00EF52CB">
              <w:rPr>
                <w:rFonts w:cs="Arial"/>
                <w:color w:val="000000"/>
                <w:szCs w:val="24"/>
              </w:rPr>
              <w:t xml:space="preserve"> and</w:t>
            </w:r>
            <w:r w:rsidR="00962DE7" w:rsidRPr="00EF52CB">
              <w:rPr>
                <w:rFonts w:cs="Arial"/>
                <w:color w:val="000000"/>
                <w:szCs w:val="24"/>
              </w:rPr>
              <w:t xml:space="preserve"> plans for other groups as necessary</w:t>
            </w:r>
            <w:r w:rsidR="00AC2C07" w:rsidRPr="00EF52CB">
              <w:rPr>
                <w:rFonts w:cs="Arial"/>
                <w:color w:val="000000"/>
                <w:szCs w:val="24"/>
              </w:rPr>
              <w:t>.</w:t>
            </w:r>
            <w:r w:rsidR="00962DE7" w:rsidRPr="00EF52CB">
              <w:rPr>
                <w:rFonts w:cs="Arial"/>
                <w:color w:val="000000"/>
                <w:szCs w:val="24"/>
              </w:rPr>
              <w:t xml:space="preserve"> </w:t>
            </w:r>
          </w:p>
          <w:p w14:paraId="13E9B765" w14:textId="25E6CE81" w:rsidR="001B4E49" w:rsidRPr="00EF52CB" w:rsidRDefault="00962DE7" w:rsidP="002F7330">
            <w:pPr>
              <w:numPr>
                <w:ilvl w:val="0"/>
                <w:numId w:val="7"/>
              </w:numPr>
              <w:spacing w:line="240" w:lineRule="auto"/>
              <w:contextualSpacing/>
              <w:rPr>
                <w:rFonts w:cs="Arial"/>
                <w:color w:val="000000"/>
                <w:szCs w:val="24"/>
              </w:rPr>
            </w:pPr>
            <w:r w:rsidRPr="00EF52CB">
              <w:rPr>
                <w:rFonts w:cs="Arial"/>
                <w:color w:val="000000"/>
                <w:szCs w:val="24"/>
              </w:rPr>
              <w:t xml:space="preserve">Ensure that all </w:t>
            </w:r>
            <w:r w:rsidR="00E2213A" w:rsidRPr="00EF52CB">
              <w:rPr>
                <w:rFonts w:cs="Arial"/>
                <w:color w:val="000000"/>
                <w:szCs w:val="24"/>
              </w:rPr>
              <w:t>initiatives</w:t>
            </w:r>
            <w:r w:rsidRPr="00EF52CB">
              <w:rPr>
                <w:rFonts w:cs="Arial"/>
                <w:color w:val="000000"/>
                <w:szCs w:val="24"/>
              </w:rPr>
              <w:t xml:space="preserve"> are inclusive of the </w:t>
            </w:r>
            <w:r w:rsidR="00720D8D" w:rsidRPr="00EF52CB">
              <w:rPr>
                <w:rFonts w:cs="Arial"/>
                <w:color w:val="000000"/>
                <w:szCs w:val="24"/>
              </w:rPr>
              <w:t>new combined workforce post boundary change.</w:t>
            </w:r>
          </w:p>
          <w:p w14:paraId="7E6518F3" w14:textId="6DF8734B" w:rsidR="007975CA" w:rsidRPr="00EF52CB" w:rsidRDefault="00962DE7" w:rsidP="00962DE7">
            <w:pPr>
              <w:numPr>
                <w:ilvl w:val="0"/>
                <w:numId w:val="7"/>
              </w:numPr>
              <w:spacing w:line="240" w:lineRule="auto"/>
              <w:contextualSpacing/>
              <w:rPr>
                <w:rFonts w:cs="Arial"/>
                <w:color w:val="000000"/>
                <w:szCs w:val="24"/>
              </w:rPr>
            </w:pPr>
            <w:r w:rsidRPr="00EF52CB">
              <w:rPr>
                <w:rFonts w:cs="Arial"/>
                <w:color w:val="000000"/>
                <w:szCs w:val="24"/>
              </w:rPr>
              <w:t>Provide Equality input to Health Board initiatives aimed at a</w:t>
            </w:r>
            <w:r w:rsidR="007975CA" w:rsidRPr="00EF52CB">
              <w:rPr>
                <w:rFonts w:cs="Arial"/>
                <w:color w:val="000000"/>
                <w:szCs w:val="24"/>
              </w:rPr>
              <w:t>ddress</w:t>
            </w:r>
            <w:r w:rsidRPr="00EF52CB">
              <w:rPr>
                <w:rFonts w:cs="Arial"/>
                <w:color w:val="000000"/>
                <w:szCs w:val="24"/>
              </w:rPr>
              <w:t>ing</w:t>
            </w:r>
            <w:r w:rsidR="007975CA" w:rsidRPr="00EF52CB">
              <w:rPr>
                <w:rFonts w:cs="Arial"/>
                <w:color w:val="000000"/>
                <w:szCs w:val="24"/>
              </w:rPr>
              <w:t xml:space="preserve"> bullying and harassment </w:t>
            </w:r>
            <w:r w:rsidR="009E6006" w:rsidRPr="00EF52CB">
              <w:rPr>
                <w:rFonts w:cs="Arial"/>
                <w:color w:val="000000"/>
                <w:szCs w:val="24"/>
              </w:rPr>
              <w:t xml:space="preserve">by linking in with established mechanisms such as policy and training </w:t>
            </w:r>
            <w:r w:rsidRPr="00EF52CB">
              <w:rPr>
                <w:rFonts w:cs="Arial"/>
                <w:color w:val="000000"/>
                <w:szCs w:val="24"/>
              </w:rPr>
              <w:t>and ensuring issues in relation to protected groups are fully considered and addressed.</w:t>
            </w:r>
          </w:p>
        </w:tc>
      </w:tr>
    </w:tbl>
    <w:p w14:paraId="1BB285BE" w14:textId="77777777" w:rsidR="00EC29DF" w:rsidRPr="00EF52CB" w:rsidRDefault="00EC29DF" w:rsidP="006447F7">
      <w:pPr>
        <w:contextualSpacing/>
        <w:rPr>
          <w:rFonts w:cs="Arial"/>
          <w:b/>
          <w:color w:val="C00000"/>
          <w:szCs w:val="24"/>
        </w:rPr>
      </w:pPr>
    </w:p>
    <w:p w14:paraId="2AC17CD4" w14:textId="77777777" w:rsidR="00EC29DF" w:rsidRPr="00EF52CB" w:rsidRDefault="00EC29DF" w:rsidP="00367254">
      <w:pPr>
        <w:contextualSpacing/>
        <w:jc w:val="center"/>
        <w:rPr>
          <w:rFonts w:cs="Arial"/>
          <w:b/>
          <w:color w:val="C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6447F7" w:rsidRPr="00EF52CB" w14:paraId="28D1DD47" w14:textId="77777777" w:rsidTr="00AA48BD">
        <w:tc>
          <w:tcPr>
            <w:tcW w:w="9242" w:type="dxa"/>
            <w:shd w:val="clear" w:color="auto" w:fill="1F497D" w:themeFill="text2"/>
          </w:tcPr>
          <w:p w14:paraId="036DDD5D" w14:textId="1D90078D" w:rsidR="006447F7" w:rsidRPr="00EF52CB" w:rsidRDefault="00EC29DF" w:rsidP="006447F7">
            <w:pPr>
              <w:contextualSpacing/>
              <w:rPr>
                <w:rFonts w:cs="Arial"/>
                <w:color w:val="FFFFFF"/>
                <w:szCs w:val="24"/>
              </w:rPr>
            </w:pPr>
            <w:r w:rsidRPr="00EF52CB">
              <w:rPr>
                <w:rFonts w:cs="Arial"/>
                <w:b/>
                <w:color w:val="C00000"/>
                <w:szCs w:val="24"/>
              </w:rPr>
              <w:br w:type="page"/>
            </w:r>
            <w:r w:rsidR="006447F7" w:rsidRPr="00EF52CB">
              <w:rPr>
                <w:rFonts w:cs="Arial"/>
                <w:b/>
                <w:color w:val="FFFFFF"/>
                <w:szCs w:val="24"/>
              </w:rPr>
              <w:t xml:space="preserve">Strategic Aim 3: </w:t>
            </w:r>
            <w:r w:rsidR="00F66A07" w:rsidRPr="00EF52CB">
              <w:rPr>
                <w:rFonts w:cs="Arial"/>
                <w:b/>
                <w:color w:val="FFFFFF"/>
                <w:szCs w:val="24"/>
              </w:rPr>
              <w:t xml:space="preserve">Mainstreaming, Monitoring and </w:t>
            </w:r>
            <w:r w:rsidR="006447F7" w:rsidRPr="00EF52CB">
              <w:rPr>
                <w:rFonts w:cs="Arial"/>
                <w:b/>
                <w:color w:val="FFFFFF"/>
                <w:szCs w:val="24"/>
              </w:rPr>
              <w:t>Compliance</w:t>
            </w:r>
          </w:p>
        </w:tc>
      </w:tr>
      <w:tr w:rsidR="006447F7" w:rsidRPr="00EF52CB" w14:paraId="4C0ECA59" w14:textId="77777777" w:rsidTr="00AA48BD">
        <w:tc>
          <w:tcPr>
            <w:tcW w:w="9242" w:type="dxa"/>
            <w:shd w:val="clear" w:color="auto" w:fill="1F497D" w:themeFill="text2"/>
          </w:tcPr>
          <w:p w14:paraId="1622B1E1" w14:textId="77777777" w:rsidR="006447F7" w:rsidRPr="00EF52CB" w:rsidRDefault="006447F7" w:rsidP="006447F7">
            <w:pPr>
              <w:contextualSpacing/>
              <w:rPr>
                <w:rFonts w:cs="Arial"/>
                <w:b/>
                <w:color w:val="FFFFFF"/>
                <w:szCs w:val="24"/>
              </w:rPr>
            </w:pPr>
            <w:r w:rsidRPr="00EF52CB">
              <w:rPr>
                <w:rFonts w:cs="Arial"/>
                <w:b/>
                <w:color w:val="FFFFFF"/>
                <w:szCs w:val="24"/>
              </w:rPr>
              <w:t>Strategic Objectives</w:t>
            </w:r>
          </w:p>
        </w:tc>
      </w:tr>
      <w:tr w:rsidR="006447F7" w:rsidRPr="00EF52CB" w14:paraId="33118512" w14:textId="77777777" w:rsidTr="006447F7">
        <w:tc>
          <w:tcPr>
            <w:tcW w:w="9242" w:type="dxa"/>
          </w:tcPr>
          <w:p w14:paraId="6E75885A" w14:textId="221C30B3" w:rsidR="006447F7" w:rsidRPr="00EF52CB" w:rsidRDefault="006447F7" w:rsidP="006447F7">
            <w:pPr>
              <w:contextualSpacing/>
              <w:rPr>
                <w:rFonts w:cs="Arial"/>
                <w:color w:val="000000"/>
                <w:szCs w:val="24"/>
              </w:rPr>
            </w:pPr>
            <w:r w:rsidRPr="00EF52CB">
              <w:rPr>
                <w:rFonts w:cs="Arial"/>
                <w:color w:val="000000"/>
                <w:szCs w:val="24"/>
              </w:rPr>
              <w:t xml:space="preserve">By </w:t>
            </w:r>
            <w:r w:rsidR="005D2136" w:rsidRPr="00EF52CB">
              <w:rPr>
                <w:rFonts w:cs="Arial"/>
                <w:color w:val="000000"/>
                <w:szCs w:val="24"/>
              </w:rPr>
              <w:t>2024</w:t>
            </w:r>
            <w:r w:rsidRPr="00EF52CB">
              <w:rPr>
                <w:rFonts w:cs="Arial"/>
                <w:color w:val="000000"/>
                <w:szCs w:val="24"/>
              </w:rPr>
              <w:t xml:space="preserve"> we will:</w:t>
            </w:r>
          </w:p>
          <w:p w14:paraId="16282164" w14:textId="2A88EFC1" w:rsidR="009E6006" w:rsidRPr="00EF52CB" w:rsidRDefault="005178E9" w:rsidP="009E6006">
            <w:pPr>
              <w:numPr>
                <w:ilvl w:val="0"/>
                <w:numId w:val="7"/>
              </w:numPr>
              <w:spacing w:line="240" w:lineRule="auto"/>
              <w:contextualSpacing/>
              <w:rPr>
                <w:rFonts w:cs="Arial"/>
                <w:color w:val="000000"/>
                <w:szCs w:val="24"/>
              </w:rPr>
            </w:pPr>
            <w:r w:rsidRPr="00EF52CB">
              <w:rPr>
                <w:rFonts w:cs="Arial"/>
                <w:color w:val="000000"/>
                <w:szCs w:val="24"/>
              </w:rPr>
              <w:t>E</w:t>
            </w:r>
            <w:r w:rsidR="009E6006" w:rsidRPr="00EF52CB">
              <w:rPr>
                <w:rFonts w:cs="Arial"/>
                <w:color w:val="000000"/>
                <w:szCs w:val="24"/>
              </w:rPr>
              <w:t>nsure Equality is an underlying principle in planning processes at every level</w:t>
            </w:r>
            <w:r w:rsidR="00962DE7" w:rsidRPr="00EF52CB">
              <w:rPr>
                <w:rFonts w:cs="Arial"/>
                <w:color w:val="000000"/>
                <w:szCs w:val="24"/>
              </w:rPr>
              <w:t xml:space="preserve"> and full account is taken of the new Socio Economic Duty</w:t>
            </w:r>
          </w:p>
          <w:p w14:paraId="2DFCE499" w14:textId="4F62432E" w:rsidR="006447F7" w:rsidRPr="00EF52CB" w:rsidRDefault="00F328D6" w:rsidP="00F66A07">
            <w:pPr>
              <w:numPr>
                <w:ilvl w:val="0"/>
                <w:numId w:val="7"/>
              </w:numPr>
              <w:spacing w:line="240" w:lineRule="auto"/>
              <w:contextualSpacing/>
              <w:rPr>
                <w:rFonts w:cs="Arial"/>
                <w:color w:val="000000"/>
                <w:szCs w:val="24"/>
              </w:rPr>
            </w:pPr>
            <w:r w:rsidRPr="00EF52CB">
              <w:rPr>
                <w:rFonts w:cs="Arial"/>
                <w:color w:val="000000"/>
                <w:szCs w:val="24"/>
              </w:rPr>
              <w:t>Review and enhance the Equality Impact Assessment process to ensure link to health equality and poverty</w:t>
            </w:r>
            <w:r w:rsidR="0006491D" w:rsidRPr="00EF52CB">
              <w:rPr>
                <w:rFonts w:cs="Arial"/>
                <w:color w:val="000000"/>
                <w:szCs w:val="24"/>
              </w:rPr>
              <w:t xml:space="preserve"> as stated in the Socio Economic Duty</w:t>
            </w:r>
            <w:r w:rsidRPr="00EF52CB">
              <w:rPr>
                <w:rFonts w:cs="Arial"/>
                <w:color w:val="000000"/>
                <w:szCs w:val="24"/>
              </w:rPr>
              <w:t xml:space="preserve">.  </w:t>
            </w:r>
          </w:p>
          <w:p w14:paraId="59DA9DD1" w14:textId="6A376362" w:rsidR="00F328D6" w:rsidRPr="00EF52CB" w:rsidRDefault="0006491D" w:rsidP="00A23A05">
            <w:pPr>
              <w:numPr>
                <w:ilvl w:val="0"/>
                <w:numId w:val="7"/>
              </w:numPr>
              <w:spacing w:line="240" w:lineRule="auto"/>
              <w:contextualSpacing/>
              <w:rPr>
                <w:rFonts w:cs="Arial"/>
                <w:color w:val="000000"/>
                <w:szCs w:val="24"/>
              </w:rPr>
            </w:pPr>
            <w:r w:rsidRPr="00EF52CB">
              <w:rPr>
                <w:rFonts w:cs="Arial"/>
                <w:color w:val="000000"/>
                <w:szCs w:val="24"/>
              </w:rPr>
              <w:t xml:space="preserve">Ensure </w:t>
            </w:r>
            <w:r w:rsidR="00F328D6" w:rsidRPr="00EF52CB">
              <w:rPr>
                <w:rFonts w:cs="Arial"/>
                <w:color w:val="000000"/>
                <w:szCs w:val="24"/>
              </w:rPr>
              <w:t xml:space="preserve">that equality is mainstreamed in all aspects of the health board’s </w:t>
            </w:r>
            <w:r w:rsidR="00E2213A" w:rsidRPr="00EF52CB">
              <w:rPr>
                <w:rFonts w:cs="Arial"/>
                <w:color w:val="000000"/>
                <w:szCs w:val="24"/>
              </w:rPr>
              <w:t>business. Link</w:t>
            </w:r>
            <w:r w:rsidR="00A23A05" w:rsidRPr="00EF52CB">
              <w:rPr>
                <w:rFonts w:cs="Arial"/>
                <w:color w:val="000000"/>
                <w:szCs w:val="24"/>
              </w:rPr>
              <w:t xml:space="preserve"> to health board monitoring mechanisms e.g. Patient Care and Safety audits so that Equality is embedded in these processes.</w:t>
            </w:r>
          </w:p>
          <w:p w14:paraId="1E87327B" w14:textId="629EB83A" w:rsidR="00C20842" w:rsidRPr="00EF52CB" w:rsidRDefault="00C20842" w:rsidP="00F66A07">
            <w:pPr>
              <w:numPr>
                <w:ilvl w:val="0"/>
                <w:numId w:val="7"/>
              </w:numPr>
              <w:spacing w:line="240" w:lineRule="auto"/>
              <w:contextualSpacing/>
              <w:rPr>
                <w:rFonts w:cs="Arial"/>
                <w:color w:val="000000"/>
                <w:szCs w:val="24"/>
              </w:rPr>
            </w:pPr>
            <w:r w:rsidRPr="00EF52CB">
              <w:rPr>
                <w:rFonts w:cs="Arial"/>
                <w:color w:val="000000"/>
                <w:szCs w:val="24"/>
              </w:rPr>
              <w:t>Work to improve data collection systems, in order to accurately capture all relevant data</w:t>
            </w:r>
            <w:r w:rsidR="00E4490A" w:rsidRPr="00EF52CB">
              <w:rPr>
                <w:rFonts w:cs="Arial"/>
                <w:color w:val="000000"/>
                <w:szCs w:val="24"/>
              </w:rPr>
              <w:t xml:space="preserve">, with particular focus on data related to </w:t>
            </w:r>
            <w:r w:rsidR="0006491D" w:rsidRPr="00EF52CB">
              <w:rPr>
                <w:rFonts w:cs="Arial"/>
                <w:color w:val="000000"/>
                <w:szCs w:val="24"/>
              </w:rPr>
              <w:t xml:space="preserve">the specific duty under the Equality Act 2010 recruitment, promotion, access to training etc.  </w:t>
            </w:r>
            <w:r w:rsidR="00A23A05" w:rsidRPr="00EF52CB">
              <w:rPr>
                <w:rFonts w:cs="Arial"/>
                <w:color w:val="000000"/>
                <w:szCs w:val="24"/>
              </w:rPr>
              <w:t xml:space="preserve"> Identify and escalate issues of concern to Workforce &amp; OD leads and</w:t>
            </w:r>
            <w:r w:rsidR="00225B5A" w:rsidRPr="00EF52CB">
              <w:rPr>
                <w:rFonts w:cs="Arial"/>
                <w:color w:val="000000"/>
                <w:szCs w:val="24"/>
              </w:rPr>
              <w:t xml:space="preserve"> jointly</w:t>
            </w:r>
            <w:r w:rsidR="00A23A05" w:rsidRPr="00EF52CB">
              <w:rPr>
                <w:rFonts w:cs="Arial"/>
                <w:color w:val="000000"/>
                <w:szCs w:val="24"/>
              </w:rPr>
              <w:t xml:space="preserve"> develop solutions.</w:t>
            </w:r>
          </w:p>
          <w:p w14:paraId="32E54BC5" w14:textId="7E0E6F7E" w:rsidR="00720D8D" w:rsidRPr="00EF52CB" w:rsidRDefault="00720D8D" w:rsidP="00F66A07">
            <w:pPr>
              <w:numPr>
                <w:ilvl w:val="0"/>
                <w:numId w:val="7"/>
              </w:numPr>
              <w:spacing w:line="240" w:lineRule="auto"/>
              <w:contextualSpacing/>
              <w:rPr>
                <w:rFonts w:cs="Arial"/>
                <w:color w:val="000000"/>
                <w:szCs w:val="24"/>
              </w:rPr>
            </w:pPr>
            <w:r w:rsidRPr="00EF52CB">
              <w:rPr>
                <w:rFonts w:cs="Arial"/>
                <w:color w:val="000000"/>
                <w:szCs w:val="24"/>
              </w:rPr>
              <w:t>Develop input from staff and patients from prot</w:t>
            </w:r>
            <w:r w:rsidR="00FE2E0A" w:rsidRPr="00EF52CB">
              <w:rPr>
                <w:rFonts w:cs="Arial"/>
                <w:color w:val="000000"/>
                <w:szCs w:val="24"/>
              </w:rPr>
              <w:t>ected groups to the EIA process so that they can influence decision making in relation to buildings, service</w:t>
            </w:r>
            <w:r w:rsidR="00A23A05" w:rsidRPr="00EF52CB">
              <w:rPr>
                <w:rFonts w:cs="Arial"/>
                <w:color w:val="000000"/>
                <w:szCs w:val="24"/>
              </w:rPr>
              <w:t xml:space="preserve"> planning</w:t>
            </w:r>
            <w:r w:rsidR="00FE2E0A" w:rsidRPr="00EF52CB">
              <w:rPr>
                <w:rFonts w:cs="Arial"/>
                <w:color w:val="000000"/>
                <w:szCs w:val="24"/>
              </w:rPr>
              <w:t xml:space="preserve"> and employment practices.</w:t>
            </w:r>
          </w:p>
          <w:p w14:paraId="746CAB32" w14:textId="1C950DA2" w:rsidR="001B4E49" w:rsidRPr="00EF52CB" w:rsidRDefault="005178E9" w:rsidP="00F66A07">
            <w:pPr>
              <w:numPr>
                <w:ilvl w:val="0"/>
                <w:numId w:val="7"/>
              </w:numPr>
              <w:spacing w:line="240" w:lineRule="auto"/>
              <w:contextualSpacing/>
              <w:rPr>
                <w:rFonts w:cs="Arial"/>
                <w:color w:val="000000"/>
                <w:szCs w:val="24"/>
              </w:rPr>
            </w:pPr>
            <w:r w:rsidRPr="00EF52CB">
              <w:rPr>
                <w:rFonts w:cs="Arial"/>
                <w:color w:val="000000"/>
                <w:szCs w:val="24"/>
              </w:rPr>
              <w:t>Ta</w:t>
            </w:r>
            <w:r w:rsidR="001B4E49" w:rsidRPr="00EF52CB">
              <w:rPr>
                <w:rFonts w:cs="Arial"/>
                <w:color w:val="000000"/>
                <w:szCs w:val="24"/>
              </w:rPr>
              <w:t xml:space="preserve">ke account of legislative change e.g. Health and Social Care, </w:t>
            </w:r>
            <w:r w:rsidR="00A23A05" w:rsidRPr="00EF52CB">
              <w:rPr>
                <w:rFonts w:cs="Arial"/>
                <w:color w:val="000000"/>
                <w:szCs w:val="24"/>
              </w:rPr>
              <w:t xml:space="preserve">Well Being of </w:t>
            </w:r>
            <w:r w:rsidR="001B4E49" w:rsidRPr="00EF52CB">
              <w:rPr>
                <w:rFonts w:cs="Arial"/>
                <w:color w:val="000000"/>
                <w:szCs w:val="24"/>
              </w:rPr>
              <w:t>Future Generations</w:t>
            </w:r>
            <w:r w:rsidR="00A23A05" w:rsidRPr="00EF52CB">
              <w:rPr>
                <w:rFonts w:cs="Arial"/>
                <w:color w:val="000000"/>
                <w:szCs w:val="24"/>
              </w:rPr>
              <w:t xml:space="preserve"> Act 2015, new Socio Economic Duty </w:t>
            </w:r>
          </w:p>
          <w:p w14:paraId="07F091AE" w14:textId="08355805" w:rsidR="001B4E49" w:rsidRPr="00EF52CB" w:rsidRDefault="005178E9" w:rsidP="001B4E49">
            <w:pPr>
              <w:numPr>
                <w:ilvl w:val="0"/>
                <w:numId w:val="7"/>
              </w:numPr>
              <w:spacing w:line="240" w:lineRule="auto"/>
              <w:contextualSpacing/>
              <w:rPr>
                <w:rFonts w:cs="Arial"/>
                <w:color w:val="000000"/>
                <w:szCs w:val="24"/>
              </w:rPr>
            </w:pPr>
            <w:r w:rsidRPr="00EF52CB">
              <w:rPr>
                <w:rFonts w:cs="Arial"/>
                <w:color w:val="000000"/>
                <w:szCs w:val="24"/>
              </w:rPr>
              <w:t>Ta</w:t>
            </w:r>
            <w:r w:rsidR="001B4E49" w:rsidRPr="00EF52CB">
              <w:rPr>
                <w:rFonts w:cs="Arial"/>
                <w:color w:val="000000"/>
                <w:szCs w:val="24"/>
              </w:rPr>
              <w:t>ke account of new and emerging evidence and incorporate change via annual equality work</w:t>
            </w:r>
            <w:r w:rsidR="00D95133" w:rsidRPr="00EF52CB">
              <w:rPr>
                <w:rFonts w:cs="Arial"/>
                <w:color w:val="000000"/>
                <w:szCs w:val="24"/>
              </w:rPr>
              <w:t>-</w:t>
            </w:r>
            <w:r w:rsidR="001B4E49" w:rsidRPr="00EF52CB">
              <w:rPr>
                <w:rFonts w:cs="Arial"/>
                <w:color w:val="000000"/>
                <w:szCs w:val="24"/>
              </w:rPr>
              <w:t>plans.</w:t>
            </w:r>
          </w:p>
        </w:tc>
      </w:tr>
    </w:tbl>
    <w:p w14:paraId="422ADA9B" w14:textId="77777777" w:rsidR="006447F7" w:rsidRPr="00EF52CB" w:rsidRDefault="006447F7" w:rsidP="006447F7">
      <w:pPr>
        <w:contextualSpacing/>
        <w:rPr>
          <w:rFonts w:cs="Arial"/>
          <w:b/>
          <w:color w:val="C00000"/>
          <w:szCs w:val="24"/>
        </w:rPr>
      </w:pPr>
    </w:p>
    <w:p w14:paraId="011148B3" w14:textId="77777777" w:rsidR="006447F7" w:rsidRPr="00EF52CB" w:rsidRDefault="006447F7" w:rsidP="00A96757">
      <w:pPr>
        <w:contextualSpacing/>
        <w:rPr>
          <w:rFonts w:cs="Arial"/>
          <w:b/>
          <w:color w:val="C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E40778" w:rsidRPr="00EF52CB" w14:paraId="63C5FCBC" w14:textId="77777777" w:rsidTr="00AA48BD">
        <w:tc>
          <w:tcPr>
            <w:tcW w:w="9016" w:type="dxa"/>
            <w:shd w:val="clear" w:color="auto" w:fill="1F497D" w:themeFill="text2"/>
          </w:tcPr>
          <w:p w14:paraId="0F1EAD15" w14:textId="77777777" w:rsidR="00E40778" w:rsidRPr="00EF52CB" w:rsidRDefault="00E40778" w:rsidP="00C20842">
            <w:pPr>
              <w:contextualSpacing/>
              <w:rPr>
                <w:rFonts w:cs="Arial"/>
                <w:b/>
                <w:color w:val="FFFFFF"/>
                <w:szCs w:val="24"/>
              </w:rPr>
            </w:pPr>
            <w:r w:rsidRPr="00EF52CB">
              <w:rPr>
                <w:rFonts w:cs="Arial"/>
                <w:b/>
                <w:color w:val="FFFFFF"/>
                <w:szCs w:val="24"/>
              </w:rPr>
              <w:t>Protected Characteristic Specific Objectives</w:t>
            </w:r>
          </w:p>
          <w:p w14:paraId="26E2BEFF" w14:textId="77777777" w:rsidR="00E40778" w:rsidRPr="00EF52CB" w:rsidRDefault="00E40778" w:rsidP="00C20842">
            <w:pPr>
              <w:contextualSpacing/>
              <w:rPr>
                <w:rFonts w:cs="Arial"/>
                <w:color w:val="FFFFFF"/>
                <w:szCs w:val="24"/>
              </w:rPr>
            </w:pPr>
          </w:p>
        </w:tc>
      </w:tr>
      <w:tr w:rsidR="00E40778" w:rsidRPr="00EF52CB" w14:paraId="2184A475" w14:textId="77777777" w:rsidTr="00E40778">
        <w:tc>
          <w:tcPr>
            <w:tcW w:w="9016" w:type="dxa"/>
          </w:tcPr>
          <w:p w14:paraId="3D7DB46B" w14:textId="77777777" w:rsidR="00D95133" w:rsidRPr="00EF52CB" w:rsidRDefault="00D95133" w:rsidP="00E40778">
            <w:pPr>
              <w:autoSpaceDE w:val="0"/>
              <w:autoSpaceDN w:val="0"/>
              <w:adjustRightInd w:val="0"/>
              <w:spacing w:line="240" w:lineRule="auto"/>
              <w:rPr>
                <w:rFonts w:cs="Arial"/>
                <w:szCs w:val="24"/>
                <w:lang w:eastAsia="en-GB"/>
              </w:rPr>
            </w:pPr>
            <w:r w:rsidRPr="00EF52CB">
              <w:rPr>
                <w:rFonts w:cs="Arial"/>
                <w:szCs w:val="24"/>
                <w:lang w:eastAsia="en-GB"/>
              </w:rPr>
              <w:t>By 2024 we aim to:</w:t>
            </w:r>
          </w:p>
          <w:p w14:paraId="1A7F2F43" w14:textId="7FDFF98B" w:rsidR="00E40778" w:rsidRPr="00EF52CB" w:rsidRDefault="00E40778" w:rsidP="00E40778">
            <w:pPr>
              <w:autoSpaceDE w:val="0"/>
              <w:autoSpaceDN w:val="0"/>
              <w:adjustRightInd w:val="0"/>
              <w:spacing w:line="240" w:lineRule="auto"/>
              <w:rPr>
                <w:rFonts w:cs="Arial"/>
                <w:szCs w:val="24"/>
                <w:lang w:eastAsia="en-GB"/>
              </w:rPr>
            </w:pPr>
            <w:r w:rsidRPr="00EF52CB">
              <w:rPr>
                <w:rFonts w:cs="Arial"/>
                <w:b/>
                <w:szCs w:val="24"/>
                <w:lang w:eastAsia="en-GB"/>
              </w:rPr>
              <w:t>Age</w:t>
            </w:r>
            <w:r w:rsidRPr="00EF52CB">
              <w:rPr>
                <w:rFonts w:cs="Arial"/>
                <w:szCs w:val="24"/>
                <w:lang w:eastAsia="en-GB"/>
              </w:rPr>
              <w:t xml:space="preserve"> – </w:t>
            </w:r>
            <w:r w:rsidR="00475559" w:rsidRPr="00EF52CB">
              <w:rPr>
                <w:rFonts w:cs="Arial"/>
                <w:szCs w:val="24"/>
                <w:lang w:eastAsia="en-GB"/>
              </w:rPr>
              <w:t>develop resources to support staff at each stage of their working life</w:t>
            </w:r>
            <w:r w:rsidR="008C4645" w:rsidRPr="00EF52CB">
              <w:rPr>
                <w:rFonts w:cs="Arial"/>
                <w:szCs w:val="24"/>
                <w:lang w:eastAsia="en-GB"/>
              </w:rPr>
              <w:t xml:space="preserve"> as part of the Organisational Development Strategy</w:t>
            </w:r>
            <w:r w:rsidR="00475559" w:rsidRPr="00EF52CB">
              <w:rPr>
                <w:rFonts w:cs="Arial"/>
                <w:szCs w:val="24"/>
                <w:lang w:eastAsia="en-GB"/>
              </w:rPr>
              <w:t>.</w:t>
            </w:r>
          </w:p>
          <w:p w14:paraId="1C44CE45" w14:textId="0E632B67" w:rsidR="00E40778" w:rsidRPr="00EF52CB" w:rsidRDefault="00E40778" w:rsidP="00E40778">
            <w:pPr>
              <w:autoSpaceDE w:val="0"/>
              <w:autoSpaceDN w:val="0"/>
              <w:adjustRightInd w:val="0"/>
              <w:spacing w:line="240" w:lineRule="auto"/>
              <w:rPr>
                <w:rFonts w:cs="Arial"/>
                <w:szCs w:val="24"/>
                <w:lang w:eastAsia="en-GB"/>
              </w:rPr>
            </w:pPr>
            <w:r w:rsidRPr="00EF52CB">
              <w:rPr>
                <w:rFonts w:cs="Arial"/>
                <w:b/>
                <w:szCs w:val="24"/>
                <w:lang w:eastAsia="en-GB"/>
              </w:rPr>
              <w:t>Gender reassignment</w:t>
            </w:r>
            <w:r w:rsidRPr="00EF52CB">
              <w:rPr>
                <w:rFonts w:cs="Arial"/>
                <w:szCs w:val="24"/>
                <w:lang w:eastAsia="en-GB"/>
              </w:rPr>
              <w:t xml:space="preserve"> –</w:t>
            </w:r>
            <w:r w:rsidR="00475559" w:rsidRPr="00EF52CB">
              <w:rPr>
                <w:rFonts w:cs="Arial"/>
                <w:szCs w:val="24"/>
                <w:lang w:eastAsia="en-GB"/>
              </w:rPr>
              <w:t xml:space="preserve"> </w:t>
            </w:r>
            <w:r w:rsidR="008C4645" w:rsidRPr="00EF52CB">
              <w:rPr>
                <w:rFonts w:cs="Arial"/>
                <w:szCs w:val="24"/>
                <w:lang w:eastAsia="en-GB"/>
              </w:rPr>
              <w:t xml:space="preserve">we will </w:t>
            </w:r>
            <w:r w:rsidRPr="00EF52CB">
              <w:rPr>
                <w:rFonts w:cs="Arial"/>
                <w:szCs w:val="24"/>
                <w:lang w:eastAsia="en-GB"/>
              </w:rPr>
              <w:t>develop a</w:t>
            </w:r>
            <w:r w:rsidR="008C4645" w:rsidRPr="00EF52CB">
              <w:rPr>
                <w:rFonts w:cs="Arial"/>
                <w:szCs w:val="24"/>
                <w:lang w:eastAsia="en-GB"/>
              </w:rPr>
              <w:t xml:space="preserve"> toolkit </w:t>
            </w:r>
            <w:r w:rsidRPr="00EF52CB">
              <w:rPr>
                <w:rFonts w:cs="Arial"/>
                <w:szCs w:val="24"/>
                <w:lang w:eastAsia="en-GB"/>
              </w:rPr>
              <w:t>for trans* patient</w:t>
            </w:r>
            <w:r w:rsidR="00475559" w:rsidRPr="00EF52CB">
              <w:rPr>
                <w:rFonts w:cs="Arial"/>
                <w:szCs w:val="24"/>
                <w:lang w:eastAsia="en-GB"/>
              </w:rPr>
              <w:t>s</w:t>
            </w:r>
            <w:r w:rsidR="008C4645" w:rsidRPr="00EF52CB">
              <w:rPr>
                <w:rFonts w:cs="Arial"/>
                <w:szCs w:val="24"/>
                <w:lang w:eastAsia="en-GB"/>
              </w:rPr>
              <w:t xml:space="preserve"> in order to support Gender Identity pathway in Wales and ensure health board specific issues are addressed</w:t>
            </w:r>
            <w:r w:rsidR="003700D5" w:rsidRPr="00EF52CB">
              <w:rPr>
                <w:rFonts w:cs="Arial"/>
                <w:szCs w:val="24"/>
                <w:lang w:eastAsia="en-GB"/>
              </w:rPr>
              <w:t>.</w:t>
            </w:r>
          </w:p>
          <w:p w14:paraId="16A9F7FF" w14:textId="0D84C9B1" w:rsidR="00E40778" w:rsidRPr="00EF52CB" w:rsidRDefault="00E40778" w:rsidP="00E40778">
            <w:pPr>
              <w:autoSpaceDE w:val="0"/>
              <w:autoSpaceDN w:val="0"/>
              <w:adjustRightInd w:val="0"/>
              <w:spacing w:line="240" w:lineRule="auto"/>
              <w:rPr>
                <w:rFonts w:cs="Arial"/>
                <w:szCs w:val="24"/>
                <w:lang w:eastAsia="en-GB"/>
              </w:rPr>
            </w:pPr>
            <w:r w:rsidRPr="00EF52CB">
              <w:rPr>
                <w:rFonts w:cs="Arial"/>
                <w:b/>
                <w:szCs w:val="24"/>
                <w:lang w:eastAsia="en-GB"/>
              </w:rPr>
              <w:t>Sex</w:t>
            </w:r>
            <w:r w:rsidRPr="00EF52CB">
              <w:rPr>
                <w:rFonts w:cs="Arial"/>
                <w:szCs w:val="24"/>
                <w:lang w:eastAsia="en-GB"/>
              </w:rPr>
              <w:t xml:space="preserve"> –</w:t>
            </w:r>
            <w:r w:rsidR="00D95133" w:rsidRPr="00EF52CB">
              <w:rPr>
                <w:rFonts w:cs="Arial"/>
                <w:szCs w:val="24"/>
                <w:lang w:eastAsia="en-GB"/>
              </w:rPr>
              <w:t xml:space="preserve"> </w:t>
            </w:r>
            <w:r w:rsidR="005178E9" w:rsidRPr="00EF52CB">
              <w:rPr>
                <w:rFonts w:cs="Arial"/>
                <w:szCs w:val="24"/>
                <w:lang w:eastAsia="en-GB"/>
              </w:rPr>
              <w:t xml:space="preserve">to </w:t>
            </w:r>
            <w:r w:rsidR="008C4645" w:rsidRPr="00EF52CB">
              <w:rPr>
                <w:rFonts w:cs="Arial"/>
                <w:szCs w:val="24"/>
                <w:lang w:eastAsia="en-GB"/>
              </w:rPr>
              <w:t xml:space="preserve">develop and implement a gender equality action plan </w:t>
            </w:r>
          </w:p>
          <w:p w14:paraId="119BBDB1" w14:textId="77777777" w:rsidR="00E40778" w:rsidRPr="00EF52CB" w:rsidRDefault="00E40778" w:rsidP="00E40778">
            <w:pPr>
              <w:autoSpaceDE w:val="0"/>
              <w:autoSpaceDN w:val="0"/>
              <w:adjustRightInd w:val="0"/>
              <w:spacing w:line="240" w:lineRule="auto"/>
              <w:rPr>
                <w:rFonts w:cs="Arial"/>
                <w:szCs w:val="24"/>
                <w:lang w:eastAsia="en-GB"/>
              </w:rPr>
            </w:pPr>
            <w:r w:rsidRPr="00EF52CB">
              <w:rPr>
                <w:rFonts w:cs="Arial"/>
                <w:b/>
                <w:szCs w:val="24"/>
                <w:lang w:eastAsia="en-GB"/>
              </w:rPr>
              <w:t>Race</w:t>
            </w:r>
            <w:r w:rsidRPr="00EF52CB">
              <w:rPr>
                <w:rFonts w:cs="Arial"/>
                <w:szCs w:val="24"/>
                <w:lang w:eastAsia="en-GB"/>
              </w:rPr>
              <w:t xml:space="preserve"> – improve access and experience </w:t>
            </w:r>
            <w:r w:rsidR="00D95133" w:rsidRPr="00EF52CB">
              <w:rPr>
                <w:rFonts w:cs="Arial"/>
                <w:szCs w:val="24"/>
                <w:lang w:eastAsia="en-GB"/>
              </w:rPr>
              <w:t>of mental health services for</w:t>
            </w:r>
            <w:r w:rsidRPr="00EF52CB">
              <w:rPr>
                <w:rFonts w:cs="Arial"/>
                <w:szCs w:val="24"/>
                <w:lang w:eastAsia="en-GB"/>
              </w:rPr>
              <w:t xml:space="preserve"> </w:t>
            </w:r>
            <w:r w:rsidR="00475559" w:rsidRPr="00EF52CB">
              <w:rPr>
                <w:rFonts w:cs="Arial"/>
                <w:szCs w:val="24"/>
                <w:lang w:eastAsia="en-GB"/>
              </w:rPr>
              <w:t>BAME people</w:t>
            </w:r>
            <w:r w:rsidR="003700D5" w:rsidRPr="00EF52CB">
              <w:rPr>
                <w:rFonts w:cs="Arial"/>
                <w:szCs w:val="24"/>
                <w:lang w:eastAsia="en-GB"/>
              </w:rPr>
              <w:t>.</w:t>
            </w:r>
          </w:p>
          <w:p w14:paraId="1EC8F0CA" w14:textId="00EA00A5" w:rsidR="00E40778" w:rsidRPr="00EF52CB" w:rsidRDefault="00E40778" w:rsidP="00E40778">
            <w:pPr>
              <w:autoSpaceDE w:val="0"/>
              <w:autoSpaceDN w:val="0"/>
              <w:adjustRightInd w:val="0"/>
              <w:spacing w:line="240" w:lineRule="auto"/>
              <w:rPr>
                <w:rFonts w:cs="Arial"/>
                <w:szCs w:val="24"/>
                <w:lang w:eastAsia="en-GB"/>
              </w:rPr>
            </w:pPr>
            <w:r w:rsidRPr="00EF52CB">
              <w:rPr>
                <w:rFonts w:cs="Arial"/>
                <w:b/>
                <w:szCs w:val="24"/>
                <w:lang w:eastAsia="en-GB"/>
              </w:rPr>
              <w:t>Disability</w:t>
            </w:r>
            <w:r w:rsidRPr="00EF52CB">
              <w:rPr>
                <w:rFonts w:cs="Arial"/>
                <w:szCs w:val="24"/>
                <w:lang w:eastAsia="en-GB"/>
              </w:rPr>
              <w:t xml:space="preserve"> –</w:t>
            </w:r>
            <w:r w:rsidR="00D95133" w:rsidRPr="00EF52CB">
              <w:rPr>
                <w:rFonts w:cs="Arial"/>
                <w:szCs w:val="24"/>
                <w:lang w:eastAsia="en-GB"/>
              </w:rPr>
              <w:t xml:space="preserve"> </w:t>
            </w:r>
            <w:r w:rsidR="008C4645" w:rsidRPr="00EF52CB">
              <w:rPr>
                <w:rFonts w:cs="Arial"/>
                <w:szCs w:val="24"/>
                <w:lang w:eastAsia="en-GB"/>
              </w:rPr>
              <w:t xml:space="preserve">to </w:t>
            </w:r>
            <w:r w:rsidRPr="00EF52CB">
              <w:rPr>
                <w:rFonts w:cs="Arial"/>
                <w:szCs w:val="24"/>
                <w:lang w:eastAsia="en-GB"/>
              </w:rPr>
              <w:t xml:space="preserve">promote and embed </w:t>
            </w:r>
            <w:r w:rsidR="00475559" w:rsidRPr="00EF52CB">
              <w:rPr>
                <w:rFonts w:cs="Arial"/>
                <w:szCs w:val="24"/>
                <w:lang w:eastAsia="en-GB"/>
              </w:rPr>
              <w:t xml:space="preserve">the </w:t>
            </w:r>
            <w:r w:rsidRPr="00EF52CB">
              <w:rPr>
                <w:rFonts w:cs="Arial"/>
                <w:szCs w:val="24"/>
                <w:lang w:eastAsia="en-GB"/>
              </w:rPr>
              <w:t>Disability Confident scheme</w:t>
            </w:r>
            <w:r w:rsidR="008C4645" w:rsidRPr="00EF52CB">
              <w:rPr>
                <w:rFonts w:cs="Arial"/>
                <w:szCs w:val="24"/>
                <w:lang w:eastAsia="en-GB"/>
              </w:rPr>
              <w:t xml:space="preserve"> building on our Disability Confident Leader status.</w:t>
            </w:r>
            <w:r w:rsidRPr="00EF52CB">
              <w:rPr>
                <w:rFonts w:cs="Arial"/>
                <w:szCs w:val="24"/>
                <w:lang w:eastAsia="en-GB"/>
              </w:rPr>
              <w:t>.</w:t>
            </w:r>
          </w:p>
          <w:p w14:paraId="1DCA45C9" w14:textId="7FC89D19" w:rsidR="00E40778" w:rsidRPr="00EF52CB" w:rsidRDefault="00E40778" w:rsidP="00E40778">
            <w:pPr>
              <w:autoSpaceDE w:val="0"/>
              <w:autoSpaceDN w:val="0"/>
              <w:adjustRightInd w:val="0"/>
              <w:spacing w:line="240" w:lineRule="auto"/>
              <w:rPr>
                <w:rFonts w:cs="Arial"/>
                <w:szCs w:val="24"/>
                <w:lang w:eastAsia="en-GB"/>
              </w:rPr>
            </w:pPr>
            <w:r w:rsidRPr="00EF52CB">
              <w:rPr>
                <w:rFonts w:cs="Arial"/>
                <w:b/>
                <w:szCs w:val="24"/>
                <w:lang w:eastAsia="en-GB"/>
              </w:rPr>
              <w:lastRenderedPageBreak/>
              <w:t>Pregnancy and maternity</w:t>
            </w:r>
            <w:r w:rsidRPr="00EF52CB">
              <w:rPr>
                <w:rFonts w:cs="Arial"/>
                <w:szCs w:val="24"/>
                <w:lang w:eastAsia="en-GB"/>
              </w:rPr>
              <w:t xml:space="preserve">- </w:t>
            </w:r>
            <w:r w:rsidR="00D95133" w:rsidRPr="00EF52CB">
              <w:rPr>
                <w:rFonts w:cs="Arial"/>
                <w:szCs w:val="24"/>
                <w:lang w:eastAsia="en-GB"/>
              </w:rPr>
              <w:t xml:space="preserve"> </w:t>
            </w:r>
            <w:r w:rsidR="008C4645" w:rsidRPr="00EF52CB">
              <w:rPr>
                <w:rFonts w:cs="Arial"/>
                <w:szCs w:val="24"/>
                <w:lang w:eastAsia="en-GB"/>
              </w:rPr>
              <w:t xml:space="preserve">to </w:t>
            </w:r>
            <w:r w:rsidR="00475559" w:rsidRPr="00EF52CB">
              <w:rPr>
                <w:rFonts w:cs="Arial"/>
                <w:szCs w:val="24"/>
                <w:lang w:eastAsia="en-GB"/>
              </w:rPr>
              <w:t xml:space="preserve">implement the </w:t>
            </w:r>
            <w:r w:rsidRPr="00EF52CB">
              <w:rPr>
                <w:rFonts w:cs="Arial"/>
                <w:szCs w:val="24"/>
                <w:lang w:eastAsia="en-GB"/>
              </w:rPr>
              <w:t xml:space="preserve">Working Forward </w:t>
            </w:r>
            <w:r w:rsidR="00475559" w:rsidRPr="00EF52CB">
              <w:rPr>
                <w:rFonts w:cs="Arial"/>
                <w:szCs w:val="24"/>
                <w:lang w:eastAsia="en-GB"/>
              </w:rPr>
              <w:t xml:space="preserve">scheme </w:t>
            </w:r>
            <w:r w:rsidR="008C4645" w:rsidRPr="00EF52CB">
              <w:rPr>
                <w:rFonts w:cs="Arial"/>
                <w:szCs w:val="24"/>
                <w:lang w:eastAsia="en-GB"/>
              </w:rPr>
              <w:t>in order to support staff during and after pregnancy and maternity</w:t>
            </w:r>
          </w:p>
          <w:p w14:paraId="73E3DFAC" w14:textId="65ACDF4D" w:rsidR="00E40778" w:rsidRPr="00EF52CB" w:rsidRDefault="00E40778" w:rsidP="00E40778">
            <w:pPr>
              <w:autoSpaceDE w:val="0"/>
              <w:autoSpaceDN w:val="0"/>
              <w:adjustRightInd w:val="0"/>
              <w:spacing w:line="240" w:lineRule="auto"/>
              <w:rPr>
                <w:rFonts w:cs="Arial"/>
                <w:szCs w:val="24"/>
                <w:lang w:eastAsia="en-GB"/>
              </w:rPr>
            </w:pPr>
            <w:r w:rsidRPr="00EF52CB">
              <w:rPr>
                <w:rFonts w:cs="Arial"/>
                <w:b/>
                <w:szCs w:val="24"/>
                <w:lang w:eastAsia="en-GB"/>
              </w:rPr>
              <w:t>Sexual orientation</w:t>
            </w:r>
            <w:r w:rsidRPr="00EF52CB">
              <w:rPr>
                <w:rFonts w:cs="Arial"/>
                <w:szCs w:val="24"/>
                <w:lang w:eastAsia="en-GB"/>
              </w:rPr>
              <w:t xml:space="preserve"> –</w:t>
            </w:r>
            <w:r w:rsidR="00D95133" w:rsidRPr="00EF52CB">
              <w:rPr>
                <w:rFonts w:cs="Arial"/>
                <w:szCs w:val="24"/>
                <w:lang w:eastAsia="en-GB"/>
              </w:rPr>
              <w:t xml:space="preserve"> </w:t>
            </w:r>
            <w:r w:rsidR="006B7C77" w:rsidRPr="00EF52CB">
              <w:rPr>
                <w:rFonts w:cs="Arial"/>
                <w:szCs w:val="24"/>
                <w:lang w:eastAsia="en-GB"/>
              </w:rPr>
              <w:t>To continue to develop the LGBT network with the aim of empowering and improving the experience LGBT people at work and promote the health board as an LGBT friendly employer</w:t>
            </w:r>
          </w:p>
          <w:p w14:paraId="0808B768" w14:textId="552800EB" w:rsidR="00E40778" w:rsidRPr="00EF52CB" w:rsidRDefault="00E40778" w:rsidP="00E40778">
            <w:pPr>
              <w:autoSpaceDE w:val="0"/>
              <w:autoSpaceDN w:val="0"/>
              <w:adjustRightInd w:val="0"/>
              <w:spacing w:line="240" w:lineRule="auto"/>
              <w:rPr>
                <w:rFonts w:cs="Arial"/>
                <w:szCs w:val="24"/>
                <w:lang w:eastAsia="en-GB"/>
              </w:rPr>
            </w:pPr>
            <w:r w:rsidRPr="00EF52CB">
              <w:rPr>
                <w:rFonts w:cs="Arial"/>
                <w:b/>
                <w:szCs w:val="24"/>
                <w:lang w:eastAsia="en-GB"/>
              </w:rPr>
              <w:t>Religion or belief</w:t>
            </w:r>
            <w:r w:rsidRPr="00EF52CB">
              <w:rPr>
                <w:rFonts w:cs="Arial"/>
                <w:szCs w:val="24"/>
                <w:lang w:eastAsia="en-GB"/>
              </w:rPr>
              <w:t xml:space="preserve"> –</w:t>
            </w:r>
            <w:r w:rsidR="006B7C77" w:rsidRPr="00EF52CB">
              <w:rPr>
                <w:rFonts w:cs="Arial"/>
                <w:szCs w:val="24"/>
                <w:lang w:eastAsia="en-GB"/>
              </w:rPr>
              <w:t xml:space="preserve"> to continue to</w:t>
            </w:r>
            <w:r w:rsidRPr="00EF52CB">
              <w:rPr>
                <w:rFonts w:cs="Arial"/>
                <w:szCs w:val="24"/>
                <w:lang w:eastAsia="en-GB"/>
              </w:rPr>
              <w:t xml:space="preserve"> promote and </w:t>
            </w:r>
            <w:r w:rsidR="00D95133" w:rsidRPr="00EF52CB">
              <w:rPr>
                <w:rFonts w:cs="Arial"/>
                <w:szCs w:val="24"/>
                <w:lang w:eastAsia="en-GB"/>
              </w:rPr>
              <w:t xml:space="preserve">further </w:t>
            </w:r>
            <w:r w:rsidRPr="00EF52CB">
              <w:rPr>
                <w:rFonts w:cs="Arial"/>
                <w:szCs w:val="24"/>
                <w:lang w:eastAsia="en-GB"/>
              </w:rPr>
              <w:t xml:space="preserve">develop </w:t>
            </w:r>
            <w:r w:rsidR="00D95133" w:rsidRPr="00EF52CB">
              <w:rPr>
                <w:rFonts w:cs="Arial"/>
                <w:szCs w:val="24"/>
                <w:lang w:eastAsia="en-GB"/>
              </w:rPr>
              <w:t>our</w:t>
            </w:r>
            <w:r w:rsidRPr="00EF52CB">
              <w:rPr>
                <w:rFonts w:cs="Arial"/>
                <w:szCs w:val="24"/>
                <w:lang w:eastAsia="en-GB"/>
              </w:rPr>
              <w:t xml:space="preserve"> cultural toolkit</w:t>
            </w:r>
            <w:r w:rsidR="006B7C77" w:rsidRPr="00EF52CB">
              <w:rPr>
                <w:rFonts w:cs="Arial"/>
                <w:szCs w:val="24"/>
                <w:lang w:eastAsia="en-GB"/>
              </w:rPr>
              <w:t xml:space="preserve"> to improve staff and patient experience</w:t>
            </w:r>
            <w:r w:rsidRPr="00EF52CB">
              <w:rPr>
                <w:rFonts w:cs="Arial"/>
                <w:szCs w:val="24"/>
                <w:lang w:eastAsia="en-GB"/>
              </w:rPr>
              <w:t>.</w:t>
            </w:r>
          </w:p>
          <w:p w14:paraId="5170D63D" w14:textId="77777777" w:rsidR="00E40778" w:rsidRPr="00EF52CB" w:rsidRDefault="00E40778" w:rsidP="00E40778">
            <w:pPr>
              <w:spacing w:line="240" w:lineRule="auto"/>
              <w:contextualSpacing/>
              <w:rPr>
                <w:rFonts w:cs="Arial"/>
                <w:szCs w:val="24"/>
                <w:lang w:eastAsia="en-GB"/>
              </w:rPr>
            </w:pPr>
            <w:r w:rsidRPr="00EF52CB">
              <w:rPr>
                <w:rFonts w:cs="Arial"/>
                <w:b/>
                <w:szCs w:val="24"/>
                <w:lang w:eastAsia="en-GB"/>
              </w:rPr>
              <w:t>Marriage and Civil Partnership</w:t>
            </w:r>
            <w:r w:rsidRPr="00EF52CB">
              <w:rPr>
                <w:rFonts w:cs="Arial"/>
                <w:szCs w:val="24"/>
                <w:lang w:eastAsia="en-GB"/>
              </w:rPr>
              <w:t xml:space="preserve"> – to have due regard to avoid discrimination</w:t>
            </w:r>
            <w:r w:rsidR="00475559" w:rsidRPr="00EF52CB">
              <w:rPr>
                <w:rFonts w:cs="Arial"/>
                <w:szCs w:val="24"/>
                <w:lang w:eastAsia="en-GB"/>
              </w:rPr>
              <w:t>.</w:t>
            </w:r>
          </w:p>
          <w:p w14:paraId="70D7CA9C" w14:textId="77777777" w:rsidR="00E40778" w:rsidRPr="00EF52CB" w:rsidRDefault="00E40778" w:rsidP="00E40778">
            <w:pPr>
              <w:spacing w:line="240" w:lineRule="auto"/>
              <w:contextualSpacing/>
              <w:rPr>
                <w:rFonts w:cs="Arial"/>
                <w:color w:val="000000"/>
                <w:szCs w:val="24"/>
              </w:rPr>
            </w:pPr>
          </w:p>
        </w:tc>
      </w:tr>
    </w:tbl>
    <w:p w14:paraId="78A5D1A0" w14:textId="77777777" w:rsidR="00E40778" w:rsidRPr="00EF52CB" w:rsidRDefault="00E40778" w:rsidP="00A96757">
      <w:pPr>
        <w:contextualSpacing/>
        <w:rPr>
          <w:rFonts w:cs="Arial"/>
          <w:b/>
          <w:color w:val="C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E40778" w:rsidRPr="00EF52CB" w14:paraId="345647F7" w14:textId="77777777" w:rsidTr="00AA48BD">
        <w:tc>
          <w:tcPr>
            <w:tcW w:w="9016" w:type="dxa"/>
            <w:shd w:val="clear" w:color="auto" w:fill="1F497D" w:themeFill="text2"/>
          </w:tcPr>
          <w:p w14:paraId="0C67DF04" w14:textId="77777777" w:rsidR="00E40778" w:rsidRPr="00EF52CB" w:rsidRDefault="00E40778" w:rsidP="00C20842">
            <w:pPr>
              <w:contextualSpacing/>
              <w:rPr>
                <w:rFonts w:cs="Arial"/>
                <w:b/>
                <w:color w:val="FFFFFF"/>
                <w:szCs w:val="24"/>
              </w:rPr>
            </w:pPr>
            <w:r w:rsidRPr="00EF52CB">
              <w:rPr>
                <w:rFonts w:cs="Arial"/>
                <w:b/>
                <w:color w:val="FFFFFF"/>
                <w:szCs w:val="24"/>
              </w:rPr>
              <w:t>Enablers</w:t>
            </w:r>
          </w:p>
          <w:p w14:paraId="07E3418C" w14:textId="77777777" w:rsidR="00E40778" w:rsidRPr="00EF52CB" w:rsidRDefault="00E40778" w:rsidP="00C20842">
            <w:pPr>
              <w:contextualSpacing/>
              <w:rPr>
                <w:rFonts w:cs="Arial"/>
                <w:color w:val="FFFFFF"/>
                <w:szCs w:val="24"/>
              </w:rPr>
            </w:pPr>
          </w:p>
        </w:tc>
      </w:tr>
      <w:tr w:rsidR="00E40778" w:rsidRPr="00EF52CB" w14:paraId="771DD4C5" w14:textId="77777777" w:rsidTr="003700D5">
        <w:tc>
          <w:tcPr>
            <w:tcW w:w="9016" w:type="dxa"/>
          </w:tcPr>
          <w:p w14:paraId="6D1399BB" w14:textId="47AE3213" w:rsidR="00E40778" w:rsidRPr="00EF52CB" w:rsidRDefault="00150FB3" w:rsidP="00C20842">
            <w:pPr>
              <w:contextualSpacing/>
              <w:rPr>
                <w:rFonts w:cs="Arial"/>
                <w:color w:val="000000"/>
                <w:szCs w:val="24"/>
              </w:rPr>
            </w:pPr>
            <w:r w:rsidRPr="00EF52CB">
              <w:rPr>
                <w:rFonts w:cs="Arial"/>
                <w:color w:val="000000"/>
                <w:szCs w:val="24"/>
              </w:rPr>
              <w:t xml:space="preserve">The following </w:t>
            </w:r>
            <w:r w:rsidR="00E40778" w:rsidRPr="00EF52CB">
              <w:rPr>
                <w:rFonts w:cs="Arial"/>
                <w:color w:val="000000"/>
                <w:szCs w:val="24"/>
              </w:rPr>
              <w:t xml:space="preserve"> underpin the </w:t>
            </w:r>
            <w:r w:rsidR="003700D5" w:rsidRPr="00EF52CB">
              <w:rPr>
                <w:rFonts w:cs="Arial"/>
                <w:color w:val="000000"/>
                <w:szCs w:val="24"/>
              </w:rPr>
              <w:t xml:space="preserve">development and </w:t>
            </w:r>
            <w:r w:rsidR="00E40778" w:rsidRPr="00EF52CB">
              <w:rPr>
                <w:rFonts w:cs="Arial"/>
                <w:color w:val="000000"/>
                <w:szCs w:val="24"/>
              </w:rPr>
              <w:t>delivery of the Strategic Equality Plan</w:t>
            </w:r>
            <w:r w:rsidR="003700D5" w:rsidRPr="00EF52CB">
              <w:rPr>
                <w:rFonts w:cs="Arial"/>
                <w:color w:val="000000"/>
                <w:szCs w:val="24"/>
              </w:rPr>
              <w:t xml:space="preserve"> (SEP)</w:t>
            </w:r>
            <w:r w:rsidR="00E40778" w:rsidRPr="00EF52CB">
              <w:rPr>
                <w:rFonts w:cs="Arial"/>
                <w:color w:val="000000"/>
                <w:szCs w:val="24"/>
              </w:rPr>
              <w:t>:</w:t>
            </w:r>
          </w:p>
          <w:p w14:paraId="23FD9452" w14:textId="77777777" w:rsidR="003700D5" w:rsidRPr="00EF52CB" w:rsidRDefault="003700D5" w:rsidP="00C20842">
            <w:pPr>
              <w:numPr>
                <w:ilvl w:val="0"/>
                <w:numId w:val="7"/>
              </w:numPr>
              <w:spacing w:line="240" w:lineRule="auto"/>
              <w:contextualSpacing/>
              <w:rPr>
                <w:rFonts w:cs="Arial"/>
                <w:color w:val="000000"/>
                <w:szCs w:val="24"/>
              </w:rPr>
            </w:pPr>
            <w:r w:rsidRPr="00EF52CB">
              <w:rPr>
                <w:rFonts w:cs="Arial"/>
                <w:color w:val="000000"/>
                <w:szCs w:val="24"/>
              </w:rPr>
              <w:t>Engagement to ensure that the SEP reflects the needs of protected groups within the workforce and local community.</w:t>
            </w:r>
          </w:p>
          <w:p w14:paraId="4E2DDCF5" w14:textId="473DE402" w:rsidR="00150FB3" w:rsidRPr="00EF52CB" w:rsidRDefault="00150FB3" w:rsidP="00C20842">
            <w:pPr>
              <w:numPr>
                <w:ilvl w:val="0"/>
                <w:numId w:val="7"/>
              </w:numPr>
              <w:spacing w:line="240" w:lineRule="auto"/>
              <w:contextualSpacing/>
              <w:rPr>
                <w:rFonts w:cs="Arial"/>
                <w:color w:val="000000"/>
                <w:szCs w:val="24"/>
              </w:rPr>
            </w:pPr>
            <w:r w:rsidRPr="00EF52CB">
              <w:rPr>
                <w:rFonts w:cs="Arial"/>
                <w:color w:val="000000"/>
                <w:szCs w:val="24"/>
              </w:rPr>
              <w:t>Ongoing communication and engagement with staff and service users</w:t>
            </w:r>
            <w:r w:rsidR="001F2F6E" w:rsidRPr="00EF52CB">
              <w:rPr>
                <w:rFonts w:cs="Arial"/>
                <w:color w:val="000000"/>
                <w:szCs w:val="24"/>
              </w:rPr>
              <w:t xml:space="preserve"> throughout the life’ of the SEP.</w:t>
            </w:r>
          </w:p>
          <w:p w14:paraId="6BB30BF0" w14:textId="62BCBC4D" w:rsidR="00150FB3" w:rsidRPr="00EF52CB" w:rsidRDefault="00150FB3" w:rsidP="00C20842">
            <w:pPr>
              <w:numPr>
                <w:ilvl w:val="0"/>
                <w:numId w:val="7"/>
              </w:numPr>
              <w:spacing w:line="240" w:lineRule="auto"/>
              <w:contextualSpacing/>
              <w:rPr>
                <w:rFonts w:cs="Arial"/>
                <w:color w:val="000000"/>
                <w:szCs w:val="24"/>
              </w:rPr>
            </w:pPr>
            <w:r w:rsidRPr="00EF52CB">
              <w:rPr>
                <w:rFonts w:cs="Arial"/>
                <w:color w:val="000000"/>
                <w:szCs w:val="24"/>
              </w:rPr>
              <w:t>Support of key directorates e.g. Workforce &amp; OD, Planning and Partnerships and Patient Care &amp; Safety</w:t>
            </w:r>
          </w:p>
          <w:p w14:paraId="22BFAAA2" w14:textId="2E01C5EB" w:rsidR="00150FB3" w:rsidRPr="00EF52CB" w:rsidRDefault="00150FB3" w:rsidP="00C20842">
            <w:pPr>
              <w:numPr>
                <w:ilvl w:val="0"/>
                <w:numId w:val="7"/>
              </w:numPr>
              <w:spacing w:line="240" w:lineRule="auto"/>
              <w:contextualSpacing/>
              <w:rPr>
                <w:rFonts w:cs="Arial"/>
                <w:color w:val="000000"/>
                <w:szCs w:val="24"/>
              </w:rPr>
            </w:pPr>
            <w:r w:rsidRPr="00EF52CB">
              <w:rPr>
                <w:rFonts w:cs="Arial"/>
                <w:color w:val="000000"/>
                <w:szCs w:val="24"/>
              </w:rPr>
              <w:t>Staff side engagement</w:t>
            </w:r>
          </w:p>
          <w:p w14:paraId="522FCB28" w14:textId="0022B2B1" w:rsidR="00E40778" w:rsidRPr="00EF52CB" w:rsidRDefault="00150FB3" w:rsidP="00C20842">
            <w:pPr>
              <w:numPr>
                <w:ilvl w:val="0"/>
                <w:numId w:val="7"/>
              </w:numPr>
              <w:spacing w:line="240" w:lineRule="auto"/>
              <w:contextualSpacing/>
              <w:rPr>
                <w:rFonts w:cs="Arial"/>
                <w:color w:val="000000"/>
                <w:szCs w:val="24"/>
              </w:rPr>
            </w:pPr>
            <w:r w:rsidRPr="00EF52CB">
              <w:rPr>
                <w:rFonts w:cs="Arial"/>
                <w:color w:val="000000"/>
                <w:szCs w:val="24"/>
              </w:rPr>
              <w:t>Effective champion networks</w:t>
            </w:r>
          </w:p>
          <w:p w14:paraId="3A77B975" w14:textId="54EC910D" w:rsidR="00150FB3" w:rsidRPr="00EF52CB" w:rsidRDefault="00150FB3" w:rsidP="00C20842">
            <w:pPr>
              <w:numPr>
                <w:ilvl w:val="0"/>
                <w:numId w:val="7"/>
              </w:numPr>
              <w:spacing w:line="240" w:lineRule="auto"/>
              <w:contextualSpacing/>
              <w:rPr>
                <w:rFonts w:cs="Arial"/>
                <w:color w:val="000000"/>
                <w:szCs w:val="24"/>
              </w:rPr>
            </w:pPr>
            <w:r w:rsidRPr="00EF52CB">
              <w:rPr>
                <w:rFonts w:cs="Arial"/>
                <w:color w:val="000000"/>
                <w:szCs w:val="24"/>
              </w:rPr>
              <w:t xml:space="preserve">Senior management </w:t>
            </w:r>
            <w:r w:rsidR="00602028" w:rsidRPr="00EF52CB">
              <w:rPr>
                <w:rFonts w:cs="Arial"/>
                <w:color w:val="000000"/>
                <w:szCs w:val="24"/>
              </w:rPr>
              <w:t xml:space="preserve">and/or Executive </w:t>
            </w:r>
            <w:r w:rsidRPr="00EF52CB">
              <w:rPr>
                <w:rFonts w:cs="Arial"/>
                <w:color w:val="000000"/>
                <w:szCs w:val="24"/>
              </w:rPr>
              <w:t>support at forum and board level</w:t>
            </w:r>
          </w:p>
          <w:p w14:paraId="4F718309" w14:textId="23FE7349" w:rsidR="00E40778" w:rsidRPr="00EF52CB" w:rsidRDefault="00E40778" w:rsidP="00C20842">
            <w:pPr>
              <w:numPr>
                <w:ilvl w:val="0"/>
                <w:numId w:val="7"/>
              </w:numPr>
              <w:spacing w:line="240" w:lineRule="auto"/>
              <w:contextualSpacing/>
              <w:rPr>
                <w:rFonts w:cs="Arial"/>
                <w:color w:val="000000"/>
                <w:szCs w:val="24"/>
              </w:rPr>
            </w:pPr>
            <w:r w:rsidRPr="00EF52CB">
              <w:rPr>
                <w:rFonts w:cs="Arial"/>
                <w:color w:val="000000"/>
                <w:szCs w:val="24"/>
              </w:rPr>
              <w:t>Identifying, promoting and sharing good practice</w:t>
            </w:r>
            <w:r w:rsidR="00602028" w:rsidRPr="00EF52CB">
              <w:rPr>
                <w:rFonts w:cs="Arial"/>
                <w:color w:val="000000"/>
                <w:szCs w:val="24"/>
              </w:rPr>
              <w:t xml:space="preserve"> within the health board and with partner organisations e.g. other health boards and third sector organisations</w:t>
            </w:r>
          </w:p>
          <w:p w14:paraId="4D9DFBC4" w14:textId="4DAD92EF" w:rsidR="00150FB3" w:rsidRPr="00EF52CB" w:rsidRDefault="00150FB3" w:rsidP="00C20842">
            <w:pPr>
              <w:numPr>
                <w:ilvl w:val="0"/>
                <w:numId w:val="7"/>
              </w:numPr>
              <w:spacing w:line="240" w:lineRule="auto"/>
              <w:contextualSpacing/>
              <w:rPr>
                <w:rFonts w:cs="Arial"/>
                <w:color w:val="000000"/>
                <w:szCs w:val="24"/>
              </w:rPr>
            </w:pPr>
            <w:r w:rsidRPr="00EF52CB">
              <w:rPr>
                <w:rFonts w:cs="Arial"/>
                <w:color w:val="000000"/>
                <w:szCs w:val="24"/>
              </w:rPr>
              <w:t>Compliance with statutory duties and Welsh government requirements</w:t>
            </w:r>
          </w:p>
          <w:p w14:paraId="16EAC5AD" w14:textId="49BE4090" w:rsidR="00150FB3" w:rsidRPr="00EF52CB" w:rsidRDefault="00150FB3" w:rsidP="00C20842">
            <w:pPr>
              <w:numPr>
                <w:ilvl w:val="0"/>
                <w:numId w:val="7"/>
              </w:numPr>
              <w:spacing w:line="240" w:lineRule="auto"/>
              <w:contextualSpacing/>
              <w:rPr>
                <w:rFonts w:cs="Arial"/>
                <w:color w:val="000000"/>
                <w:szCs w:val="24"/>
              </w:rPr>
            </w:pPr>
            <w:r w:rsidRPr="00EF52CB">
              <w:rPr>
                <w:rFonts w:cs="Arial"/>
                <w:color w:val="000000"/>
                <w:szCs w:val="24"/>
              </w:rPr>
              <w:t>‘Moving with the times’ to reflect good practice and community need.</w:t>
            </w:r>
          </w:p>
          <w:p w14:paraId="50BCD400" w14:textId="77777777" w:rsidR="00E40778" w:rsidRPr="00EF52CB" w:rsidRDefault="00E40778" w:rsidP="00C20842">
            <w:pPr>
              <w:ind w:left="720"/>
              <w:contextualSpacing/>
              <w:rPr>
                <w:rFonts w:cs="Arial"/>
                <w:color w:val="000000"/>
                <w:szCs w:val="24"/>
              </w:rPr>
            </w:pPr>
          </w:p>
        </w:tc>
      </w:tr>
    </w:tbl>
    <w:p w14:paraId="4E78826D" w14:textId="77777777" w:rsidR="00E40778" w:rsidRPr="00EF52CB" w:rsidRDefault="00E40778" w:rsidP="00A96757">
      <w:pPr>
        <w:contextualSpacing/>
        <w:rPr>
          <w:rFonts w:cs="Arial"/>
          <w:b/>
          <w:color w:val="C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5D2136" w:rsidRPr="00EF52CB" w14:paraId="7E988A77" w14:textId="77777777" w:rsidTr="00AA48BD">
        <w:tc>
          <w:tcPr>
            <w:tcW w:w="9242" w:type="dxa"/>
            <w:shd w:val="clear" w:color="auto" w:fill="1F497D" w:themeFill="text2"/>
          </w:tcPr>
          <w:p w14:paraId="003068FE" w14:textId="77777777" w:rsidR="005D2136" w:rsidRPr="00EF52CB" w:rsidRDefault="005D2136" w:rsidP="00C20842">
            <w:pPr>
              <w:contextualSpacing/>
              <w:rPr>
                <w:rFonts w:cs="Arial"/>
                <w:b/>
                <w:color w:val="FFFFFF"/>
                <w:szCs w:val="24"/>
              </w:rPr>
            </w:pPr>
            <w:r w:rsidRPr="00EF52CB">
              <w:rPr>
                <w:rFonts w:cs="Arial"/>
                <w:b/>
                <w:color w:val="FFFFFF"/>
                <w:szCs w:val="24"/>
              </w:rPr>
              <w:t>Measures</w:t>
            </w:r>
          </w:p>
          <w:p w14:paraId="5C388022" w14:textId="77777777" w:rsidR="005D2136" w:rsidRPr="00EF52CB" w:rsidRDefault="005D2136" w:rsidP="00C20842">
            <w:pPr>
              <w:contextualSpacing/>
              <w:rPr>
                <w:rFonts w:cs="Arial"/>
                <w:color w:val="FFFFFF"/>
                <w:szCs w:val="24"/>
              </w:rPr>
            </w:pPr>
          </w:p>
        </w:tc>
      </w:tr>
      <w:tr w:rsidR="005D2136" w:rsidRPr="00EF52CB" w14:paraId="483DF925" w14:textId="77777777" w:rsidTr="00C20842">
        <w:tc>
          <w:tcPr>
            <w:tcW w:w="9242" w:type="dxa"/>
          </w:tcPr>
          <w:p w14:paraId="3D04F7F5" w14:textId="77777777" w:rsidR="005D2136" w:rsidRPr="00EF52CB" w:rsidRDefault="005D2136" w:rsidP="00C20842">
            <w:pPr>
              <w:contextualSpacing/>
              <w:rPr>
                <w:rFonts w:cs="Arial"/>
                <w:color w:val="000000"/>
                <w:szCs w:val="24"/>
              </w:rPr>
            </w:pPr>
            <w:r w:rsidRPr="00EF52CB">
              <w:rPr>
                <w:rFonts w:cs="Arial"/>
                <w:color w:val="000000"/>
                <w:szCs w:val="24"/>
              </w:rPr>
              <w:t>We will measure achievement of our Strategic Equality Plan in the following ways:</w:t>
            </w:r>
          </w:p>
          <w:p w14:paraId="02A94E3F" w14:textId="7177BF0A" w:rsidR="005D2136" w:rsidRPr="00EF52CB" w:rsidRDefault="001E4340" w:rsidP="005D2136">
            <w:pPr>
              <w:numPr>
                <w:ilvl w:val="0"/>
                <w:numId w:val="7"/>
              </w:numPr>
              <w:spacing w:line="240" w:lineRule="auto"/>
              <w:contextualSpacing/>
              <w:rPr>
                <w:rFonts w:cs="Arial"/>
                <w:color w:val="000000"/>
                <w:szCs w:val="24"/>
              </w:rPr>
            </w:pPr>
            <w:r w:rsidRPr="00EF52CB">
              <w:rPr>
                <w:rFonts w:cs="Arial"/>
                <w:color w:val="000000"/>
                <w:szCs w:val="24"/>
              </w:rPr>
              <w:t xml:space="preserve">Review of recruitment and employment </w:t>
            </w:r>
            <w:r w:rsidR="00602028" w:rsidRPr="00EF52CB">
              <w:rPr>
                <w:rFonts w:cs="Arial"/>
                <w:color w:val="000000"/>
                <w:szCs w:val="24"/>
              </w:rPr>
              <w:t xml:space="preserve">including staff in post and exit </w:t>
            </w:r>
            <w:r w:rsidRPr="00EF52CB">
              <w:rPr>
                <w:rFonts w:cs="Arial"/>
                <w:color w:val="000000"/>
                <w:szCs w:val="24"/>
              </w:rPr>
              <w:t xml:space="preserve">data </w:t>
            </w:r>
          </w:p>
          <w:p w14:paraId="342B6B01" w14:textId="77777777" w:rsidR="001E4340" w:rsidRPr="00EF52CB" w:rsidRDefault="001E4340" w:rsidP="005D2136">
            <w:pPr>
              <w:numPr>
                <w:ilvl w:val="0"/>
                <w:numId w:val="7"/>
              </w:numPr>
              <w:spacing w:line="240" w:lineRule="auto"/>
              <w:contextualSpacing/>
              <w:rPr>
                <w:rFonts w:cs="Arial"/>
                <w:color w:val="000000"/>
                <w:szCs w:val="24"/>
              </w:rPr>
            </w:pPr>
            <w:r w:rsidRPr="00EF52CB">
              <w:rPr>
                <w:rFonts w:cs="Arial"/>
                <w:color w:val="000000"/>
                <w:szCs w:val="24"/>
              </w:rPr>
              <w:t>Achievement of specific action plans, schemes and standards.</w:t>
            </w:r>
          </w:p>
          <w:p w14:paraId="00B4CDFA" w14:textId="77777777" w:rsidR="001E4340" w:rsidRPr="00EF52CB" w:rsidRDefault="001E4340" w:rsidP="005D2136">
            <w:pPr>
              <w:numPr>
                <w:ilvl w:val="0"/>
                <w:numId w:val="7"/>
              </w:numPr>
              <w:spacing w:line="240" w:lineRule="auto"/>
              <w:contextualSpacing/>
              <w:rPr>
                <w:rFonts w:cs="Arial"/>
                <w:color w:val="000000"/>
                <w:szCs w:val="24"/>
              </w:rPr>
            </w:pPr>
            <w:r w:rsidRPr="00EF52CB">
              <w:rPr>
                <w:rFonts w:cs="Arial"/>
                <w:color w:val="000000"/>
                <w:szCs w:val="24"/>
              </w:rPr>
              <w:t>Staff and patient feedback</w:t>
            </w:r>
          </w:p>
          <w:p w14:paraId="334E9450" w14:textId="77777777" w:rsidR="001E4340" w:rsidRPr="00EF52CB" w:rsidRDefault="001E4340" w:rsidP="005D2136">
            <w:pPr>
              <w:numPr>
                <w:ilvl w:val="0"/>
                <w:numId w:val="7"/>
              </w:numPr>
              <w:spacing w:line="240" w:lineRule="auto"/>
              <w:contextualSpacing/>
              <w:rPr>
                <w:rFonts w:cs="Arial"/>
                <w:color w:val="000000"/>
                <w:szCs w:val="24"/>
              </w:rPr>
            </w:pPr>
            <w:r w:rsidRPr="00EF52CB">
              <w:rPr>
                <w:rFonts w:cs="Arial"/>
                <w:color w:val="000000"/>
                <w:szCs w:val="24"/>
              </w:rPr>
              <w:t>Completion of specific tasks e.g. policy development</w:t>
            </w:r>
          </w:p>
          <w:p w14:paraId="689C8625" w14:textId="77777777" w:rsidR="001E4340" w:rsidRPr="00EF52CB" w:rsidRDefault="001E4340" w:rsidP="005D2136">
            <w:pPr>
              <w:numPr>
                <w:ilvl w:val="0"/>
                <w:numId w:val="7"/>
              </w:numPr>
              <w:spacing w:line="240" w:lineRule="auto"/>
              <w:contextualSpacing/>
              <w:rPr>
                <w:rFonts w:cs="Arial"/>
                <w:color w:val="000000"/>
                <w:szCs w:val="24"/>
              </w:rPr>
            </w:pPr>
            <w:r w:rsidRPr="00EF52CB">
              <w:rPr>
                <w:rFonts w:cs="Arial"/>
                <w:color w:val="000000"/>
                <w:szCs w:val="24"/>
              </w:rPr>
              <w:t>Quantitative and qualitative reviews of specific work e.g. EIAs</w:t>
            </w:r>
          </w:p>
          <w:p w14:paraId="57D330EA" w14:textId="77777777" w:rsidR="001E4340" w:rsidRPr="00EF52CB" w:rsidRDefault="001E4340" w:rsidP="005D2136">
            <w:pPr>
              <w:numPr>
                <w:ilvl w:val="0"/>
                <w:numId w:val="7"/>
              </w:numPr>
              <w:spacing w:line="240" w:lineRule="auto"/>
              <w:contextualSpacing/>
              <w:rPr>
                <w:rFonts w:cs="Arial"/>
                <w:color w:val="000000"/>
                <w:szCs w:val="24"/>
              </w:rPr>
            </w:pPr>
            <w:r w:rsidRPr="00EF52CB">
              <w:rPr>
                <w:rFonts w:cs="Arial"/>
                <w:color w:val="000000"/>
                <w:szCs w:val="24"/>
              </w:rPr>
              <w:t>Reduced complaints and DATIX incidents</w:t>
            </w:r>
          </w:p>
          <w:p w14:paraId="1512A3A3" w14:textId="13BDDB3D" w:rsidR="00150FB3" w:rsidRPr="00EF52CB" w:rsidRDefault="00150FB3" w:rsidP="005D2136">
            <w:pPr>
              <w:numPr>
                <w:ilvl w:val="0"/>
                <w:numId w:val="7"/>
              </w:numPr>
              <w:spacing w:line="240" w:lineRule="auto"/>
              <w:contextualSpacing/>
              <w:rPr>
                <w:rFonts w:cs="Arial"/>
                <w:color w:val="000000"/>
                <w:szCs w:val="24"/>
              </w:rPr>
            </w:pPr>
            <w:r w:rsidRPr="00EF52CB">
              <w:rPr>
                <w:rFonts w:cs="Arial"/>
                <w:color w:val="000000"/>
                <w:szCs w:val="24"/>
              </w:rPr>
              <w:t>Audit</w:t>
            </w:r>
            <w:r w:rsidR="00602028" w:rsidRPr="00EF52CB">
              <w:rPr>
                <w:rFonts w:cs="Arial"/>
                <w:color w:val="000000"/>
                <w:szCs w:val="24"/>
              </w:rPr>
              <w:t>s</w:t>
            </w:r>
            <w:r w:rsidRPr="00EF52CB">
              <w:rPr>
                <w:rFonts w:cs="Arial"/>
                <w:color w:val="000000"/>
                <w:szCs w:val="24"/>
              </w:rPr>
              <w:t xml:space="preserve"> conducted by </w:t>
            </w:r>
            <w:r w:rsidR="00602028" w:rsidRPr="00EF52CB">
              <w:rPr>
                <w:rFonts w:cs="Arial"/>
                <w:color w:val="000000"/>
                <w:szCs w:val="24"/>
              </w:rPr>
              <w:t xml:space="preserve">the Equality </w:t>
            </w:r>
            <w:r w:rsidRPr="00EF52CB">
              <w:rPr>
                <w:rFonts w:cs="Arial"/>
                <w:color w:val="000000"/>
                <w:szCs w:val="24"/>
              </w:rPr>
              <w:t>team, other departments and external scrutiny</w:t>
            </w:r>
          </w:p>
          <w:p w14:paraId="5C085FB7" w14:textId="77777777" w:rsidR="001E4340" w:rsidRPr="00EF52CB" w:rsidRDefault="001E4340" w:rsidP="005D2136">
            <w:pPr>
              <w:numPr>
                <w:ilvl w:val="0"/>
                <w:numId w:val="7"/>
              </w:numPr>
              <w:spacing w:line="240" w:lineRule="auto"/>
              <w:contextualSpacing/>
              <w:rPr>
                <w:rFonts w:cs="Arial"/>
                <w:color w:val="000000"/>
                <w:szCs w:val="24"/>
              </w:rPr>
            </w:pPr>
            <w:r w:rsidRPr="00EF52CB">
              <w:rPr>
                <w:rFonts w:cs="Arial"/>
                <w:color w:val="000000"/>
                <w:szCs w:val="24"/>
              </w:rPr>
              <w:t>Feedback from partner organisations</w:t>
            </w:r>
          </w:p>
          <w:p w14:paraId="484CE019" w14:textId="77777777" w:rsidR="001E4340" w:rsidRPr="00EF52CB" w:rsidRDefault="001E4340" w:rsidP="001E4340">
            <w:pPr>
              <w:spacing w:line="240" w:lineRule="auto"/>
              <w:ind w:left="360"/>
              <w:contextualSpacing/>
              <w:rPr>
                <w:rFonts w:cs="Arial"/>
                <w:color w:val="000000"/>
                <w:szCs w:val="24"/>
              </w:rPr>
            </w:pPr>
          </w:p>
        </w:tc>
      </w:tr>
    </w:tbl>
    <w:p w14:paraId="0C8BE706" w14:textId="77777777" w:rsidR="006D35F0" w:rsidRPr="00EF52CB" w:rsidRDefault="006D35F0" w:rsidP="00A96757">
      <w:pPr>
        <w:contextualSpacing/>
        <w:rPr>
          <w:rFonts w:cs="Arial"/>
          <w:b/>
          <w:color w:val="C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1E4340" w:rsidRPr="00EF52CB" w14:paraId="5176018D" w14:textId="77777777" w:rsidTr="00AA48BD">
        <w:tc>
          <w:tcPr>
            <w:tcW w:w="9242" w:type="dxa"/>
            <w:shd w:val="clear" w:color="auto" w:fill="1F497D" w:themeFill="text2"/>
          </w:tcPr>
          <w:p w14:paraId="6E2A77D7" w14:textId="77777777" w:rsidR="001E4340" w:rsidRPr="00EF52CB" w:rsidRDefault="001E4340" w:rsidP="00C20842">
            <w:pPr>
              <w:contextualSpacing/>
              <w:rPr>
                <w:rFonts w:cs="Arial"/>
                <w:b/>
                <w:color w:val="FFFFFF"/>
                <w:szCs w:val="24"/>
              </w:rPr>
            </w:pPr>
            <w:r w:rsidRPr="00EF52CB">
              <w:rPr>
                <w:rFonts w:cs="Arial"/>
                <w:b/>
                <w:color w:val="FFFFFF"/>
                <w:szCs w:val="24"/>
              </w:rPr>
              <w:t>Monitoring</w:t>
            </w:r>
          </w:p>
          <w:p w14:paraId="6E4468D1" w14:textId="77777777" w:rsidR="001E4340" w:rsidRPr="00EF52CB" w:rsidRDefault="001E4340" w:rsidP="00C20842">
            <w:pPr>
              <w:contextualSpacing/>
              <w:rPr>
                <w:rFonts w:cs="Arial"/>
                <w:color w:val="FFFFFF"/>
                <w:szCs w:val="24"/>
              </w:rPr>
            </w:pPr>
          </w:p>
        </w:tc>
      </w:tr>
      <w:tr w:rsidR="001E4340" w:rsidRPr="00EF52CB" w14:paraId="69EB7F9C" w14:textId="77777777" w:rsidTr="00C20842">
        <w:tc>
          <w:tcPr>
            <w:tcW w:w="9242" w:type="dxa"/>
          </w:tcPr>
          <w:p w14:paraId="37266028" w14:textId="77777777" w:rsidR="001E4340" w:rsidRPr="00EF52CB" w:rsidRDefault="001E4340" w:rsidP="00C20842">
            <w:pPr>
              <w:contextualSpacing/>
              <w:rPr>
                <w:rFonts w:cs="Arial"/>
                <w:color w:val="000000"/>
                <w:szCs w:val="24"/>
              </w:rPr>
            </w:pPr>
            <w:r w:rsidRPr="00EF52CB">
              <w:rPr>
                <w:rFonts w:cs="Arial"/>
                <w:color w:val="000000"/>
                <w:szCs w:val="24"/>
              </w:rPr>
              <w:t>We will monitor progress against our Strategic Equality Plan in the following ways:</w:t>
            </w:r>
          </w:p>
          <w:p w14:paraId="5643A184" w14:textId="77777777" w:rsidR="00B3527C" w:rsidRPr="00EF52CB" w:rsidRDefault="00417E32" w:rsidP="00B3527C">
            <w:pPr>
              <w:pStyle w:val="ListParagraph"/>
              <w:numPr>
                <w:ilvl w:val="0"/>
                <w:numId w:val="9"/>
              </w:numPr>
              <w:rPr>
                <w:rFonts w:cs="Arial"/>
                <w:color w:val="000000"/>
                <w:szCs w:val="24"/>
              </w:rPr>
            </w:pPr>
            <w:r w:rsidRPr="00EF52CB">
              <w:rPr>
                <w:rFonts w:cs="Arial"/>
                <w:color w:val="000000"/>
                <w:szCs w:val="24"/>
              </w:rPr>
              <w:lastRenderedPageBreak/>
              <w:t>Specific working groups will monitor progress against their own actions plans.</w:t>
            </w:r>
          </w:p>
          <w:p w14:paraId="7B982DA0" w14:textId="759061EA" w:rsidR="00417E32" w:rsidRPr="00EF52CB" w:rsidRDefault="00602028" w:rsidP="00B3527C">
            <w:pPr>
              <w:pStyle w:val="ListParagraph"/>
              <w:numPr>
                <w:ilvl w:val="0"/>
                <w:numId w:val="9"/>
              </w:numPr>
              <w:rPr>
                <w:rFonts w:cs="Arial"/>
                <w:color w:val="000000"/>
                <w:szCs w:val="24"/>
              </w:rPr>
            </w:pPr>
            <w:r w:rsidRPr="00EF52CB">
              <w:rPr>
                <w:rFonts w:cs="Arial"/>
                <w:color w:val="000000"/>
                <w:szCs w:val="24"/>
              </w:rPr>
              <w:t xml:space="preserve">The </w:t>
            </w:r>
            <w:r w:rsidR="00417E32" w:rsidRPr="00EF52CB">
              <w:rPr>
                <w:rFonts w:cs="Arial"/>
                <w:color w:val="000000"/>
                <w:szCs w:val="24"/>
              </w:rPr>
              <w:t>Equality and Welsh Language Team will report to the Equality and Welsh Language Forum on a quarterly basis.  Progress and risks shall be reported by the Equality Champion who is an Independent Member and Forum Chairman to the Quality, Safety and Risk Committee.</w:t>
            </w:r>
          </w:p>
          <w:p w14:paraId="181B49D0" w14:textId="77777777" w:rsidR="00B3527C" w:rsidRPr="00EF52CB" w:rsidRDefault="00417E32" w:rsidP="003700D5">
            <w:pPr>
              <w:pStyle w:val="ListParagraph"/>
              <w:numPr>
                <w:ilvl w:val="0"/>
                <w:numId w:val="9"/>
              </w:numPr>
              <w:spacing w:line="240" w:lineRule="auto"/>
              <w:rPr>
                <w:rFonts w:cs="Arial"/>
                <w:color w:val="000000"/>
                <w:szCs w:val="24"/>
              </w:rPr>
            </w:pPr>
            <w:r w:rsidRPr="00EF52CB">
              <w:rPr>
                <w:rFonts w:cs="Arial"/>
                <w:color w:val="000000"/>
                <w:szCs w:val="24"/>
              </w:rPr>
              <w:t xml:space="preserve">Annual reports shall be submitted by the Director of Workforce &amp; OD to Executive Board and full Board in order to </w:t>
            </w:r>
            <w:r w:rsidR="003700D5" w:rsidRPr="00EF52CB">
              <w:rPr>
                <w:rFonts w:cs="Arial"/>
                <w:color w:val="000000"/>
                <w:szCs w:val="24"/>
              </w:rPr>
              <w:t xml:space="preserve">be agreed </w:t>
            </w:r>
            <w:r w:rsidRPr="00EF52CB">
              <w:rPr>
                <w:rFonts w:cs="Arial"/>
                <w:color w:val="000000"/>
                <w:szCs w:val="24"/>
              </w:rPr>
              <w:t>and published on line.</w:t>
            </w:r>
          </w:p>
        </w:tc>
      </w:tr>
    </w:tbl>
    <w:p w14:paraId="0A8B75B7" w14:textId="77777777" w:rsidR="005D2136" w:rsidRPr="00EF52CB" w:rsidRDefault="005D2136" w:rsidP="00A96757">
      <w:pPr>
        <w:contextualSpacing/>
        <w:rPr>
          <w:rFonts w:cs="Arial"/>
          <w:b/>
          <w:color w:val="C00000"/>
          <w:szCs w:val="24"/>
        </w:rPr>
      </w:pPr>
    </w:p>
    <w:p w14:paraId="70D58490" w14:textId="62DF284A" w:rsidR="001B3277" w:rsidRPr="00EF52CB" w:rsidRDefault="001B3277">
      <w:pPr>
        <w:spacing w:line="240" w:lineRule="auto"/>
        <w:rPr>
          <w:rFonts w:cs="Arial"/>
          <w:b/>
          <w:color w:val="C00000"/>
          <w:szCs w:val="24"/>
        </w:rPr>
      </w:pPr>
      <w:r w:rsidRPr="00EF52CB">
        <w:rPr>
          <w:rFonts w:cs="Arial"/>
          <w:b/>
          <w:color w:val="C00000"/>
          <w:szCs w:val="24"/>
        </w:rPr>
        <w:t xml:space="preserve">For further information please contact </w:t>
      </w:r>
      <w:hyperlink r:id="rId11" w:history="1">
        <w:r w:rsidRPr="00EF52CB">
          <w:rPr>
            <w:rStyle w:val="Hyperlink"/>
            <w:rFonts w:cs="Arial"/>
            <w:b/>
            <w:szCs w:val="24"/>
          </w:rPr>
          <w:t>CTM_Equality@wales.nhs.uk</w:t>
        </w:r>
      </w:hyperlink>
    </w:p>
    <w:p w14:paraId="2E44AE53" w14:textId="77777777" w:rsidR="001B3277" w:rsidRPr="00EF52CB" w:rsidRDefault="001B3277">
      <w:pPr>
        <w:spacing w:line="240" w:lineRule="auto"/>
        <w:rPr>
          <w:rFonts w:cs="Arial"/>
          <w:b/>
          <w:color w:val="C00000"/>
          <w:szCs w:val="24"/>
        </w:rPr>
      </w:pPr>
      <w:r w:rsidRPr="00EF52CB">
        <w:rPr>
          <w:rFonts w:cs="Arial"/>
          <w:b/>
          <w:color w:val="C00000"/>
          <w:szCs w:val="24"/>
        </w:rPr>
        <w:br w:type="page"/>
      </w:r>
    </w:p>
    <w:p w14:paraId="7F0AB99B" w14:textId="09A65DC0" w:rsidR="00E26427" w:rsidRPr="00EF52CB" w:rsidRDefault="0018026C" w:rsidP="00A96757">
      <w:pPr>
        <w:contextualSpacing/>
        <w:rPr>
          <w:rFonts w:cs="Arial"/>
          <w:b/>
          <w:color w:val="C00000"/>
          <w:szCs w:val="24"/>
        </w:rPr>
      </w:pPr>
      <w:r w:rsidRPr="00EF52CB">
        <w:rPr>
          <w:rFonts w:cs="Arial"/>
          <w:b/>
          <w:color w:val="C00000"/>
          <w:szCs w:val="24"/>
        </w:rPr>
        <w:lastRenderedPageBreak/>
        <w:t>Appendix 1 Milestones</w:t>
      </w:r>
    </w:p>
    <w:p w14:paraId="597F7488" w14:textId="77777777" w:rsidR="0018026C" w:rsidRPr="00EF52CB" w:rsidRDefault="0018026C" w:rsidP="00A96757">
      <w:pPr>
        <w:contextualSpacing/>
        <w:rPr>
          <w:rFonts w:cs="Arial"/>
          <w:b/>
          <w:color w:val="C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0"/>
        <w:gridCol w:w="3572"/>
        <w:gridCol w:w="1324"/>
      </w:tblGrid>
      <w:tr w:rsidR="00CA54DA" w:rsidRPr="00EF52CB" w14:paraId="0E292C34" w14:textId="12B1E30E" w:rsidTr="0018026C">
        <w:tc>
          <w:tcPr>
            <w:tcW w:w="4236" w:type="dxa"/>
            <w:shd w:val="clear" w:color="auto" w:fill="1F497D" w:themeFill="text2"/>
          </w:tcPr>
          <w:p w14:paraId="5C4996C0" w14:textId="77777777" w:rsidR="0018026C" w:rsidRPr="00EF52CB" w:rsidRDefault="0018026C" w:rsidP="0018026C">
            <w:pPr>
              <w:contextualSpacing/>
              <w:rPr>
                <w:rFonts w:cs="Arial"/>
                <w:color w:val="FFFFFF"/>
                <w:szCs w:val="24"/>
              </w:rPr>
            </w:pPr>
            <w:r w:rsidRPr="00EF52CB">
              <w:rPr>
                <w:rFonts w:cs="Arial"/>
                <w:b/>
                <w:color w:val="FFFFFF"/>
                <w:szCs w:val="24"/>
              </w:rPr>
              <w:t>Strategic Aim 1: Improved access and experience for patients throughout the health board</w:t>
            </w:r>
          </w:p>
        </w:tc>
        <w:tc>
          <w:tcPr>
            <w:tcW w:w="3697" w:type="dxa"/>
            <w:shd w:val="clear" w:color="auto" w:fill="1F497D" w:themeFill="text2"/>
          </w:tcPr>
          <w:p w14:paraId="4055CD19" w14:textId="77777777" w:rsidR="0018026C" w:rsidRPr="00EF52CB" w:rsidRDefault="0018026C" w:rsidP="0018026C">
            <w:pPr>
              <w:contextualSpacing/>
              <w:rPr>
                <w:rFonts w:cs="Arial"/>
                <w:b/>
                <w:color w:val="FFFFFF"/>
                <w:szCs w:val="24"/>
              </w:rPr>
            </w:pPr>
          </w:p>
        </w:tc>
        <w:tc>
          <w:tcPr>
            <w:tcW w:w="1083" w:type="dxa"/>
            <w:shd w:val="clear" w:color="auto" w:fill="1F497D" w:themeFill="text2"/>
          </w:tcPr>
          <w:p w14:paraId="4D6053BF" w14:textId="77777777" w:rsidR="0018026C" w:rsidRPr="00EF52CB" w:rsidRDefault="0018026C" w:rsidP="0018026C">
            <w:pPr>
              <w:contextualSpacing/>
              <w:rPr>
                <w:rFonts w:cs="Arial"/>
                <w:b/>
                <w:color w:val="FFFFFF"/>
                <w:szCs w:val="24"/>
              </w:rPr>
            </w:pPr>
          </w:p>
        </w:tc>
      </w:tr>
      <w:tr w:rsidR="00CA54DA" w:rsidRPr="00EF52CB" w14:paraId="5540EC1C" w14:textId="0379A10E" w:rsidTr="0018026C">
        <w:tc>
          <w:tcPr>
            <w:tcW w:w="4236" w:type="dxa"/>
            <w:shd w:val="clear" w:color="auto" w:fill="1F497D" w:themeFill="text2"/>
          </w:tcPr>
          <w:p w14:paraId="5C91824F" w14:textId="77777777" w:rsidR="0018026C" w:rsidRPr="00EF52CB" w:rsidRDefault="0018026C" w:rsidP="0018026C">
            <w:pPr>
              <w:contextualSpacing/>
              <w:rPr>
                <w:rFonts w:cs="Arial"/>
                <w:b/>
                <w:color w:val="FFFFFF"/>
                <w:szCs w:val="24"/>
              </w:rPr>
            </w:pPr>
            <w:r w:rsidRPr="00EF52CB">
              <w:rPr>
                <w:rFonts w:cs="Arial"/>
                <w:b/>
                <w:color w:val="FFFFFF"/>
                <w:szCs w:val="24"/>
              </w:rPr>
              <w:t>Strategic Objectives</w:t>
            </w:r>
          </w:p>
        </w:tc>
        <w:tc>
          <w:tcPr>
            <w:tcW w:w="3697" w:type="dxa"/>
            <w:shd w:val="clear" w:color="auto" w:fill="1F497D" w:themeFill="text2"/>
          </w:tcPr>
          <w:p w14:paraId="346D48B1" w14:textId="23064F07" w:rsidR="0018026C" w:rsidRPr="00EF52CB" w:rsidRDefault="00DE55BB" w:rsidP="0018026C">
            <w:pPr>
              <w:contextualSpacing/>
              <w:rPr>
                <w:rFonts w:cs="Arial"/>
                <w:b/>
                <w:color w:val="FFFFFF"/>
                <w:szCs w:val="24"/>
              </w:rPr>
            </w:pPr>
            <w:r w:rsidRPr="00EF52CB">
              <w:rPr>
                <w:rFonts w:cs="Arial"/>
                <w:b/>
                <w:color w:val="FFFFFF"/>
                <w:szCs w:val="24"/>
              </w:rPr>
              <w:t>Action/</w:t>
            </w:r>
            <w:r w:rsidR="0018026C" w:rsidRPr="00EF52CB">
              <w:rPr>
                <w:rFonts w:cs="Arial"/>
                <w:b/>
                <w:color w:val="FFFFFF"/>
                <w:szCs w:val="24"/>
              </w:rPr>
              <w:t>Measure</w:t>
            </w:r>
          </w:p>
        </w:tc>
        <w:tc>
          <w:tcPr>
            <w:tcW w:w="1083" w:type="dxa"/>
            <w:shd w:val="clear" w:color="auto" w:fill="1F497D" w:themeFill="text2"/>
          </w:tcPr>
          <w:p w14:paraId="6C244151" w14:textId="2470C2AC" w:rsidR="0018026C" w:rsidRPr="00EF52CB" w:rsidRDefault="0018026C" w:rsidP="0018026C">
            <w:pPr>
              <w:contextualSpacing/>
              <w:rPr>
                <w:rFonts w:cs="Arial"/>
                <w:b/>
                <w:color w:val="FFFFFF"/>
                <w:szCs w:val="24"/>
              </w:rPr>
            </w:pPr>
            <w:r w:rsidRPr="00EF52CB">
              <w:rPr>
                <w:rFonts w:cs="Arial"/>
                <w:b/>
                <w:color w:val="FFFFFF"/>
                <w:szCs w:val="24"/>
              </w:rPr>
              <w:t>When</w:t>
            </w:r>
          </w:p>
        </w:tc>
      </w:tr>
      <w:tr w:rsidR="00CA54DA" w:rsidRPr="00EF52CB" w14:paraId="7C1359C5" w14:textId="45EAB936" w:rsidTr="0018026C">
        <w:tc>
          <w:tcPr>
            <w:tcW w:w="4236" w:type="dxa"/>
          </w:tcPr>
          <w:p w14:paraId="36AEDF17" w14:textId="77777777" w:rsidR="0018026C" w:rsidRPr="00EF52CB" w:rsidRDefault="0018026C" w:rsidP="0018026C">
            <w:pPr>
              <w:contextualSpacing/>
              <w:rPr>
                <w:rFonts w:cs="Arial"/>
                <w:color w:val="000000"/>
                <w:szCs w:val="24"/>
              </w:rPr>
            </w:pPr>
            <w:r w:rsidRPr="00EF52CB">
              <w:rPr>
                <w:rFonts w:cs="Arial"/>
                <w:color w:val="000000"/>
                <w:szCs w:val="24"/>
              </w:rPr>
              <w:t>By 2024, we aim to:</w:t>
            </w:r>
          </w:p>
          <w:p w14:paraId="6DB144ED" w14:textId="6F13AB76"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 xml:space="preserve">Improve access to specific services including Black and Asian Minority Ethnic (BAME), people with sensory loss and other groups identified in </w:t>
            </w:r>
            <w:r w:rsidRPr="00EF52CB">
              <w:rPr>
                <w:rFonts w:cs="Arial"/>
                <w:i/>
                <w:color w:val="000000"/>
                <w:szCs w:val="24"/>
              </w:rPr>
              <w:t xml:space="preserve">Is Wales Fairer? </w:t>
            </w:r>
            <w:r w:rsidRPr="00EF52CB">
              <w:rPr>
                <w:rFonts w:cs="Arial"/>
                <w:color w:val="000000"/>
                <w:szCs w:val="24"/>
              </w:rPr>
              <w:t>access to Mental Health services</w:t>
            </w:r>
          </w:p>
          <w:p w14:paraId="44AE348E" w14:textId="33FF8229"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Improve the experience of trans* patients by developing a new policy</w:t>
            </w:r>
          </w:p>
          <w:p w14:paraId="6A22FA2F"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 xml:space="preserve">Embed the All Wales Standards for Accessible Communication and Information for People with Sensory Loss </w:t>
            </w:r>
          </w:p>
          <w:p w14:paraId="5AE4CBAB"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 xml:space="preserve">Implement the Welsh Language Standards </w:t>
            </w:r>
          </w:p>
          <w:p w14:paraId="10BDA96A" w14:textId="77777777" w:rsidR="0018026C" w:rsidRPr="00EF52CB" w:rsidRDefault="0018026C" w:rsidP="005178E9">
            <w:pPr>
              <w:spacing w:line="240" w:lineRule="auto"/>
              <w:ind w:left="720"/>
              <w:contextualSpacing/>
              <w:rPr>
                <w:rFonts w:cs="Arial"/>
                <w:color w:val="000000"/>
                <w:szCs w:val="24"/>
              </w:rPr>
            </w:pPr>
          </w:p>
          <w:p w14:paraId="16663CDC" w14:textId="06675990"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 xml:space="preserve">Continually review and deliver appropriate Equality training for staff </w:t>
            </w:r>
            <w:r w:rsidR="00C52E6D" w:rsidRPr="00EF52CB">
              <w:rPr>
                <w:rFonts w:cs="Arial"/>
                <w:color w:val="000000"/>
                <w:szCs w:val="24"/>
              </w:rPr>
              <w:t>targeting specific issues e.g. hate crime, discrimination and issues in relation to protected groups</w:t>
            </w:r>
          </w:p>
          <w:p w14:paraId="6B398050"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Ensure ongoing communications to staff and patients</w:t>
            </w:r>
          </w:p>
          <w:p w14:paraId="6049905D" w14:textId="77777777" w:rsidR="00C52E6D" w:rsidRPr="00EF52CB" w:rsidRDefault="00C52E6D" w:rsidP="00C52E6D">
            <w:pPr>
              <w:spacing w:line="240" w:lineRule="auto"/>
              <w:ind w:left="720"/>
              <w:contextualSpacing/>
              <w:rPr>
                <w:rFonts w:cs="Arial"/>
                <w:color w:val="000000"/>
                <w:szCs w:val="24"/>
              </w:rPr>
            </w:pPr>
          </w:p>
          <w:p w14:paraId="450C5F17" w14:textId="77777777" w:rsidR="005E0E6D" w:rsidRPr="00EF52CB" w:rsidRDefault="005E0E6D" w:rsidP="00C52E6D">
            <w:pPr>
              <w:spacing w:line="240" w:lineRule="auto"/>
              <w:ind w:left="720"/>
              <w:contextualSpacing/>
              <w:rPr>
                <w:rFonts w:cs="Arial"/>
                <w:color w:val="000000"/>
                <w:szCs w:val="24"/>
              </w:rPr>
            </w:pPr>
          </w:p>
          <w:p w14:paraId="013428B0" w14:textId="77777777" w:rsidR="00C52E6D" w:rsidRPr="00EF52CB" w:rsidRDefault="00C52E6D" w:rsidP="00C52E6D">
            <w:pPr>
              <w:spacing w:line="240" w:lineRule="auto"/>
              <w:ind w:left="720"/>
              <w:contextualSpacing/>
              <w:rPr>
                <w:rFonts w:cs="Arial"/>
                <w:color w:val="000000"/>
                <w:szCs w:val="24"/>
              </w:rPr>
            </w:pPr>
          </w:p>
          <w:p w14:paraId="17FC6657"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Ensure consistency in the availability of resources for patients post boundary change e.g. hearing equipment, on-line interpretation etc.</w:t>
            </w:r>
          </w:p>
          <w:p w14:paraId="48EED306"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Encourage patient engagement with our agenda at every opportunity.</w:t>
            </w:r>
          </w:p>
          <w:p w14:paraId="0D226898" w14:textId="77777777" w:rsidR="0018026C" w:rsidRPr="00EF52CB" w:rsidRDefault="0018026C" w:rsidP="0018026C">
            <w:pPr>
              <w:spacing w:line="240" w:lineRule="auto"/>
              <w:ind w:left="360"/>
              <w:contextualSpacing/>
              <w:rPr>
                <w:rFonts w:cs="Arial"/>
                <w:color w:val="000000"/>
                <w:szCs w:val="24"/>
              </w:rPr>
            </w:pPr>
          </w:p>
        </w:tc>
        <w:tc>
          <w:tcPr>
            <w:tcW w:w="3697" w:type="dxa"/>
          </w:tcPr>
          <w:p w14:paraId="2228B417" w14:textId="77777777" w:rsidR="0018026C" w:rsidRPr="00EF52CB" w:rsidRDefault="0018026C" w:rsidP="0018026C">
            <w:pPr>
              <w:contextualSpacing/>
              <w:rPr>
                <w:rFonts w:cs="Arial"/>
                <w:color w:val="000000"/>
                <w:szCs w:val="24"/>
              </w:rPr>
            </w:pPr>
          </w:p>
          <w:p w14:paraId="41EE1150" w14:textId="77777777" w:rsidR="0018026C" w:rsidRPr="00EF52CB" w:rsidRDefault="0018026C" w:rsidP="0018026C">
            <w:pPr>
              <w:contextualSpacing/>
              <w:rPr>
                <w:rFonts w:cs="Arial"/>
                <w:color w:val="000000"/>
                <w:szCs w:val="24"/>
              </w:rPr>
            </w:pPr>
            <w:r w:rsidRPr="00EF52CB">
              <w:rPr>
                <w:rFonts w:cs="Arial"/>
                <w:color w:val="000000"/>
                <w:szCs w:val="24"/>
              </w:rPr>
              <w:t>To achieve Diverse Cymru BAME in Mental Health standard</w:t>
            </w:r>
          </w:p>
          <w:p w14:paraId="651AFA50" w14:textId="77777777" w:rsidR="0018026C" w:rsidRPr="00EF52CB" w:rsidRDefault="0018026C" w:rsidP="0018026C">
            <w:pPr>
              <w:contextualSpacing/>
              <w:rPr>
                <w:rFonts w:cs="Arial"/>
                <w:color w:val="000000"/>
                <w:szCs w:val="24"/>
              </w:rPr>
            </w:pPr>
          </w:p>
          <w:p w14:paraId="5701AE25" w14:textId="77777777" w:rsidR="0018026C" w:rsidRPr="00EF52CB" w:rsidRDefault="0018026C" w:rsidP="0018026C">
            <w:pPr>
              <w:contextualSpacing/>
              <w:rPr>
                <w:rFonts w:cs="Arial"/>
                <w:color w:val="000000"/>
                <w:szCs w:val="24"/>
              </w:rPr>
            </w:pPr>
          </w:p>
          <w:p w14:paraId="7682AE89" w14:textId="77777777" w:rsidR="0018026C" w:rsidRPr="00EF52CB" w:rsidRDefault="0018026C" w:rsidP="0018026C">
            <w:pPr>
              <w:contextualSpacing/>
              <w:rPr>
                <w:rFonts w:cs="Arial"/>
                <w:color w:val="000000"/>
                <w:szCs w:val="24"/>
              </w:rPr>
            </w:pPr>
          </w:p>
          <w:p w14:paraId="7E6594F2" w14:textId="77777777" w:rsidR="0018026C" w:rsidRPr="00EF52CB" w:rsidRDefault="0018026C" w:rsidP="0018026C">
            <w:pPr>
              <w:contextualSpacing/>
              <w:rPr>
                <w:rFonts w:cs="Arial"/>
                <w:color w:val="000000"/>
                <w:szCs w:val="24"/>
              </w:rPr>
            </w:pPr>
          </w:p>
          <w:p w14:paraId="75F4431F" w14:textId="77777777" w:rsidR="0018026C" w:rsidRPr="00EF52CB" w:rsidRDefault="0018026C" w:rsidP="0018026C">
            <w:pPr>
              <w:contextualSpacing/>
              <w:rPr>
                <w:rFonts w:cs="Arial"/>
                <w:color w:val="000000"/>
                <w:szCs w:val="24"/>
              </w:rPr>
            </w:pPr>
            <w:r w:rsidRPr="00EF52CB">
              <w:rPr>
                <w:rFonts w:cs="Arial"/>
                <w:color w:val="000000"/>
                <w:szCs w:val="24"/>
              </w:rPr>
              <w:t xml:space="preserve">New policy agreed and in place </w:t>
            </w:r>
          </w:p>
          <w:p w14:paraId="23F3EADB" w14:textId="77777777" w:rsidR="0018026C" w:rsidRPr="00EF52CB" w:rsidRDefault="0018026C" w:rsidP="0018026C">
            <w:pPr>
              <w:contextualSpacing/>
              <w:rPr>
                <w:rFonts w:cs="Arial"/>
                <w:color w:val="000000"/>
                <w:szCs w:val="24"/>
              </w:rPr>
            </w:pPr>
            <w:r w:rsidRPr="00EF52CB">
              <w:rPr>
                <w:rFonts w:cs="Arial"/>
                <w:color w:val="000000"/>
                <w:szCs w:val="24"/>
              </w:rPr>
              <w:t>General trans* training to be delivered in meantime</w:t>
            </w:r>
          </w:p>
          <w:p w14:paraId="09DDA1C8" w14:textId="77777777" w:rsidR="0018026C" w:rsidRPr="00EF52CB" w:rsidRDefault="0018026C" w:rsidP="0018026C">
            <w:pPr>
              <w:contextualSpacing/>
              <w:rPr>
                <w:rFonts w:cs="Arial"/>
                <w:color w:val="000000"/>
                <w:szCs w:val="24"/>
              </w:rPr>
            </w:pPr>
          </w:p>
          <w:p w14:paraId="3C4D6A25" w14:textId="2483D158" w:rsidR="0018026C" w:rsidRPr="00EF52CB" w:rsidRDefault="0018026C" w:rsidP="0018026C">
            <w:pPr>
              <w:contextualSpacing/>
              <w:rPr>
                <w:rFonts w:cs="Arial"/>
                <w:color w:val="000000"/>
                <w:szCs w:val="24"/>
              </w:rPr>
            </w:pPr>
            <w:r w:rsidRPr="00EF52CB">
              <w:rPr>
                <w:rFonts w:cs="Arial"/>
                <w:color w:val="000000"/>
                <w:szCs w:val="24"/>
              </w:rPr>
              <w:t>Achieve 80% level of audit compliance in wards and departments throughout CTMUHB</w:t>
            </w:r>
            <w:r w:rsidR="00C52E6D" w:rsidRPr="00EF52CB">
              <w:rPr>
                <w:rFonts w:cs="Arial"/>
                <w:color w:val="000000"/>
                <w:szCs w:val="24"/>
              </w:rPr>
              <w:t xml:space="preserve">.  </w:t>
            </w:r>
          </w:p>
          <w:p w14:paraId="00B09F71" w14:textId="44940A48" w:rsidR="0018026C" w:rsidRPr="00EF52CB" w:rsidRDefault="0018026C" w:rsidP="0018026C">
            <w:pPr>
              <w:contextualSpacing/>
              <w:rPr>
                <w:rFonts w:cs="Arial"/>
                <w:color w:val="000000"/>
                <w:szCs w:val="24"/>
              </w:rPr>
            </w:pPr>
            <w:r w:rsidRPr="00EF52CB">
              <w:rPr>
                <w:rFonts w:cs="Arial"/>
                <w:color w:val="000000"/>
                <w:szCs w:val="24"/>
              </w:rPr>
              <w:t xml:space="preserve">To achieve current action plan </w:t>
            </w:r>
            <w:r w:rsidR="00C52E6D" w:rsidRPr="00EF52CB">
              <w:rPr>
                <w:rFonts w:cs="Arial"/>
                <w:color w:val="000000"/>
                <w:szCs w:val="24"/>
              </w:rPr>
              <w:t>and</w:t>
            </w:r>
            <w:r w:rsidRPr="00EF52CB">
              <w:rPr>
                <w:rFonts w:cs="Arial"/>
                <w:color w:val="000000"/>
                <w:szCs w:val="24"/>
              </w:rPr>
              <w:t xml:space="preserve"> compliance with Commissioner’s deadlines</w:t>
            </w:r>
          </w:p>
          <w:p w14:paraId="5DCD7976" w14:textId="7E5B4505" w:rsidR="0018026C" w:rsidRPr="00EF52CB" w:rsidRDefault="0018026C" w:rsidP="0018026C">
            <w:pPr>
              <w:contextualSpacing/>
              <w:rPr>
                <w:rFonts w:cs="Arial"/>
                <w:color w:val="000000"/>
                <w:szCs w:val="24"/>
              </w:rPr>
            </w:pPr>
            <w:r w:rsidRPr="00EF52CB">
              <w:rPr>
                <w:rFonts w:cs="Arial"/>
                <w:color w:val="000000"/>
                <w:szCs w:val="24"/>
              </w:rPr>
              <w:t xml:space="preserve">To deliver Corporate Orientation sessions, link with Management Development and deliver </w:t>
            </w:r>
            <w:r w:rsidR="00C52E6D" w:rsidRPr="00EF52CB">
              <w:rPr>
                <w:rFonts w:cs="Arial"/>
                <w:color w:val="000000"/>
                <w:szCs w:val="24"/>
              </w:rPr>
              <w:t xml:space="preserve">ongoing </w:t>
            </w:r>
            <w:r w:rsidRPr="00EF52CB">
              <w:rPr>
                <w:rFonts w:cs="Arial"/>
                <w:color w:val="000000"/>
                <w:szCs w:val="24"/>
              </w:rPr>
              <w:t>bespoke sessions</w:t>
            </w:r>
          </w:p>
          <w:p w14:paraId="03D453D1" w14:textId="77777777" w:rsidR="00C52E6D" w:rsidRPr="00EF52CB" w:rsidRDefault="00C52E6D" w:rsidP="0018026C">
            <w:pPr>
              <w:contextualSpacing/>
              <w:rPr>
                <w:rFonts w:cs="Arial"/>
                <w:color w:val="000000"/>
                <w:szCs w:val="24"/>
              </w:rPr>
            </w:pPr>
          </w:p>
          <w:p w14:paraId="15EE7095" w14:textId="0E278B82" w:rsidR="0018026C" w:rsidRPr="00EF52CB" w:rsidRDefault="00C52E6D" w:rsidP="0018026C">
            <w:pPr>
              <w:contextualSpacing/>
              <w:rPr>
                <w:rFonts w:cs="Arial"/>
                <w:color w:val="000000"/>
                <w:szCs w:val="24"/>
              </w:rPr>
            </w:pPr>
            <w:r w:rsidRPr="00EF52CB">
              <w:rPr>
                <w:rFonts w:cs="Arial"/>
                <w:color w:val="000000"/>
                <w:szCs w:val="24"/>
              </w:rPr>
              <w:t xml:space="preserve">Develop an </w:t>
            </w:r>
            <w:r w:rsidR="0018026C" w:rsidRPr="00EF52CB">
              <w:rPr>
                <w:rFonts w:cs="Arial"/>
                <w:color w:val="000000"/>
                <w:szCs w:val="24"/>
              </w:rPr>
              <w:t xml:space="preserve">Equality calendar for events, roadshows and </w:t>
            </w:r>
            <w:r w:rsidR="00E2213A">
              <w:rPr>
                <w:rFonts w:cs="Arial"/>
                <w:color w:val="000000"/>
                <w:szCs w:val="24"/>
              </w:rPr>
              <w:t>communications</w:t>
            </w:r>
            <w:r w:rsidR="0018026C" w:rsidRPr="00EF52CB">
              <w:rPr>
                <w:rFonts w:cs="Arial"/>
                <w:color w:val="000000"/>
                <w:szCs w:val="24"/>
              </w:rPr>
              <w:t xml:space="preserve"> articles</w:t>
            </w:r>
            <w:r w:rsidRPr="00EF52CB">
              <w:rPr>
                <w:rFonts w:cs="Arial"/>
                <w:color w:val="000000"/>
                <w:szCs w:val="24"/>
              </w:rPr>
              <w:t xml:space="preserve"> and link with </w:t>
            </w:r>
            <w:commentRangeStart w:id="1"/>
            <w:r w:rsidRPr="00EF52CB">
              <w:rPr>
                <w:rFonts w:cs="Arial"/>
                <w:color w:val="000000"/>
                <w:szCs w:val="24"/>
              </w:rPr>
              <w:t xml:space="preserve">OD values </w:t>
            </w:r>
            <w:commentRangeEnd w:id="1"/>
            <w:r w:rsidR="00E2213A">
              <w:rPr>
                <w:rStyle w:val="CommentReference"/>
              </w:rPr>
              <w:commentReference w:id="1"/>
            </w:r>
            <w:r w:rsidRPr="00EF52CB">
              <w:rPr>
                <w:rFonts w:cs="Arial"/>
                <w:color w:val="000000"/>
                <w:szCs w:val="24"/>
              </w:rPr>
              <w:t xml:space="preserve">and </w:t>
            </w:r>
            <w:r w:rsidR="00E2213A" w:rsidRPr="00EF52CB">
              <w:rPr>
                <w:rFonts w:cs="Arial"/>
                <w:color w:val="000000"/>
                <w:szCs w:val="24"/>
              </w:rPr>
              <w:t>priorities</w:t>
            </w:r>
          </w:p>
          <w:p w14:paraId="14DC478B" w14:textId="77777777" w:rsidR="0018026C" w:rsidRPr="00EF52CB" w:rsidRDefault="0018026C" w:rsidP="0018026C">
            <w:pPr>
              <w:contextualSpacing/>
              <w:rPr>
                <w:rFonts w:cs="Arial"/>
                <w:color w:val="000000"/>
                <w:szCs w:val="24"/>
              </w:rPr>
            </w:pPr>
            <w:r w:rsidRPr="00EF52CB">
              <w:rPr>
                <w:rFonts w:cs="Arial"/>
                <w:color w:val="000000"/>
                <w:szCs w:val="24"/>
              </w:rPr>
              <w:t>Introduce hearing equipment and on-line interpretation throughout Bridgend and revisit former CTUHB</w:t>
            </w:r>
          </w:p>
          <w:p w14:paraId="61B166FA" w14:textId="77777777" w:rsidR="0018026C" w:rsidRPr="00EF52CB" w:rsidRDefault="0018026C" w:rsidP="0018026C">
            <w:pPr>
              <w:contextualSpacing/>
              <w:rPr>
                <w:rFonts w:cs="Arial"/>
                <w:color w:val="000000"/>
                <w:szCs w:val="24"/>
              </w:rPr>
            </w:pPr>
          </w:p>
          <w:p w14:paraId="61B231F2" w14:textId="1E1FB0DA" w:rsidR="0018026C" w:rsidRPr="00EF52CB" w:rsidRDefault="0018026C" w:rsidP="00E2213A">
            <w:pPr>
              <w:contextualSpacing/>
              <w:rPr>
                <w:rFonts w:cs="Arial"/>
                <w:color w:val="000000"/>
                <w:szCs w:val="24"/>
              </w:rPr>
            </w:pPr>
            <w:r w:rsidRPr="00EF52CB">
              <w:rPr>
                <w:rFonts w:cs="Arial"/>
                <w:color w:val="000000"/>
                <w:szCs w:val="24"/>
              </w:rPr>
              <w:lastRenderedPageBreak/>
              <w:t xml:space="preserve">Link with community groups and organise events, </w:t>
            </w:r>
            <w:r w:rsidR="00E2213A">
              <w:rPr>
                <w:rFonts w:cs="Arial"/>
                <w:color w:val="000000"/>
                <w:szCs w:val="24"/>
              </w:rPr>
              <w:t>communications</w:t>
            </w:r>
            <w:r w:rsidRPr="00EF52CB">
              <w:rPr>
                <w:rFonts w:cs="Arial"/>
                <w:color w:val="000000"/>
                <w:szCs w:val="24"/>
              </w:rPr>
              <w:t xml:space="preserve"> etc</w:t>
            </w:r>
            <w:r w:rsidR="00CA54DA" w:rsidRPr="00EF52CB">
              <w:rPr>
                <w:rFonts w:cs="Arial"/>
                <w:color w:val="000000"/>
                <w:szCs w:val="24"/>
              </w:rPr>
              <w:t>.</w:t>
            </w:r>
          </w:p>
        </w:tc>
        <w:tc>
          <w:tcPr>
            <w:tcW w:w="1083" w:type="dxa"/>
          </w:tcPr>
          <w:p w14:paraId="3406C468" w14:textId="77777777" w:rsidR="0018026C" w:rsidRPr="00EF52CB" w:rsidRDefault="0018026C" w:rsidP="0018026C">
            <w:pPr>
              <w:contextualSpacing/>
              <w:rPr>
                <w:rFonts w:cs="Arial"/>
                <w:color w:val="000000"/>
                <w:szCs w:val="24"/>
              </w:rPr>
            </w:pPr>
          </w:p>
          <w:p w14:paraId="033411D3" w14:textId="77777777" w:rsidR="0018026C" w:rsidRPr="00EF52CB" w:rsidRDefault="0018026C" w:rsidP="0018026C">
            <w:pPr>
              <w:contextualSpacing/>
              <w:rPr>
                <w:rFonts w:cs="Arial"/>
                <w:color w:val="000000"/>
                <w:szCs w:val="24"/>
              </w:rPr>
            </w:pPr>
            <w:r w:rsidRPr="00EF52CB">
              <w:rPr>
                <w:rFonts w:cs="Arial"/>
                <w:color w:val="000000"/>
                <w:szCs w:val="24"/>
              </w:rPr>
              <w:t>March 2022</w:t>
            </w:r>
          </w:p>
          <w:p w14:paraId="7F9C7156" w14:textId="77777777" w:rsidR="0018026C" w:rsidRPr="00EF52CB" w:rsidRDefault="0018026C" w:rsidP="0018026C">
            <w:pPr>
              <w:contextualSpacing/>
              <w:rPr>
                <w:rFonts w:cs="Arial"/>
                <w:color w:val="000000"/>
                <w:szCs w:val="24"/>
              </w:rPr>
            </w:pPr>
          </w:p>
          <w:p w14:paraId="2FB4FE76" w14:textId="77777777" w:rsidR="0018026C" w:rsidRPr="00EF52CB" w:rsidRDefault="0018026C" w:rsidP="0018026C">
            <w:pPr>
              <w:contextualSpacing/>
              <w:rPr>
                <w:rFonts w:cs="Arial"/>
                <w:color w:val="000000"/>
                <w:szCs w:val="24"/>
              </w:rPr>
            </w:pPr>
          </w:p>
          <w:p w14:paraId="4D92B5FB" w14:textId="77777777" w:rsidR="0018026C" w:rsidRPr="00EF52CB" w:rsidRDefault="0018026C" w:rsidP="0018026C">
            <w:pPr>
              <w:contextualSpacing/>
              <w:rPr>
                <w:rFonts w:cs="Arial"/>
                <w:color w:val="000000"/>
                <w:szCs w:val="24"/>
              </w:rPr>
            </w:pPr>
          </w:p>
          <w:p w14:paraId="105C321B" w14:textId="77777777" w:rsidR="0018026C" w:rsidRPr="00EF52CB" w:rsidRDefault="0018026C" w:rsidP="0018026C">
            <w:pPr>
              <w:contextualSpacing/>
              <w:rPr>
                <w:rFonts w:cs="Arial"/>
                <w:color w:val="000000"/>
                <w:szCs w:val="24"/>
              </w:rPr>
            </w:pPr>
          </w:p>
          <w:p w14:paraId="1A1014A2" w14:textId="77777777" w:rsidR="0018026C" w:rsidRPr="00EF52CB" w:rsidRDefault="0018026C" w:rsidP="0018026C">
            <w:pPr>
              <w:contextualSpacing/>
              <w:rPr>
                <w:rFonts w:cs="Arial"/>
                <w:color w:val="000000"/>
                <w:szCs w:val="24"/>
              </w:rPr>
            </w:pPr>
          </w:p>
          <w:p w14:paraId="3BFAFA12" w14:textId="77777777" w:rsidR="0018026C" w:rsidRPr="00EF52CB" w:rsidRDefault="0018026C" w:rsidP="0018026C">
            <w:pPr>
              <w:contextualSpacing/>
              <w:rPr>
                <w:rFonts w:cs="Arial"/>
                <w:color w:val="000000"/>
                <w:szCs w:val="24"/>
              </w:rPr>
            </w:pPr>
            <w:r w:rsidRPr="00EF52CB">
              <w:rPr>
                <w:rFonts w:cs="Arial"/>
                <w:color w:val="000000"/>
                <w:szCs w:val="24"/>
              </w:rPr>
              <w:t>December</w:t>
            </w:r>
          </w:p>
          <w:p w14:paraId="7AE3F9FA" w14:textId="77777777" w:rsidR="0018026C" w:rsidRPr="00EF52CB" w:rsidRDefault="0018026C" w:rsidP="0018026C">
            <w:pPr>
              <w:contextualSpacing/>
              <w:rPr>
                <w:rFonts w:cs="Arial"/>
                <w:color w:val="000000"/>
                <w:szCs w:val="24"/>
              </w:rPr>
            </w:pPr>
            <w:r w:rsidRPr="00EF52CB">
              <w:rPr>
                <w:rFonts w:cs="Arial"/>
                <w:color w:val="000000"/>
                <w:szCs w:val="24"/>
              </w:rPr>
              <w:t>2021</w:t>
            </w:r>
          </w:p>
          <w:p w14:paraId="6C8A56A8" w14:textId="77777777" w:rsidR="0018026C" w:rsidRPr="00EF52CB" w:rsidRDefault="0018026C" w:rsidP="0018026C">
            <w:pPr>
              <w:contextualSpacing/>
              <w:rPr>
                <w:rFonts w:cs="Arial"/>
                <w:color w:val="000000"/>
                <w:szCs w:val="24"/>
              </w:rPr>
            </w:pPr>
            <w:r w:rsidRPr="00EF52CB">
              <w:rPr>
                <w:rFonts w:cs="Arial"/>
                <w:color w:val="000000"/>
                <w:szCs w:val="24"/>
              </w:rPr>
              <w:t>Jan 2020-Dec 2021</w:t>
            </w:r>
          </w:p>
          <w:p w14:paraId="75FF5498" w14:textId="77777777" w:rsidR="0018026C" w:rsidRPr="00EF52CB" w:rsidRDefault="0018026C" w:rsidP="0018026C">
            <w:pPr>
              <w:contextualSpacing/>
              <w:rPr>
                <w:rFonts w:cs="Arial"/>
                <w:color w:val="000000"/>
                <w:szCs w:val="24"/>
              </w:rPr>
            </w:pPr>
            <w:r w:rsidRPr="00EF52CB">
              <w:rPr>
                <w:rFonts w:cs="Arial"/>
                <w:color w:val="000000"/>
                <w:szCs w:val="24"/>
              </w:rPr>
              <w:t>March 2024</w:t>
            </w:r>
          </w:p>
          <w:p w14:paraId="5F5D38FD" w14:textId="77777777" w:rsidR="0018026C" w:rsidRPr="00EF52CB" w:rsidRDefault="0018026C" w:rsidP="0018026C">
            <w:pPr>
              <w:contextualSpacing/>
              <w:rPr>
                <w:rFonts w:cs="Arial"/>
                <w:color w:val="000000"/>
                <w:szCs w:val="24"/>
              </w:rPr>
            </w:pPr>
          </w:p>
          <w:p w14:paraId="16601FCC" w14:textId="77777777" w:rsidR="0018026C" w:rsidRPr="00EF52CB" w:rsidRDefault="0018026C" w:rsidP="0018026C">
            <w:pPr>
              <w:contextualSpacing/>
              <w:rPr>
                <w:rFonts w:cs="Arial"/>
                <w:color w:val="000000"/>
                <w:szCs w:val="24"/>
              </w:rPr>
            </w:pPr>
          </w:p>
          <w:p w14:paraId="5FA24CC6" w14:textId="77777777" w:rsidR="0018026C" w:rsidRPr="00EF52CB" w:rsidRDefault="0018026C" w:rsidP="0018026C">
            <w:pPr>
              <w:contextualSpacing/>
              <w:rPr>
                <w:rFonts w:cs="Arial"/>
                <w:color w:val="000000"/>
                <w:szCs w:val="24"/>
              </w:rPr>
            </w:pPr>
            <w:r w:rsidRPr="00EF52CB">
              <w:rPr>
                <w:rFonts w:cs="Arial"/>
                <w:color w:val="000000"/>
                <w:szCs w:val="24"/>
              </w:rPr>
              <w:t>See WL action plan.</w:t>
            </w:r>
          </w:p>
          <w:p w14:paraId="57E4CB7A" w14:textId="77777777" w:rsidR="0018026C" w:rsidRPr="00EF52CB" w:rsidRDefault="0018026C" w:rsidP="0018026C">
            <w:pPr>
              <w:contextualSpacing/>
              <w:rPr>
                <w:rFonts w:cs="Arial"/>
                <w:color w:val="000000"/>
                <w:szCs w:val="24"/>
              </w:rPr>
            </w:pPr>
            <w:r w:rsidRPr="00EF52CB">
              <w:rPr>
                <w:rFonts w:cs="Arial"/>
                <w:color w:val="000000"/>
                <w:szCs w:val="24"/>
              </w:rPr>
              <w:t>Ongoing</w:t>
            </w:r>
          </w:p>
          <w:p w14:paraId="7F5EF04B" w14:textId="77777777" w:rsidR="0018026C" w:rsidRPr="00EF52CB" w:rsidRDefault="0018026C" w:rsidP="0018026C">
            <w:pPr>
              <w:contextualSpacing/>
              <w:rPr>
                <w:rFonts w:cs="Arial"/>
                <w:color w:val="000000"/>
                <w:szCs w:val="24"/>
              </w:rPr>
            </w:pPr>
          </w:p>
          <w:p w14:paraId="78355970" w14:textId="77777777" w:rsidR="0018026C" w:rsidRPr="00EF52CB" w:rsidRDefault="0018026C" w:rsidP="0018026C">
            <w:pPr>
              <w:contextualSpacing/>
              <w:rPr>
                <w:rFonts w:cs="Arial"/>
                <w:color w:val="000000"/>
                <w:szCs w:val="24"/>
              </w:rPr>
            </w:pPr>
          </w:p>
          <w:p w14:paraId="31B528FB" w14:textId="77777777" w:rsidR="0018026C" w:rsidRPr="00EF52CB" w:rsidRDefault="0018026C" w:rsidP="0018026C">
            <w:pPr>
              <w:contextualSpacing/>
              <w:rPr>
                <w:rFonts w:cs="Arial"/>
                <w:color w:val="000000"/>
                <w:szCs w:val="24"/>
              </w:rPr>
            </w:pPr>
          </w:p>
          <w:p w14:paraId="7B0144A6" w14:textId="77777777" w:rsidR="0018026C" w:rsidRPr="00EF52CB" w:rsidRDefault="0018026C" w:rsidP="0018026C">
            <w:pPr>
              <w:contextualSpacing/>
              <w:rPr>
                <w:rFonts w:cs="Arial"/>
                <w:color w:val="000000"/>
                <w:szCs w:val="24"/>
              </w:rPr>
            </w:pPr>
            <w:r w:rsidRPr="00EF52CB">
              <w:rPr>
                <w:rFonts w:cs="Arial"/>
                <w:color w:val="000000"/>
                <w:szCs w:val="24"/>
              </w:rPr>
              <w:t>Ongoing</w:t>
            </w:r>
          </w:p>
          <w:p w14:paraId="7AB3969A" w14:textId="77777777" w:rsidR="0018026C" w:rsidRPr="00EF52CB" w:rsidRDefault="0018026C" w:rsidP="0018026C">
            <w:pPr>
              <w:contextualSpacing/>
              <w:rPr>
                <w:rFonts w:cs="Arial"/>
                <w:color w:val="000000"/>
                <w:szCs w:val="24"/>
              </w:rPr>
            </w:pPr>
          </w:p>
          <w:p w14:paraId="285A698C" w14:textId="648D766D" w:rsidR="0018026C" w:rsidRPr="00EF52CB" w:rsidRDefault="00CA54DA" w:rsidP="0018026C">
            <w:pPr>
              <w:contextualSpacing/>
              <w:rPr>
                <w:rFonts w:cs="Arial"/>
                <w:color w:val="000000"/>
                <w:szCs w:val="24"/>
              </w:rPr>
            </w:pPr>
            <w:r w:rsidRPr="00EF52CB">
              <w:rPr>
                <w:rFonts w:cs="Arial"/>
                <w:color w:val="000000"/>
                <w:szCs w:val="24"/>
              </w:rPr>
              <w:t>April</w:t>
            </w:r>
            <w:r w:rsidR="0018026C" w:rsidRPr="00EF52CB">
              <w:rPr>
                <w:rFonts w:cs="Arial"/>
                <w:color w:val="000000"/>
                <w:szCs w:val="24"/>
              </w:rPr>
              <w:t xml:space="preserve"> 2020 and ongoing</w:t>
            </w:r>
          </w:p>
          <w:p w14:paraId="220519E0" w14:textId="77777777" w:rsidR="00CA54DA" w:rsidRPr="00EF52CB" w:rsidRDefault="00CA54DA" w:rsidP="0018026C">
            <w:pPr>
              <w:contextualSpacing/>
              <w:rPr>
                <w:rFonts w:cs="Arial"/>
                <w:color w:val="000000"/>
                <w:szCs w:val="24"/>
              </w:rPr>
            </w:pPr>
          </w:p>
          <w:p w14:paraId="4909A6CD" w14:textId="69920072" w:rsidR="0018026C" w:rsidRPr="00EF52CB" w:rsidRDefault="00CA54DA" w:rsidP="0018026C">
            <w:pPr>
              <w:contextualSpacing/>
              <w:rPr>
                <w:rFonts w:cs="Arial"/>
                <w:color w:val="000000"/>
                <w:szCs w:val="24"/>
              </w:rPr>
            </w:pPr>
            <w:r w:rsidRPr="00EF52CB">
              <w:rPr>
                <w:rFonts w:cs="Arial"/>
                <w:color w:val="000000"/>
                <w:szCs w:val="24"/>
              </w:rPr>
              <w:t>April 2020 and o</w:t>
            </w:r>
            <w:r w:rsidR="0018026C" w:rsidRPr="00EF52CB">
              <w:rPr>
                <w:rFonts w:cs="Arial"/>
                <w:color w:val="000000"/>
                <w:szCs w:val="24"/>
              </w:rPr>
              <w:t>ngoing</w:t>
            </w:r>
          </w:p>
          <w:p w14:paraId="541C4C19" w14:textId="77777777" w:rsidR="00C52E6D" w:rsidRPr="00EF52CB" w:rsidRDefault="00C52E6D" w:rsidP="0018026C">
            <w:pPr>
              <w:contextualSpacing/>
              <w:rPr>
                <w:rFonts w:cs="Arial"/>
                <w:color w:val="000000"/>
                <w:szCs w:val="24"/>
              </w:rPr>
            </w:pPr>
          </w:p>
          <w:p w14:paraId="5CA03AFD" w14:textId="77777777" w:rsidR="00C52E6D" w:rsidRPr="00EF52CB" w:rsidRDefault="00C52E6D" w:rsidP="0018026C">
            <w:pPr>
              <w:contextualSpacing/>
              <w:rPr>
                <w:rFonts w:cs="Arial"/>
                <w:color w:val="000000"/>
                <w:szCs w:val="24"/>
              </w:rPr>
            </w:pPr>
          </w:p>
          <w:p w14:paraId="0A03E8EF" w14:textId="77777777" w:rsidR="00C52E6D" w:rsidRPr="00EF52CB" w:rsidRDefault="00C52E6D" w:rsidP="0018026C">
            <w:pPr>
              <w:contextualSpacing/>
              <w:rPr>
                <w:rFonts w:cs="Arial"/>
                <w:color w:val="000000"/>
                <w:szCs w:val="24"/>
              </w:rPr>
            </w:pPr>
          </w:p>
          <w:p w14:paraId="530BD750" w14:textId="77777777" w:rsidR="00C52E6D" w:rsidRPr="00EF52CB" w:rsidRDefault="00C52E6D" w:rsidP="0018026C">
            <w:pPr>
              <w:contextualSpacing/>
              <w:rPr>
                <w:rFonts w:cs="Arial"/>
                <w:color w:val="000000"/>
                <w:szCs w:val="24"/>
              </w:rPr>
            </w:pPr>
          </w:p>
          <w:p w14:paraId="0888FF99" w14:textId="65597933" w:rsidR="00C52E6D" w:rsidRPr="00EF52CB" w:rsidRDefault="00C52E6D" w:rsidP="0018026C">
            <w:pPr>
              <w:contextualSpacing/>
              <w:rPr>
                <w:rFonts w:cs="Arial"/>
                <w:color w:val="000000"/>
                <w:szCs w:val="24"/>
              </w:rPr>
            </w:pPr>
            <w:r w:rsidRPr="00EF52CB">
              <w:rPr>
                <w:rFonts w:cs="Arial"/>
                <w:color w:val="000000"/>
                <w:szCs w:val="24"/>
              </w:rPr>
              <w:t>Ongoing</w:t>
            </w:r>
          </w:p>
          <w:p w14:paraId="0AC256F1" w14:textId="77777777" w:rsidR="00C52E6D" w:rsidRPr="00EF52CB" w:rsidRDefault="00C52E6D" w:rsidP="0018026C">
            <w:pPr>
              <w:contextualSpacing/>
              <w:rPr>
                <w:rFonts w:cs="Arial"/>
                <w:color w:val="000000"/>
                <w:szCs w:val="24"/>
              </w:rPr>
            </w:pPr>
          </w:p>
          <w:p w14:paraId="5C8E2488" w14:textId="77777777" w:rsidR="00C52E6D" w:rsidRPr="00EF52CB" w:rsidRDefault="00C52E6D" w:rsidP="0018026C">
            <w:pPr>
              <w:contextualSpacing/>
              <w:rPr>
                <w:rFonts w:cs="Arial"/>
                <w:color w:val="000000"/>
                <w:szCs w:val="24"/>
              </w:rPr>
            </w:pPr>
          </w:p>
          <w:p w14:paraId="58D01EF6" w14:textId="6506B70A" w:rsidR="00C52E6D" w:rsidRPr="00EF52CB" w:rsidRDefault="00C52E6D" w:rsidP="0018026C">
            <w:pPr>
              <w:contextualSpacing/>
              <w:rPr>
                <w:rFonts w:cs="Arial"/>
                <w:color w:val="000000"/>
                <w:szCs w:val="24"/>
              </w:rPr>
            </w:pPr>
          </w:p>
        </w:tc>
      </w:tr>
    </w:tbl>
    <w:p w14:paraId="0D67D082" w14:textId="26584A39" w:rsidR="0018026C" w:rsidRPr="00EF52CB" w:rsidRDefault="0018026C" w:rsidP="0018026C">
      <w:pPr>
        <w:contextualSpacing/>
        <w:rPr>
          <w:rFonts w:cs="Arial"/>
          <w:color w:val="C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2"/>
        <w:gridCol w:w="3630"/>
        <w:gridCol w:w="1324"/>
      </w:tblGrid>
      <w:tr w:rsidR="00BA1209" w:rsidRPr="00EF52CB" w14:paraId="1734D746" w14:textId="657960ED" w:rsidTr="005178E9">
        <w:tc>
          <w:tcPr>
            <w:tcW w:w="4162" w:type="dxa"/>
            <w:shd w:val="clear" w:color="auto" w:fill="1F497D" w:themeFill="text2"/>
          </w:tcPr>
          <w:p w14:paraId="62B6BB1B" w14:textId="77777777" w:rsidR="0018026C" w:rsidRPr="00EF52CB" w:rsidRDefault="0018026C" w:rsidP="0018026C">
            <w:pPr>
              <w:contextualSpacing/>
              <w:rPr>
                <w:rFonts w:cs="Arial"/>
                <w:color w:val="FFFFFF"/>
                <w:szCs w:val="24"/>
              </w:rPr>
            </w:pPr>
            <w:r w:rsidRPr="00EF52CB">
              <w:rPr>
                <w:rFonts w:cs="Arial"/>
                <w:b/>
                <w:color w:val="FFFFFF"/>
                <w:szCs w:val="24"/>
              </w:rPr>
              <w:t>Strategic Aim 2: Improved staff engagement and experience</w:t>
            </w:r>
          </w:p>
        </w:tc>
        <w:tc>
          <w:tcPr>
            <w:tcW w:w="3771" w:type="dxa"/>
            <w:shd w:val="clear" w:color="auto" w:fill="1F497D" w:themeFill="text2"/>
          </w:tcPr>
          <w:p w14:paraId="6EC8FF39" w14:textId="77777777" w:rsidR="0018026C" w:rsidRPr="00EF52CB" w:rsidRDefault="0018026C" w:rsidP="0018026C">
            <w:pPr>
              <w:contextualSpacing/>
              <w:rPr>
                <w:rFonts w:cs="Arial"/>
                <w:b/>
                <w:color w:val="FFFFFF"/>
                <w:szCs w:val="24"/>
              </w:rPr>
            </w:pPr>
          </w:p>
        </w:tc>
        <w:tc>
          <w:tcPr>
            <w:tcW w:w="1083" w:type="dxa"/>
            <w:shd w:val="clear" w:color="auto" w:fill="1F497D" w:themeFill="text2"/>
          </w:tcPr>
          <w:p w14:paraId="7C884B6C" w14:textId="77777777" w:rsidR="0018026C" w:rsidRPr="00EF52CB" w:rsidRDefault="0018026C" w:rsidP="0018026C">
            <w:pPr>
              <w:contextualSpacing/>
              <w:rPr>
                <w:rFonts w:cs="Arial"/>
                <w:b/>
                <w:color w:val="FFFFFF"/>
                <w:szCs w:val="24"/>
              </w:rPr>
            </w:pPr>
          </w:p>
        </w:tc>
      </w:tr>
      <w:tr w:rsidR="00BA1209" w:rsidRPr="00EF52CB" w14:paraId="08C88B63" w14:textId="13C25A95" w:rsidTr="005178E9">
        <w:tc>
          <w:tcPr>
            <w:tcW w:w="4162" w:type="dxa"/>
            <w:shd w:val="clear" w:color="auto" w:fill="1F497D" w:themeFill="text2"/>
          </w:tcPr>
          <w:p w14:paraId="61335173" w14:textId="77777777" w:rsidR="0018026C" w:rsidRPr="00EF52CB" w:rsidRDefault="0018026C" w:rsidP="0018026C">
            <w:pPr>
              <w:contextualSpacing/>
              <w:rPr>
                <w:rFonts w:cs="Arial"/>
                <w:b/>
                <w:color w:val="FFFFFF"/>
                <w:szCs w:val="24"/>
              </w:rPr>
            </w:pPr>
            <w:r w:rsidRPr="00EF52CB">
              <w:rPr>
                <w:rFonts w:cs="Arial"/>
                <w:b/>
                <w:color w:val="FFFFFF"/>
                <w:szCs w:val="24"/>
              </w:rPr>
              <w:t>Strategic Objectives</w:t>
            </w:r>
          </w:p>
        </w:tc>
        <w:tc>
          <w:tcPr>
            <w:tcW w:w="3771" w:type="dxa"/>
            <w:shd w:val="clear" w:color="auto" w:fill="1F497D" w:themeFill="text2"/>
          </w:tcPr>
          <w:p w14:paraId="455E57B8" w14:textId="77777777" w:rsidR="0018026C" w:rsidRPr="00EF52CB" w:rsidRDefault="0018026C" w:rsidP="0018026C">
            <w:pPr>
              <w:contextualSpacing/>
              <w:rPr>
                <w:rFonts w:cs="Arial"/>
                <w:b/>
                <w:color w:val="FFFFFF"/>
                <w:szCs w:val="24"/>
              </w:rPr>
            </w:pPr>
          </w:p>
        </w:tc>
        <w:tc>
          <w:tcPr>
            <w:tcW w:w="1083" w:type="dxa"/>
            <w:shd w:val="clear" w:color="auto" w:fill="1F497D" w:themeFill="text2"/>
          </w:tcPr>
          <w:p w14:paraId="2219D2C8" w14:textId="77777777" w:rsidR="0018026C" w:rsidRPr="00EF52CB" w:rsidRDefault="0018026C" w:rsidP="0018026C">
            <w:pPr>
              <w:contextualSpacing/>
              <w:rPr>
                <w:rFonts w:cs="Arial"/>
                <w:b/>
                <w:color w:val="FFFFFF"/>
                <w:szCs w:val="24"/>
              </w:rPr>
            </w:pPr>
          </w:p>
        </w:tc>
      </w:tr>
      <w:tr w:rsidR="00BA1209" w:rsidRPr="00EF52CB" w14:paraId="2DA46F65" w14:textId="53B81587" w:rsidTr="005178E9">
        <w:tc>
          <w:tcPr>
            <w:tcW w:w="4162" w:type="dxa"/>
          </w:tcPr>
          <w:p w14:paraId="109809F1" w14:textId="77777777" w:rsidR="0018026C" w:rsidRPr="00EF52CB" w:rsidRDefault="0018026C" w:rsidP="0018026C">
            <w:pPr>
              <w:contextualSpacing/>
              <w:rPr>
                <w:rFonts w:cs="Arial"/>
                <w:color w:val="000000"/>
                <w:szCs w:val="24"/>
              </w:rPr>
            </w:pPr>
            <w:r w:rsidRPr="00EF52CB">
              <w:rPr>
                <w:rFonts w:cs="Arial"/>
                <w:color w:val="000000"/>
                <w:szCs w:val="24"/>
              </w:rPr>
              <w:t>By 2024 we will:</w:t>
            </w:r>
          </w:p>
          <w:p w14:paraId="33C22623"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Develop staff networks for each of the protected groups</w:t>
            </w:r>
          </w:p>
          <w:p w14:paraId="3897AB2C" w14:textId="77777777" w:rsidR="00DE55BB" w:rsidRPr="00EF52CB" w:rsidRDefault="00DE55BB" w:rsidP="005178E9">
            <w:pPr>
              <w:spacing w:line="240" w:lineRule="auto"/>
              <w:ind w:left="720"/>
              <w:contextualSpacing/>
              <w:rPr>
                <w:rFonts w:cs="Arial"/>
                <w:color w:val="000000"/>
                <w:szCs w:val="24"/>
              </w:rPr>
            </w:pPr>
          </w:p>
          <w:p w14:paraId="3A3DE069" w14:textId="6C313C07" w:rsidR="0018026C" w:rsidRPr="00EF52CB" w:rsidRDefault="00BA1209" w:rsidP="0018026C">
            <w:pPr>
              <w:numPr>
                <w:ilvl w:val="0"/>
                <w:numId w:val="7"/>
              </w:numPr>
              <w:spacing w:line="240" w:lineRule="auto"/>
              <w:contextualSpacing/>
              <w:rPr>
                <w:rFonts w:cs="Arial"/>
                <w:color w:val="000000"/>
                <w:szCs w:val="24"/>
              </w:rPr>
            </w:pPr>
            <w:r w:rsidRPr="00EF52CB">
              <w:rPr>
                <w:rFonts w:cs="Arial"/>
                <w:color w:val="000000"/>
                <w:szCs w:val="24"/>
              </w:rPr>
              <w:t>Link to Employee Experience Framework, ensuring ‘integration’ of protected groups and develop</w:t>
            </w:r>
            <w:r w:rsidR="0018026C" w:rsidRPr="00EF52CB">
              <w:rPr>
                <w:rFonts w:cs="Arial"/>
                <w:color w:val="000000"/>
                <w:szCs w:val="24"/>
              </w:rPr>
              <w:t xml:space="preserve"> ‘working life cycle’ resource so that equality based support is available at each stage from hire to retire</w:t>
            </w:r>
          </w:p>
          <w:p w14:paraId="72D6F1DC"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Develop, promote and embed specific initiatives e.g. Working Forward to ensure a positive experience of women during pregnancy and maternity and Disability Confident which can help the recruitment and retention of people with disabilities</w:t>
            </w:r>
          </w:p>
          <w:p w14:paraId="29E22F55" w14:textId="77777777" w:rsidR="00DE55BB" w:rsidRPr="00EF52CB" w:rsidRDefault="00DE55BB" w:rsidP="005178E9">
            <w:pPr>
              <w:spacing w:line="240" w:lineRule="auto"/>
              <w:contextualSpacing/>
              <w:rPr>
                <w:rFonts w:cs="Arial"/>
                <w:color w:val="000000"/>
                <w:szCs w:val="24"/>
              </w:rPr>
            </w:pPr>
          </w:p>
          <w:p w14:paraId="653EAA64" w14:textId="77777777" w:rsidR="00DE55BB" w:rsidRPr="00EF52CB" w:rsidRDefault="00DE55BB" w:rsidP="005178E9">
            <w:pPr>
              <w:spacing w:line="240" w:lineRule="auto"/>
              <w:contextualSpacing/>
              <w:rPr>
                <w:rFonts w:cs="Arial"/>
                <w:color w:val="000000"/>
                <w:szCs w:val="24"/>
              </w:rPr>
            </w:pPr>
          </w:p>
          <w:p w14:paraId="3B097D55"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 xml:space="preserve">To continually improve and review recruitment, of staff in post data to identify and address specific issues e.g. BAME.  </w:t>
            </w:r>
          </w:p>
          <w:p w14:paraId="7619FBD2"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Specifically review, report and act on pay difference with regards all protected characteristics, and develop a gender pay action plan, also focus on young people in employment.</w:t>
            </w:r>
          </w:p>
          <w:p w14:paraId="5DDE8E3D"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To contribute to the development of the new combined workforce post boundary change.</w:t>
            </w:r>
          </w:p>
          <w:p w14:paraId="7565AED7" w14:textId="77777777" w:rsidR="00BA1209" w:rsidRPr="00EF52CB" w:rsidRDefault="00BA1209" w:rsidP="0018026C">
            <w:pPr>
              <w:numPr>
                <w:ilvl w:val="0"/>
                <w:numId w:val="7"/>
              </w:numPr>
              <w:spacing w:line="240" w:lineRule="auto"/>
              <w:contextualSpacing/>
              <w:rPr>
                <w:rFonts w:cs="Arial"/>
                <w:color w:val="000000"/>
                <w:szCs w:val="24"/>
              </w:rPr>
            </w:pPr>
          </w:p>
          <w:p w14:paraId="58F15BB9" w14:textId="77777777" w:rsidR="00BA1209" w:rsidRPr="00EF52CB" w:rsidRDefault="00BA1209" w:rsidP="00BA1209">
            <w:pPr>
              <w:spacing w:line="240" w:lineRule="auto"/>
              <w:ind w:left="720"/>
              <w:contextualSpacing/>
              <w:rPr>
                <w:rFonts w:cs="Arial"/>
                <w:color w:val="000000"/>
                <w:szCs w:val="24"/>
              </w:rPr>
            </w:pPr>
          </w:p>
          <w:p w14:paraId="3E58BE85" w14:textId="77777777" w:rsidR="00BA1209" w:rsidRPr="00EF52CB" w:rsidRDefault="00BA1209" w:rsidP="00BA1209">
            <w:pPr>
              <w:spacing w:line="240" w:lineRule="auto"/>
              <w:ind w:left="720"/>
              <w:contextualSpacing/>
              <w:rPr>
                <w:rFonts w:cs="Arial"/>
                <w:color w:val="000000"/>
                <w:szCs w:val="24"/>
              </w:rPr>
            </w:pPr>
          </w:p>
          <w:p w14:paraId="6D91C6E3" w14:textId="77777777" w:rsidR="00BA1209" w:rsidRPr="00EF52CB" w:rsidRDefault="00BA1209" w:rsidP="00BA1209">
            <w:pPr>
              <w:spacing w:line="240" w:lineRule="auto"/>
              <w:ind w:left="720"/>
              <w:contextualSpacing/>
              <w:rPr>
                <w:rFonts w:cs="Arial"/>
                <w:color w:val="000000"/>
                <w:szCs w:val="24"/>
              </w:rPr>
            </w:pPr>
          </w:p>
          <w:p w14:paraId="0C87D2C0" w14:textId="77777777" w:rsidR="00BA1209" w:rsidRPr="00EF52CB" w:rsidRDefault="00BA1209" w:rsidP="00BA1209">
            <w:pPr>
              <w:spacing w:line="240" w:lineRule="auto"/>
              <w:ind w:left="720"/>
              <w:contextualSpacing/>
              <w:rPr>
                <w:rFonts w:cs="Arial"/>
                <w:color w:val="000000"/>
                <w:szCs w:val="24"/>
              </w:rPr>
            </w:pPr>
          </w:p>
          <w:p w14:paraId="51ACD2F6" w14:textId="77777777" w:rsidR="00BA1209" w:rsidRPr="00EF52CB" w:rsidRDefault="00BA1209" w:rsidP="00CA54DA">
            <w:pPr>
              <w:spacing w:line="240" w:lineRule="auto"/>
              <w:ind w:left="720"/>
              <w:contextualSpacing/>
              <w:rPr>
                <w:rFonts w:cs="Arial"/>
                <w:color w:val="000000"/>
                <w:szCs w:val="24"/>
              </w:rPr>
            </w:pPr>
          </w:p>
          <w:p w14:paraId="165CC7E8" w14:textId="77777777" w:rsidR="00CA54DA" w:rsidRPr="00EF52CB" w:rsidRDefault="00CA54DA" w:rsidP="00CA54DA">
            <w:pPr>
              <w:spacing w:line="240" w:lineRule="auto"/>
              <w:ind w:left="720"/>
              <w:contextualSpacing/>
              <w:rPr>
                <w:rFonts w:cs="Arial"/>
                <w:color w:val="000000"/>
                <w:szCs w:val="24"/>
              </w:rPr>
            </w:pPr>
          </w:p>
          <w:p w14:paraId="3E03AA2E" w14:textId="77777777" w:rsidR="0018026C" w:rsidRPr="00EF52CB" w:rsidRDefault="0018026C" w:rsidP="00CA54DA">
            <w:pPr>
              <w:pStyle w:val="ListParagraph"/>
              <w:numPr>
                <w:ilvl w:val="0"/>
                <w:numId w:val="7"/>
              </w:numPr>
              <w:spacing w:line="240" w:lineRule="auto"/>
              <w:rPr>
                <w:rFonts w:cs="Arial"/>
                <w:color w:val="000000"/>
                <w:szCs w:val="24"/>
              </w:rPr>
            </w:pPr>
            <w:r w:rsidRPr="00EF52CB">
              <w:rPr>
                <w:rFonts w:cs="Arial"/>
                <w:color w:val="000000"/>
                <w:szCs w:val="24"/>
              </w:rPr>
              <w:t>To address bullying and harassment by linking in with established mechanisms such as policy and training but also supporting the Health Board’s developmental work in this area.</w:t>
            </w:r>
          </w:p>
        </w:tc>
        <w:tc>
          <w:tcPr>
            <w:tcW w:w="3771" w:type="dxa"/>
          </w:tcPr>
          <w:p w14:paraId="4DA8F331" w14:textId="77777777" w:rsidR="0018026C" w:rsidRPr="00EF52CB" w:rsidRDefault="0018026C" w:rsidP="0018026C">
            <w:pPr>
              <w:contextualSpacing/>
              <w:rPr>
                <w:rFonts w:cs="Arial"/>
                <w:color w:val="000000"/>
                <w:szCs w:val="24"/>
              </w:rPr>
            </w:pPr>
          </w:p>
          <w:p w14:paraId="2D8E8536" w14:textId="77777777" w:rsidR="0018026C" w:rsidRPr="00EF52CB" w:rsidRDefault="0018026C" w:rsidP="0018026C">
            <w:pPr>
              <w:contextualSpacing/>
              <w:rPr>
                <w:rFonts w:cs="Arial"/>
                <w:color w:val="000000"/>
                <w:szCs w:val="24"/>
              </w:rPr>
            </w:pPr>
            <w:r w:rsidRPr="00EF52CB">
              <w:rPr>
                <w:rFonts w:cs="Arial"/>
                <w:color w:val="000000"/>
                <w:szCs w:val="24"/>
              </w:rPr>
              <w:t>Develop disability network</w:t>
            </w:r>
          </w:p>
          <w:p w14:paraId="43606188" w14:textId="77777777" w:rsidR="00DE55BB" w:rsidRPr="00EF52CB" w:rsidRDefault="00DE55BB" w:rsidP="0018026C">
            <w:pPr>
              <w:contextualSpacing/>
              <w:rPr>
                <w:rFonts w:cs="Arial"/>
                <w:color w:val="000000"/>
                <w:szCs w:val="24"/>
              </w:rPr>
            </w:pPr>
            <w:r w:rsidRPr="00EF52CB">
              <w:rPr>
                <w:rFonts w:cs="Arial"/>
                <w:color w:val="000000"/>
                <w:szCs w:val="24"/>
              </w:rPr>
              <w:t>Replicate with other groups</w:t>
            </w:r>
          </w:p>
          <w:p w14:paraId="638A6F2D" w14:textId="77777777" w:rsidR="00DE55BB" w:rsidRPr="00EF52CB" w:rsidRDefault="00DE55BB" w:rsidP="0018026C">
            <w:pPr>
              <w:contextualSpacing/>
              <w:rPr>
                <w:rFonts w:cs="Arial"/>
                <w:color w:val="000000"/>
                <w:szCs w:val="24"/>
              </w:rPr>
            </w:pPr>
          </w:p>
          <w:p w14:paraId="580B93A9" w14:textId="5252FD22" w:rsidR="00DE55BB" w:rsidRPr="00EF52CB" w:rsidRDefault="00DE55BB" w:rsidP="0018026C">
            <w:pPr>
              <w:contextualSpacing/>
              <w:rPr>
                <w:rFonts w:cs="Arial"/>
                <w:color w:val="000000"/>
                <w:szCs w:val="24"/>
              </w:rPr>
            </w:pPr>
            <w:r w:rsidRPr="00EF52CB">
              <w:rPr>
                <w:rFonts w:cs="Arial"/>
                <w:color w:val="000000"/>
                <w:szCs w:val="24"/>
              </w:rPr>
              <w:t>Pregnancy and Maternity (Working Forward – see below)</w:t>
            </w:r>
          </w:p>
          <w:p w14:paraId="42B7C580" w14:textId="77777777" w:rsidR="00DE55BB" w:rsidRPr="00EF52CB" w:rsidRDefault="00DE55BB" w:rsidP="0018026C">
            <w:pPr>
              <w:contextualSpacing/>
              <w:rPr>
                <w:rFonts w:cs="Arial"/>
                <w:color w:val="000000"/>
                <w:szCs w:val="24"/>
              </w:rPr>
            </w:pPr>
            <w:r w:rsidRPr="00EF52CB">
              <w:rPr>
                <w:rFonts w:cs="Arial"/>
                <w:color w:val="000000"/>
                <w:szCs w:val="24"/>
              </w:rPr>
              <w:t>Menopause</w:t>
            </w:r>
          </w:p>
          <w:p w14:paraId="552BD1E0" w14:textId="77777777" w:rsidR="00DE55BB" w:rsidRPr="00EF52CB" w:rsidRDefault="00DE55BB" w:rsidP="0018026C">
            <w:pPr>
              <w:contextualSpacing/>
              <w:rPr>
                <w:rFonts w:cs="Arial"/>
                <w:color w:val="000000"/>
                <w:szCs w:val="24"/>
              </w:rPr>
            </w:pPr>
            <w:r w:rsidRPr="00EF52CB">
              <w:rPr>
                <w:rFonts w:cs="Arial"/>
                <w:color w:val="000000"/>
                <w:szCs w:val="24"/>
              </w:rPr>
              <w:t>Young people and older people</w:t>
            </w:r>
          </w:p>
          <w:p w14:paraId="06ECA321" w14:textId="77777777" w:rsidR="00DE55BB" w:rsidRPr="00EF52CB" w:rsidRDefault="00DE55BB" w:rsidP="0018026C">
            <w:pPr>
              <w:contextualSpacing/>
              <w:rPr>
                <w:rFonts w:cs="Arial"/>
                <w:color w:val="000000"/>
                <w:szCs w:val="24"/>
              </w:rPr>
            </w:pPr>
          </w:p>
          <w:p w14:paraId="149CFFE8" w14:textId="77777777" w:rsidR="00BA1209" w:rsidRPr="00EF52CB" w:rsidRDefault="00BA1209" w:rsidP="0018026C">
            <w:pPr>
              <w:contextualSpacing/>
              <w:rPr>
                <w:rFonts w:cs="Arial"/>
                <w:color w:val="000000"/>
                <w:szCs w:val="24"/>
              </w:rPr>
            </w:pPr>
          </w:p>
          <w:p w14:paraId="66121D01" w14:textId="77777777" w:rsidR="00BA1209" w:rsidRPr="00EF52CB" w:rsidRDefault="00BA1209" w:rsidP="0018026C">
            <w:pPr>
              <w:contextualSpacing/>
              <w:rPr>
                <w:rFonts w:cs="Arial"/>
                <w:color w:val="000000"/>
                <w:szCs w:val="24"/>
              </w:rPr>
            </w:pPr>
          </w:p>
          <w:p w14:paraId="3F3AE53B" w14:textId="44129376" w:rsidR="00DE55BB" w:rsidRPr="00EF52CB" w:rsidRDefault="00DE55BB" w:rsidP="0018026C">
            <w:pPr>
              <w:contextualSpacing/>
              <w:rPr>
                <w:rFonts w:cs="Arial"/>
                <w:color w:val="000000"/>
                <w:szCs w:val="24"/>
              </w:rPr>
            </w:pPr>
            <w:r w:rsidRPr="00EF52CB">
              <w:rPr>
                <w:rFonts w:cs="Arial"/>
                <w:color w:val="000000"/>
                <w:szCs w:val="24"/>
              </w:rPr>
              <w:t>‘Working Forward’ Launch and promote for active use.</w:t>
            </w:r>
          </w:p>
          <w:p w14:paraId="560FA775" w14:textId="31980A7F" w:rsidR="00DE55BB" w:rsidRPr="00EF52CB" w:rsidRDefault="00DE55BB" w:rsidP="0018026C">
            <w:pPr>
              <w:contextualSpacing/>
              <w:rPr>
                <w:rFonts w:cs="Arial"/>
                <w:color w:val="000000"/>
                <w:szCs w:val="24"/>
              </w:rPr>
            </w:pPr>
            <w:r w:rsidRPr="00EF52CB">
              <w:rPr>
                <w:rFonts w:cs="Arial"/>
                <w:color w:val="000000"/>
                <w:szCs w:val="24"/>
              </w:rPr>
              <w:t>Measure success and uptake</w:t>
            </w:r>
          </w:p>
          <w:p w14:paraId="32F786AC" w14:textId="77777777" w:rsidR="00DE55BB" w:rsidRPr="00EF52CB" w:rsidRDefault="00DE55BB" w:rsidP="0018026C">
            <w:pPr>
              <w:contextualSpacing/>
              <w:rPr>
                <w:rFonts w:cs="Arial"/>
                <w:color w:val="000000"/>
                <w:szCs w:val="24"/>
              </w:rPr>
            </w:pPr>
          </w:p>
          <w:p w14:paraId="70A8F200" w14:textId="17B0007E" w:rsidR="00DE55BB" w:rsidRPr="00EF52CB" w:rsidRDefault="00DE55BB" w:rsidP="0018026C">
            <w:pPr>
              <w:contextualSpacing/>
              <w:rPr>
                <w:rFonts w:cs="Arial"/>
                <w:color w:val="000000"/>
                <w:szCs w:val="24"/>
              </w:rPr>
            </w:pPr>
            <w:r w:rsidRPr="00EF52CB">
              <w:rPr>
                <w:rFonts w:cs="Arial"/>
                <w:color w:val="000000"/>
                <w:szCs w:val="24"/>
              </w:rPr>
              <w:t>Disability Confident launch and promote for active use.</w:t>
            </w:r>
          </w:p>
          <w:p w14:paraId="0B4EF592" w14:textId="77777777" w:rsidR="00DE55BB" w:rsidRPr="00EF52CB" w:rsidRDefault="00DE55BB" w:rsidP="00DE55BB">
            <w:pPr>
              <w:contextualSpacing/>
              <w:rPr>
                <w:rFonts w:cs="Arial"/>
                <w:color w:val="000000"/>
                <w:szCs w:val="24"/>
              </w:rPr>
            </w:pPr>
            <w:r w:rsidRPr="00EF52CB">
              <w:rPr>
                <w:rFonts w:cs="Arial"/>
                <w:color w:val="000000"/>
                <w:szCs w:val="24"/>
              </w:rPr>
              <w:t>Measure success and uptake</w:t>
            </w:r>
          </w:p>
          <w:p w14:paraId="7733C28B" w14:textId="77777777" w:rsidR="00DE55BB" w:rsidRPr="00EF52CB" w:rsidRDefault="00DE55BB" w:rsidP="0018026C">
            <w:pPr>
              <w:contextualSpacing/>
              <w:rPr>
                <w:rFonts w:cs="Arial"/>
                <w:color w:val="000000"/>
                <w:szCs w:val="24"/>
              </w:rPr>
            </w:pPr>
          </w:p>
          <w:p w14:paraId="444EA5CB" w14:textId="301BA85A" w:rsidR="00DE55BB" w:rsidRPr="00EF52CB" w:rsidRDefault="00DE55BB" w:rsidP="0018026C">
            <w:pPr>
              <w:contextualSpacing/>
              <w:rPr>
                <w:rFonts w:cs="Arial"/>
                <w:color w:val="000000"/>
                <w:szCs w:val="24"/>
              </w:rPr>
            </w:pPr>
            <w:r w:rsidRPr="00EF52CB">
              <w:rPr>
                <w:rFonts w:cs="Arial"/>
                <w:color w:val="000000"/>
                <w:szCs w:val="24"/>
              </w:rPr>
              <w:t>Initial review</w:t>
            </w:r>
          </w:p>
          <w:p w14:paraId="1118EF19" w14:textId="77777777" w:rsidR="00DE55BB" w:rsidRPr="00EF52CB" w:rsidRDefault="00DE55BB" w:rsidP="0018026C">
            <w:pPr>
              <w:contextualSpacing/>
              <w:rPr>
                <w:rFonts w:cs="Arial"/>
                <w:color w:val="000000"/>
                <w:szCs w:val="24"/>
              </w:rPr>
            </w:pPr>
          </w:p>
          <w:p w14:paraId="7600F5CE" w14:textId="73409ECC" w:rsidR="00DE55BB" w:rsidRPr="00EF52CB" w:rsidRDefault="00DE55BB" w:rsidP="0018026C">
            <w:pPr>
              <w:contextualSpacing/>
              <w:rPr>
                <w:rFonts w:cs="Arial"/>
                <w:color w:val="000000"/>
                <w:szCs w:val="24"/>
              </w:rPr>
            </w:pPr>
            <w:r w:rsidRPr="00EF52CB">
              <w:rPr>
                <w:rFonts w:cs="Arial"/>
                <w:color w:val="000000"/>
                <w:szCs w:val="24"/>
              </w:rPr>
              <w:t>Report and action plan</w:t>
            </w:r>
          </w:p>
          <w:p w14:paraId="183B389C" w14:textId="77777777" w:rsidR="00DE55BB" w:rsidRPr="00EF52CB" w:rsidRDefault="00DE55BB" w:rsidP="0018026C">
            <w:pPr>
              <w:contextualSpacing/>
              <w:rPr>
                <w:rFonts w:cs="Arial"/>
                <w:color w:val="000000"/>
                <w:szCs w:val="24"/>
              </w:rPr>
            </w:pPr>
          </w:p>
          <w:p w14:paraId="04CB31EB" w14:textId="77777777" w:rsidR="00BA1209" w:rsidRPr="00EF52CB" w:rsidRDefault="00BA1209" w:rsidP="0018026C">
            <w:pPr>
              <w:contextualSpacing/>
              <w:rPr>
                <w:rFonts w:cs="Arial"/>
                <w:color w:val="000000"/>
                <w:szCs w:val="24"/>
              </w:rPr>
            </w:pPr>
          </w:p>
          <w:p w14:paraId="0246B77A" w14:textId="77777777" w:rsidR="00BA1209" w:rsidRPr="00EF52CB" w:rsidRDefault="00BA1209" w:rsidP="0018026C">
            <w:pPr>
              <w:contextualSpacing/>
              <w:rPr>
                <w:rFonts w:cs="Arial"/>
                <w:color w:val="000000"/>
                <w:szCs w:val="24"/>
              </w:rPr>
            </w:pPr>
          </w:p>
          <w:p w14:paraId="390D9CB1" w14:textId="438E22D4" w:rsidR="00BA1209" w:rsidRPr="00EF52CB" w:rsidRDefault="00BA1209" w:rsidP="0018026C">
            <w:pPr>
              <w:contextualSpacing/>
              <w:rPr>
                <w:rFonts w:cs="Arial"/>
                <w:color w:val="000000"/>
                <w:szCs w:val="24"/>
              </w:rPr>
            </w:pPr>
            <w:r w:rsidRPr="00EF52CB">
              <w:rPr>
                <w:rFonts w:cs="Arial"/>
                <w:color w:val="000000"/>
                <w:szCs w:val="24"/>
              </w:rPr>
              <w:t>Gender Pay Review and Action Plan</w:t>
            </w:r>
          </w:p>
          <w:p w14:paraId="3F9C0C10" w14:textId="77777777" w:rsidR="00DE55BB" w:rsidRPr="00EF52CB" w:rsidRDefault="00DE55BB" w:rsidP="0018026C">
            <w:pPr>
              <w:contextualSpacing/>
              <w:rPr>
                <w:rFonts w:cs="Arial"/>
                <w:color w:val="000000"/>
                <w:szCs w:val="24"/>
              </w:rPr>
            </w:pPr>
            <w:r w:rsidRPr="00EF52CB">
              <w:rPr>
                <w:rFonts w:cs="Arial"/>
                <w:color w:val="000000"/>
                <w:szCs w:val="24"/>
              </w:rPr>
              <w:t>Review, report and action plans</w:t>
            </w:r>
          </w:p>
          <w:p w14:paraId="60879EB9" w14:textId="77777777" w:rsidR="00DE55BB" w:rsidRPr="00EF52CB" w:rsidRDefault="00DE55BB" w:rsidP="0018026C">
            <w:pPr>
              <w:contextualSpacing/>
              <w:rPr>
                <w:rFonts w:cs="Arial"/>
                <w:color w:val="000000"/>
                <w:szCs w:val="24"/>
              </w:rPr>
            </w:pPr>
          </w:p>
          <w:p w14:paraId="4DE10209" w14:textId="77777777" w:rsidR="00DE55BB" w:rsidRPr="00EF52CB" w:rsidRDefault="00DE55BB" w:rsidP="0018026C">
            <w:pPr>
              <w:contextualSpacing/>
              <w:rPr>
                <w:rFonts w:cs="Arial"/>
                <w:color w:val="000000"/>
                <w:szCs w:val="24"/>
              </w:rPr>
            </w:pPr>
          </w:p>
          <w:p w14:paraId="4C180383" w14:textId="77777777" w:rsidR="00DE55BB" w:rsidRPr="00EF52CB" w:rsidRDefault="00DE55BB" w:rsidP="0018026C">
            <w:pPr>
              <w:contextualSpacing/>
              <w:rPr>
                <w:rFonts w:cs="Arial"/>
                <w:color w:val="000000"/>
                <w:szCs w:val="24"/>
              </w:rPr>
            </w:pPr>
          </w:p>
          <w:p w14:paraId="361E0CD3" w14:textId="42A48474" w:rsidR="00DE55BB" w:rsidRPr="00EF52CB" w:rsidRDefault="00BA1209" w:rsidP="0018026C">
            <w:pPr>
              <w:contextualSpacing/>
              <w:rPr>
                <w:rFonts w:cs="Arial"/>
                <w:color w:val="000000"/>
                <w:szCs w:val="24"/>
              </w:rPr>
            </w:pPr>
            <w:r w:rsidRPr="00EF52CB">
              <w:rPr>
                <w:rFonts w:cs="Arial"/>
                <w:color w:val="000000"/>
                <w:szCs w:val="24"/>
              </w:rPr>
              <w:t xml:space="preserve">To deliver awareness sessions on Welsh Language, Sensory Loss and Equality to key managers, raise awareness of resources and develop </w:t>
            </w:r>
            <w:r w:rsidRPr="00EF52CB">
              <w:rPr>
                <w:rFonts w:cs="Arial"/>
                <w:color w:val="000000"/>
                <w:szCs w:val="24"/>
              </w:rPr>
              <w:lastRenderedPageBreak/>
              <w:t>appropriate action plans.  Ensure their inclusion in key meetings.</w:t>
            </w:r>
          </w:p>
          <w:p w14:paraId="39DEC834" w14:textId="77777777" w:rsidR="00DE55BB" w:rsidRPr="00EF52CB" w:rsidRDefault="00DE55BB" w:rsidP="0018026C">
            <w:pPr>
              <w:contextualSpacing/>
              <w:rPr>
                <w:rFonts w:cs="Arial"/>
                <w:color w:val="000000"/>
                <w:szCs w:val="24"/>
              </w:rPr>
            </w:pPr>
          </w:p>
          <w:p w14:paraId="7FC3EF63" w14:textId="59D2BF9A" w:rsidR="00DE55BB" w:rsidRPr="00EF52CB" w:rsidRDefault="00DE55BB" w:rsidP="0018026C">
            <w:pPr>
              <w:contextualSpacing/>
              <w:rPr>
                <w:rFonts w:cs="Arial"/>
                <w:color w:val="000000"/>
                <w:szCs w:val="24"/>
              </w:rPr>
            </w:pPr>
            <w:r w:rsidRPr="00EF52CB">
              <w:rPr>
                <w:rFonts w:cs="Arial"/>
                <w:color w:val="000000"/>
                <w:szCs w:val="24"/>
              </w:rPr>
              <w:t>To contribute to the UHB working group as required.  To ensure policy and training take account of protected groups and develop specific actions as required.</w:t>
            </w:r>
          </w:p>
        </w:tc>
        <w:tc>
          <w:tcPr>
            <w:tcW w:w="1083" w:type="dxa"/>
          </w:tcPr>
          <w:p w14:paraId="744D4C0C" w14:textId="77777777" w:rsidR="0018026C" w:rsidRPr="00EF52CB" w:rsidRDefault="0018026C" w:rsidP="0018026C">
            <w:pPr>
              <w:contextualSpacing/>
              <w:rPr>
                <w:rFonts w:cs="Arial"/>
                <w:color w:val="000000"/>
                <w:szCs w:val="24"/>
              </w:rPr>
            </w:pPr>
          </w:p>
          <w:p w14:paraId="6820D5EB" w14:textId="77777777" w:rsidR="0018026C" w:rsidRPr="00EF52CB" w:rsidRDefault="0018026C">
            <w:pPr>
              <w:contextualSpacing/>
              <w:rPr>
                <w:rFonts w:cs="Arial"/>
                <w:color w:val="000000"/>
                <w:szCs w:val="24"/>
              </w:rPr>
            </w:pPr>
            <w:r w:rsidRPr="00EF52CB">
              <w:rPr>
                <w:rFonts w:cs="Arial"/>
                <w:color w:val="000000"/>
                <w:szCs w:val="24"/>
              </w:rPr>
              <w:t xml:space="preserve">Dec </w:t>
            </w:r>
            <w:r w:rsidR="00DE55BB" w:rsidRPr="00EF52CB">
              <w:rPr>
                <w:rFonts w:cs="Arial"/>
                <w:color w:val="000000"/>
                <w:szCs w:val="24"/>
              </w:rPr>
              <w:t>‘2</w:t>
            </w:r>
            <w:r w:rsidRPr="00EF52CB">
              <w:rPr>
                <w:rFonts w:cs="Arial"/>
                <w:color w:val="000000"/>
                <w:szCs w:val="24"/>
              </w:rPr>
              <w:t>0</w:t>
            </w:r>
          </w:p>
          <w:p w14:paraId="0B0C6C92" w14:textId="77777777" w:rsidR="00DE55BB" w:rsidRPr="00EF52CB" w:rsidRDefault="00DE55BB">
            <w:pPr>
              <w:contextualSpacing/>
              <w:rPr>
                <w:rFonts w:cs="Arial"/>
                <w:color w:val="000000"/>
                <w:szCs w:val="24"/>
              </w:rPr>
            </w:pPr>
            <w:r w:rsidRPr="00EF52CB">
              <w:rPr>
                <w:rFonts w:cs="Arial"/>
                <w:color w:val="000000"/>
                <w:szCs w:val="24"/>
              </w:rPr>
              <w:t>March ‘24</w:t>
            </w:r>
          </w:p>
          <w:p w14:paraId="7B737CA6" w14:textId="77777777" w:rsidR="00DE55BB" w:rsidRPr="00EF52CB" w:rsidRDefault="00DE55BB">
            <w:pPr>
              <w:contextualSpacing/>
              <w:rPr>
                <w:rFonts w:cs="Arial"/>
                <w:color w:val="000000"/>
                <w:szCs w:val="24"/>
              </w:rPr>
            </w:pPr>
            <w:r w:rsidRPr="00EF52CB">
              <w:rPr>
                <w:rFonts w:cs="Arial"/>
                <w:color w:val="000000"/>
                <w:szCs w:val="24"/>
              </w:rPr>
              <w:t>Dec ‘20</w:t>
            </w:r>
          </w:p>
          <w:p w14:paraId="299DB6DB" w14:textId="77777777" w:rsidR="00DE55BB" w:rsidRPr="00EF52CB" w:rsidRDefault="00DE55BB">
            <w:pPr>
              <w:contextualSpacing/>
              <w:rPr>
                <w:rFonts w:cs="Arial"/>
                <w:color w:val="000000"/>
                <w:szCs w:val="24"/>
              </w:rPr>
            </w:pPr>
            <w:r w:rsidRPr="00EF52CB">
              <w:rPr>
                <w:rFonts w:cs="Arial"/>
                <w:color w:val="000000"/>
                <w:szCs w:val="24"/>
              </w:rPr>
              <w:t>Dec ‘20</w:t>
            </w:r>
          </w:p>
          <w:p w14:paraId="25C6E684" w14:textId="77777777" w:rsidR="00DE55BB" w:rsidRPr="00EF52CB" w:rsidRDefault="00DE55BB">
            <w:pPr>
              <w:contextualSpacing/>
              <w:rPr>
                <w:rFonts w:cs="Arial"/>
                <w:color w:val="000000"/>
                <w:szCs w:val="24"/>
              </w:rPr>
            </w:pPr>
            <w:r w:rsidRPr="00EF52CB">
              <w:rPr>
                <w:rFonts w:cs="Arial"/>
                <w:color w:val="000000"/>
                <w:szCs w:val="24"/>
              </w:rPr>
              <w:t>Dec ‘21</w:t>
            </w:r>
          </w:p>
          <w:p w14:paraId="5A8629A6" w14:textId="77777777" w:rsidR="00DE55BB" w:rsidRPr="00EF52CB" w:rsidRDefault="00DE55BB">
            <w:pPr>
              <w:contextualSpacing/>
              <w:rPr>
                <w:rFonts w:cs="Arial"/>
                <w:color w:val="000000"/>
                <w:szCs w:val="24"/>
              </w:rPr>
            </w:pPr>
          </w:p>
          <w:p w14:paraId="54C5D379" w14:textId="77777777" w:rsidR="00DE55BB" w:rsidRPr="00EF52CB" w:rsidRDefault="00DE55BB">
            <w:pPr>
              <w:contextualSpacing/>
              <w:rPr>
                <w:rFonts w:cs="Arial"/>
                <w:color w:val="000000"/>
                <w:szCs w:val="24"/>
              </w:rPr>
            </w:pPr>
          </w:p>
          <w:p w14:paraId="1B00B480" w14:textId="77777777" w:rsidR="00DE55BB" w:rsidRPr="00EF52CB" w:rsidRDefault="00DE55BB">
            <w:pPr>
              <w:contextualSpacing/>
              <w:rPr>
                <w:rFonts w:cs="Arial"/>
                <w:color w:val="000000"/>
                <w:szCs w:val="24"/>
              </w:rPr>
            </w:pPr>
            <w:r w:rsidRPr="00EF52CB">
              <w:rPr>
                <w:rFonts w:cs="Arial"/>
                <w:color w:val="000000"/>
                <w:szCs w:val="24"/>
              </w:rPr>
              <w:t>Dec ‘20</w:t>
            </w:r>
          </w:p>
          <w:p w14:paraId="051940CF" w14:textId="77777777" w:rsidR="00DE55BB" w:rsidRPr="00EF52CB" w:rsidRDefault="00DE55BB">
            <w:pPr>
              <w:contextualSpacing/>
              <w:rPr>
                <w:rFonts w:cs="Arial"/>
                <w:color w:val="000000"/>
                <w:szCs w:val="24"/>
              </w:rPr>
            </w:pPr>
          </w:p>
          <w:p w14:paraId="30D77F8E" w14:textId="1B8F0108" w:rsidR="00DE55BB" w:rsidRPr="00EF52CB" w:rsidRDefault="00DE55BB">
            <w:pPr>
              <w:contextualSpacing/>
              <w:rPr>
                <w:rFonts w:cs="Arial"/>
                <w:color w:val="000000"/>
                <w:szCs w:val="24"/>
              </w:rPr>
            </w:pPr>
            <w:r w:rsidRPr="00EF52CB">
              <w:rPr>
                <w:rFonts w:cs="Arial"/>
                <w:color w:val="000000"/>
                <w:szCs w:val="24"/>
              </w:rPr>
              <w:t>Dec ‘21</w:t>
            </w:r>
          </w:p>
          <w:p w14:paraId="34D8026B" w14:textId="77777777" w:rsidR="00DE55BB" w:rsidRPr="00EF52CB" w:rsidRDefault="00DE55BB">
            <w:pPr>
              <w:contextualSpacing/>
              <w:rPr>
                <w:rFonts w:cs="Arial"/>
                <w:color w:val="000000"/>
                <w:szCs w:val="24"/>
              </w:rPr>
            </w:pPr>
          </w:p>
          <w:p w14:paraId="6F2FA0E7" w14:textId="77777777" w:rsidR="00DE55BB" w:rsidRPr="00EF52CB" w:rsidRDefault="00DE55BB">
            <w:pPr>
              <w:contextualSpacing/>
              <w:rPr>
                <w:rFonts w:cs="Arial"/>
                <w:color w:val="000000"/>
                <w:szCs w:val="24"/>
              </w:rPr>
            </w:pPr>
            <w:r w:rsidRPr="00EF52CB">
              <w:rPr>
                <w:rFonts w:cs="Arial"/>
                <w:color w:val="000000"/>
                <w:szCs w:val="24"/>
              </w:rPr>
              <w:t>June 2020</w:t>
            </w:r>
          </w:p>
          <w:p w14:paraId="5EDE450B" w14:textId="77777777" w:rsidR="00DE55BB" w:rsidRPr="00EF52CB" w:rsidRDefault="00DE55BB">
            <w:pPr>
              <w:contextualSpacing/>
              <w:rPr>
                <w:rFonts w:cs="Arial"/>
                <w:color w:val="000000"/>
                <w:szCs w:val="24"/>
              </w:rPr>
            </w:pPr>
            <w:r w:rsidRPr="00EF52CB">
              <w:rPr>
                <w:rFonts w:cs="Arial"/>
                <w:color w:val="000000"/>
                <w:szCs w:val="24"/>
              </w:rPr>
              <w:t xml:space="preserve">June </w:t>
            </w:r>
          </w:p>
          <w:p w14:paraId="30165F5C" w14:textId="77777777" w:rsidR="00DE55BB" w:rsidRPr="00EF52CB" w:rsidRDefault="00DE55BB">
            <w:pPr>
              <w:contextualSpacing/>
              <w:rPr>
                <w:rFonts w:cs="Arial"/>
                <w:color w:val="000000"/>
                <w:szCs w:val="24"/>
              </w:rPr>
            </w:pPr>
            <w:r w:rsidRPr="00EF52CB">
              <w:rPr>
                <w:rFonts w:cs="Arial"/>
                <w:color w:val="000000"/>
                <w:szCs w:val="24"/>
              </w:rPr>
              <w:t>2021</w:t>
            </w:r>
          </w:p>
          <w:p w14:paraId="65551E04" w14:textId="77777777" w:rsidR="00DE55BB" w:rsidRPr="00EF52CB" w:rsidRDefault="00DE55BB">
            <w:pPr>
              <w:contextualSpacing/>
              <w:rPr>
                <w:rFonts w:cs="Arial"/>
                <w:color w:val="000000"/>
                <w:szCs w:val="24"/>
              </w:rPr>
            </w:pPr>
            <w:r w:rsidRPr="00EF52CB">
              <w:rPr>
                <w:rFonts w:cs="Arial"/>
                <w:color w:val="000000"/>
                <w:szCs w:val="24"/>
              </w:rPr>
              <w:t>Sept</w:t>
            </w:r>
          </w:p>
          <w:p w14:paraId="049956A5" w14:textId="77777777" w:rsidR="00DE55BB" w:rsidRPr="00EF52CB" w:rsidRDefault="00DE55BB">
            <w:pPr>
              <w:contextualSpacing/>
              <w:rPr>
                <w:rFonts w:cs="Arial"/>
                <w:color w:val="000000"/>
                <w:szCs w:val="24"/>
              </w:rPr>
            </w:pPr>
            <w:r w:rsidRPr="00EF52CB">
              <w:rPr>
                <w:rFonts w:cs="Arial"/>
                <w:color w:val="000000"/>
                <w:szCs w:val="24"/>
              </w:rPr>
              <w:t>2020</w:t>
            </w:r>
          </w:p>
          <w:p w14:paraId="2457BDA0" w14:textId="77777777" w:rsidR="00DE55BB" w:rsidRPr="00EF52CB" w:rsidRDefault="00DE55BB">
            <w:pPr>
              <w:contextualSpacing/>
              <w:rPr>
                <w:rFonts w:cs="Arial"/>
                <w:color w:val="000000"/>
                <w:szCs w:val="24"/>
              </w:rPr>
            </w:pPr>
            <w:r w:rsidRPr="00EF52CB">
              <w:rPr>
                <w:rFonts w:cs="Arial"/>
                <w:color w:val="000000"/>
                <w:szCs w:val="24"/>
              </w:rPr>
              <w:t>Dec 2020</w:t>
            </w:r>
          </w:p>
          <w:p w14:paraId="6DF97226" w14:textId="77777777" w:rsidR="00BA1209" w:rsidRPr="00EF52CB" w:rsidRDefault="00BA1209">
            <w:pPr>
              <w:contextualSpacing/>
              <w:rPr>
                <w:rFonts w:cs="Arial"/>
                <w:color w:val="000000"/>
                <w:szCs w:val="24"/>
              </w:rPr>
            </w:pPr>
          </w:p>
          <w:p w14:paraId="159D09CE" w14:textId="77777777" w:rsidR="00BA1209" w:rsidRPr="00EF52CB" w:rsidRDefault="00BA1209">
            <w:pPr>
              <w:contextualSpacing/>
              <w:rPr>
                <w:rFonts w:cs="Arial"/>
                <w:color w:val="000000"/>
                <w:szCs w:val="24"/>
              </w:rPr>
            </w:pPr>
          </w:p>
          <w:p w14:paraId="448DE0E7" w14:textId="77777777" w:rsidR="00BA1209" w:rsidRPr="00EF52CB" w:rsidRDefault="00BA1209">
            <w:pPr>
              <w:contextualSpacing/>
              <w:rPr>
                <w:rFonts w:cs="Arial"/>
                <w:color w:val="000000"/>
                <w:szCs w:val="24"/>
              </w:rPr>
            </w:pPr>
          </w:p>
          <w:p w14:paraId="11F9D92F" w14:textId="77777777" w:rsidR="00BA1209" w:rsidRPr="00EF52CB" w:rsidRDefault="00BA1209">
            <w:pPr>
              <w:contextualSpacing/>
              <w:rPr>
                <w:rFonts w:cs="Arial"/>
                <w:color w:val="000000"/>
                <w:szCs w:val="24"/>
              </w:rPr>
            </w:pPr>
          </w:p>
          <w:p w14:paraId="41C493FD" w14:textId="77777777" w:rsidR="00BA1209" w:rsidRPr="00EF52CB" w:rsidRDefault="00BA1209">
            <w:pPr>
              <w:contextualSpacing/>
              <w:rPr>
                <w:rFonts w:cs="Arial"/>
                <w:color w:val="000000"/>
                <w:szCs w:val="24"/>
              </w:rPr>
            </w:pPr>
          </w:p>
          <w:p w14:paraId="2D6E1BD7" w14:textId="77777777" w:rsidR="00BA1209" w:rsidRPr="00EF52CB" w:rsidRDefault="00BA1209">
            <w:pPr>
              <w:contextualSpacing/>
              <w:rPr>
                <w:rFonts w:cs="Arial"/>
                <w:color w:val="000000"/>
                <w:szCs w:val="24"/>
              </w:rPr>
            </w:pPr>
          </w:p>
          <w:p w14:paraId="722D93DB" w14:textId="3F5E0B96" w:rsidR="00BA1209" w:rsidRPr="00EF52CB" w:rsidRDefault="00BA1209">
            <w:pPr>
              <w:contextualSpacing/>
              <w:rPr>
                <w:rFonts w:cs="Arial"/>
                <w:color w:val="000000"/>
                <w:szCs w:val="24"/>
              </w:rPr>
            </w:pPr>
            <w:r w:rsidRPr="00EF52CB">
              <w:rPr>
                <w:rFonts w:cs="Arial"/>
                <w:color w:val="000000"/>
                <w:szCs w:val="24"/>
              </w:rPr>
              <w:t>April 2020</w:t>
            </w:r>
          </w:p>
          <w:p w14:paraId="050D4A6B" w14:textId="77777777" w:rsidR="00DE55BB" w:rsidRPr="00EF52CB" w:rsidRDefault="00DE55BB">
            <w:pPr>
              <w:contextualSpacing/>
              <w:rPr>
                <w:rFonts w:cs="Arial"/>
                <w:color w:val="000000"/>
                <w:szCs w:val="24"/>
              </w:rPr>
            </w:pPr>
            <w:r w:rsidRPr="00EF52CB">
              <w:rPr>
                <w:rFonts w:cs="Arial"/>
                <w:color w:val="000000"/>
                <w:szCs w:val="24"/>
              </w:rPr>
              <w:t>March 2024</w:t>
            </w:r>
          </w:p>
          <w:p w14:paraId="69ECABAF" w14:textId="77777777" w:rsidR="00DE55BB" w:rsidRPr="00EF52CB" w:rsidRDefault="00DE55BB">
            <w:pPr>
              <w:contextualSpacing/>
              <w:rPr>
                <w:rFonts w:cs="Arial"/>
                <w:color w:val="000000"/>
                <w:szCs w:val="24"/>
              </w:rPr>
            </w:pPr>
          </w:p>
          <w:p w14:paraId="378336FC" w14:textId="77777777" w:rsidR="00DE55BB" w:rsidRPr="00EF52CB" w:rsidRDefault="00DE55BB">
            <w:pPr>
              <w:contextualSpacing/>
              <w:rPr>
                <w:rFonts w:cs="Arial"/>
                <w:color w:val="000000"/>
                <w:szCs w:val="24"/>
              </w:rPr>
            </w:pPr>
          </w:p>
          <w:p w14:paraId="23C5298D" w14:textId="77777777" w:rsidR="00BA1209" w:rsidRPr="00EF52CB" w:rsidRDefault="00BA1209">
            <w:pPr>
              <w:contextualSpacing/>
              <w:rPr>
                <w:rFonts w:cs="Arial"/>
                <w:color w:val="000000"/>
                <w:szCs w:val="24"/>
              </w:rPr>
            </w:pPr>
          </w:p>
          <w:p w14:paraId="3FE1364B" w14:textId="174095F2" w:rsidR="00DE55BB" w:rsidRPr="00EF52CB" w:rsidRDefault="00BA1209">
            <w:pPr>
              <w:contextualSpacing/>
              <w:rPr>
                <w:rFonts w:cs="Arial"/>
                <w:color w:val="000000"/>
                <w:szCs w:val="24"/>
              </w:rPr>
            </w:pPr>
            <w:r w:rsidRPr="00EF52CB">
              <w:rPr>
                <w:rFonts w:cs="Arial"/>
                <w:color w:val="000000"/>
                <w:szCs w:val="24"/>
              </w:rPr>
              <w:t>December 2020</w:t>
            </w:r>
          </w:p>
          <w:p w14:paraId="3DEC9F6E" w14:textId="77777777" w:rsidR="00DE55BB" w:rsidRPr="00EF52CB" w:rsidRDefault="00DE55BB">
            <w:pPr>
              <w:contextualSpacing/>
              <w:rPr>
                <w:rFonts w:cs="Arial"/>
                <w:color w:val="000000"/>
                <w:szCs w:val="24"/>
              </w:rPr>
            </w:pPr>
          </w:p>
          <w:p w14:paraId="39AD240A" w14:textId="77777777" w:rsidR="00DE55BB" w:rsidRPr="00EF52CB" w:rsidRDefault="00DE55BB">
            <w:pPr>
              <w:contextualSpacing/>
              <w:rPr>
                <w:rFonts w:cs="Arial"/>
                <w:color w:val="000000"/>
                <w:szCs w:val="24"/>
              </w:rPr>
            </w:pPr>
          </w:p>
          <w:p w14:paraId="424C6EBF" w14:textId="77777777" w:rsidR="00DE55BB" w:rsidRPr="00EF52CB" w:rsidRDefault="00DE55BB">
            <w:pPr>
              <w:contextualSpacing/>
              <w:rPr>
                <w:rFonts w:cs="Arial"/>
                <w:color w:val="000000"/>
                <w:szCs w:val="24"/>
              </w:rPr>
            </w:pPr>
          </w:p>
          <w:p w14:paraId="09416A6F" w14:textId="77777777" w:rsidR="00DE55BB" w:rsidRPr="00EF52CB" w:rsidRDefault="00DE55BB">
            <w:pPr>
              <w:contextualSpacing/>
              <w:rPr>
                <w:rFonts w:cs="Arial"/>
                <w:color w:val="000000"/>
                <w:szCs w:val="24"/>
              </w:rPr>
            </w:pPr>
          </w:p>
          <w:p w14:paraId="2D9CDE05" w14:textId="77777777" w:rsidR="00DE55BB" w:rsidRPr="00EF52CB" w:rsidRDefault="00DE55BB">
            <w:pPr>
              <w:contextualSpacing/>
              <w:rPr>
                <w:rFonts w:cs="Arial"/>
                <w:color w:val="000000"/>
                <w:szCs w:val="24"/>
              </w:rPr>
            </w:pPr>
          </w:p>
          <w:p w14:paraId="3C7A2664" w14:textId="77777777" w:rsidR="00BA1209" w:rsidRPr="00EF52CB" w:rsidRDefault="00BA1209">
            <w:pPr>
              <w:contextualSpacing/>
              <w:rPr>
                <w:rFonts w:cs="Arial"/>
                <w:color w:val="000000"/>
                <w:szCs w:val="24"/>
              </w:rPr>
            </w:pPr>
          </w:p>
          <w:p w14:paraId="351F9269" w14:textId="77777777" w:rsidR="00BA1209" w:rsidRPr="00EF52CB" w:rsidRDefault="00BA1209">
            <w:pPr>
              <w:contextualSpacing/>
              <w:rPr>
                <w:rFonts w:cs="Arial"/>
                <w:color w:val="000000"/>
                <w:szCs w:val="24"/>
              </w:rPr>
            </w:pPr>
          </w:p>
          <w:p w14:paraId="581EB1D6" w14:textId="75FE3A68" w:rsidR="00DE55BB" w:rsidRPr="00EF52CB" w:rsidRDefault="00DE55BB">
            <w:pPr>
              <w:contextualSpacing/>
              <w:rPr>
                <w:rFonts w:cs="Arial"/>
                <w:color w:val="000000"/>
                <w:szCs w:val="24"/>
              </w:rPr>
            </w:pPr>
            <w:r w:rsidRPr="00EF52CB">
              <w:rPr>
                <w:rFonts w:cs="Arial"/>
                <w:color w:val="000000"/>
                <w:szCs w:val="24"/>
              </w:rPr>
              <w:t>Ongoing to March 2024</w:t>
            </w:r>
          </w:p>
        </w:tc>
      </w:tr>
    </w:tbl>
    <w:p w14:paraId="18523083" w14:textId="6F9EB1F6" w:rsidR="0018026C" w:rsidRPr="00EF52CB" w:rsidRDefault="0018026C" w:rsidP="0018026C">
      <w:pPr>
        <w:contextualSpacing/>
        <w:rPr>
          <w:rFonts w:cs="Arial"/>
          <w:b/>
          <w:color w:val="C00000"/>
          <w:szCs w:val="24"/>
        </w:rPr>
      </w:pPr>
    </w:p>
    <w:p w14:paraId="4E8A9B6F" w14:textId="77777777" w:rsidR="0018026C" w:rsidRPr="00EF52CB" w:rsidRDefault="0018026C" w:rsidP="0018026C">
      <w:pPr>
        <w:contextualSpacing/>
        <w:jc w:val="center"/>
        <w:rPr>
          <w:rFonts w:cs="Arial"/>
          <w:b/>
          <w:color w:val="C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9"/>
        <w:gridCol w:w="3793"/>
        <w:gridCol w:w="1124"/>
      </w:tblGrid>
      <w:tr w:rsidR="0018026C" w:rsidRPr="00EF52CB" w14:paraId="35995550" w14:textId="01B74D84" w:rsidTr="005178E9">
        <w:tc>
          <w:tcPr>
            <w:tcW w:w="4118" w:type="dxa"/>
            <w:shd w:val="clear" w:color="auto" w:fill="1F497D" w:themeFill="text2"/>
          </w:tcPr>
          <w:p w14:paraId="5BC527EB" w14:textId="77777777" w:rsidR="0018026C" w:rsidRPr="00EF52CB" w:rsidRDefault="0018026C" w:rsidP="0018026C">
            <w:pPr>
              <w:contextualSpacing/>
              <w:rPr>
                <w:rFonts w:cs="Arial"/>
                <w:color w:val="FFFFFF"/>
                <w:szCs w:val="24"/>
              </w:rPr>
            </w:pPr>
            <w:r w:rsidRPr="00EF52CB">
              <w:rPr>
                <w:rFonts w:cs="Arial"/>
                <w:b/>
                <w:color w:val="C00000"/>
                <w:szCs w:val="24"/>
              </w:rPr>
              <w:br w:type="page"/>
            </w:r>
            <w:r w:rsidRPr="00EF52CB">
              <w:rPr>
                <w:rFonts w:cs="Arial"/>
                <w:b/>
                <w:color w:val="FFFFFF"/>
                <w:szCs w:val="24"/>
              </w:rPr>
              <w:t>Strategic Aim 3: Mainstreaming, Monitoring and Compliance</w:t>
            </w:r>
          </w:p>
        </w:tc>
        <w:tc>
          <w:tcPr>
            <w:tcW w:w="3815" w:type="dxa"/>
            <w:shd w:val="clear" w:color="auto" w:fill="1F497D" w:themeFill="text2"/>
          </w:tcPr>
          <w:p w14:paraId="52568DCE" w14:textId="77777777" w:rsidR="0018026C" w:rsidRPr="00EF52CB" w:rsidRDefault="0018026C" w:rsidP="0018026C">
            <w:pPr>
              <w:contextualSpacing/>
              <w:rPr>
                <w:rFonts w:cs="Arial"/>
                <w:b/>
                <w:color w:val="C00000"/>
                <w:szCs w:val="24"/>
              </w:rPr>
            </w:pPr>
          </w:p>
        </w:tc>
        <w:tc>
          <w:tcPr>
            <w:tcW w:w="1083" w:type="dxa"/>
            <w:shd w:val="clear" w:color="auto" w:fill="1F497D" w:themeFill="text2"/>
          </w:tcPr>
          <w:p w14:paraId="70256358" w14:textId="77777777" w:rsidR="0018026C" w:rsidRPr="00EF52CB" w:rsidRDefault="0018026C" w:rsidP="0018026C">
            <w:pPr>
              <w:contextualSpacing/>
              <w:rPr>
                <w:rFonts w:cs="Arial"/>
                <w:b/>
                <w:color w:val="C00000"/>
                <w:szCs w:val="24"/>
              </w:rPr>
            </w:pPr>
          </w:p>
        </w:tc>
      </w:tr>
      <w:tr w:rsidR="0018026C" w:rsidRPr="00EF52CB" w14:paraId="550742A5" w14:textId="65610F1F" w:rsidTr="005178E9">
        <w:tc>
          <w:tcPr>
            <w:tcW w:w="4118" w:type="dxa"/>
            <w:shd w:val="clear" w:color="auto" w:fill="1F497D" w:themeFill="text2"/>
          </w:tcPr>
          <w:p w14:paraId="566AA9F7" w14:textId="77777777" w:rsidR="0018026C" w:rsidRPr="00EF52CB" w:rsidRDefault="0018026C" w:rsidP="0018026C">
            <w:pPr>
              <w:contextualSpacing/>
              <w:rPr>
                <w:rFonts w:cs="Arial"/>
                <w:b/>
                <w:color w:val="FFFFFF"/>
                <w:szCs w:val="24"/>
              </w:rPr>
            </w:pPr>
            <w:r w:rsidRPr="00EF52CB">
              <w:rPr>
                <w:rFonts w:cs="Arial"/>
                <w:b/>
                <w:color w:val="FFFFFF"/>
                <w:szCs w:val="24"/>
              </w:rPr>
              <w:t>Strategic Objectives</w:t>
            </w:r>
          </w:p>
        </w:tc>
        <w:tc>
          <w:tcPr>
            <w:tcW w:w="3815" w:type="dxa"/>
            <w:shd w:val="clear" w:color="auto" w:fill="1F497D" w:themeFill="text2"/>
          </w:tcPr>
          <w:p w14:paraId="36FEA4AB" w14:textId="77777777" w:rsidR="0018026C" w:rsidRPr="00EF52CB" w:rsidRDefault="0018026C" w:rsidP="0018026C">
            <w:pPr>
              <w:contextualSpacing/>
              <w:rPr>
                <w:rFonts w:cs="Arial"/>
                <w:b/>
                <w:color w:val="FFFFFF"/>
                <w:szCs w:val="24"/>
              </w:rPr>
            </w:pPr>
          </w:p>
        </w:tc>
        <w:tc>
          <w:tcPr>
            <w:tcW w:w="1083" w:type="dxa"/>
            <w:shd w:val="clear" w:color="auto" w:fill="1F497D" w:themeFill="text2"/>
          </w:tcPr>
          <w:p w14:paraId="578DF53F" w14:textId="77777777" w:rsidR="0018026C" w:rsidRPr="00EF52CB" w:rsidRDefault="0018026C" w:rsidP="0018026C">
            <w:pPr>
              <w:contextualSpacing/>
              <w:rPr>
                <w:rFonts w:cs="Arial"/>
                <w:b/>
                <w:color w:val="FFFFFF"/>
                <w:szCs w:val="24"/>
              </w:rPr>
            </w:pPr>
          </w:p>
        </w:tc>
      </w:tr>
      <w:tr w:rsidR="0018026C" w:rsidRPr="00EF52CB" w14:paraId="2CB187CD" w14:textId="7C065BAF" w:rsidTr="005178E9">
        <w:tc>
          <w:tcPr>
            <w:tcW w:w="4118" w:type="dxa"/>
          </w:tcPr>
          <w:p w14:paraId="12948C96" w14:textId="77777777" w:rsidR="0018026C" w:rsidRPr="00EF52CB" w:rsidRDefault="0018026C" w:rsidP="0018026C">
            <w:pPr>
              <w:contextualSpacing/>
              <w:rPr>
                <w:rFonts w:cs="Arial"/>
                <w:color w:val="000000"/>
                <w:szCs w:val="24"/>
              </w:rPr>
            </w:pPr>
            <w:r w:rsidRPr="00EF52CB">
              <w:rPr>
                <w:rFonts w:cs="Arial"/>
                <w:color w:val="000000"/>
                <w:szCs w:val="24"/>
              </w:rPr>
              <w:t>By 2024 we will:</w:t>
            </w:r>
          </w:p>
          <w:p w14:paraId="67E20565"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To ensure Equality is an underlying principle in planning processes at every level</w:t>
            </w:r>
          </w:p>
          <w:p w14:paraId="64F5E8A7"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 xml:space="preserve">Review and enhance the Equality Impact Assessment process to ensure link to health equality and poverty.  </w:t>
            </w:r>
          </w:p>
          <w:p w14:paraId="48EB3D43"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To improve compliance and monitoring so that equality is mainstreamed in all aspects of the health board’s business.</w:t>
            </w:r>
          </w:p>
          <w:p w14:paraId="039A1114" w14:textId="661A0252"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Work to improve data collection systems, in collaboration with external groups where necessary, in order to accur</w:t>
            </w:r>
            <w:r w:rsidR="009826A8" w:rsidRPr="00EF52CB">
              <w:rPr>
                <w:rFonts w:cs="Arial"/>
                <w:color w:val="000000"/>
                <w:szCs w:val="24"/>
              </w:rPr>
              <w:t>ately capture all relevant data, with particular focus on data related to the specific duty under the Equality Act 2010 recruitment, promotion, access to training etc.   Identify and escalate issues of concern to Workforce &amp; OD leads and jointly develop solutions</w:t>
            </w:r>
          </w:p>
          <w:p w14:paraId="488DE8A8"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 xml:space="preserve">Develop input from staff and patients from protected </w:t>
            </w:r>
            <w:r w:rsidRPr="00EF52CB">
              <w:rPr>
                <w:rFonts w:cs="Arial"/>
                <w:color w:val="000000"/>
                <w:szCs w:val="24"/>
              </w:rPr>
              <w:lastRenderedPageBreak/>
              <w:t>groups to the EIA process so that they can influence decision making in relation to buildings, services and employment practices.</w:t>
            </w:r>
          </w:p>
          <w:p w14:paraId="3377AACC" w14:textId="77777777" w:rsidR="00F403E0" w:rsidRPr="00EF52CB" w:rsidRDefault="00F403E0" w:rsidP="005178E9">
            <w:pPr>
              <w:spacing w:line="240" w:lineRule="auto"/>
              <w:ind w:left="720"/>
              <w:contextualSpacing/>
              <w:rPr>
                <w:rFonts w:cs="Arial"/>
                <w:color w:val="000000"/>
                <w:szCs w:val="24"/>
              </w:rPr>
            </w:pPr>
          </w:p>
          <w:p w14:paraId="07235E4F"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To link to health board monitoring mechanisms e.g. Patient Care and Safety audits so that Equality is embedded in these processes.</w:t>
            </w:r>
          </w:p>
          <w:p w14:paraId="2C312343" w14:textId="77777777" w:rsidR="00F403E0" w:rsidRPr="00EF52CB" w:rsidRDefault="00F403E0" w:rsidP="008F6EDF">
            <w:pPr>
              <w:rPr>
                <w:rFonts w:cs="Arial"/>
                <w:color w:val="000000"/>
                <w:szCs w:val="24"/>
              </w:rPr>
            </w:pPr>
          </w:p>
          <w:p w14:paraId="56AC5476" w14:textId="77777777" w:rsidR="00F403E0" w:rsidRPr="00EF52CB" w:rsidRDefault="00F403E0" w:rsidP="005178E9">
            <w:pPr>
              <w:spacing w:line="240" w:lineRule="auto"/>
              <w:ind w:left="720"/>
              <w:contextualSpacing/>
              <w:rPr>
                <w:rFonts w:cs="Arial"/>
                <w:color w:val="000000"/>
                <w:szCs w:val="24"/>
              </w:rPr>
            </w:pPr>
          </w:p>
          <w:p w14:paraId="72E5B80A"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To take account of legislative change e.g. Health and Social Care, Future Generations</w:t>
            </w:r>
          </w:p>
          <w:p w14:paraId="71D25270" w14:textId="77777777" w:rsidR="0018026C" w:rsidRPr="00EF52CB" w:rsidRDefault="0018026C" w:rsidP="0018026C">
            <w:pPr>
              <w:numPr>
                <w:ilvl w:val="0"/>
                <w:numId w:val="7"/>
              </w:numPr>
              <w:spacing w:line="240" w:lineRule="auto"/>
              <w:contextualSpacing/>
              <w:rPr>
                <w:rFonts w:cs="Arial"/>
                <w:color w:val="000000"/>
                <w:szCs w:val="24"/>
              </w:rPr>
            </w:pPr>
            <w:r w:rsidRPr="00EF52CB">
              <w:rPr>
                <w:rFonts w:cs="Arial"/>
                <w:color w:val="000000"/>
                <w:szCs w:val="24"/>
              </w:rPr>
              <w:t>To take account of new and emerging evidence and incorporate change via annual equality work-plans.</w:t>
            </w:r>
          </w:p>
        </w:tc>
        <w:tc>
          <w:tcPr>
            <w:tcW w:w="3815" w:type="dxa"/>
          </w:tcPr>
          <w:p w14:paraId="005E50EE" w14:textId="77777777" w:rsidR="0018026C" w:rsidRPr="00EF52CB" w:rsidRDefault="0018026C" w:rsidP="0018026C">
            <w:pPr>
              <w:contextualSpacing/>
              <w:rPr>
                <w:rFonts w:cs="Arial"/>
                <w:color w:val="000000"/>
                <w:szCs w:val="24"/>
              </w:rPr>
            </w:pPr>
          </w:p>
          <w:p w14:paraId="066794AF" w14:textId="77777777" w:rsidR="00D53F99" w:rsidRPr="00EF52CB" w:rsidRDefault="00D53F99" w:rsidP="0018026C">
            <w:pPr>
              <w:contextualSpacing/>
              <w:rPr>
                <w:rFonts w:cs="Arial"/>
                <w:color w:val="000000"/>
                <w:szCs w:val="24"/>
              </w:rPr>
            </w:pPr>
            <w:r w:rsidRPr="00EF52CB">
              <w:rPr>
                <w:rFonts w:cs="Arial"/>
                <w:color w:val="000000"/>
                <w:szCs w:val="24"/>
              </w:rPr>
              <w:t>To assist in the IMTP review, ensure IMTP timetable is implemented and contribute to strategy development</w:t>
            </w:r>
          </w:p>
          <w:p w14:paraId="49B2999C" w14:textId="77777777" w:rsidR="00F403E0" w:rsidRPr="00EF52CB" w:rsidRDefault="00D53F99">
            <w:pPr>
              <w:contextualSpacing/>
              <w:rPr>
                <w:rFonts w:cs="Arial"/>
                <w:color w:val="000000"/>
                <w:szCs w:val="24"/>
              </w:rPr>
            </w:pPr>
            <w:r w:rsidRPr="00EF52CB">
              <w:rPr>
                <w:rFonts w:cs="Arial"/>
                <w:color w:val="000000"/>
                <w:szCs w:val="24"/>
              </w:rPr>
              <w:t>Review current system and develop new model</w:t>
            </w:r>
            <w:r w:rsidR="00F403E0" w:rsidRPr="00EF52CB">
              <w:rPr>
                <w:rFonts w:cs="Arial"/>
                <w:color w:val="000000"/>
                <w:szCs w:val="24"/>
              </w:rPr>
              <w:t>, raise awareness and implement</w:t>
            </w:r>
          </w:p>
          <w:p w14:paraId="27FB48AC" w14:textId="77777777" w:rsidR="00F403E0" w:rsidRPr="00EF52CB" w:rsidRDefault="00F403E0">
            <w:pPr>
              <w:contextualSpacing/>
              <w:rPr>
                <w:rFonts w:cs="Arial"/>
                <w:color w:val="000000"/>
                <w:szCs w:val="24"/>
              </w:rPr>
            </w:pPr>
            <w:r w:rsidRPr="00EF52CB">
              <w:rPr>
                <w:rFonts w:cs="Arial"/>
                <w:color w:val="000000"/>
                <w:szCs w:val="24"/>
              </w:rPr>
              <w:t>To link with planning leads and ensure high level of awareness and compliance</w:t>
            </w:r>
          </w:p>
          <w:p w14:paraId="6E1FA3D5" w14:textId="77777777" w:rsidR="00F403E0" w:rsidRPr="00EF52CB" w:rsidRDefault="00F403E0">
            <w:pPr>
              <w:contextualSpacing/>
              <w:rPr>
                <w:rFonts w:cs="Arial"/>
                <w:color w:val="000000"/>
                <w:szCs w:val="24"/>
              </w:rPr>
            </w:pPr>
          </w:p>
          <w:p w14:paraId="10A7AC5E" w14:textId="77777777" w:rsidR="00F403E0" w:rsidRPr="00EF52CB" w:rsidRDefault="00F403E0">
            <w:pPr>
              <w:contextualSpacing/>
              <w:rPr>
                <w:rFonts w:cs="Arial"/>
                <w:color w:val="000000"/>
                <w:szCs w:val="24"/>
              </w:rPr>
            </w:pPr>
          </w:p>
          <w:p w14:paraId="7EC9D1AF" w14:textId="77777777" w:rsidR="00F403E0" w:rsidRPr="00EF52CB" w:rsidRDefault="00F403E0">
            <w:pPr>
              <w:contextualSpacing/>
              <w:rPr>
                <w:rFonts w:cs="Arial"/>
                <w:color w:val="000000"/>
                <w:szCs w:val="24"/>
              </w:rPr>
            </w:pPr>
            <w:r w:rsidRPr="00EF52CB">
              <w:rPr>
                <w:rFonts w:cs="Arial"/>
                <w:color w:val="000000"/>
                <w:szCs w:val="24"/>
              </w:rPr>
              <w:t>Maintain good links with ESR team and Workforce &amp;OD.  Raise awareness of requirements and link to their data collection systems.</w:t>
            </w:r>
          </w:p>
          <w:p w14:paraId="60D0E0B8" w14:textId="77777777" w:rsidR="008F6EDF" w:rsidRPr="00EF52CB" w:rsidRDefault="008F6EDF">
            <w:pPr>
              <w:contextualSpacing/>
              <w:rPr>
                <w:rFonts w:cs="Arial"/>
                <w:color w:val="000000"/>
                <w:szCs w:val="24"/>
              </w:rPr>
            </w:pPr>
          </w:p>
          <w:p w14:paraId="43EAA5E7" w14:textId="584C0FF6" w:rsidR="00F403E0" w:rsidRPr="00EF52CB" w:rsidRDefault="008F6EDF">
            <w:pPr>
              <w:contextualSpacing/>
              <w:rPr>
                <w:rFonts w:cs="Arial"/>
                <w:color w:val="000000"/>
                <w:szCs w:val="24"/>
              </w:rPr>
            </w:pPr>
            <w:r w:rsidRPr="00EF52CB">
              <w:rPr>
                <w:rFonts w:cs="Arial"/>
                <w:color w:val="000000"/>
                <w:szCs w:val="24"/>
              </w:rPr>
              <w:t>Identify issues of concern to Workforce &amp; OD Leads and jointly agree, implement and review action plans</w:t>
            </w:r>
          </w:p>
          <w:p w14:paraId="1BEB6098" w14:textId="77777777" w:rsidR="00F403E0" w:rsidRPr="00EF52CB" w:rsidRDefault="00F403E0">
            <w:pPr>
              <w:contextualSpacing/>
              <w:rPr>
                <w:rFonts w:cs="Arial"/>
                <w:color w:val="000000"/>
                <w:szCs w:val="24"/>
              </w:rPr>
            </w:pPr>
          </w:p>
          <w:p w14:paraId="2FE55A3F" w14:textId="77777777" w:rsidR="00F403E0" w:rsidRPr="00EF52CB" w:rsidRDefault="00F403E0">
            <w:pPr>
              <w:contextualSpacing/>
              <w:rPr>
                <w:rFonts w:cs="Arial"/>
                <w:color w:val="000000"/>
                <w:szCs w:val="24"/>
              </w:rPr>
            </w:pPr>
          </w:p>
          <w:p w14:paraId="2A9072BB" w14:textId="77777777" w:rsidR="008F6EDF" w:rsidRPr="00EF52CB" w:rsidRDefault="008F6EDF">
            <w:pPr>
              <w:contextualSpacing/>
              <w:rPr>
                <w:rFonts w:cs="Arial"/>
                <w:color w:val="000000"/>
                <w:szCs w:val="24"/>
              </w:rPr>
            </w:pPr>
          </w:p>
          <w:p w14:paraId="7B955A1A" w14:textId="77777777" w:rsidR="00F403E0" w:rsidRPr="00EF52CB" w:rsidRDefault="00F403E0">
            <w:pPr>
              <w:contextualSpacing/>
              <w:rPr>
                <w:rFonts w:cs="Arial"/>
                <w:color w:val="000000"/>
                <w:szCs w:val="24"/>
              </w:rPr>
            </w:pPr>
            <w:r w:rsidRPr="00EF52CB">
              <w:rPr>
                <w:rFonts w:cs="Arial"/>
                <w:color w:val="000000"/>
                <w:szCs w:val="24"/>
              </w:rPr>
              <w:lastRenderedPageBreak/>
              <w:t>Establish Disability Reference Group</w:t>
            </w:r>
          </w:p>
          <w:p w14:paraId="76E9431F" w14:textId="228B9882" w:rsidR="00F403E0" w:rsidRPr="00EF52CB" w:rsidRDefault="00F403E0">
            <w:pPr>
              <w:contextualSpacing/>
              <w:rPr>
                <w:rFonts w:cs="Arial"/>
                <w:color w:val="000000"/>
                <w:szCs w:val="24"/>
              </w:rPr>
            </w:pPr>
            <w:r w:rsidRPr="00EF52CB">
              <w:rPr>
                <w:rFonts w:cs="Arial"/>
                <w:color w:val="000000"/>
                <w:szCs w:val="24"/>
              </w:rPr>
              <w:t xml:space="preserve">Link to capital planning processes and include representatives from other groups </w:t>
            </w:r>
          </w:p>
          <w:p w14:paraId="477566F7" w14:textId="77777777" w:rsidR="008F6EDF" w:rsidRPr="00EF52CB" w:rsidRDefault="008F6EDF">
            <w:pPr>
              <w:contextualSpacing/>
              <w:rPr>
                <w:rFonts w:cs="Arial"/>
                <w:color w:val="000000"/>
                <w:szCs w:val="24"/>
              </w:rPr>
            </w:pPr>
          </w:p>
          <w:p w14:paraId="377D3B41" w14:textId="77777777" w:rsidR="00F403E0" w:rsidRPr="00EF52CB" w:rsidRDefault="00F403E0">
            <w:pPr>
              <w:contextualSpacing/>
              <w:rPr>
                <w:rFonts w:cs="Arial"/>
                <w:color w:val="000000"/>
                <w:szCs w:val="24"/>
              </w:rPr>
            </w:pPr>
            <w:r w:rsidRPr="00EF52CB">
              <w:rPr>
                <w:rFonts w:cs="Arial"/>
                <w:color w:val="000000"/>
                <w:szCs w:val="24"/>
              </w:rPr>
              <w:t>Ensure close communication with leads, maintain awareness of developments and ensure Equality is taken into account.  This is a 2 way process as Quality shall also un</w:t>
            </w:r>
            <w:r w:rsidR="009C5954" w:rsidRPr="00EF52CB">
              <w:rPr>
                <w:rFonts w:cs="Arial"/>
                <w:color w:val="000000"/>
                <w:szCs w:val="24"/>
              </w:rPr>
              <w:t>derpin Equality</w:t>
            </w:r>
          </w:p>
          <w:p w14:paraId="3316B6BA" w14:textId="02269EB1" w:rsidR="009C5954" w:rsidRPr="00EF52CB" w:rsidRDefault="009C5954">
            <w:pPr>
              <w:contextualSpacing/>
              <w:rPr>
                <w:rFonts w:cs="Arial"/>
                <w:color w:val="000000"/>
                <w:szCs w:val="24"/>
              </w:rPr>
            </w:pPr>
            <w:r w:rsidRPr="00EF52CB">
              <w:rPr>
                <w:rFonts w:cs="Arial"/>
                <w:color w:val="000000"/>
                <w:szCs w:val="24"/>
              </w:rPr>
              <w:t>To continually review the Strategic Equality plan to take account of development and update accordingly.  This shall also apply to emerging clinical strategy.</w:t>
            </w:r>
          </w:p>
        </w:tc>
        <w:tc>
          <w:tcPr>
            <w:tcW w:w="1083" w:type="dxa"/>
          </w:tcPr>
          <w:p w14:paraId="6D6402C6" w14:textId="77777777" w:rsidR="0018026C" w:rsidRPr="00EF52CB" w:rsidRDefault="0018026C" w:rsidP="0018026C">
            <w:pPr>
              <w:contextualSpacing/>
              <w:rPr>
                <w:rFonts w:cs="Arial"/>
                <w:color w:val="000000"/>
                <w:szCs w:val="24"/>
              </w:rPr>
            </w:pPr>
          </w:p>
          <w:p w14:paraId="6A9E9997" w14:textId="77777777" w:rsidR="00D53F99" w:rsidRPr="00EF52CB" w:rsidRDefault="00D53F99" w:rsidP="0018026C">
            <w:pPr>
              <w:contextualSpacing/>
              <w:rPr>
                <w:rFonts w:cs="Arial"/>
                <w:color w:val="000000"/>
                <w:szCs w:val="24"/>
              </w:rPr>
            </w:pPr>
            <w:r w:rsidRPr="00EF52CB">
              <w:rPr>
                <w:rFonts w:cs="Arial"/>
                <w:color w:val="000000"/>
                <w:szCs w:val="24"/>
              </w:rPr>
              <w:t>Ongoing to March 2024</w:t>
            </w:r>
          </w:p>
          <w:p w14:paraId="5DDBDFD7" w14:textId="77777777" w:rsidR="00F403E0" w:rsidRPr="00EF52CB" w:rsidRDefault="00F403E0" w:rsidP="0018026C">
            <w:pPr>
              <w:contextualSpacing/>
              <w:rPr>
                <w:rFonts w:cs="Arial"/>
                <w:color w:val="000000"/>
                <w:szCs w:val="24"/>
              </w:rPr>
            </w:pPr>
            <w:r w:rsidRPr="00EF52CB">
              <w:rPr>
                <w:rFonts w:cs="Arial"/>
                <w:color w:val="000000"/>
                <w:szCs w:val="24"/>
              </w:rPr>
              <w:t>Dec ‘20</w:t>
            </w:r>
          </w:p>
          <w:p w14:paraId="57272979" w14:textId="77777777" w:rsidR="00F403E0" w:rsidRPr="00EF52CB" w:rsidRDefault="00F403E0" w:rsidP="0018026C">
            <w:pPr>
              <w:contextualSpacing/>
              <w:rPr>
                <w:rFonts w:cs="Arial"/>
                <w:color w:val="000000"/>
                <w:szCs w:val="24"/>
              </w:rPr>
            </w:pPr>
          </w:p>
          <w:p w14:paraId="146EF627" w14:textId="77777777" w:rsidR="00F403E0" w:rsidRPr="00EF52CB" w:rsidRDefault="00F403E0" w:rsidP="0018026C">
            <w:pPr>
              <w:contextualSpacing/>
              <w:rPr>
                <w:rFonts w:cs="Arial"/>
                <w:color w:val="000000"/>
                <w:szCs w:val="24"/>
              </w:rPr>
            </w:pPr>
          </w:p>
          <w:p w14:paraId="422531FB" w14:textId="77777777" w:rsidR="00F403E0" w:rsidRPr="00EF52CB" w:rsidRDefault="00F403E0" w:rsidP="00F403E0">
            <w:pPr>
              <w:contextualSpacing/>
              <w:rPr>
                <w:rFonts w:cs="Arial"/>
                <w:color w:val="000000"/>
                <w:szCs w:val="24"/>
              </w:rPr>
            </w:pPr>
            <w:r w:rsidRPr="00EF52CB">
              <w:rPr>
                <w:rFonts w:cs="Arial"/>
                <w:color w:val="000000"/>
                <w:szCs w:val="24"/>
              </w:rPr>
              <w:t>Ongoing to March 2024</w:t>
            </w:r>
          </w:p>
          <w:p w14:paraId="23718692" w14:textId="77777777" w:rsidR="00F403E0" w:rsidRPr="00EF52CB" w:rsidRDefault="00F403E0" w:rsidP="00F403E0">
            <w:pPr>
              <w:contextualSpacing/>
              <w:rPr>
                <w:rFonts w:cs="Arial"/>
                <w:color w:val="000000"/>
                <w:szCs w:val="24"/>
              </w:rPr>
            </w:pPr>
          </w:p>
          <w:p w14:paraId="5544613C" w14:textId="3B531E9A" w:rsidR="00F403E0" w:rsidRPr="00EF52CB" w:rsidRDefault="00F403E0" w:rsidP="00F403E0">
            <w:pPr>
              <w:contextualSpacing/>
              <w:rPr>
                <w:rFonts w:cs="Arial"/>
                <w:color w:val="000000"/>
                <w:szCs w:val="24"/>
              </w:rPr>
            </w:pPr>
            <w:r w:rsidRPr="00EF52CB">
              <w:rPr>
                <w:rFonts w:cs="Arial"/>
                <w:color w:val="000000"/>
                <w:szCs w:val="24"/>
              </w:rPr>
              <w:t>Ongoing to March 2024</w:t>
            </w:r>
          </w:p>
          <w:p w14:paraId="35718BE3" w14:textId="77777777" w:rsidR="00F403E0" w:rsidRPr="00EF52CB" w:rsidRDefault="00F403E0" w:rsidP="0018026C">
            <w:pPr>
              <w:contextualSpacing/>
              <w:rPr>
                <w:rFonts w:cs="Arial"/>
                <w:color w:val="000000"/>
                <w:szCs w:val="24"/>
              </w:rPr>
            </w:pPr>
          </w:p>
          <w:p w14:paraId="62F761F2" w14:textId="77777777" w:rsidR="008F6EDF" w:rsidRPr="00EF52CB" w:rsidRDefault="008F6EDF" w:rsidP="005178E9">
            <w:pPr>
              <w:tabs>
                <w:tab w:val="left" w:pos="488"/>
              </w:tabs>
              <w:rPr>
                <w:rFonts w:cs="Arial"/>
                <w:szCs w:val="24"/>
              </w:rPr>
            </w:pPr>
          </w:p>
          <w:p w14:paraId="47E2126E" w14:textId="083E8EC2" w:rsidR="00F403E0" w:rsidRPr="00EF52CB" w:rsidRDefault="008F6EDF" w:rsidP="005178E9">
            <w:pPr>
              <w:tabs>
                <w:tab w:val="left" w:pos="488"/>
              </w:tabs>
              <w:rPr>
                <w:rFonts w:cs="Arial"/>
                <w:szCs w:val="24"/>
              </w:rPr>
            </w:pPr>
            <w:r w:rsidRPr="00EF52CB">
              <w:rPr>
                <w:rFonts w:cs="Arial"/>
                <w:szCs w:val="24"/>
              </w:rPr>
              <w:t>Sept 2020 and ongoing</w:t>
            </w:r>
          </w:p>
          <w:p w14:paraId="46E9E292" w14:textId="77777777" w:rsidR="00F403E0" w:rsidRPr="00EF52CB" w:rsidRDefault="00F403E0" w:rsidP="005178E9">
            <w:pPr>
              <w:tabs>
                <w:tab w:val="left" w:pos="488"/>
              </w:tabs>
              <w:rPr>
                <w:rFonts w:cs="Arial"/>
                <w:szCs w:val="24"/>
              </w:rPr>
            </w:pPr>
          </w:p>
          <w:p w14:paraId="15A5E85D" w14:textId="77777777" w:rsidR="00F403E0" w:rsidRPr="00EF52CB" w:rsidRDefault="00F403E0" w:rsidP="005178E9">
            <w:pPr>
              <w:tabs>
                <w:tab w:val="left" w:pos="488"/>
              </w:tabs>
              <w:rPr>
                <w:rFonts w:cs="Arial"/>
                <w:szCs w:val="24"/>
              </w:rPr>
            </w:pPr>
          </w:p>
          <w:p w14:paraId="31A0BA04" w14:textId="77777777" w:rsidR="008F6EDF" w:rsidRPr="00EF52CB" w:rsidRDefault="008F6EDF" w:rsidP="005178E9">
            <w:pPr>
              <w:tabs>
                <w:tab w:val="left" w:pos="488"/>
              </w:tabs>
              <w:rPr>
                <w:rFonts w:cs="Arial"/>
                <w:szCs w:val="24"/>
              </w:rPr>
            </w:pPr>
          </w:p>
          <w:p w14:paraId="02A7B2E0" w14:textId="77777777" w:rsidR="00F403E0" w:rsidRPr="00EF52CB" w:rsidRDefault="00F403E0" w:rsidP="005178E9">
            <w:pPr>
              <w:tabs>
                <w:tab w:val="left" w:pos="488"/>
              </w:tabs>
              <w:rPr>
                <w:rFonts w:cs="Arial"/>
                <w:szCs w:val="24"/>
              </w:rPr>
            </w:pPr>
            <w:r w:rsidRPr="00EF52CB">
              <w:rPr>
                <w:rFonts w:cs="Arial"/>
                <w:szCs w:val="24"/>
              </w:rPr>
              <w:lastRenderedPageBreak/>
              <w:t>July 2024</w:t>
            </w:r>
          </w:p>
          <w:p w14:paraId="7422867F" w14:textId="77777777" w:rsidR="00F403E0" w:rsidRPr="00EF52CB" w:rsidRDefault="00F403E0" w:rsidP="005178E9">
            <w:pPr>
              <w:tabs>
                <w:tab w:val="left" w:pos="488"/>
              </w:tabs>
              <w:rPr>
                <w:rFonts w:cs="Arial"/>
                <w:szCs w:val="24"/>
              </w:rPr>
            </w:pPr>
            <w:r w:rsidRPr="00EF52CB">
              <w:rPr>
                <w:rFonts w:cs="Arial"/>
                <w:szCs w:val="24"/>
              </w:rPr>
              <w:t>Ongoing to March 2024</w:t>
            </w:r>
          </w:p>
          <w:p w14:paraId="7DFBFAB4" w14:textId="77777777" w:rsidR="008F6EDF" w:rsidRPr="00EF52CB" w:rsidRDefault="008F6EDF" w:rsidP="00F403E0">
            <w:pPr>
              <w:contextualSpacing/>
              <w:rPr>
                <w:rFonts w:cs="Arial"/>
                <w:color w:val="000000"/>
                <w:szCs w:val="24"/>
              </w:rPr>
            </w:pPr>
          </w:p>
          <w:p w14:paraId="24BF7B5A" w14:textId="77777777" w:rsidR="00F403E0" w:rsidRPr="00EF52CB" w:rsidRDefault="00F403E0" w:rsidP="00F403E0">
            <w:pPr>
              <w:contextualSpacing/>
              <w:rPr>
                <w:rFonts w:cs="Arial"/>
                <w:color w:val="000000"/>
                <w:szCs w:val="24"/>
              </w:rPr>
            </w:pPr>
            <w:r w:rsidRPr="00EF52CB">
              <w:rPr>
                <w:rFonts w:cs="Arial"/>
                <w:color w:val="000000"/>
                <w:szCs w:val="24"/>
              </w:rPr>
              <w:t>Ongoing to March 2024</w:t>
            </w:r>
          </w:p>
          <w:p w14:paraId="1EA2906B" w14:textId="77777777" w:rsidR="00F403E0" w:rsidRPr="00EF52CB" w:rsidRDefault="00F403E0" w:rsidP="005178E9">
            <w:pPr>
              <w:tabs>
                <w:tab w:val="left" w:pos="488"/>
              </w:tabs>
              <w:rPr>
                <w:rFonts w:cs="Arial"/>
                <w:szCs w:val="24"/>
              </w:rPr>
            </w:pPr>
          </w:p>
          <w:p w14:paraId="5D8B217A" w14:textId="77777777" w:rsidR="009C5954" w:rsidRPr="00EF52CB" w:rsidRDefault="009C5954" w:rsidP="005178E9">
            <w:pPr>
              <w:tabs>
                <w:tab w:val="left" w:pos="488"/>
              </w:tabs>
              <w:rPr>
                <w:rFonts w:cs="Arial"/>
                <w:szCs w:val="24"/>
              </w:rPr>
            </w:pPr>
          </w:p>
          <w:p w14:paraId="3D90368A" w14:textId="77777777" w:rsidR="009C5954" w:rsidRPr="00EF52CB" w:rsidRDefault="009C5954" w:rsidP="005178E9">
            <w:pPr>
              <w:tabs>
                <w:tab w:val="left" w:pos="488"/>
              </w:tabs>
              <w:rPr>
                <w:rFonts w:cs="Arial"/>
                <w:szCs w:val="24"/>
              </w:rPr>
            </w:pPr>
          </w:p>
          <w:p w14:paraId="452DB94C" w14:textId="77777777" w:rsidR="009C5954" w:rsidRPr="00EF52CB" w:rsidRDefault="009C5954" w:rsidP="009C5954">
            <w:pPr>
              <w:contextualSpacing/>
              <w:rPr>
                <w:rFonts w:cs="Arial"/>
                <w:color w:val="000000"/>
                <w:szCs w:val="24"/>
              </w:rPr>
            </w:pPr>
            <w:r w:rsidRPr="00EF52CB">
              <w:rPr>
                <w:rFonts w:cs="Arial"/>
                <w:color w:val="000000"/>
                <w:szCs w:val="24"/>
              </w:rPr>
              <w:t>Ongoing to March 2024</w:t>
            </w:r>
          </w:p>
          <w:p w14:paraId="796F2FDB" w14:textId="7685E15C" w:rsidR="009C5954" w:rsidRPr="00EF52CB" w:rsidRDefault="009C5954" w:rsidP="005178E9">
            <w:pPr>
              <w:tabs>
                <w:tab w:val="left" w:pos="488"/>
              </w:tabs>
              <w:rPr>
                <w:rFonts w:cs="Arial"/>
                <w:szCs w:val="24"/>
              </w:rPr>
            </w:pPr>
          </w:p>
        </w:tc>
      </w:tr>
    </w:tbl>
    <w:p w14:paraId="31B399B7" w14:textId="5A570195" w:rsidR="0018026C" w:rsidRPr="00EF52CB" w:rsidRDefault="0018026C" w:rsidP="0018026C">
      <w:pPr>
        <w:contextualSpacing/>
        <w:rPr>
          <w:rFonts w:cs="Arial"/>
          <w:b/>
          <w:color w:val="C00000"/>
          <w:szCs w:val="24"/>
        </w:rPr>
      </w:pPr>
    </w:p>
    <w:p w14:paraId="521CDDF1" w14:textId="77777777" w:rsidR="0018026C" w:rsidRPr="00EF52CB" w:rsidRDefault="0018026C" w:rsidP="0018026C">
      <w:pPr>
        <w:contextualSpacing/>
        <w:rPr>
          <w:rFonts w:cs="Arial"/>
          <w:b/>
          <w:color w:val="C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18026C" w:rsidRPr="00EF52CB" w14:paraId="0C1A8B4D" w14:textId="77777777" w:rsidTr="0018026C">
        <w:tc>
          <w:tcPr>
            <w:tcW w:w="9016" w:type="dxa"/>
            <w:shd w:val="clear" w:color="auto" w:fill="1F497D" w:themeFill="text2"/>
          </w:tcPr>
          <w:p w14:paraId="387B45EF" w14:textId="77777777" w:rsidR="0018026C" w:rsidRPr="00EF52CB" w:rsidRDefault="0018026C" w:rsidP="0018026C">
            <w:pPr>
              <w:contextualSpacing/>
              <w:rPr>
                <w:rFonts w:cs="Arial"/>
                <w:b/>
                <w:color w:val="FFFFFF"/>
                <w:szCs w:val="24"/>
              </w:rPr>
            </w:pPr>
            <w:r w:rsidRPr="00EF52CB">
              <w:rPr>
                <w:rFonts w:cs="Arial"/>
                <w:b/>
                <w:color w:val="FFFFFF"/>
                <w:szCs w:val="24"/>
              </w:rPr>
              <w:t>Protected Characteristic Specific Objectives</w:t>
            </w:r>
          </w:p>
          <w:p w14:paraId="6C36C46D" w14:textId="77777777" w:rsidR="0018026C" w:rsidRPr="00EF52CB" w:rsidRDefault="0018026C" w:rsidP="0018026C">
            <w:pPr>
              <w:contextualSpacing/>
              <w:rPr>
                <w:rFonts w:cs="Arial"/>
                <w:color w:val="FFFFFF"/>
                <w:szCs w:val="24"/>
              </w:rPr>
            </w:pPr>
          </w:p>
        </w:tc>
      </w:tr>
      <w:tr w:rsidR="0018026C" w:rsidRPr="00EF52CB" w14:paraId="69480857" w14:textId="77777777" w:rsidTr="0018026C">
        <w:tc>
          <w:tcPr>
            <w:tcW w:w="9016" w:type="dxa"/>
          </w:tcPr>
          <w:p w14:paraId="715ECCA1" w14:textId="77777777" w:rsidR="0018026C" w:rsidRPr="00EF52CB" w:rsidRDefault="0018026C" w:rsidP="0018026C">
            <w:pPr>
              <w:autoSpaceDE w:val="0"/>
              <w:autoSpaceDN w:val="0"/>
              <w:adjustRightInd w:val="0"/>
              <w:spacing w:line="240" w:lineRule="auto"/>
              <w:rPr>
                <w:rFonts w:cs="Arial"/>
                <w:szCs w:val="24"/>
                <w:lang w:eastAsia="en-GB"/>
              </w:rPr>
            </w:pPr>
            <w:r w:rsidRPr="00EF52CB">
              <w:rPr>
                <w:rFonts w:cs="Arial"/>
                <w:szCs w:val="24"/>
                <w:lang w:eastAsia="en-GB"/>
              </w:rPr>
              <w:t>By 2024 we aim to:</w:t>
            </w:r>
          </w:p>
          <w:p w14:paraId="5CDD3D83" w14:textId="77777777" w:rsidR="0018026C" w:rsidRPr="00EF52CB" w:rsidRDefault="0018026C" w:rsidP="0018026C">
            <w:pPr>
              <w:autoSpaceDE w:val="0"/>
              <w:autoSpaceDN w:val="0"/>
              <w:adjustRightInd w:val="0"/>
              <w:spacing w:line="240" w:lineRule="auto"/>
              <w:rPr>
                <w:rFonts w:cs="Arial"/>
                <w:szCs w:val="24"/>
                <w:lang w:eastAsia="en-GB"/>
              </w:rPr>
            </w:pPr>
            <w:r w:rsidRPr="00EF52CB">
              <w:rPr>
                <w:rFonts w:cs="Arial"/>
                <w:b/>
                <w:szCs w:val="24"/>
                <w:lang w:eastAsia="en-GB"/>
              </w:rPr>
              <w:t>Age</w:t>
            </w:r>
            <w:r w:rsidRPr="00EF52CB">
              <w:rPr>
                <w:rFonts w:cs="Arial"/>
                <w:szCs w:val="24"/>
                <w:lang w:eastAsia="en-GB"/>
              </w:rPr>
              <w:t xml:space="preserve"> – develop resources to support staff at each stage of their working life.</w:t>
            </w:r>
          </w:p>
          <w:p w14:paraId="2E8DC2B4" w14:textId="77777777" w:rsidR="0018026C" w:rsidRPr="00EF52CB" w:rsidRDefault="0018026C" w:rsidP="0018026C">
            <w:pPr>
              <w:autoSpaceDE w:val="0"/>
              <w:autoSpaceDN w:val="0"/>
              <w:adjustRightInd w:val="0"/>
              <w:spacing w:line="240" w:lineRule="auto"/>
              <w:rPr>
                <w:rFonts w:cs="Arial"/>
                <w:szCs w:val="24"/>
                <w:lang w:eastAsia="en-GB"/>
              </w:rPr>
            </w:pPr>
            <w:r w:rsidRPr="00EF52CB">
              <w:rPr>
                <w:rFonts w:cs="Arial"/>
                <w:b/>
                <w:szCs w:val="24"/>
                <w:lang w:eastAsia="en-GB"/>
              </w:rPr>
              <w:t>Gender reassignment</w:t>
            </w:r>
            <w:r w:rsidRPr="00EF52CB">
              <w:rPr>
                <w:rFonts w:cs="Arial"/>
                <w:szCs w:val="24"/>
                <w:lang w:eastAsia="en-GB"/>
              </w:rPr>
              <w:t xml:space="preserve"> – develop a policy for trans* patients.</w:t>
            </w:r>
          </w:p>
          <w:p w14:paraId="0F732D63" w14:textId="77777777" w:rsidR="0018026C" w:rsidRPr="00EF52CB" w:rsidRDefault="0018026C" w:rsidP="0018026C">
            <w:pPr>
              <w:autoSpaceDE w:val="0"/>
              <w:autoSpaceDN w:val="0"/>
              <w:adjustRightInd w:val="0"/>
              <w:spacing w:line="240" w:lineRule="auto"/>
              <w:rPr>
                <w:rFonts w:cs="Arial"/>
                <w:szCs w:val="24"/>
                <w:lang w:eastAsia="en-GB"/>
              </w:rPr>
            </w:pPr>
            <w:r w:rsidRPr="00EF52CB">
              <w:rPr>
                <w:rFonts w:cs="Arial"/>
                <w:b/>
                <w:szCs w:val="24"/>
                <w:lang w:eastAsia="en-GB"/>
              </w:rPr>
              <w:t>Sex</w:t>
            </w:r>
            <w:r w:rsidRPr="00EF52CB">
              <w:rPr>
                <w:rFonts w:cs="Arial"/>
                <w:szCs w:val="24"/>
                <w:lang w:eastAsia="en-GB"/>
              </w:rPr>
              <w:t xml:space="preserve"> – develop resources to support staff during the menopause. </w:t>
            </w:r>
          </w:p>
          <w:p w14:paraId="50A0F911" w14:textId="77777777" w:rsidR="0018026C" w:rsidRPr="00EF52CB" w:rsidRDefault="0018026C" w:rsidP="0018026C">
            <w:pPr>
              <w:autoSpaceDE w:val="0"/>
              <w:autoSpaceDN w:val="0"/>
              <w:adjustRightInd w:val="0"/>
              <w:spacing w:line="240" w:lineRule="auto"/>
              <w:rPr>
                <w:rFonts w:cs="Arial"/>
                <w:szCs w:val="24"/>
                <w:lang w:eastAsia="en-GB"/>
              </w:rPr>
            </w:pPr>
            <w:r w:rsidRPr="00EF52CB">
              <w:rPr>
                <w:rFonts w:cs="Arial"/>
                <w:b/>
                <w:szCs w:val="24"/>
                <w:lang w:eastAsia="en-GB"/>
              </w:rPr>
              <w:t>Race</w:t>
            </w:r>
            <w:r w:rsidRPr="00EF52CB">
              <w:rPr>
                <w:rFonts w:cs="Arial"/>
                <w:szCs w:val="24"/>
                <w:lang w:eastAsia="en-GB"/>
              </w:rPr>
              <w:t xml:space="preserve"> – improve access and experience of mental health services for BAME people.</w:t>
            </w:r>
          </w:p>
          <w:p w14:paraId="4A7FF3AA" w14:textId="77777777" w:rsidR="0018026C" w:rsidRPr="00EF52CB" w:rsidRDefault="0018026C" w:rsidP="0018026C">
            <w:pPr>
              <w:autoSpaceDE w:val="0"/>
              <w:autoSpaceDN w:val="0"/>
              <w:adjustRightInd w:val="0"/>
              <w:spacing w:line="240" w:lineRule="auto"/>
              <w:rPr>
                <w:rFonts w:cs="Arial"/>
                <w:szCs w:val="24"/>
                <w:lang w:eastAsia="en-GB"/>
              </w:rPr>
            </w:pPr>
            <w:r w:rsidRPr="00EF52CB">
              <w:rPr>
                <w:rFonts w:cs="Arial"/>
                <w:b/>
                <w:szCs w:val="24"/>
                <w:lang w:eastAsia="en-GB"/>
              </w:rPr>
              <w:t>Disability</w:t>
            </w:r>
            <w:r w:rsidRPr="00EF52CB">
              <w:rPr>
                <w:rFonts w:cs="Arial"/>
                <w:szCs w:val="24"/>
                <w:lang w:eastAsia="en-GB"/>
              </w:rPr>
              <w:t xml:space="preserve"> – promote and embed the Disability Confident scheme.</w:t>
            </w:r>
          </w:p>
          <w:p w14:paraId="29B3AF94" w14:textId="77777777" w:rsidR="0018026C" w:rsidRPr="00EF52CB" w:rsidRDefault="0018026C" w:rsidP="0018026C">
            <w:pPr>
              <w:autoSpaceDE w:val="0"/>
              <w:autoSpaceDN w:val="0"/>
              <w:adjustRightInd w:val="0"/>
              <w:spacing w:line="240" w:lineRule="auto"/>
              <w:rPr>
                <w:rFonts w:cs="Arial"/>
                <w:szCs w:val="24"/>
                <w:lang w:eastAsia="en-GB"/>
              </w:rPr>
            </w:pPr>
            <w:r w:rsidRPr="00EF52CB">
              <w:rPr>
                <w:rFonts w:cs="Arial"/>
                <w:b/>
                <w:szCs w:val="24"/>
                <w:lang w:eastAsia="en-GB"/>
              </w:rPr>
              <w:t>Pregnancy and maternity</w:t>
            </w:r>
            <w:r w:rsidRPr="00EF52CB">
              <w:rPr>
                <w:rFonts w:cs="Arial"/>
                <w:szCs w:val="24"/>
                <w:lang w:eastAsia="en-GB"/>
              </w:rPr>
              <w:t xml:space="preserve">-  implement the Working Forward scheme </w:t>
            </w:r>
          </w:p>
          <w:p w14:paraId="6D638D0A" w14:textId="77777777" w:rsidR="0018026C" w:rsidRPr="00EF52CB" w:rsidRDefault="0018026C" w:rsidP="0018026C">
            <w:pPr>
              <w:autoSpaceDE w:val="0"/>
              <w:autoSpaceDN w:val="0"/>
              <w:adjustRightInd w:val="0"/>
              <w:spacing w:line="240" w:lineRule="auto"/>
              <w:rPr>
                <w:rFonts w:cs="Arial"/>
                <w:szCs w:val="24"/>
                <w:lang w:eastAsia="en-GB"/>
              </w:rPr>
            </w:pPr>
            <w:r w:rsidRPr="00EF52CB">
              <w:rPr>
                <w:rFonts w:cs="Arial"/>
                <w:b/>
                <w:szCs w:val="24"/>
                <w:lang w:eastAsia="en-GB"/>
              </w:rPr>
              <w:t>Sexual orientation</w:t>
            </w:r>
            <w:r w:rsidRPr="00EF52CB">
              <w:rPr>
                <w:rFonts w:cs="Arial"/>
                <w:szCs w:val="24"/>
                <w:lang w:eastAsia="en-GB"/>
              </w:rPr>
              <w:t xml:space="preserve"> – achieve Top 100 Employer status in the Stonewall Index. </w:t>
            </w:r>
          </w:p>
          <w:p w14:paraId="1F26B564" w14:textId="77777777" w:rsidR="0018026C" w:rsidRPr="00EF52CB" w:rsidRDefault="0018026C" w:rsidP="0018026C">
            <w:pPr>
              <w:autoSpaceDE w:val="0"/>
              <w:autoSpaceDN w:val="0"/>
              <w:adjustRightInd w:val="0"/>
              <w:spacing w:line="240" w:lineRule="auto"/>
              <w:rPr>
                <w:rFonts w:cs="Arial"/>
                <w:szCs w:val="24"/>
                <w:lang w:eastAsia="en-GB"/>
              </w:rPr>
            </w:pPr>
            <w:r w:rsidRPr="00EF52CB">
              <w:rPr>
                <w:rFonts w:cs="Arial"/>
                <w:b/>
                <w:szCs w:val="24"/>
                <w:lang w:eastAsia="en-GB"/>
              </w:rPr>
              <w:t>Religion or belief</w:t>
            </w:r>
            <w:r w:rsidRPr="00EF52CB">
              <w:rPr>
                <w:rFonts w:cs="Arial"/>
                <w:szCs w:val="24"/>
                <w:lang w:eastAsia="en-GB"/>
              </w:rPr>
              <w:t xml:space="preserve"> – promote and further develop our cultural toolkit.</w:t>
            </w:r>
          </w:p>
          <w:p w14:paraId="2B098171" w14:textId="77777777" w:rsidR="0018026C" w:rsidRPr="00EF52CB" w:rsidRDefault="0018026C" w:rsidP="0018026C">
            <w:pPr>
              <w:spacing w:line="240" w:lineRule="auto"/>
              <w:contextualSpacing/>
              <w:rPr>
                <w:rFonts w:cs="Arial"/>
                <w:szCs w:val="24"/>
                <w:lang w:eastAsia="en-GB"/>
              </w:rPr>
            </w:pPr>
            <w:r w:rsidRPr="00EF52CB">
              <w:rPr>
                <w:rFonts w:cs="Arial"/>
                <w:b/>
                <w:szCs w:val="24"/>
                <w:lang w:eastAsia="en-GB"/>
              </w:rPr>
              <w:t>Marriage and Civil Partnership</w:t>
            </w:r>
            <w:r w:rsidRPr="00EF52CB">
              <w:rPr>
                <w:rFonts w:cs="Arial"/>
                <w:szCs w:val="24"/>
                <w:lang w:eastAsia="en-GB"/>
              </w:rPr>
              <w:t xml:space="preserve"> – to have due regard to avoid discrimination.</w:t>
            </w:r>
          </w:p>
          <w:p w14:paraId="26B783CD" w14:textId="77777777" w:rsidR="0018026C" w:rsidRPr="00EF52CB" w:rsidRDefault="0018026C" w:rsidP="0018026C">
            <w:pPr>
              <w:spacing w:line="240" w:lineRule="auto"/>
              <w:contextualSpacing/>
              <w:rPr>
                <w:rFonts w:cs="Arial"/>
                <w:color w:val="000000"/>
                <w:szCs w:val="24"/>
              </w:rPr>
            </w:pPr>
          </w:p>
        </w:tc>
      </w:tr>
    </w:tbl>
    <w:p w14:paraId="4E674825" w14:textId="77777777" w:rsidR="0018026C" w:rsidRPr="00EF52CB" w:rsidRDefault="0018026C" w:rsidP="00A96757">
      <w:pPr>
        <w:contextualSpacing/>
        <w:rPr>
          <w:rFonts w:cs="Arial"/>
          <w:b/>
          <w:color w:val="C00000"/>
          <w:szCs w:val="24"/>
        </w:rPr>
      </w:pPr>
    </w:p>
    <w:p w14:paraId="4A204B87" w14:textId="53FE57C7" w:rsidR="007D3840" w:rsidRPr="00EF52CB" w:rsidRDefault="007D3840">
      <w:pPr>
        <w:spacing w:line="240" w:lineRule="auto"/>
        <w:rPr>
          <w:rFonts w:cs="Arial"/>
          <w:b/>
          <w:color w:val="C00000"/>
          <w:szCs w:val="24"/>
        </w:rPr>
      </w:pPr>
      <w:r w:rsidRPr="00EF52CB">
        <w:rPr>
          <w:rFonts w:cs="Arial"/>
          <w:b/>
          <w:color w:val="C00000"/>
          <w:szCs w:val="24"/>
        </w:rPr>
        <w:br w:type="page"/>
      </w:r>
    </w:p>
    <w:p w14:paraId="725DC5A2" w14:textId="3071E180" w:rsidR="007D3840" w:rsidRPr="00EF52CB" w:rsidRDefault="007D3840" w:rsidP="007D3840">
      <w:pPr>
        <w:contextualSpacing/>
        <w:rPr>
          <w:rFonts w:cs="Arial"/>
          <w:b/>
          <w:color w:val="C00000"/>
          <w:szCs w:val="24"/>
        </w:rPr>
      </w:pPr>
      <w:r w:rsidRPr="00EF52CB">
        <w:rPr>
          <w:rFonts w:cs="Arial"/>
          <w:b/>
          <w:color w:val="C00000"/>
          <w:szCs w:val="24"/>
        </w:rPr>
        <w:lastRenderedPageBreak/>
        <w:t>Appendix 2 Engagement</w:t>
      </w:r>
    </w:p>
    <w:p w14:paraId="1BE4ACC4" w14:textId="77777777" w:rsidR="007D3840" w:rsidRPr="00EF52CB" w:rsidRDefault="007D3840" w:rsidP="007D3840">
      <w:pPr>
        <w:contextualSpacing/>
        <w:rPr>
          <w:rFonts w:cs="Arial"/>
          <w:b/>
          <w:color w:val="C00000"/>
          <w:szCs w:val="24"/>
        </w:rPr>
      </w:pPr>
    </w:p>
    <w:p w14:paraId="47BF9E53" w14:textId="6305847B" w:rsidR="007D3840" w:rsidRPr="00EF52CB" w:rsidRDefault="007D3840" w:rsidP="007D3840">
      <w:pPr>
        <w:contextualSpacing/>
        <w:rPr>
          <w:rFonts w:cs="Arial"/>
          <w:color w:val="000000" w:themeColor="text1"/>
          <w:szCs w:val="24"/>
        </w:rPr>
      </w:pPr>
      <w:r w:rsidRPr="00EF52CB">
        <w:rPr>
          <w:rFonts w:cs="Arial"/>
          <w:color w:val="000000" w:themeColor="text1"/>
          <w:szCs w:val="24"/>
        </w:rPr>
        <w:t xml:space="preserve">We undertook an </w:t>
      </w:r>
      <w:r w:rsidR="00796058">
        <w:rPr>
          <w:rFonts w:cs="Arial"/>
          <w:color w:val="000000" w:themeColor="text1"/>
          <w:szCs w:val="24"/>
        </w:rPr>
        <w:t xml:space="preserve">extensive </w:t>
      </w:r>
      <w:r w:rsidRPr="00EF52CB">
        <w:rPr>
          <w:rFonts w:cs="Arial"/>
          <w:color w:val="000000" w:themeColor="text1"/>
          <w:szCs w:val="24"/>
        </w:rPr>
        <w:t xml:space="preserve">engagement exercise from mid-September to the end of December 2019.  This included an on-line survey which was placed on Sharepoint, our intranet site with an invitation to comment.  It was also shared with the three local authorities for inclusion on their hubs and with all of the partner organisations which we visited and wrote to </w:t>
      </w:r>
      <w:r w:rsidR="0028496C" w:rsidRPr="00EF52CB">
        <w:rPr>
          <w:rFonts w:cs="Arial"/>
          <w:color w:val="000000" w:themeColor="text1"/>
          <w:szCs w:val="24"/>
        </w:rPr>
        <w:t xml:space="preserve">when meetings were cancelled and could not be rearranged </w:t>
      </w:r>
      <w:r w:rsidRPr="00EF52CB">
        <w:rPr>
          <w:rFonts w:cs="Arial"/>
          <w:color w:val="000000" w:themeColor="text1"/>
          <w:szCs w:val="24"/>
        </w:rPr>
        <w:t>during the 3 month period.</w:t>
      </w:r>
      <w:r w:rsidR="00AA2D12" w:rsidRPr="00EF52CB">
        <w:rPr>
          <w:rFonts w:cs="Arial"/>
          <w:color w:val="000000" w:themeColor="text1"/>
          <w:szCs w:val="24"/>
        </w:rPr>
        <w:t xml:space="preserve">  </w:t>
      </w:r>
      <w:r w:rsidR="00C13D69" w:rsidRPr="00EF52CB">
        <w:rPr>
          <w:rFonts w:cs="Arial"/>
          <w:color w:val="000000" w:themeColor="text1"/>
          <w:szCs w:val="24"/>
        </w:rPr>
        <w:t>These included:</w:t>
      </w:r>
    </w:p>
    <w:p w14:paraId="52E817CC" w14:textId="77777777" w:rsidR="00C13D69" w:rsidRPr="00EF52CB" w:rsidRDefault="00C13D69" w:rsidP="007D3840">
      <w:pPr>
        <w:contextualSpacing/>
        <w:rPr>
          <w:rFonts w:cs="Arial"/>
          <w:color w:val="000000" w:themeColor="text1"/>
          <w:szCs w:val="24"/>
        </w:rPr>
      </w:pPr>
    </w:p>
    <w:p w14:paraId="086F8E89" w14:textId="53936155" w:rsidR="00C13D69" w:rsidRPr="00EF52CB" w:rsidRDefault="00C13D69" w:rsidP="007D3840">
      <w:pPr>
        <w:contextualSpacing/>
        <w:rPr>
          <w:rFonts w:cs="Arial"/>
          <w:color w:val="000000" w:themeColor="text1"/>
          <w:szCs w:val="24"/>
        </w:rPr>
      </w:pPr>
      <w:r w:rsidRPr="00EF52CB">
        <w:rPr>
          <w:rFonts w:cs="Arial"/>
          <w:color w:val="000000" w:themeColor="text1"/>
          <w:szCs w:val="24"/>
        </w:rPr>
        <w:t>British Deaf Association</w:t>
      </w:r>
    </w:p>
    <w:p w14:paraId="3ABBD97D" w14:textId="0D090023" w:rsidR="00C13D69" w:rsidRPr="00EF52CB" w:rsidRDefault="00C13D69" w:rsidP="007D3840">
      <w:pPr>
        <w:contextualSpacing/>
        <w:rPr>
          <w:rFonts w:cs="Arial"/>
          <w:color w:val="000000" w:themeColor="text1"/>
          <w:szCs w:val="24"/>
        </w:rPr>
      </w:pPr>
      <w:r w:rsidRPr="00EF52CB">
        <w:rPr>
          <w:rFonts w:cs="Arial"/>
          <w:color w:val="000000" w:themeColor="text1"/>
          <w:szCs w:val="24"/>
        </w:rPr>
        <w:t>Bridgend Deaf Club</w:t>
      </w:r>
    </w:p>
    <w:p w14:paraId="5809DA4F" w14:textId="7EA9B009" w:rsidR="00C13D69" w:rsidRPr="00EF52CB" w:rsidRDefault="00C13D69" w:rsidP="007D3840">
      <w:pPr>
        <w:contextualSpacing/>
        <w:rPr>
          <w:rFonts w:cs="Arial"/>
          <w:color w:val="000000" w:themeColor="text1"/>
          <w:szCs w:val="24"/>
        </w:rPr>
      </w:pPr>
      <w:r w:rsidRPr="00EF52CB">
        <w:rPr>
          <w:rFonts w:cs="Arial"/>
          <w:color w:val="000000" w:themeColor="text1"/>
          <w:szCs w:val="24"/>
        </w:rPr>
        <w:t>Diverse Cymru</w:t>
      </w:r>
    </w:p>
    <w:p w14:paraId="2D5706B9" w14:textId="55730C59" w:rsidR="00C13D69" w:rsidRPr="00EF52CB" w:rsidRDefault="0028496C" w:rsidP="007D3840">
      <w:pPr>
        <w:contextualSpacing/>
        <w:rPr>
          <w:rFonts w:cs="Arial"/>
          <w:color w:val="000000" w:themeColor="text1"/>
          <w:szCs w:val="24"/>
        </w:rPr>
      </w:pPr>
      <w:r w:rsidRPr="00EF52CB">
        <w:rPr>
          <w:rFonts w:cs="Arial"/>
          <w:color w:val="000000" w:themeColor="text1"/>
          <w:szCs w:val="24"/>
        </w:rPr>
        <w:t>Bridgend Association of Voluntary Organisation (</w:t>
      </w:r>
      <w:r w:rsidR="00C13D69" w:rsidRPr="00EF52CB">
        <w:rPr>
          <w:rFonts w:cs="Arial"/>
          <w:color w:val="000000" w:themeColor="text1"/>
          <w:szCs w:val="24"/>
        </w:rPr>
        <w:t>BAVO</w:t>
      </w:r>
      <w:r w:rsidRPr="00EF52CB">
        <w:rPr>
          <w:rFonts w:cs="Arial"/>
          <w:color w:val="000000" w:themeColor="text1"/>
          <w:szCs w:val="24"/>
        </w:rPr>
        <w:t>)</w:t>
      </w:r>
    </w:p>
    <w:p w14:paraId="548227A7" w14:textId="21800781" w:rsidR="0028496C" w:rsidRPr="00EF52CB" w:rsidRDefault="0028496C" w:rsidP="007D3840">
      <w:pPr>
        <w:contextualSpacing/>
        <w:rPr>
          <w:rFonts w:cs="Arial"/>
          <w:color w:val="000000" w:themeColor="text1"/>
          <w:szCs w:val="24"/>
        </w:rPr>
      </w:pPr>
      <w:r w:rsidRPr="00EF52CB">
        <w:rPr>
          <w:rFonts w:cs="Arial"/>
          <w:color w:val="000000" w:themeColor="text1"/>
          <w:szCs w:val="24"/>
        </w:rPr>
        <w:t>Action On Hearing Loss Cymru</w:t>
      </w:r>
    </w:p>
    <w:p w14:paraId="213DBA55" w14:textId="77777777" w:rsidR="0028496C" w:rsidRPr="00EF52CB" w:rsidRDefault="0028496C" w:rsidP="0028496C">
      <w:pPr>
        <w:rPr>
          <w:rFonts w:cs="Arial"/>
          <w:szCs w:val="24"/>
        </w:rPr>
      </w:pPr>
      <w:r w:rsidRPr="00EF52CB">
        <w:rPr>
          <w:rFonts w:cs="Arial"/>
          <w:szCs w:val="24"/>
        </w:rPr>
        <w:t>Interlink</w:t>
      </w:r>
    </w:p>
    <w:p w14:paraId="78C03CD5" w14:textId="77777777" w:rsidR="0028496C" w:rsidRPr="00EF52CB" w:rsidRDefault="0028496C" w:rsidP="0028496C">
      <w:pPr>
        <w:rPr>
          <w:rFonts w:cs="Arial"/>
          <w:szCs w:val="24"/>
        </w:rPr>
      </w:pPr>
      <w:r w:rsidRPr="00EF52CB">
        <w:rPr>
          <w:rFonts w:cs="Arial"/>
          <w:szCs w:val="24"/>
        </w:rPr>
        <w:t>Pontyclun Hard of Hearing Group</w:t>
      </w:r>
    </w:p>
    <w:p w14:paraId="20380E0F" w14:textId="4F71EF2D" w:rsidR="0028496C" w:rsidRPr="00EF52CB" w:rsidRDefault="0028496C" w:rsidP="007D3840">
      <w:pPr>
        <w:contextualSpacing/>
        <w:rPr>
          <w:rFonts w:cs="Arial"/>
          <w:color w:val="000000" w:themeColor="text1"/>
          <w:szCs w:val="24"/>
        </w:rPr>
      </w:pPr>
      <w:r w:rsidRPr="00EF52CB">
        <w:rPr>
          <w:rFonts w:cs="Arial"/>
          <w:szCs w:val="24"/>
        </w:rPr>
        <w:t>RCT Community Cohesion Group</w:t>
      </w:r>
    </w:p>
    <w:p w14:paraId="0BC29D75" w14:textId="77777777" w:rsidR="0028496C" w:rsidRPr="00EF52CB" w:rsidRDefault="0028496C" w:rsidP="0028496C">
      <w:pPr>
        <w:rPr>
          <w:rFonts w:cs="Arial"/>
          <w:szCs w:val="24"/>
        </w:rPr>
      </w:pPr>
      <w:r w:rsidRPr="00EF52CB">
        <w:rPr>
          <w:rFonts w:cs="Arial"/>
          <w:szCs w:val="24"/>
        </w:rPr>
        <w:t>Voluntary Action Merthyr Tydfil</w:t>
      </w:r>
    </w:p>
    <w:p w14:paraId="156F1B94" w14:textId="441F479A" w:rsidR="0028496C" w:rsidRPr="00EF52CB" w:rsidRDefault="0028496C" w:rsidP="0028496C">
      <w:pPr>
        <w:rPr>
          <w:rFonts w:cs="Arial"/>
          <w:szCs w:val="24"/>
        </w:rPr>
      </w:pPr>
      <w:r w:rsidRPr="00EF52CB">
        <w:rPr>
          <w:rFonts w:cs="Arial"/>
          <w:szCs w:val="24"/>
        </w:rPr>
        <w:t>Workforce &amp; OD Management Team</w:t>
      </w:r>
    </w:p>
    <w:p w14:paraId="56BC50B3" w14:textId="77777777" w:rsidR="0028496C" w:rsidRPr="00EF52CB" w:rsidRDefault="0028496C" w:rsidP="0028496C">
      <w:pPr>
        <w:rPr>
          <w:rFonts w:cs="Arial"/>
          <w:szCs w:val="24"/>
        </w:rPr>
      </w:pPr>
      <w:r w:rsidRPr="00EF52CB">
        <w:rPr>
          <w:rFonts w:cs="Arial"/>
          <w:szCs w:val="24"/>
        </w:rPr>
        <w:t>Cwm Taf Morgannwg Stakeholder Reference Group</w:t>
      </w:r>
    </w:p>
    <w:p w14:paraId="1170B454" w14:textId="15C82C34" w:rsidR="0028496C" w:rsidRPr="00EF52CB" w:rsidRDefault="0028496C" w:rsidP="0028496C">
      <w:pPr>
        <w:rPr>
          <w:rFonts w:cs="Arial"/>
          <w:szCs w:val="24"/>
        </w:rPr>
      </w:pPr>
      <w:r w:rsidRPr="00EF52CB">
        <w:rPr>
          <w:rFonts w:cs="Arial"/>
          <w:szCs w:val="24"/>
        </w:rPr>
        <w:t>Bridgend Community Cohesion Engagement Forum</w:t>
      </w:r>
    </w:p>
    <w:p w14:paraId="2D8563AE" w14:textId="77777777" w:rsidR="0028496C" w:rsidRPr="00EF52CB" w:rsidRDefault="0028496C" w:rsidP="0028496C">
      <w:pPr>
        <w:rPr>
          <w:rFonts w:cs="Arial"/>
          <w:szCs w:val="24"/>
        </w:rPr>
      </w:pPr>
      <w:r w:rsidRPr="00EF52CB">
        <w:rPr>
          <w:rFonts w:cs="Arial"/>
          <w:szCs w:val="24"/>
        </w:rPr>
        <w:t>Rhondda Hard of Hearing Group</w:t>
      </w:r>
    </w:p>
    <w:p w14:paraId="2BC2B111" w14:textId="0250FF06" w:rsidR="0028496C" w:rsidRPr="00EF52CB" w:rsidRDefault="0028496C" w:rsidP="0028496C">
      <w:pPr>
        <w:rPr>
          <w:rFonts w:cs="Arial"/>
          <w:szCs w:val="24"/>
        </w:rPr>
      </w:pPr>
      <w:r w:rsidRPr="00EF52CB">
        <w:rPr>
          <w:rFonts w:cs="Arial"/>
          <w:szCs w:val="24"/>
        </w:rPr>
        <w:t>RNIB Vision Strategy Group</w:t>
      </w:r>
    </w:p>
    <w:p w14:paraId="7F0ABE53" w14:textId="0A2F4CE1" w:rsidR="0028496C" w:rsidRPr="00EF52CB" w:rsidRDefault="0028496C" w:rsidP="0028496C">
      <w:pPr>
        <w:rPr>
          <w:rFonts w:cs="Arial"/>
          <w:szCs w:val="24"/>
        </w:rPr>
      </w:pPr>
      <w:r w:rsidRPr="00EF52CB">
        <w:rPr>
          <w:rFonts w:cs="Arial"/>
          <w:szCs w:val="24"/>
        </w:rPr>
        <w:t>Learning Disabilities Steering Group</w:t>
      </w:r>
    </w:p>
    <w:p w14:paraId="38650006" w14:textId="0E5C376E" w:rsidR="007D3840" w:rsidRPr="00EF52CB" w:rsidRDefault="0028496C" w:rsidP="007D3840">
      <w:pPr>
        <w:contextualSpacing/>
        <w:rPr>
          <w:rFonts w:cs="Arial"/>
          <w:szCs w:val="24"/>
        </w:rPr>
      </w:pPr>
      <w:r w:rsidRPr="00EF52CB">
        <w:rPr>
          <w:rFonts w:cs="Arial"/>
          <w:szCs w:val="24"/>
        </w:rPr>
        <w:t>Together 4 Mental Health Partnership Board</w:t>
      </w:r>
    </w:p>
    <w:p w14:paraId="3B5495CA" w14:textId="77777777" w:rsidR="0028496C" w:rsidRPr="00EF52CB" w:rsidRDefault="0028496C" w:rsidP="007D3840">
      <w:pPr>
        <w:contextualSpacing/>
        <w:rPr>
          <w:rFonts w:cs="Arial"/>
          <w:szCs w:val="24"/>
        </w:rPr>
      </w:pPr>
    </w:p>
    <w:p w14:paraId="6085EDDC" w14:textId="5C6B3214" w:rsidR="0028496C" w:rsidRPr="00EF52CB" w:rsidRDefault="0028496C" w:rsidP="007D3840">
      <w:pPr>
        <w:contextualSpacing/>
        <w:rPr>
          <w:rFonts w:cs="Arial"/>
          <w:szCs w:val="24"/>
        </w:rPr>
      </w:pPr>
      <w:r w:rsidRPr="00EF52CB">
        <w:rPr>
          <w:rFonts w:cs="Arial"/>
          <w:szCs w:val="24"/>
        </w:rPr>
        <w:t>The majority of these meetings were either attended by representatives of a wide range of organisations or individuals who were able to represent a range of protected groups.</w:t>
      </w:r>
      <w:r w:rsidR="00A15849" w:rsidRPr="00EF52CB">
        <w:rPr>
          <w:rFonts w:cs="Arial"/>
          <w:szCs w:val="24"/>
        </w:rPr>
        <w:t xml:space="preserve"> </w:t>
      </w:r>
      <w:r w:rsidRPr="00EF52CB">
        <w:rPr>
          <w:rFonts w:cs="Arial"/>
          <w:szCs w:val="24"/>
        </w:rPr>
        <w:t xml:space="preserve">They provided constructive </w:t>
      </w:r>
      <w:r w:rsidR="007911F5" w:rsidRPr="00EF52CB">
        <w:rPr>
          <w:rFonts w:cs="Arial"/>
          <w:szCs w:val="24"/>
        </w:rPr>
        <w:t xml:space="preserve">and useful </w:t>
      </w:r>
      <w:r w:rsidRPr="00EF52CB">
        <w:rPr>
          <w:rFonts w:cs="Arial"/>
          <w:szCs w:val="24"/>
        </w:rPr>
        <w:t xml:space="preserve">feedback with regard to the structure and content of the plan </w:t>
      </w:r>
      <w:r w:rsidR="00AA2D12" w:rsidRPr="00EF52CB">
        <w:rPr>
          <w:rFonts w:cs="Arial"/>
          <w:szCs w:val="24"/>
        </w:rPr>
        <w:t xml:space="preserve">and the survey itself </w:t>
      </w:r>
      <w:r w:rsidRPr="00EF52CB">
        <w:rPr>
          <w:rFonts w:cs="Arial"/>
          <w:szCs w:val="24"/>
        </w:rPr>
        <w:t xml:space="preserve">and these comments were taken into account in the </w:t>
      </w:r>
      <w:r w:rsidR="00123A5E" w:rsidRPr="00EF52CB">
        <w:rPr>
          <w:rFonts w:cs="Arial"/>
          <w:szCs w:val="24"/>
        </w:rPr>
        <w:t>review and final draft of the strategic equality plan.</w:t>
      </w:r>
    </w:p>
    <w:p w14:paraId="1AA365B7" w14:textId="77777777" w:rsidR="00A15849" w:rsidRPr="00EF52CB" w:rsidRDefault="00A15849" w:rsidP="007D3840">
      <w:pPr>
        <w:contextualSpacing/>
        <w:rPr>
          <w:rFonts w:cs="Arial"/>
          <w:szCs w:val="24"/>
        </w:rPr>
      </w:pPr>
    </w:p>
    <w:p w14:paraId="0981CFC3" w14:textId="63860A1B" w:rsidR="00A15849" w:rsidRPr="00EF52CB" w:rsidRDefault="00A15849" w:rsidP="007D3840">
      <w:pPr>
        <w:contextualSpacing/>
        <w:rPr>
          <w:rFonts w:cs="Arial"/>
          <w:szCs w:val="24"/>
        </w:rPr>
      </w:pPr>
      <w:r w:rsidRPr="00EF52CB">
        <w:rPr>
          <w:rFonts w:cs="Arial"/>
          <w:szCs w:val="24"/>
        </w:rPr>
        <w:t xml:space="preserve">We received a relatively small number of on-line responses but again these were mostly considered and helpful.  Respondents </w:t>
      </w:r>
      <w:r w:rsidR="00C857E5" w:rsidRPr="00EF52CB">
        <w:rPr>
          <w:rFonts w:cs="Arial"/>
          <w:szCs w:val="24"/>
        </w:rPr>
        <w:t xml:space="preserve">included our own staff and also staff working for charity organisations and overall they considered </w:t>
      </w:r>
      <w:r w:rsidRPr="00EF52CB">
        <w:rPr>
          <w:rFonts w:cs="Arial"/>
          <w:szCs w:val="24"/>
        </w:rPr>
        <w:t>the objectives</w:t>
      </w:r>
      <w:r w:rsidR="00C857E5" w:rsidRPr="00EF52CB">
        <w:rPr>
          <w:rFonts w:cs="Arial"/>
          <w:szCs w:val="24"/>
        </w:rPr>
        <w:t xml:space="preserve"> to be</w:t>
      </w:r>
      <w:r w:rsidRPr="00EF52CB">
        <w:rPr>
          <w:rFonts w:cs="Arial"/>
          <w:szCs w:val="24"/>
        </w:rPr>
        <w:t xml:space="preserve"> clear and comprehensive.  Some focussed on maternity and the experience of women, others mentioned different types of disability including learning disability and we have reflected this. Reference was made to bullying and harassment and also to linking the plan with our work on culture and values and this link has been made.</w:t>
      </w:r>
      <w:r w:rsidR="00C857E5" w:rsidRPr="00EF52CB">
        <w:rPr>
          <w:rFonts w:cs="Arial"/>
          <w:szCs w:val="24"/>
        </w:rPr>
        <w:t xml:space="preserve">  Sensory loss work was considered useful but a need to do more work with sight loss was highlighted.</w:t>
      </w:r>
      <w:r w:rsidR="00AA2D12" w:rsidRPr="00EF52CB">
        <w:rPr>
          <w:rFonts w:cs="Arial"/>
          <w:szCs w:val="24"/>
        </w:rPr>
        <w:t xml:space="preserve">  Specific reference was made to the needs of patients who have a learning disability and this will be included when the SEP is extended to reflect organisational priorities.</w:t>
      </w:r>
    </w:p>
    <w:p w14:paraId="77C884C2" w14:textId="77777777" w:rsidR="00AA2D12" w:rsidRPr="00EF52CB" w:rsidRDefault="00AA2D12" w:rsidP="007D3840">
      <w:pPr>
        <w:contextualSpacing/>
        <w:rPr>
          <w:rFonts w:cs="Arial"/>
          <w:color w:val="000000" w:themeColor="text1"/>
          <w:szCs w:val="24"/>
        </w:rPr>
      </w:pPr>
    </w:p>
    <w:p w14:paraId="4FA02B18" w14:textId="4A35E3C0" w:rsidR="007D3840" w:rsidRPr="00EF52CB" w:rsidRDefault="007D3840" w:rsidP="007D3840">
      <w:pPr>
        <w:contextualSpacing/>
        <w:rPr>
          <w:rFonts w:cs="Arial"/>
          <w:color w:val="000000" w:themeColor="text1"/>
          <w:szCs w:val="24"/>
        </w:rPr>
      </w:pPr>
    </w:p>
    <w:p w14:paraId="33D121FD" w14:textId="34F1E767" w:rsidR="00AA2D12" w:rsidRPr="00EF52CB" w:rsidRDefault="00AA2D12" w:rsidP="00AA2D12">
      <w:pPr>
        <w:contextualSpacing/>
        <w:rPr>
          <w:rFonts w:cs="Arial"/>
          <w:b/>
          <w:i/>
          <w:color w:val="C00000"/>
          <w:szCs w:val="24"/>
        </w:rPr>
      </w:pPr>
      <w:r w:rsidRPr="00EF52CB">
        <w:rPr>
          <w:rFonts w:cs="Arial"/>
          <w:b/>
          <w:color w:val="C00000"/>
          <w:szCs w:val="24"/>
        </w:rPr>
        <w:t xml:space="preserve">Appendix 3 </w:t>
      </w:r>
      <w:r w:rsidRPr="00EF52CB">
        <w:rPr>
          <w:rFonts w:cs="Arial"/>
          <w:b/>
          <w:i/>
          <w:color w:val="C00000"/>
          <w:szCs w:val="24"/>
        </w:rPr>
        <w:t>Is Wales Fairer?</w:t>
      </w:r>
    </w:p>
    <w:p w14:paraId="3F472E43" w14:textId="77777777" w:rsidR="00AA2D12" w:rsidRPr="00EF52CB" w:rsidRDefault="00AA2D12" w:rsidP="00AA2D12">
      <w:pPr>
        <w:contextualSpacing/>
        <w:rPr>
          <w:rFonts w:cs="Arial"/>
          <w:b/>
          <w:i/>
          <w:color w:val="C00000"/>
          <w:szCs w:val="24"/>
        </w:rPr>
      </w:pPr>
    </w:p>
    <w:p w14:paraId="28C6A3FF" w14:textId="7753E04C" w:rsidR="00AA2D12" w:rsidRPr="00EF52CB" w:rsidRDefault="00AA2D12" w:rsidP="00AA2D12">
      <w:pPr>
        <w:contextualSpacing/>
        <w:rPr>
          <w:rFonts w:cs="Arial"/>
          <w:color w:val="000000" w:themeColor="text1"/>
          <w:szCs w:val="24"/>
        </w:rPr>
      </w:pPr>
      <w:r w:rsidRPr="00EF52CB">
        <w:rPr>
          <w:rFonts w:cs="Arial"/>
          <w:color w:val="000000" w:themeColor="text1"/>
          <w:szCs w:val="24"/>
        </w:rPr>
        <w:t>The Equality and Human Rights Commission regularly issue a ‘state of the nation’ report reviewing the experience of protected groups in Wales in relation to education, health, living standards, justice and security, work and participation in politics and public life.</w:t>
      </w:r>
      <w:r w:rsidR="005E0B39" w:rsidRPr="00EF52CB">
        <w:rPr>
          <w:rFonts w:cs="Arial"/>
          <w:color w:val="000000" w:themeColor="text1"/>
          <w:szCs w:val="24"/>
        </w:rPr>
        <w:t xml:space="preserve">  The most recent report highlights deepening poverty and an increasing gap in the experience of people born into different socio-economic backgrounds with particular gaps in relation to women, disabled people and some ethic minority groups.  High levels of racism and violence against women are also a major problem in Wales.</w:t>
      </w:r>
    </w:p>
    <w:p w14:paraId="4721D0CB" w14:textId="77777777" w:rsidR="005E0B39" w:rsidRPr="00EF52CB" w:rsidRDefault="005E0B39" w:rsidP="00AA2D12">
      <w:pPr>
        <w:contextualSpacing/>
        <w:rPr>
          <w:rFonts w:cs="Arial"/>
          <w:color w:val="000000" w:themeColor="text1"/>
          <w:szCs w:val="24"/>
        </w:rPr>
      </w:pPr>
    </w:p>
    <w:p w14:paraId="67D0BAAB" w14:textId="7A5E1808" w:rsidR="005E0B39" w:rsidRPr="00EF52CB" w:rsidRDefault="00796058" w:rsidP="00AA2D12">
      <w:pPr>
        <w:contextualSpacing/>
        <w:rPr>
          <w:rFonts w:cs="Arial"/>
          <w:color w:val="000000" w:themeColor="text1"/>
          <w:szCs w:val="24"/>
        </w:rPr>
      </w:pPr>
      <w:r>
        <w:rPr>
          <w:rFonts w:cs="Arial"/>
          <w:color w:val="000000" w:themeColor="text1"/>
          <w:szCs w:val="24"/>
        </w:rPr>
        <w:t xml:space="preserve">There is an expectation from the Commission that there is a clear link to </w:t>
      </w:r>
      <w:r w:rsidRPr="00796058">
        <w:rPr>
          <w:rFonts w:cs="Arial"/>
          <w:i/>
          <w:color w:val="000000" w:themeColor="text1"/>
          <w:szCs w:val="24"/>
        </w:rPr>
        <w:t xml:space="preserve">Is Wales Fairer?  </w:t>
      </w:r>
      <w:r>
        <w:rPr>
          <w:rFonts w:cs="Arial"/>
          <w:color w:val="000000" w:themeColor="text1"/>
          <w:szCs w:val="24"/>
        </w:rPr>
        <w:t xml:space="preserve">in our plan.  </w:t>
      </w:r>
      <w:r w:rsidR="005E0B39" w:rsidRPr="00EF52CB">
        <w:rPr>
          <w:rFonts w:cs="Arial"/>
          <w:color w:val="000000" w:themeColor="text1"/>
          <w:szCs w:val="24"/>
        </w:rPr>
        <w:t>We have focussed on the sections on ‘Work’ and ‘Hea</w:t>
      </w:r>
      <w:r>
        <w:rPr>
          <w:rFonts w:cs="Arial"/>
          <w:color w:val="000000" w:themeColor="text1"/>
          <w:szCs w:val="24"/>
        </w:rPr>
        <w:t>lth’ as most relevant to our organisation</w:t>
      </w:r>
      <w:r w:rsidR="005E0B39" w:rsidRPr="00EF52CB">
        <w:rPr>
          <w:rFonts w:cs="Arial"/>
          <w:color w:val="000000" w:themeColor="text1"/>
          <w:szCs w:val="24"/>
        </w:rPr>
        <w:t xml:space="preserve">.  As a recently reconfigured health board, we are developing our new strategy and </w:t>
      </w:r>
      <w:r w:rsidR="00927DAA">
        <w:rPr>
          <w:rFonts w:cs="Arial"/>
          <w:i/>
          <w:color w:val="000000" w:themeColor="text1"/>
          <w:szCs w:val="24"/>
        </w:rPr>
        <w:t>Is Wales Fairer?</w:t>
      </w:r>
      <w:r w:rsidR="005E0B39" w:rsidRPr="00EF52CB">
        <w:rPr>
          <w:rFonts w:cs="Arial"/>
          <w:color w:val="000000" w:themeColor="text1"/>
          <w:szCs w:val="24"/>
        </w:rPr>
        <w:t xml:space="preserve">will be taken into account in this, as will the socio-economic duty and the SEP will be updated to reflect this once agreed.  However in the meantime, we are addressing </w:t>
      </w:r>
      <w:r w:rsidR="0046608F">
        <w:rPr>
          <w:rFonts w:cs="Arial"/>
          <w:color w:val="000000" w:themeColor="text1"/>
          <w:szCs w:val="24"/>
        </w:rPr>
        <w:t xml:space="preserve">some of </w:t>
      </w:r>
      <w:r w:rsidR="005E0B39" w:rsidRPr="00EF52CB">
        <w:rPr>
          <w:rFonts w:cs="Arial"/>
          <w:color w:val="000000" w:themeColor="text1"/>
          <w:szCs w:val="24"/>
        </w:rPr>
        <w:t>the following issues</w:t>
      </w:r>
      <w:r w:rsidR="00927DAA">
        <w:rPr>
          <w:rFonts w:cs="Arial"/>
          <w:color w:val="000000" w:themeColor="text1"/>
          <w:szCs w:val="24"/>
        </w:rPr>
        <w:t xml:space="preserve"> in our current plan, whilst those indicated as ‘health strategy’ will be highlighted in discussion and development of the new integrated health strategy as explained earlier in this document</w:t>
      </w:r>
      <w:r w:rsidR="005E0B39" w:rsidRPr="00EF52CB">
        <w:rPr>
          <w:rFonts w:cs="Arial"/>
          <w:color w:val="000000" w:themeColor="text1"/>
          <w:szCs w:val="24"/>
        </w:rPr>
        <w:t>:</w:t>
      </w:r>
    </w:p>
    <w:p w14:paraId="507CFC45" w14:textId="77777777" w:rsidR="005E0B39" w:rsidRPr="00EF52CB" w:rsidRDefault="005E0B39" w:rsidP="00AA2D12">
      <w:pPr>
        <w:contextualSpacing/>
        <w:rPr>
          <w:rFonts w:cs="Arial"/>
          <w:color w:val="000000" w:themeColor="text1"/>
          <w:szCs w:val="24"/>
        </w:rPr>
      </w:pPr>
    </w:p>
    <w:tbl>
      <w:tblPr>
        <w:tblStyle w:val="TableGrid1"/>
        <w:tblW w:w="9067" w:type="dxa"/>
        <w:tblLook w:val="04A0" w:firstRow="1" w:lastRow="0" w:firstColumn="1" w:lastColumn="0" w:noHBand="0" w:noVBand="1"/>
      </w:tblPr>
      <w:tblGrid>
        <w:gridCol w:w="3200"/>
        <w:gridCol w:w="5867"/>
      </w:tblGrid>
      <w:tr w:rsidR="00EF52CB" w:rsidRPr="00EF52CB" w14:paraId="1B10B43C" w14:textId="77777777" w:rsidTr="00EF52CB">
        <w:tc>
          <w:tcPr>
            <w:tcW w:w="3200" w:type="dxa"/>
          </w:tcPr>
          <w:p w14:paraId="7840C108" w14:textId="630D61FB" w:rsidR="00EF52CB" w:rsidRPr="00EF52CB" w:rsidRDefault="00EF52CB" w:rsidP="00EF52CB">
            <w:pPr>
              <w:spacing w:line="240" w:lineRule="auto"/>
              <w:rPr>
                <w:rFonts w:cs="Arial"/>
                <w:szCs w:val="24"/>
                <w:lang w:eastAsia="en-GB"/>
              </w:rPr>
            </w:pPr>
            <w:r w:rsidRPr="00EF52CB">
              <w:rPr>
                <w:rFonts w:cs="Arial"/>
                <w:szCs w:val="24"/>
                <w:lang w:eastAsia="en-GB"/>
              </w:rPr>
              <w:t>Less than 50% of disabled people are in employment compared to non-disabled.</w:t>
            </w:r>
            <w:r w:rsidR="00225E35">
              <w:rPr>
                <w:rFonts w:cs="Arial"/>
                <w:szCs w:val="24"/>
                <w:lang w:eastAsia="en-GB"/>
              </w:rPr>
              <w:t xml:space="preserve"> Also less likely to work in managerial or professional occupations.</w:t>
            </w:r>
          </w:p>
          <w:p w14:paraId="673A574D" w14:textId="77777777" w:rsidR="00EF52CB" w:rsidRPr="00EF52CB" w:rsidRDefault="00EF52CB" w:rsidP="00EF52CB">
            <w:pPr>
              <w:spacing w:line="240" w:lineRule="auto"/>
              <w:rPr>
                <w:rFonts w:cs="Arial"/>
                <w:szCs w:val="24"/>
                <w:lang w:eastAsia="en-GB"/>
              </w:rPr>
            </w:pPr>
          </w:p>
        </w:tc>
        <w:tc>
          <w:tcPr>
            <w:tcW w:w="5867" w:type="dxa"/>
          </w:tcPr>
          <w:p w14:paraId="6B9218D4" w14:textId="77777777" w:rsidR="00EF52CB" w:rsidRDefault="00EF52CB" w:rsidP="00EF52CB">
            <w:pPr>
              <w:spacing w:line="240" w:lineRule="auto"/>
              <w:rPr>
                <w:rFonts w:cs="Arial"/>
                <w:szCs w:val="24"/>
                <w:lang w:eastAsia="en-GB"/>
              </w:rPr>
            </w:pPr>
            <w:r w:rsidRPr="00EF52CB">
              <w:rPr>
                <w:rFonts w:cs="Arial"/>
                <w:szCs w:val="24"/>
                <w:lang w:eastAsia="en-GB"/>
              </w:rPr>
              <w:t xml:space="preserve">We have achieved </w:t>
            </w:r>
            <w:r>
              <w:rPr>
                <w:rFonts w:cs="Arial"/>
                <w:szCs w:val="24"/>
                <w:lang w:eastAsia="en-GB"/>
              </w:rPr>
              <w:t>Disability Confident Leader status and will</w:t>
            </w:r>
            <w:r w:rsidRPr="00EF52CB">
              <w:rPr>
                <w:rFonts w:cs="Arial"/>
                <w:szCs w:val="24"/>
                <w:lang w:eastAsia="en-GB"/>
              </w:rPr>
              <w:t xml:space="preserve"> work</w:t>
            </w:r>
            <w:r>
              <w:rPr>
                <w:rFonts w:cs="Arial"/>
                <w:szCs w:val="24"/>
                <w:lang w:eastAsia="en-GB"/>
              </w:rPr>
              <w:t xml:space="preserve"> to embed this and improve the recruitment and retention of disabled people</w:t>
            </w:r>
          </w:p>
          <w:p w14:paraId="44340781" w14:textId="4BB1CC31" w:rsidR="008D61EF" w:rsidRPr="00EF52CB" w:rsidRDefault="008D61EF" w:rsidP="00EF52CB">
            <w:pPr>
              <w:spacing w:line="240" w:lineRule="auto"/>
              <w:rPr>
                <w:rFonts w:cs="Arial"/>
                <w:szCs w:val="24"/>
                <w:lang w:eastAsia="en-GB"/>
              </w:rPr>
            </w:pPr>
            <w:r>
              <w:rPr>
                <w:rFonts w:cs="Arial"/>
                <w:szCs w:val="24"/>
                <w:lang w:eastAsia="en-GB"/>
              </w:rPr>
              <w:t>Issues regarding pay, benefits and sick leave have been identified by the Citizens Advice Bureau so this can be addressed.</w:t>
            </w:r>
          </w:p>
        </w:tc>
      </w:tr>
      <w:tr w:rsidR="00EF52CB" w:rsidRPr="00EF52CB" w14:paraId="38F65F4B" w14:textId="77777777" w:rsidTr="00EF52CB">
        <w:tc>
          <w:tcPr>
            <w:tcW w:w="3200" w:type="dxa"/>
          </w:tcPr>
          <w:p w14:paraId="0E480D30" w14:textId="694BDB9C" w:rsidR="00EF52CB" w:rsidRPr="00EF52CB" w:rsidRDefault="00EF52CB" w:rsidP="00EF52CB">
            <w:pPr>
              <w:spacing w:line="240" w:lineRule="auto"/>
              <w:rPr>
                <w:rFonts w:cs="Arial"/>
                <w:szCs w:val="24"/>
                <w:lang w:eastAsia="en-GB"/>
              </w:rPr>
            </w:pPr>
            <w:r w:rsidRPr="00EF52CB">
              <w:rPr>
                <w:rFonts w:cs="Arial"/>
                <w:szCs w:val="24"/>
                <w:lang w:eastAsia="en-GB"/>
              </w:rPr>
              <w:t>Women’s safety is a major concern</w:t>
            </w:r>
            <w:r>
              <w:rPr>
                <w:rFonts w:cs="Arial"/>
                <w:szCs w:val="24"/>
                <w:lang w:eastAsia="en-GB"/>
              </w:rPr>
              <w:t xml:space="preserve"> as are levels of </w:t>
            </w:r>
          </w:p>
          <w:p w14:paraId="7D2E9D4F" w14:textId="1E34EDC7" w:rsidR="00EF52CB" w:rsidRPr="00EF52CB" w:rsidRDefault="00EF52CB" w:rsidP="00EF52CB">
            <w:pPr>
              <w:spacing w:line="240" w:lineRule="auto"/>
              <w:rPr>
                <w:rFonts w:cs="Arial"/>
                <w:szCs w:val="24"/>
                <w:lang w:eastAsia="en-GB"/>
              </w:rPr>
            </w:pPr>
            <w:r w:rsidRPr="00EF52CB">
              <w:rPr>
                <w:rFonts w:cs="Arial"/>
                <w:szCs w:val="24"/>
                <w:lang w:eastAsia="en-GB"/>
              </w:rPr>
              <w:t xml:space="preserve">violence against women </w:t>
            </w:r>
          </w:p>
          <w:p w14:paraId="0055ECB8" w14:textId="77777777" w:rsidR="00EF52CB" w:rsidRPr="00EF52CB" w:rsidRDefault="00EF52CB" w:rsidP="00EF52CB">
            <w:pPr>
              <w:spacing w:line="240" w:lineRule="auto"/>
              <w:rPr>
                <w:rFonts w:cs="Arial"/>
                <w:szCs w:val="24"/>
                <w:lang w:eastAsia="en-GB"/>
              </w:rPr>
            </w:pPr>
          </w:p>
        </w:tc>
        <w:tc>
          <w:tcPr>
            <w:tcW w:w="5867" w:type="dxa"/>
          </w:tcPr>
          <w:p w14:paraId="7B66FC9F" w14:textId="29CA12FA" w:rsidR="00EF52CB" w:rsidRPr="00EF52CB" w:rsidRDefault="00EF52CB" w:rsidP="00EF52CB">
            <w:pPr>
              <w:spacing w:line="240" w:lineRule="auto"/>
              <w:rPr>
                <w:rFonts w:cs="Arial"/>
                <w:szCs w:val="24"/>
                <w:lang w:eastAsia="en-GB"/>
              </w:rPr>
            </w:pPr>
            <w:r>
              <w:rPr>
                <w:rFonts w:cs="Arial"/>
                <w:szCs w:val="24"/>
                <w:lang w:eastAsia="en-GB"/>
              </w:rPr>
              <w:t xml:space="preserve">This is a priority for our </w:t>
            </w:r>
            <w:r w:rsidRPr="00EF52CB">
              <w:rPr>
                <w:rFonts w:cs="Arial"/>
                <w:szCs w:val="24"/>
                <w:lang w:eastAsia="en-GB"/>
              </w:rPr>
              <w:t xml:space="preserve">Safeguarding </w:t>
            </w:r>
            <w:r>
              <w:rPr>
                <w:rFonts w:cs="Arial"/>
                <w:szCs w:val="24"/>
                <w:lang w:eastAsia="en-GB"/>
              </w:rPr>
              <w:t>team (add detail)</w:t>
            </w:r>
          </w:p>
        </w:tc>
      </w:tr>
      <w:tr w:rsidR="00EF52CB" w:rsidRPr="00EF52CB" w14:paraId="22099CF7" w14:textId="77777777" w:rsidTr="00EF52CB">
        <w:tc>
          <w:tcPr>
            <w:tcW w:w="3200" w:type="dxa"/>
          </w:tcPr>
          <w:p w14:paraId="02166EF7" w14:textId="32004831" w:rsidR="00EF52CB" w:rsidRPr="00EF52CB" w:rsidRDefault="00EF52CB" w:rsidP="00EF52CB">
            <w:pPr>
              <w:spacing w:line="240" w:lineRule="auto"/>
              <w:rPr>
                <w:rFonts w:cs="Arial"/>
                <w:szCs w:val="24"/>
                <w:lang w:eastAsia="en-GB"/>
              </w:rPr>
            </w:pPr>
            <w:r w:rsidRPr="00EF52CB">
              <w:rPr>
                <w:rFonts w:cs="Arial"/>
                <w:szCs w:val="24"/>
                <w:lang w:eastAsia="en-GB"/>
              </w:rPr>
              <w:t>Carer’s access to employment and progression at work</w:t>
            </w:r>
          </w:p>
        </w:tc>
        <w:tc>
          <w:tcPr>
            <w:tcW w:w="5867" w:type="dxa"/>
          </w:tcPr>
          <w:p w14:paraId="31ABAC9C" w14:textId="048AE3BF" w:rsidR="00EF52CB" w:rsidRPr="00EF52CB" w:rsidRDefault="0046608F" w:rsidP="00EF52CB">
            <w:pPr>
              <w:spacing w:line="240" w:lineRule="auto"/>
              <w:rPr>
                <w:rFonts w:cs="Arial"/>
                <w:szCs w:val="24"/>
                <w:lang w:eastAsia="en-GB"/>
              </w:rPr>
            </w:pPr>
            <w:r>
              <w:rPr>
                <w:rFonts w:cs="Arial"/>
                <w:szCs w:val="24"/>
                <w:lang w:eastAsia="en-GB"/>
              </w:rPr>
              <w:t>We are scoping ways of working with our Carers’ Champion Lead and the DWP.</w:t>
            </w:r>
          </w:p>
        </w:tc>
      </w:tr>
      <w:tr w:rsidR="00EF52CB" w:rsidRPr="00EF52CB" w14:paraId="4CD65211" w14:textId="77777777" w:rsidTr="00EF52CB">
        <w:tc>
          <w:tcPr>
            <w:tcW w:w="3200" w:type="dxa"/>
          </w:tcPr>
          <w:p w14:paraId="1597FC50" w14:textId="5F4FBF72" w:rsidR="00EF52CB" w:rsidRPr="00EF52CB" w:rsidRDefault="00EF52CB" w:rsidP="00EF52CB">
            <w:pPr>
              <w:spacing w:line="240" w:lineRule="auto"/>
              <w:rPr>
                <w:rFonts w:cs="Arial"/>
                <w:szCs w:val="24"/>
                <w:lang w:eastAsia="en-GB"/>
              </w:rPr>
            </w:pPr>
            <w:r w:rsidRPr="00EF52CB">
              <w:rPr>
                <w:rFonts w:cs="Arial"/>
                <w:szCs w:val="24"/>
                <w:lang w:eastAsia="en-GB"/>
              </w:rPr>
              <w:t>75% of hate crime is directed against race and religion</w:t>
            </w:r>
          </w:p>
        </w:tc>
        <w:tc>
          <w:tcPr>
            <w:tcW w:w="5867" w:type="dxa"/>
          </w:tcPr>
          <w:p w14:paraId="02B74B74" w14:textId="2C96F385" w:rsidR="00EF52CB" w:rsidRPr="00EF52CB" w:rsidRDefault="0046608F" w:rsidP="0046608F">
            <w:pPr>
              <w:spacing w:line="240" w:lineRule="auto"/>
              <w:rPr>
                <w:rFonts w:cs="Arial"/>
                <w:szCs w:val="24"/>
                <w:lang w:eastAsia="en-GB"/>
              </w:rPr>
            </w:pPr>
            <w:r>
              <w:rPr>
                <w:rFonts w:cs="Arial"/>
                <w:szCs w:val="24"/>
                <w:lang w:eastAsia="en-GB"/>
              </w:rPr>
              <w:t>We are developing Equality training as part of a new management development programme and will include a session on this.  We will also link with our Health and Safety leads for this.</w:t>
            </w:r>
          </w:p>
        </w:tc>
      </w:tr>
      <w:tr w:rsidR="00EF52CB" w:rsidRPr="00EF52CB" w14:paraId="272F57A8" w14:textId="77777777" w:rsidTr="00EF52CB">
        <w:tc>
          <w:tcPr>
            <w:tcW w:w="3200" w:type="dxa"/>
          </w:tcPr>
          <w:p w14:paraId="791DA9A5" w14:textId="1260FCAF" w:rsidR="00EF52CB" w:rsidRPr="00EF52CB" w:rsidRDefault="00EF52CB" w:rsidP="00EF52CB">
            <w:pPr>
              <w:spacing w:line="240" w:lineRule="auto"/>
              <w:rPr>
                <w:rFonts w:cs="Arial"/>
                <w:szCs w:val="24"/>
                <w:lang w:eastAsia="en-GB"/>
              </w:rPr>
            </w:pPr>
            <w:r w:rsidRPr="00EF52CB">
              <w:rPr>
                <w:rFonts w:cs="Arial"/>
                <w:szCs w:val="24"/>
                <w:lang w:eastAsia="en-GB"/>
              </w:rPr>
              <w:t>Lonelinesss is more likely to be experienced by race, age, LGBT and disability</w:t>
            </w:r>
          </w:p>
        </w:tc>
        <w:tc>
          <w:tcPr>
            <w:tcW w:w="5867" w:type="dxa"/>
          </w:tcPr>
          <w:p w14:paraId="02022418" w14:textId="1B351689" w:rsidR="00EF52CB" w:rsidRPr="00EF52CB" w:rsidRDefault="00EF52CB" w:rsidP="0000733C">
            <w:pPr>
              <w:spacing w:line="240" w:lineRule="auto"/>
              <w:rPr>
                <w:rFonts w:cs="Arial"/>
                <w:szCs w:val="24"/>
                <w:lang w:eastAsia="en-GB"/>
              </w:rPr>
            </w:pPr>
            <w:r w:rsidRPr="00EF52CB">
              <w:rPr>
                <w:rFonts w:cs="Arial"/>
                <w:szCs w:val="24"/>
                <w:lang w:eastAsia="en-GB"/>
              </w:rPr>
              <w:t xml:space="preserve">Broader organisational context? </w:t>
            </w:r>
            <w:r w:rsidR="0046608F">
              <w:rPr>
                <w:rFonts w:cs="Arial"/>
                <w:szCs w:val="24"/>
                <w:lang w:eastAsia="en-GB"/>
              </w:rPr>
              <w:t xml:space="preserve"> </w:t>
            </w:r>
          </w:p>
        </w:tc>
      </w:tr>
      <w:tr w:rsidR="00EF52CB" w:rsidRPr="00EF52CB" w14:paraId="47C709E3" w14:textId="77777777" w:rsidTr="00EF52CB">
        <w:tc>
          <w:tcPr>
            <w:tcW w:w="3200" w:type="dxa"/>
          </w:tcPr>
          <w:p w14:paraId="37FEED9A" w14:textId="57D624BA" w:rsidR="00EF52CB" w:rsidRPr="00EF52CB" w:rsidRDefault="00EF52CB" w:rsidP="00EF52CB">
            <w:pPr>
              <w:spacing w:line="240" w:lineRule="auto"/>
              <w:rPr>
                <w:rFonts w:cs="Arial"/>
                <w:szCs w:val="24"/>
                <w:lang w:eastAsia="en-GB"/>
              </w:rPr>
            </w:pPr>
            <w:r w:rsidRPr="00EF52CB">
              <w:rPr>
                <w:rFonts w:cs="Arial"/>
                <w:szCs w:val="24"/>
                <w:lang w:eastAsia="en-GB"/>
              </w:rPr>
              <w:t xml:space="preserve">Refugees and Asylum Seekers continue to experience difficulty in </w:t>
            </w:r>
            <w:r w:rsidRPr="00EF52CB">
              <w:rPr>
                <w:rFonts w:cs="Arial"/>
                <w:szCs w:val="24"/>
                <w:lang w:eastAsia="en-GB"/>
              </w:rPr>
              <w:lastRenderedPageBreak/>
              <w:t>accessing Mental Health services</w:t>
            </w:r>
          </w:p>
        </w:tc>
        <w:tc>
          <w:tcPr>
            <w:tcW w:w="5867" w:type="dxa"/>
          </w:tcPr>
          <w:p w14:paraId="49EDEDC2" w14:textId="017E2A49" w:rsidR="00EF52CB" w:rsidRPr="00EF52CB" w:rsidRDefault="0046608F" w:rsidP="00EF52CB">
            <w:pPr>
              <w:spacing w:line="240" w:lineRule="auto"/>
              <w:rPr>
                <w:rFonts w:cs="Arial"/>
                <w:szCs w:val="24"/>
                <w:lang w:eastAsia="en-GB"/>
              </w:rPr>
            </w:pPr>
            <w:r>
              <w:rPr>
                <w:rFonts w:cs="Arial"/>
                <w:szCs w:val="24"/>
                <w:lang w:eastAsia="en-GB"/>
              </w:rPr>
              <w:lastRenderedPageBreak/>
              <w:t>Mental Health are working to improve access for different groups and this need will be flagged.</w:t>
            </w:r>
          </w:p>
        </w:tc>
      </w:tr>
      <w:tr w:rsidR="00EF52CB" w:rsidRPr="00EF52CB" w14:paraId="4BE68E69" w14:textId="77777777" w:rsidTr="00EF52CB">
        <w:tc>
          <w:tcPr>
            <w:tcW w:w="3200" w:type="dxa"/>
          </w:tcPr>
          <w:p w14:paraId="733AC1CD" w14:textId="5EBAA98A" w:rsidR="00EF52CB" w:rsidRPr="00EF52CB" w:rsidRDefault="00EF52CB" w:rsidP="00EF52CB">
            <w:pPr>
              <w:spacing w:line="240" w:lineRule="auto"/>
              <w:rPr>
                <w:rFonts w:cs="Arial"/>
                <w:szCs w:val="24"/>
                <w:lang w:eastAsia="en-GB"/>
              </w:rPr>
            </w:pPr>
            <w:r w:rsidRPr="00EF52CB">
              <w:rPr>
                <w:rFonts w:cs="Arial"/>
                <w:szCs w:val="24"/>
                <w:lang w:eastAsia="en-GB"/>
              </w:rPr>
              <w:t>Data gaps</w:t>
            </w:r>
            <w:r w:rsidR="0046608F">
              <w:rPr>
                <w:rFonts w:cs="Arial"/>
                <w:szCs w:val="24"/>
                <w:lang w:eastAsia="en-GB"/>
              </w:rPr>
              <w:t xml:space="preserve"> in employment information</w:t>
            </w:r>
          </w:p>
        </w:tc>
        <w:tc>
          <w:tcPr>
            <w:tcW w:w="5867" w:type="dxa"/>
          </w:tcPr>
          <w:p w14:paraId="3029BA8D" w14:textId="3A7B1310" w:rsidR="00EF52CB" w:rsidRPr="00EF52CB" w:rsidRDefault="0046608F" w:rsidP="00EF52CB">
            <w:pPr>
              <w:spacing w:line="240" w:lineRule="auto"/>
              <w:rPr>
                <w:rFonts w:cs="Arial"/>
                <w:szCs w:val="24"/>
                <w:lang w:eastAsia="en-GB"/>
              </w:rPr>
            </w:pPr>
            <w:r>
              <w:rPr>
                <w:rFonts w:cs="Arial"/>
                <w:szCs w:val="24"/>
                <w:lang w:eastAsia="en-GB"/>
              </w:rPr>
              <w:t>This is a specific objective in our SEP</w:t>
            </w:r>
          </w:p>
        </w:tc>
      </w:tr>
      <w:tr w:rsidR="00EF52CB" w:rsidRPr="00EF52CB" w14:paraId="7B9E0D8C" w14:textId="77777777" w:rsidTr="00EF52CB">
        <w:tc>
          <w:tcPr>
            <w:tcW w:w="3200" w:type="dxa"/>
          </w:tcPr>
          <w:p w14:paraId="73E19077" w14:textId="760854DA" w:rsidR="00EF52CB" w:rsidRPr="00EF52CB" w:rsidRDefault="00EF52CB" w:rsidP="00B35B99">
            <w:pPr>
              <w:spacing w:line="240" w:lineRule="auto"/>
              <w:rPr>
                <w:rFonts w:cs="Arial"/>
                <w:szCs w:val="24"/>
                <w:lang w:eastAsia="en-GB"/>
              </w:rPr>
            </w:pPr>
            <w:r w:rsidRPr="00EF52CB">
              <w:rPr>
                <w:rFonts w:cs="Arial"/>
                <w:szCs w:val="24"/>
                <w:lang w:eastAsia="en-GB"/>
              </w:rPr>
              <w:t xml:space="preserve">Apprenticeship schemes </w:t>
            </w:r>
            <w:r w:rsidR="00225E35">
              <w:rPr>
                <w:rFonts w:cs="Arial"/>
                <w:szCs w:val="24"/>
                <w:lang w:eastAsia="en-GB"/>
              </w:rPr>
              <w:t>– strong gender segregation. Ethnic minorities</w:t>
            </w:r>
            <w:r w:rsidR="00B35B99">
              <w:rPr>
                <w:rFonts w:cs="Arial"/>
                <w:szCs w:val="24"/>
                <w:lang w:eastAsia="en-GB"/>
              </w:rPr>
              <w:t xml:space="preserve">, women, </w:t>
            </w:r>
            <w:r w:rsidR="00225E35">
              <w:rPr>
                <w:rFonts w:cs="Arial"/>
                <w:szCs w:val="24"/>
                <w:lang w:eastAsia="en-GB"/>
              </w:rPr>
              <w:t xml:space="preserve">and disabled people are under-represented. </w:t>
            </w:r>
          </w:p>
        </w:tc>
        <w:tc>
          <w:tcPr>
            <w:tcW w:w="5867" w:type="dxa"/>
          </w:tcPr>
          <w:p w14:paraId="38AC274E" w14:textId="77777777" w:rsidR="00EF52CB" w:rsidRDefault="0046608F" w:rsidP="00EF52CB">
            <w:pPr>
              <w:spacing w:line="240" w:lineRule="auto"/>
              <w:rPr>
                <w:rFonts w:cs="Arial"/>
                <w:szCs w:val="24"/>
                <w:lang w:eastAsia="en-GB"/>
              </w:rPr>
            </w:pPr>
            <w:r>
              <w:rPr>
                <w:rFonts w:cs="Arial"/>
                <w:szCs w:val="24"/>
                <w:lang w:eastAsia="en-GB"/>
              </w:rPr>
              <w:t>Most of our apprenticeship participants are existing staff but we can actively encourage applications from protected groups.</w:t>
            </w:r>
          </w:p>
          <w:p w14:paraId="2F702090" w14:textId="3F6CBBC5" w:rsidR="00B35B99" w:rsidRPr="00EF52CB" w:rsidRDefault="00B35B99" w:rsidP="00EF52CB">
            <w:pPr>
              <w:spacing w:line="240" w:lineRule="auto"/>
              <w:rPr>
                <w:rFonts w:cs="Arial"/>
                <w:szCs w:val="24"/>
                <w:lang w:eastAsia="en-GB"/>
              </w:rPr>
            </w:pPr>
            <w:r>
              <w:rPr>
                <w:rFonts w:cs="Arial"/>
                <w:szCs w:val="24"/>
                <w:lang w:eastAsia="en-GB"/>
              </w:rPr>
              <w:t>Age must also be considered as younger people are disadvantaged.</w:t>
            </w:r>
          </w:p>
        </w:tc>
      </w:tr>
      <w:tr w:rsidR="00EF52CB" w:rsidRPr="00EF52CB" w14:paraId="4BF88650" w14:textId="77777777" w:rsidTr="00EF52CB">
        <w:tc>
          <w:tcPr>
            <w:tcW w:w="3200" w:type="dxa"/>
          </w:tcPr>
          <w:p w14:paraId="75462584" w14:textId="7EF358A7" w:rsidR="00EF52CB" w:rsidRPr="00EF52CB" w:rsidRDefault="0046608F" w:rsidP="00EF52CB">
            <w:pPr>
              <w:spacing w:line="240" w:lineRule="auto"/>
              <w:rPr>
                <w:rFonts w:cs="Arial"/>
                <w:szCs w:val="24"/>
                <w:lang w:eastAsia="en-GB"/>
              </w:rPr>
            </w:pPr>
            <w:r>
              <w:rPr>
                <w:rFonts w:cs="Arial"/>
                <w:szCs w:val="24"/>
                <w:lang w:eastAsia="en-GB"/>
              </w:rPr>
              <w:t xml:space="preserve">Increase in </w:t>
            </w:r>
            <w:r w:rsidR="00EF52CB" w:rsidRPr="00EF52CB">
              <w:rPr>
                <w:rFonts w:cs="Arial"/>
                <w:szCs w:val="24"/>
                <w:lang w:eastAsia="en-GB"/>
              </w:rPr>
              <w:t>insecure employment</w:t>
            </w:r>
            <w:r w:rsidR="00225E35">
              <w:rPr>
                <w:rFonts w:cs="Arial"/>
                <w:szCs w:val="24"/>
                <w:lang w:eastAsia="en-GB"/>
              </w:rPr>
              <w:t xml:space="preserve"> for people aged 16-24 (twice as high as average) also the highest rate of unemployment</w:t>
            </w:r>
            <w:r w:rsidR="008D61EF">
              <w:rPr>
                <w:rFonts w:cs="Arial"/>
                <w:szCs w:val="24"/>
                <w:lang w:eastAsia="en-GB"/>
              </w:rPr>
              <w:t xml:space="preserve"> (4 times other age groups)</w:t>
            </w:r>
          </w:p>
        </w:tc>
        <w:tc>
          <w:tcPr>
            <w:tcW w:w="5867" w:type="dxa"/>
          </w:tcPr>
          <w:p w14:paraId="1F1A388F" w14:textId="0E7C92AD" w:rsidR="00EF52CB" w:rsidRPr="00EF52CB" w:rsidRDefault="0046608F" w:rsidP="0046608F">
            <w:pPr>
              <w:spacing w:line="240" w:lineRule="auto"/>
              <w:rPr>
                <w:rFonts w:cs="Arial"/>
                <w:szCs w:val="24"/>
                <w:lang w:eastAsia="en-GB"/>
              </w:rPr>
            </w:pPr>
            <w:r>
              <w:rPr>
                <w:rFonts w:cs="Arial"/>
                <w:szCs w:val="24"/>
                <w:lang w:eastAsia="en-GB"/>
              </w:rPr>
              <w:t>We regularly review staff in post data with regard to contractual status and will review this.  We previously surveyed zero hours contract staff (bank) and they indicated this was their personal choice</w:t>
            </w:r>
          </w:p>
        </w:tc>
      </w:tr>
      <w:tr w:rsidR="00EF52CB" w:rsidRPr="00EF52CB" w14:paraId="2F3AFF28" w14:textId="77777777" w:rsidTr="00EF52CB">
        <w:tc>
          <w:tcPr>
            <w:tcW w:w="3200" w:type="dxa"/>
          </w:tcPr>
          <w:p w14:paraId="3E3381A6" w14:textId="58E96FC1" w:rsidR="00EF52CB" w:rsidRPr="00EF52CB" w:rsidRDefault="00EF52CB" w:rsidP="00EF52CB">
            <w:pPr>
              <w:spacing w:line="240" w:lineRule="auto"/>
              <w:rPr>
                <w:rFonts w:cs="Arial"/>
                <w:szCs w:val="24"/>
                <w:lang w:eastAsia="en-GB"/>
              </w:rPr>
            </w:pPr>
            <w:r w:rsidRPr="00EF52CB">
              <w:rPr>
                <w:rFonts w:cs="Arial"/>
                <w:szCs w:val="24"/>
                <w:lang w:eastAsia="en-GB"/>
              </w:rPr>
              <w:t>Average earnings vary for protected groups</w:t>
            </w:r>
            <w:r w:rsidR="00225E35">
              <w:rPr>
                <w:rFonts w:cs="Arial"/>
                <w:szCs w:val="24"/>
                <w:lang w:eastAsia="en-GB"/>
              </w:rPr>
              <w:t>, particularly lower for disabled people leading to pay gaps.</w:t>
            </w:r>
          </w:p>
        </w:tc>
        <w:tc>
          <w:tcPr>
            <w:tcW w:w="5867" w:type="dxa"/>
          </w:tcPr>
          <w:p w14:paraId="5901A59B" w14:textId="2B27A8FD" w:rsidR="00EF52CB" w:rsidRPr="00EF52CB" w:rsidRDefault="0046608F" w:rsidP="00EF52CB">
            <w:pPr>
              <w:spacing w:line="240" w:lineRule="auto"/>
              <w:rPr>
                <w:rFonts w:cs="Arial"/>
                <w:szCs w:val="24"/>
                <w:lang w:eastAsia="en-GB"/>
              </w:rPr>
            </w:pPr>
            <w:r>
              <w:rPr>
                <w:rFonts w:cs="Arial"/>
                <w:szCs w:val="24"/>
                <w:lang w:eastAsia="en-GB"/>
              </w:rPr>
              <w:t>This is a specific objective in our SEP and any issues will be addressed via action plans.</w:t>
            </w:r>
          </w:p>
        </w:tc>
      </w:tr>
      <w:tr w:rsidR="00EF52CB" w:rsidRPr="00EF52CB" w14:paraId="24127F34" w14:textId="77777777" w:rsidTr="00EF52CB">
        <w:tc>
          <w:tcPr>
            <w:tcW w:w="3200" w:type="dxa"/>
          </w:tcPr>
          <w:p w14:paraId="1D518E76" w14:textId="0811B52E" w:rsidR="00EF52CB" w:rsidRPr="00EF52CB" w:rsidRDefault="00EF52CB" w:rsidP="000371D4">
            <w:pPr>
              <w:spacing w:line="240" w:lineRule="auto"/>
              <w:rPr>
                <w:rFonts w:cs="Arial"/>
                <w:szCs w:val="24"/>
                <w:lang w:eastAsia="en-GB"/>
              </w:rPr>
            </w:pPr>
            <w:r w:rsidRPr="00EF52CB">
              <w:rPr>
                <w:rFonts w:cs="Arial"/>
                <w:szCs w:val="24"/>
                <w:lang w:eastAsia="en-GB"/>
              </w:rPr>
              <w:t>7</w:t>
            </w:r>
            <w:r w:rsidR="000371D4">
              <w:rPr>
                <w:rFonts w:cs="Arial"/>
                <w:szCs w:val="24"/>
                <w:lang w:eastAsia="en-GB"/>
              </w:rPr>
              <w:t xml:space="preserve">1% of mothers in Wales </w:t>
            </w:r>
            <w:r w:rsidRPr="00EF52CB">
              <w:rPr>
                <w:rFonts w:cs="Arial"/>
                <w:szCs w:val="24"/>
                <w:lang w:eastAsia="en-GB"/>
              </w:rPr>
              <w:t xml:space="preserve"> have </w:t>
            </w:r>
            <w:r w:rsidR="000371D4">
              <w:rPr>
                <w:rFonts w:cs="Arial"/>
                <w:szCs w:val="24"/>
                <w:lang w:eastAsia="en-GB"/>
              </w:rPr>
              <w:t xml:space="preserve">had </w:t>
            </w:r>
            <w:r w:rsidRPr="00EF52CB">
              <w:rPr>
                <w:rFonts w:cs="Arial"/>
                <w:szCs w:val="24"/>
                <w:lang w:eastAsia="en-GB"/>
              </w:rPr>
              <w:t>negative experiences</w:t>
            </w:r>
            <w:r w:rsidR="000371D4">
              <w:rPr>
                <w:rFonts w:cs="Arial"/>
                <w:szCs w:val="24"/>
                <w:lang w:eastAsia="en-GB"/>
              </w:rPr>
              <w:t xml:space="preserve"> during pregnancy, maternity or upon return to work</w:t>
            </w:r>
          </w:p>
        </w:tc>
        <w:tc>
          <w:tcPr>
            <w:tcW w:w="5867" w:type="dxa"/>
          </w:tcPr>
          <w:p w14:paraId="5CD2F51F" w14:textId="4CA20C23" w:rsidR="00EF52CB" w:rsidRPr="00EF52CB" w:rsidRDefault="0046608F" w:rsidP="00EF52CB">
            <w:pPr>
              <w:spacing w:line="240" w:lineRule="auto"/>
              <w:rPr>
                <w:rFonts w:cs="Arial"/>
                <w:szCs w:val="24"/>
                <w:lang w:eastAsia="en-GB"/>
              </w:rPr>
            </w:pPr>
            <w:r>
              <w:rPr>
                <w:rFonts w:cs="Arial"/>
                <w:szCs w:val="24"/>
                <w:lang w:eastAsia="en-GB"/>
              </w:rPr>
              <w:t xml:space="preserve">We will address this via our </w:t>
            </w:r>
            <w:r w:rsidR="00EF52CB" w:rsidRPr="00EF52CB">
              <w:rPr>
                <w:rFonts w:cs="Arial"/>
                <w:szCs w:val="24"/>
                <w:lang w:eastAsia="en-GB"/>
              </w:rPr>
              <w:t xml:space="preserve"> Working Forward scheme</w:t>
            </w:r>
          </w:p>
        </w:tc>
      </w:tr>
      <w:tr w:rsidR="00EF52CB" w:rsidRPr="00EF52CB" w14:paraId="6BDD55D2" w14:textId="77777777" w:rsidTr="00EF52CB">
        <w:tc>
          <w:tcPr>
            <w:tcW w:w="3200" w:type="dxa"/>
          </w:tcPr>
          <w:p w14:paraId="51EA0459" w14:textId="4FBE7709" w:rsidR="00EF52CB" w:rsidRPr="00EF52CB" w:rsidRDefault="00EF52CB" w:rsidP="00EF52CB">
            <w:pPr>
              <w:spacing w:line="240" w:lineRule="auto"/>
              <w:rPr>
                <w:rFonts w:cs="Arial"/>
                <w:szCs w:val="24"/>
                <w:lang w:eastAsia="en-GB"/>
              </w:rPr>
            </w:pPr>
            <w:r w:rsidRPr="00EF52CB">
              <w:rPr>
                <w:rFonts w:cs="Arial"/>
                <w:szCs w:val="24"/>
                <w:lang w:eastAsia="en-GB"/>
              </w:rPr>
              <w:t>Bullying and Harassment</w:t>
            </w:r>
            <w:r w:rsidR="00225E35">
              <w:rPr>
                <w:rFonts w:cs="Arial"/>
                <w:szCs w:val="24"/>
                <w:lang w:eastAsia="en-GB"/>
              </w:rPr>
              <w:t xml:space="preserve"> remain widespread throughout Wales </w:t>
            </w:r>
          </w:p>
        </w:tc>
        <w:tc>
          <w:tcPr>
            <w:tcW w:w="5867" w:type="dxa"/>
          </w:tcPr>
          <w:p w14:paraId="19B5BB40" w14:textId="0FCF5FBB" w:rsidR="00EF52CB" w:rsidRPr="00EF52CB" w:rsidRDefault="0046608F" w:rsidP="00EF52CB">
            <w:pPr>
              <w:spacing w:line="240" w:lineRule="auto"/>
              <w:rPr>
                <w:rFonts w:cs="Arial"/>
                <w:szCs w:val="24"/>
                <w:lang w:eastAsia="en-GB"/>
              </w:rPr>
            </w:pPr>
            <w:r>
              <w:rPr>
                <w:rFonts w:cs="Arial"/>
                <w:szCs w:val="24"/>
                <w:lang w:eastAsia="en-GB"/>
              </w:rPr>
              <w:t>This is specifically addressed in the</w:t>
            </w:r>
            <w:r w:rsidRPr="00EF52CB">
              <w:rPr>
                <w:rFonts w:cs="Arial"/>
                <w:szCs w:val="24"/>
                <w:lang w:eastAsia="en-GB"/>
              </w:rPr>
              <w:t xml:space="preserve"> SEP</w:t>
            </w:r>
          </w:p>
        </w:tc>
      </w:tr>
      <w:tr w:rsidR="00EF52CB" w:rsidRPr="00EF52CB" w14:paraId="5A4C2AD0" w14:textId="77777777" w:rsidTr="00EF52CB">
        <w:tc>
          <w:tcPr>
            <w:tcW w:w="3200" w:type="dxa"/>
          </w:tcPr>
          <w:p w14:paraId="17104EFD" w14:textId="21984EC5" w:rsidR="00EF52CB" w:rsidRPr="00EF52CB" w:rsidRDefault="00EF52CB" w:rsidP="00EF52CB">
            <w:pPr>
              <w:spacing w:line="240" w:lineRule="auto"/>
              <w:rPr>
                <w:rFonts w:cs="Arial"/>
                <w:szCs w:val="24"/>
                <w:lang w:eastAsia="en-GB"/>
              </w:rPr>
            </w:pPr>
            <w:r w:rsidRPr="00EF52CB">
              <w:rPr>
                <w:rFonts w:cs="Arial"/>
                <w:szCs w:val="24"/>
                <w:lang w:eastAsia="en-GB"/>
              </w:rPr>
              <w:t>Pregnancy and Maternity at Work</w:t>
            </w:r>
          </w:p>
        </w:tc>
        <w:tc>
          <w:tcPr>
            <w:tcW w:w="5867" w:type="dxa"/>
          </w:tcPr>
          <w:p w14:paraId="67B30824" w14:textId="4BEC337A" w:rsidR="00EF52CB" w:rsidRPr="00EF52CB" w:rsidRDefault="0046608F" w:rsidP="00EF52CB">
            <w:pPr>
              <w:spacing w:line="240" w:lineRule="auto"/>
              <w:rPr>
                <w:rFonts w:cs="Arial"/>
                <w:szCs w:val="24"/>
                <w:lang w:eastAsia="en-GB"/>
              </w:rPr>
            </w:pPr>
            <w:r>
              <w:rPr>
                <w:rFonts w:cs="Arial"/>
                <w:szCs w:val="24"/>
                <w:lang w:eastAsia="en-GB"/>
              </w:rPr>
              <w:t>This is specifically addressed in the</w:t>
            </w:r>
            <w:r w:rsidRPr="00EF52CB">
              <w:rPr>
                <w:rFonts w:cs="Arial"/>
                <w:szCs w:val="24"/>
                <w:lang w:eastAsia="en-GB"/>
              </w:rPr>
              <w:t xml:space="preserve"> SEP</w:t>
            </w:r>
          </w:p>
        </w:tc>
      </w:tr>
      <w:tr w:rsidR="00EF52CB" w:rsidRPr="00EF52CB" w14:paraId="2FB460BE" w14:textId="77777777" w:rsidTr="00EF52CB">
        <w:tc>
          <w:tcPr>
            <w:tcW w:w="3200" w:type="dxa"/>
          </w:tcPr>
          <w:p w14:paraId="7AFD1CB2" w14:textId="3F7FBC91" w:rsidR="00EF52CB" w:rsidRPr="00EF52CB" w:rsidRDefault="00EF52CB" w:rsidP="00EF52CB">
            <w:pPr>
              <w:spacing w:line="240" w:lineRule="auto"/>
              <w:rPr>
                <w:rFonts w:cs="Arial"/>
                <w:szCs w:val="24"/>
                <w:lang w:eastAsia="en-GB"/>
              </w:rPr>
            </w:pPr>
            <w:r w:rsidRPr="00EF52CB">
              <w:rPr>
                <w:rFonts w:cs="Arial"/>
                <w:szCs w:val="24"/>
                <w:lang w:eastAsia="en-GB"/>
              </w:rPr>
              <w:t>Negative experience in relation to bullying and harassment for Pregnancy and Maternity</w:t>
            </w:r>
          </w:p>
        </w:tc>
        <w:tc>
          <w:tcPr>
            <w:tcW w:w="5867" w:type="dxa"/>
          </w:tcPr>
          <w:p w14:paraId="5B42E0BC" w14:textId="71076B8B" w:rsidR="00EF52CB" w:rsidRPr="00EF52CB" w:rsidRDefault="0046608F" w:rsidP="00EF52CB">
            <w:pPr>
              <w:spacing w:line="240" w:lineRule="auto"/>
              <w:rPr>
                <w:rFonts w:cs="Arial"/>
                <w:szCs w:val="24"/>
                <w:lang w:eastAsia="en-GB"/>
              </w:rPr>
            </w:pPr>
            <w:r>
              <w:rPr>
                <w:rFonts w:cs="Arial"/>
                <w:szCs w:val="24"/>
                <w:lang w:eastAsia="en-GB"/>
              </w:rPr>
              <w:t>Pregnancy and maternity are specifically mentioned as is bullying and harassment. It was also mentioned in the on-line consultation so this will be specifically highlighted in the Employee Experience work.</w:t>
            </w:r>
          </w:p>
        </w:tc>
      </w:tr>
      <w:tr w:rsidR="00EF52CB" w:rsidRPr="00EF52CB" w14:paraId="685733B4" w14:textId="77777777" w:rsidTr="00EF52CB">
        <w:tc>
          <w:tcPr>
            <w:tcW w:w="3200" w:type="dxa"/>
          </w:tcPr>
          <w:p w14:paraId="592FCD3A" w14:textId="082EFDA0" w:rsidR="00EF52CB" w:rsidRPr="00EF52CB" w:rsidRDefault="00EF52CB" w:rsidP="00EF52CB">
            <w:pPr>
              <w:spacing w:line="240" w:lineRule="auto"/>
              <w:rPr>
                <w:rFonts w:cs="Arial"/>
                <w:szCs w:val="24"/>
                <w:lang w:eastAsia="en-GB"/>
              </w:rPr>
            </w:pPr>
            <w:r w:rsidRPr="00EF52CB">
              <w:rPr>
                <w:rFonts w:cs="Arial"/>
                <w:szCs w:val="24"/>
                <w:lang w:eastAsia="en-GB"/>
              </w:rPr>
              <w:t>Negative experiences of Gypsy, Roma and Travellers (GRT)</w:t>
            </w:r>
          </w:p>
        </w:tc>
        <w:tc>
          <w:tcPr>
            <w:tcW w:w="5867" w:type="dxa"/>
          </w:tcPr>
          <w:p w14:paraId="19E103B0" w14:textId="39C02587" w:rsidR="00EF52CB" w:rsidRPr="00EF52CB" w:rsidRDefault="00EF52CB" w:rsidP="00956334">
            <w:pPr>
              <w:spacing w:line="240" w:lineRule="auto"/>
              <w:rPr>
                <w:rFonts w:cs="Arial"/>
                <w:szCs w:val="24"/>
                <w:lang w:eastAsia="en-GB"/>
              </w:rPr>
            </w:pPr>
            <w:r w:rsidRPr="00EF52CB">
              <w:rPr>
                <w:rFonts w:cs="Arial"/>
                <w:szCs w:val="24"/>
                <w:lang w:eastAsia="en-GB"/>
              </w:rPr>
              <w:t xml:space="preserve">There are WG initiatives in relation to this but no clear lead within HB – </w:t>
            </w:r>
            <w:r w:rsidR="00956334">
              <w:rPr>
                <w:rFonts w:cs="Arial"/>
                <w:szCs w:val="24"/>
                <w:lang w:eastAsia="en-GB"/>
              </w:rPr>
              <w:t xml:space="preserve">this will be raised with </w:t>
            </w:r>
            <w:r w:rsidRPr="00EF52CB">
              <w:rPr>
                <w:rFonts w:cs="Arial"/>
                <w:szCs w:val="24"/>
                <w:lang w:eastAsia="en-GB"/>
              </w:rPr>
              <w:t xml:space="preserve">Planning </w:t>
            </w:r>
          </w:p>
        </w:tc>
      </w:tr>
      <w:tr w:rsidR="00EF52CB" w:rsidRPr="00EF52CB" w14:paraId="09B9C6DE" w14:textId="77777777" w:rsidTr="00EF52CB">
        <w:tc>
          <w:tcPr>
            <w:tcW w:w="3200" w:type="dxa"/>
          </w:tcPr>
          <w:p w14:paraId="3DC6668B" w14:textId="1B6C8955" w:rsidR="00EF52CB" w:rsidRPr="00EF52CB" w:rsidRDefault="00EF52CB" w:rsidP="00EF52CB">
            <w:pPr>
              <w:spacing w:line="240" w:lineRule="auto"/>
              <w:rPr>
                <w:rFonts w:cs="Arial"/>
                <w:szCs w:val="24"/>
                <w:lang w:eastAsia="en-GB"/>
              </w:rPr>
            </w:pPr>
            <w:r w:rsidRPr="00EF52CB">
              <w:rPr>
                <w:rFonts w:cs="Arial"/>
                <w:szCs w:val="24"/>
                <w:lang w:eastAsia="en-GB"/>
              </w:rPr>
              <w:t>Translation and Interpretation for GRT</w:t>
            </w:r>
          </w:p>
        </w:tc>
        <w:tc>
          <w:tcPr>
            <w:tcW w:w="5867" w:type="dxa"/>
          </w:tcPr>
          <w:p w14:paraId="7F58B8E3" w14:textId="39A9C6D3" w:rsidR="00EF52CB" w:rsidRPr="00EF52CB" w:rsidRDefault="00956334" w:rsidP="00956334">
            <w:pPr>
              <w:spacing w:line="240" w:lineRule="auto"/>
              <w:rPr>
                <w:rFonts w:cs="Arial"/>
                <w:szCs w:val="24"/>
                <w:lang w:eastAsia="en-GB"/>
              </w:rPr>
            </w:pPr>
            <w:r>
              <w:rPr>
                <w:rFonts w:cs="Arial"/>
                <w:szCs w:val="24"/>
                <w:lang w:eastAsia="en-GB"/>
              </w:rPr>
              <w:t>This would be covered by our on-line interpretation system</w:t>
            </w:r>
          </w:p>
        </w:tc>
      </w:tr>
      <w:tr w:rsidR="00EF52CB" w:rsidRPr="00EF52CB" w14:paraId="42E572ED" w14:textId="77777777" w:rsidTr="00EF52CB">
        <w:tc>
          <w:tcPr>
            <w:tcW w:w="3200" w:type="dxa"/>
          </w:tcPr>
          <w:p w14:paraId="5137AFF4" w14:textId="3051FA4E" w:rsidR="00EF52CB" w:rsidRPr="00EF52CB" w:rsidRDefault="00EF52CB" w:rsidP="00EF52CB">
            <w:pPr>
              <w:spacing w:line="240" w:lineRule="auto"/>
              <w:rPr>
                <w:rFonts w:cs="Arial"/>
                <w:szCs w:val="24"/>
                <w:lang w:eastAsia="en-GB"/>
              </w:rPr>
            </w:pPr>
            <w:r w:rsidRPr="00EF52CB">
              <w:rPr>
                <w:rFonts w:cs="Arial"/>
                <w:szCs w:val="24"/>
                <w:lang w:eastAsia="en-GB"/>
              </w:rPr>
              <w:t>Specialist Healthcare for Trans* patients</w:t>
            </w:r>
          </w:p>
        </w:tc>
        <w:tc>
          <w:tcPr>
            <w:tcW w:w="5867" w:type="dxa"/>
          </w:tcPr>
          <w:p w14:paraId="6065F7EF" w14:textId="152F0428" w:rsidR="00EF52CB" w:rsidRPr="00EF52CB" w:rsidRDefault="006F5705" w:rsidP="006F5705">
            <w:pPr>
              <w:spacing w:line="240" w:lineRule="auto"/>
              <w:rPr>
                <w:rFonts w:cs="Arial"/>
                <w:szCs w:val="24"/>
                <w:lang w:eastAsia="en-GB"/>
              </w:rPr>
            </w:pPr>
            <w:r>
              <w:rPr>
                <w:rFonts w:cs="Arial"/>
                <w:szCs w:val="24"/>
                <w:lang w:eastAsia="en-GB"/>
              </w:rPr>
              <w:t>There is now a new Gender Identity Pathway in Wales and we intend to develop a toolkit in relation to our health board supporting this whilst also identifying and addressing health board specific trans* issues.</w:t>
            </w:r>
            <w:r w:rsidR="00927DAA">
              <w:rPr>
                <w:rFonts w:cs="Arial"/>
                <w:szCs w:val="24"/>
                <w:lang w:eastAsia="en-GB"/>
              </w:rPr>
              <w:t xml:space="preserve">  However the health strategy will need to take account of this.</w:t>
            </w:r>
          </w:p>
        </w:tc>
      </w:tr>
      <w:tr w:rsidR="00EF52CB" w:rsidRPr="00EF52CB" w14:paraId="18FE5C8B" w14:textId="77777777" w:rsidTr="00EF52CB">
        <w:tc>
          <w:tcPr>
            <w:tcW w:w="3200" w:type="dxa"/>
          </w:tcPr>
          <w:p w14:paraId="22851800" w14:textId="5C7DEEAE" w:rsidR="00EF52CB" w:rsidRPr="00EF52CB" w:rsidRDefault="00EF52CB" w:rsidP="00EF52CB">
            <w:pPr>
              <w:spacing w:line="240" w:lineRule="auto"/>
              <w:rPr>
                <w:rFonts w:cs="Arial"/>
                <w:szCs w:val="24"/>
                <w:lang w:eastAsia="en-GB"/>
              </w:rPr>
            </w:pPr>
            <w:r w:rsidRPr="00EF52CB">
              <w:rPr>
                <w:rFonts w:cs="Arial"/>
                <w:szCs w:val="24"/>
                <w:lang w:eastAsia="en-GB"/>
              </w:rPr>
              <w:t>Annual health checks for patients with learning disabilities</w:t>
            </w:r>
          </w:p>
        </w:tc>
        <w:tc>
          <w:tcPr>
            <w:tcW w:w="5867" w:type="dxa"/>
          </w:tcPr>
          <w:p w14:paraId="66F67BF5" w14:textId="2329C9CA" w:rsidR="00EF52CB" w:rsidRPr="00EF52CB" w:rsidRDefault="00927DAA" w:rsidP="00EF52CB">
            <w:pPr>
              <w:spacing w:line="240" w:lineRule="auto"/>
              <w:rPr>
                <w:rFonts w:cs="Arial"/>
                <w:szCs w:val="24"/>
                <w:lang w:eastAsia="en-GB"/>
              </w:rPr>
            </w:pPr>
            <w:r>
              <w:rPr>
                <w:rFonts w:cs="Arial"/>
                <w:szCs w:val="24"/>
                <w:lang w:eastAsia="en-GB"/>
              </w:rPr>
              <w:t>Health strategy</w:t>
            </w:r>
          </w:p>
        </w:tc>
      </w:tr>
      <w:tr w:rsidR="004F1271" w:rsidRPr="00EF52CB" w14:paraId="3B6EB4AD" w14:textId="77777777" w:rsidTr="00EF52CB">
        <w:tc>
          <w:tcPr>
            <w:tcW w:w="3200" w:type="dxa"/>
          </w:tcPr>
          <w:p w14:paraId="60497188" w14:textId="77777777" w:rsidR="004F1271" w:rsidRDefault="00927DAA" w:rsidP="00EF52CB">
            <w:pPr>
              <w:spacing w:line="240" w:lineRule="auto"/>
              <w:rPr>
                <w:rFonts w:cs="Arial"/>
                <w:szCs w:val="24"/>
                <w:lang w:eastAsia="en-GB"/>
              </w:rPr>
            </w:pPr>
            <w:r>
              <w:rPr>
                <w:rFonts w:cs="Arial"/>
                <w:szCs w:val="24"/>
                <w:lang w:eastAsia="en-GB"/>
              </w:rPr>
              <w:lastRenderedPageBreak/>
              <w:t>Mental Health</w:t>
            </w:r>
            <w:r w:rsidR="004F1271">
              <w:rPr>
                <w:rFonts w:cs="Arial"/>
                <w:szCs w:val="24"/>
                <w:lang w:eastAsia="en-GB"/>
              </w:rPr>
              <w:t>.  Men in Wales are 4 times as likely to die as a result of suicide.</w:t>
            </w:r>
          </w:p>
          <w:p w14:paraId="65DF0570" w14:textId="7C95629E" w:rsidR="00927DAA" w:rsidRPr="00EF52CB" w:rsidRDefault="00927DAA" w:rsidP="00EF52CB">
            <w:pPr>
              <w:spacing w:line="240" w:lineRule="auto"/>
              <w:rPr>
                <w:rFonts w:cs="Arial"/>
                <w:szCs w:val="24"/>
                <w:lang w:eastAsia="en-GB"/>
              </w:rPr>
            </w:pPr>
            <w:r>
              <w:rPr>
                <w:rFonts w:cs="Arial"/>
                <w:szCs w:val="24"/>
                <w:lang w:eastAsia="en-GB"/>
              </w:rPr>
              <w:t>1 in 5 women has a perinatal mental illness and 70% have no access to specialist services</w:t>
            </w:r>
          </w:p>
        </w:tc>
        <w:tc>
          <w:tcPr>
            <w:tcW w:w="5867" w:type="dxa"/>
          </w:tcPr>
          <w:p w14:paraId="37E08583" w14:textId="20336301" w:rsidR="004F1271" w:rsidRDefault="00927DAA" w:rsidP="00EF52CB">
            <w:pPr>
              <w:spacing w:line="240" w:lineRule="auto"/>
              <w:rPr>
                <w:rFonts w:cs="Arial"/>
                <w:szCs w:val="24"/>
                <w:lang w:eastAsia="en-GB"/>
              </w:rPr>
            </w:pPr>
            <w:r>
              <w:rPr>
                <w:rFonts w:cs="Arial"/>
                <w:szCs w:val="24"/>
                <w:lang w:eastAsia="en-GB"/>
              </w:rPr>
              <w:t>Health strategy</w:t>
            </w:r>
          </w:p>
        </w:tc>
      </w:tr>
      <w:tr w:rsidR="00EF52CB" w:rsidRPr="00EF52CB" w14:paraId="65388C5E" w14:textId="77777777" w:rsidTr="00EF52CB">
        <w:tc>
          <w:tcPr>
            <w:tcW w:w="3200" w:type="dxa"/>
          </w:tcPr>
          <w:p w14:paraId="00179199" w14:textId="63C58C28" w:rsidR="00EF52CB" w:rsidRPr="00EF52CB" w:rsidRDefault="00927DAA" w:rsidP="00EF52CB">
            <w:pPr>
              <w:spacing w:line="240" w:lineRule="auto"/>
              <w:rPr>
                <w:rFonts w:cs="Arial"/>
                <w:szCs w:val="24"/>
                <w:lang w:eastAsia="en-GB"/>
              </w:rPr>
            </w:pPr>
            <w:r>
              <w:rPr>
                <w:rFonts w:cs="Arial"/>
                <w:szCs w:val="24"/>
                <w:lang w:eastAsia="en-GB"/>
              </w:rPr>
              <w:t>Poor a</w:t>
            </w:r>
            <w:r w:rsidR="00EF52CB" w:rsidRPr="00EF52CB">
              <w:rPr>
                <w:rFonts w:cs="Arial"/>
                <w:szCs w:val="24"/>
                <w:lang w:eastAsia="en-GB"/>
              </w:rPr>
              <w:t>ccess for trans*, GRT, migrants and prisoners</w:t>
            </w:r>
          </w:p>
        </w:tc>
        <w:tc>
          <w:tcPr>
            <w:tcW w:w="5867" w:type="dxa"/>
          </w:tcPr>
          <w:p w14:paraId="2339387B" w14:textId="76DEE6CE" w:rsidR="00EF52CB" w:rsidRPr="00EF52CB" w:rsidRDefault="00927DAA" w:rsidP="00927DAA">
            <w:pPr>
              <w:spacing w:line="240" w:lineRule="auto"/>
              <w:rPr>
                <w:rFonts w:cs="Arial"/>
                <w:szCs w:val="24"/>
                <w:lang w:eastAsia="en-GB"/>
              </w:rPr>
            </w:pPr>
            <w:r>
              <w:rPr>
                <w:rFonts w:cs="Arial"/>
                <w:szCs w:val="24"/>
                <w:lang w:eastAsia="en-GB"/>
              </w:rPr>
              <w:t>Health strategy</w:t>
            </w:r>
          </w:p>
        </w:tc>
      </w:tr>
      <w:tr w:rsidR="00EF52CB" w:rsidRPr="00EF52CB" w14:paraId="5123FCBD" w14:textId="77777777" w:rsidTr="00EF52CB">
        <w:tc>
          <w:tcPr>
            <w:tcW w:w="3200" w:type="dxa"/>
          </w:tcPr>
          <w:p w14:paraId="21D567F6" w14:textId="6088A606" w:rsidR="00EF52CB" w:rsidRPr="00EF52CB" w:rsidRDefault="00927DAA" w:rsidP="00EF52CB">
            <w:pPr>
              <w:spacing w:line="240" w:lineRule="auto"/>
              <w:rPr>
                <w:rFonts w:cs="Arial"/>
                <w:szCs w:val="24"/>
                <w:lang w:eastAsia="en-GB"/>
              </w:rPr>
            </w:pPr>
            <w:r>
              <w:rPr>
                <w:rFonts w:cs="Arial"/>
                <w:szCs w:val="24"/>
                <w:lang w:eastAsia="en-GB"/>
              </w:rPr>
              <w:t>CAMHS waiting lists continue to increase</w:t>
            </w:r>
          </w:p>
        </w:tc>
        <w:tc>
          <w:tcPr>
            <w:tcW w:w="5867" w:type="dxa"/>
          </w:tcPr>
          <w:p w14:paraId="13020FC7" w14:textId="716637F8" w:rsidR="00EF52CB" w:rsidRPr="00EF52CB" w:rsidRDefault="00927DAA" w:rsidP="00EF52CB">
            <w:pPr>
              <w:spacing w:line="240" w:lineRule="auto"/>
              <w:rPr>
                <w:rFonts w:cs="Arial"/>
                <w:szCs w:val="24"/>
                <w:lang w:eastAsia="en-GB"/>
              </w:rPr>
            </w:pPr>
            <w:r>
              <w:rPr>
                <w:rFonts w:cs="Arial"/>
                <w:szCs w:val="24"/>
                <w:lang w:eastAsia="en-GB"/>
              </w:rPr>
              <w:t>Health strategy</w:t>
            </w:r>
          </w:p>
        </w:tc>
      </w:tr>
      <w:tr w:rsidR="00EF52CB" w:rsidRPr="00EF52CB" w14:paraId="2A3C00D4" w14:textId="77777777" w:rsidTr="00EF52CB">
        <w:tc>
          <w:tcPr>
            <w:tcW w:w="3200" w:type="dxa"/>
          </w:tcPr>
          <w:p w14:paraId="624B3CC1" w14:textId="623D0B3B" w:rsidR="00EF52CB" w:rsidRPr="00EF52CB" w:rsidRDefault="00927DAA" w:rsidP="00EF52CB">
            <w:pPr>
              <w:spacing w:line="240" w:lineRule="auto"/>
              <w:rPr>
                <w:rFonts w:cs="Arial"/>
                <w:szCs w:val="24"/>
                <w:lang w:eastAsia="en-GB"/>
              </w:rPr>
            </w:pPr>
            <w:r w:rsidRPr="00EF52CB">
              <w:rPr>
                <w:rFonts w:cs="Arial"/>
                <w:szCs w:val="24"/>
                <w:lang w:eastAsia="en-GB"/>
              </w:rPr>
              <w:t>Improved health outcomes for protected groups</w:t>
            </w:r>
            <w:r>
              <w:rPr>
                <w:rFonts w:cs="Arial"/>
                <w:szCs w:val="24"/>
                <w:lang w:eastAsia="en-GB"/>
              </w:rPr>
              <w:t xml:space="preserve"> Life expectancy gaps based on living in deprived areas</w:t>
            </w:r>
          </w:p>
        </w:tc>
        <w:tc>
          <w:tcPr>
            <w:tcW w:w="5867" w:type="dxa"/>
          </w:tcPr>
          <w:p w14:paraId="7B669A57" w14:textId="63419AC8" w:rsidR="00EF52CB" w:rsidRPr="00EF52CB" w:rsidRDefault="00927DAA" w:rsidP="00EF52CB">
            <w:pPr>
              <w:spacing w:line="240" w:lineRule="auto"/>
              <w:rPr>
                <w:rFonts w:cs="Arial"/>
                <w:szCs w:val="24"/>
                <w:lang w:eastAsia="en-GB"/>
              </w:rPr>
            </w:pPr>
            <w:r>
              <w:rPr>
                <w:rFonts w:cs="Arial"/>
                <w:szCs w:val="24"/>
                <w:lang w:eastAsia="en-GB"/>
              </w:rPr>
              <w:t>Health strategy – Public health are already leading on this.</w:t>
            </w:r>
          </w:p>
        </w:tc>
      </w:tr>
      <w:tr w:rsidR="00EF52CB" w:rsidRPr="00EF52CB" w14:paraId="49AE29D2" w14:textId="77777777" w:rsidTr="00EF52CB">
        <w:tc>
          <w:tcPr>
            <w:tcW w:w="3200" w:type="dxa"/>
          </w:tcPr>
          <w:p w14:paraId="0EB98BD2" w14:textId="7556302F" w:rsidR="00EF52CB" w:rsidRPr="00EF52CB" w:rsidRDefault="00927DAA" w:rsidP="00EF52CB">
            <w:pPr>
              <w:spacing w:line="240" w:lineRule="auto"/>
              <w:rPr>
                <w:rFonts w:cs="Arial"/>
                <w:szCs w:val="24"/>
                <w:lang w:eastAsia="en-GB"/>
              </w:rPr>
            </w:pPr>
            <w:r>
              <w:rPr>
                <w:rFonts w:cs="Arial"/>
                <w:szCs w:val="24"/>
                <w:lang w:eastAsia="en-GB"/>
              </w:rPr>
              <w:t>Inconsistent monitoring of protected groups in mental health services</w:t>
            </w:r>
          </w:p>
        </w:tc>
        <w:tc>
          <w:tcPr>
            <w:tcW w:w="5867" w:type="dxa"/>
          </w:tcPr>
          <w:p w14:paraId="7F35B002" w14:textId="797E291D" w:rsidR="00EF52CB" w:rsidRPr="00EF52CB" w:rsidRDefault="00927DAA" w:rsidP="00EF52CB">
            <w:pPr>
              <w:spacing w:line="240" w:lineRule="auto"/>
              <w:rPr>
                <w:rFonts w:cs="Arial"/>
                <w:szCs w:val="24"/>
                <w:lang w:eastAsia="en-GB"/>
              </w:rPr>
            </w:pPr>
            <w:r>
              <w:rPr>
                <w:rFonts w:cs="Arial"/>
                <w:szCs w:val="24"/>
                <w:lang w:eastAsia="en-GB"/>
              </w:rPr>
              <w:t>Health strategy</w:t>
            </w:r>
          </w:p>
        </w:tc>
      </w:tr>
    </w:tbl>
    <w:p w14:paraId="5F7A500C" w14:textId="77777777" w:rsidR="007D3840" w:rsidRPr="00EF52CB" w:rsidRDefault="007D3840" w:rsidP="00A96757">
      <w:pPr>
        <w:contextualSpacing/>
        <w:rPr>
          <w:rFonts w:cs="Arial"/>
          <w:b/>
          <w:color w:val="C00000"/>
          <w:szCs w:val="24"/>
        </w:rPr>
      </w:pPr>
    </w:p>
    <w:sectPr w:rsidR="007D3840" w:rsidRPr="00EF52CB" w:rsidSect="00A96757">
      <w:type w:val="continuous"/>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ngt_citrixprovision" w:date="2020-02-10T08:28:00Z" w:initials="n">
    <w:p w14:paraId="546D7D55" w14:textId="215FAE5F" w:rsidR="00E2213A" w:rsidRDefault="00E2213A">
      <w:pPr>
        <w:pStyle w:val="CommentText"/>
      </w:pPr>
      <w:r>
        <w:rPr>
          <w:rStyle w:val="CommentReference"/>
        </w:rPr>
        <w:annotationRef/>
      </w:r>
      <w:r>
        <w:t>What are OD values?</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46D7D5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EB7382" w14:textId="77777777" w:rsidR="00EF52CB" w:rsidRDefault="00EF52CB" w:rsidP="006C5F77">
      <w:pPr>
        <w:spacing w:line="240" w:lineRule="auto"/>
      </w:pPr>
      <w:r>
        <w:separator/>
      </w:r>
    </w:p>
  </w:endnote>
  <w:endnote w:type="continuationSeparator" w:id="0">
    <w:p w14:paraId="003032D5" w14:textId="77777777" w:rsidR="00EF52CB" w:rsidRDefault="00EF52CB" w:rsidP="006C5F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6833117"/>
      <w:docPartObj>
        <w:docPartGallery w:val="Page Numbers (Bottom of Page)"/>
        <w:docPartUnique/>
      </w:docPartObj>
    </w:sdtPr>
    <w:sdtEndPr>
      <w:rPr>
        <w:noProof/>
      </w:rPr>
    </w:sdtEndPr>
    <w:sdtContent>
      <w:p w14:paraId="272B91A4" w14:textId="12A33909" w:rsidR="00EF52CB" w:rsidRDefault="00EF52CB">
        <w:pPr>
          <w:pStyle w:val="Footer"/>
          <w:jc w:val="center"/>
        </w:pPr>
        <w:r>
          <w:fldChar w:fldCharType="begin"/>
        </w:r>
        <w:r>
          <w:instrText xml:space="preserve"> PAGE   \* MERGEFORMAT </w:instrText>
        </w:r>
        <w:r>
          <w:fldChar w:fldCharType="separate"/>
        </w:r>
        <w:r w:rsidR="00EC6788">
          <w:rPr>
            <w:noProof/>
          </w:rPr>
          <w:t>14</w:t>
        </w:r>
        <w:r>
          <w:rPr>
            <w:noProof/>
          </w:rPr>
          <w:fldChar w:fldCharType="end"/>
        </w:r>
      </w:p>
    </w:sdtContent>
  </w:sdt>
  <w:p w14:paraId="7CD6DDA4" w14:textId="77777777" w:rsidR="00EF52CB" w:rsidRDefault="00EF52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3864B0" w14:textId="77777777" w:rsidR="00EF52CB" w:rsidRDefault="00EF52CB" w:rsidP="006C5F77">
      <w:pPr>
        <w:spacing w:line="240" w:lineRule="auto"/>
      </w:pPr>
      <w:r>
        <w:separator/>
      </w:r>
    </w:p>
  </w:footnote>
  <w:footnote w:type="continuationSeparator" w:id="0">
    <w:p w14:paraId="50635D5E" w14:textId="77777777" w:rsidR="00EF52CB" w:rsidRDefault="00EF52CB" w:rsidP="006C5F7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F5993"/>
    <w:multiLevelType w:val="hybridMultilevel"/>
    <w:tmpl w:val="34703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A345C7"/>
    <w:multiLevelType w:val="hybridMultilevel"/>
    <w:tmpl w:val="00DA1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7F1C6C"/>
    <w:multiLevelType w:val="hybridMultilevel"/>
    <w:tmpl w:val="25CA2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3D40EAF"/>
    <w:multiLevelType w:val="hybridMultilevel"/>
    <w:tmpl w:val="EEFA6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2030D3"/>
    <w:multiLevelType w:val="hybridMultilevel"/>
    <w:tmpl w:val="74B81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A71EFE"/>
    <w:multiLevelType w:val="hybridMultilevel"/>
    <w:tmpl w:val="7090B9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D210FF3"/>
    <w:multiLevelType w:val="hybridMultilevel"/>
    <w:tmpl w:val="0C6CDC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F670F0F"/>
    <w:multiLevelType w:val="hybridMultilevel"/>
    <w:tmpl w:val="DC1CB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C522623"/>
    <w:multiLevelType w:val="hybridMultilevel"/>
    <w:tmpl w:val="9FD88D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0"/>
  </w:num>
  <w:num w:numId="4">
    <w:abstractNumId w:val="6"/>
  </w:num>
  <w:num w:numId="5">
    <w:abstractNumId w:val="4"/>
  </w:num>
  <w:num w:numId="6">
    <w:abstractNumId w:val="8"/>
  </w:num>
  <w:num w:numId="7">
    <w:abstractNumId w:val="1"/>
  </w:num>
  <w:num w:numId="8">
    <w:abstractNumId w:val="7"/>
  </w:num>
  <w:num w:numId="9">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ngt_citrixprovision">
    <w15:presenceInfo w15:providerId="None" w15:userId="ngt_citrixprovisi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formLetters"/>
    <w:dataType w:val="textFile"/>
    <w:activeRecord w:val="-1"/>
  </w:mailMerge>
  <w:trackRevisions/>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75"/>
    <w:rsid w:val="0000733C"/>
    <w:rsid w:val="00010367"/>
    <w:rsid w:val="00034847"/>
    <w:rsid w:val="000371D4"/>
    <w:rsid w:val="000535F8"/>
    <w:rsid w:val="000537A6"/>
    <w:rsid w:val="00061D30"/>
    <w:rsid w:val="0006491D"/>
    <w:rsid w:val="0007398E"/>
    <w:rsid w:val="00073DB0"/>
    <w:rsid w:val="00086692"/>
    <w:rsid w:val="000A2B0C"/>
    <w:rsid w:val="000B0905"/>
    <w:rsid w:val="00123A5E"/>
    <w:rsid w:val="00143BBC"/>
    <w:rsid w:val="00144945"/>
    <w:rsid w:val="00150FB3"/>
    <w:rsid w:val="0018026C"/>
    <w:rsid w:val="001976DD"/>
    <w:rsid w:val="001A6059"/>
    <w:rsid w:val="001A7FE3"/>
    <w:rsid w:val="001B3277"/>
    <w:rsid w:val="001B4E49"/>
    <w:rsid w:val="001E27F8"/>
    <w:rsid w:val="001E4340"/>
    <w:rsid w:val="001F2F6E"/>
    <w:rsid w:val="00201061"/>
    <w:rsid w:val="00202EE5"/>
    <w:rsid w:val="002053BB"/>
    <w:rsid w:val="00206526"/>
    <w:rsid w:val="00216FD3"/>
    <w:rsid w:val="00225B5A"/>
    <w:rsid w:val="00225E35"/>
    <w:rsid w:val="00237549"/>
    <w:rsid w:val="00244CAB"/>
    <w:rsid w:val="002546AE"/>
    <w:rsid w:val="0028496C"/>
    <w:rsid w:val="002851DD"/>
    <w:rsid w:val="0029239F"/>
    <w:rsid w:val="002B148E"/>
    <w:rsid w:val="002B49E7"/>
    <w:rsid w:val="002D658A"/>
    <w:rsid w:val="002E1EDD"/>
    <w:rsid w:val="002F571A"/>
    <w:rsid w:val="002F6155"/>
    <w:rsid w:val="002F7330"/>
    <w:rsid w:val="00305769"/>
    <w:rsid w:val="00306590"/>
    <w:rsid w:val="00335E15"/>
    <w:rsid w:val="00350B0B"/>
    <w:rsid w:val="0036171B"/>
    <w:rsid w:val="00367254"/>
    <w:rsid w:val="003700D5"/>
    <w:rsid w:val="00375E95"/>
    <w:rsid w:val="00376E81"/>
    <w:rsid w:val="00397088"/>
    <w:rsid w:val="00397DD6"/>
    <w:rsid w:val="003B26C0"/>
    <w:rsid w:val="003B3DF0"/>
    <w:rsid w:val="003B67F4"/>
    <w:rsid w:val="003D0C35"/>
    <w:rsid w:val="003D29B5"/>
    <w:rsid w:val="003E2093"/>
    <w:rsid w:val="003E214F"/>
    <w:rsid w:val="003F00DD"/>
    <w:rsid w:val="00401D22"/>
    <w:rsid w:val="00414290"/>
    <w:rsid w:val="00414845"/>
    <w:rsid w:val="00417E32"/>
    <w:rsid w:val="00433B29"/>
    <w:rsid w:val="00450CC7"/>
    <w:rsid w:val="00454C7C"/>
    <w:rsid w:val="004607A5"/>
    <w:rsid w:val="0046608F"/>
    <w:rsid w:val="00472D85"/>
    <w:rsid w:val="0047494F"/>
    <w:rsid w:val="00475559"/>
    <w:rsid w:val="004A279A"/>
    <w:rsid w:val="004E0ECD"/>
    <w:rsid w:val="004E2779"/>
    <w:rsid w:val="004F1271"/>
    <w:rsid w:val="00500A44"/>
    <w:rsid w:val="0050212C"/>
    <w:rsid w:val="005178E9"/>
    <w:rsid w:val="00535D70"/>
    <w:rsid w:val="00542AF4"/>
    <w:rsid w:val="005D2136"/>
    <w:rsid w:val="005E0B39"/>
    <w:rsid w:val="005E0E6D"/>
    <w:rsid w:val="005E5829"/>
    <w:rsid w:val="00602028"/>
    <w:rsid w:val="00602EA7"/>
    <w:rsid w:val="006203D4"/>
    <w:rsid w:val="00620610"/>
    <w:rsid w:val="006447F7"/>
    <w:rsid w:val="00651290"/>
    <w:rsid w:val="00653A75"/>
    <w:rsid w:val="00665999"/>
    <w:rsid w:val="006673DF"/>
    <w:rsid w:val="0067374E"/>
    <w:rsid w:val="006807FC"/>
    <w:rsid w:val="006A294C"/>
    <w:rsid w:val="006B44C9"/>
    <w:rsid w:val="006B7C77"/>
    <w:rsid w:val="006C5F77"/>
    <w:rsid w:val="006D35F0"/>
    <w:rsid w:val="006D3F91"/>
    <w:rsid w:val="006E3B3D"/>
    <w:rsid w:val="006F5705"/>
    <w:rsid w:val="006F78DD"/>
    <w:rsid w:val="00711B75"/>
    <w:rsid w:val="00720D8D"/>
    <w:rsid w:val="00734421"/>
    <w:rsid w:val="0074185A"/>
    <w:rsid w:val="007911F5"/>
    <w:rsid w:val="00796058"/>
    <w:rsid w:val="007975CA"/>
    <w:rsid w:val="007A55EF"/>
    <w:rsid w:val="007D3840"/>
    <w:rsid w:val="007F5CFE"/>
    <w:rsid w:val="0081343E"/>
    <w:rsid w:val="00825A4E"/>
    <w:rsid w:val="00844ACF"/>
    <w:rsid w:val="00874294"/>
    <w:rsid w:val="008832F5"/>
    <w:rsid w:val="0089481F"/>
    <w:rsid w:val="008C4645"/>
    <w:rsid w:val="008D61EF"/>
    <w:rsid w:val="008E224A"/>
    <w:rsid w:val="008F6EDF"/>
    <w:rsid w:val="009170A3"/>
    <w:rsid w:val="00917F3D"/>
    <w:rsid w:val="00927DAA"/>
    <w:rsid w:val="00934048"/>
    <w:rsid w:val="00956334"/>
    <w:rsid w:val="00962DE7"/>
    <w:rsid w:val="009721C4"/>
    <w:rsid w:val="009826A8"/>
    <w:rsid w:val="00982A69"/>
    <w:rsid w:val="009C5954"/>
    <w:rsid w:val="009E6006"/>
    <w:rsid w:val="009F12BF"/>
    <w:rsid w:val="00A15849"/>
    <w:rsid w:val="00A23A05"/>
    <w:rsid w:val="00A250D5"/>
    <w:rsid w:val="00A35354"/>
    <w:rsid w:val="00A45F8B"/>
    <w:rsid w:val="00A8314A"/>
    <w:rsid w:val="00A96757"/>
    <w:rsid w:val="00AA2D12"/>
    <w:rsid w:val="00AA48BD"/>
    <w:rsid w:val="00AC2C07"/>
    <w:rsid w:val="00AC6B31"/>
    <w:rsid w:val="00AD27D8"/>
    <w:rsid w:val="00AD40FB"/>
    <w:rsid w:val="00AE0492"/>
    <w:rsid w:val="00AF62D2"/>
    <w:rsid w:val="00B157A8"/>
    <w:rsid w:val="00B3527C"/>
    <w:rsid w:val="00B35B99"/>
    <w:rsid w:val="00B37E23"/>
    <w:rsid w:val="00B463D6"/>
    <w:rsid w:val="00B50F6F"/>
    <w:rsid w:val="00BA0230"/>
    <w:rsid w:val="00BA1209"/>
    <w:rsid w:val="00BE02EB"/>
    <w:rsid w:val="00BF667B"/>
    <w:rsid w:val="00C13D69"/>
    <w:rsid w:val="00C20842"/>
    <w:rsid w:val="00C33C6C"/>
    <w:rsid w:val="00C34A1A"/>
    <w:rsid w:val="00C52E6D"/>
    <w:rsid w:val="00C857E5"/>
    <w:rsid w:val="00CA111A"/>
    <w:rsid w:val="00CA54DA"/>
    <w:rsid w:val="00CB2E58"/>
    <w:rsid w:val="00CD39F3"/>
    <w:rsid w:val="00CD4277"/>
    <w:rsid w:val="00CE5711"/>
    <w:rsid w:val="00CE5FF8"/>
    <w:rsid w:val="00CF4E44"/>
    <w:rsid w:val="00D16473"/>
    <w:rsid w:val="00D1740A"/>
    <w:rsid w:val="00D24D00"/>
    <w:rsid w:val="00D25386"/>
    <w:rsid w:val="00D26FCA"/>
    <w:rsid w:val="00D3071C"/>
    <w:rsid w:val="00D31B40"/>
    <w:rsid w:val="00D52DA9"/>
    <w:rsid w:val="00D53F99"/>
    <w:rsid w:val="00D62AAE"/>
    <w:rsid w:val="00D95133"/>
    <w:rsid w:val="00DC299D"/>
    <w:rsid w:val="00DE55BB"/>
    <w:rsid w:val="00DE699C"/>
    <w:rsid w:val="00DE6B90"/>
    <w:rsid w:val="00E12D18"/>
    <w:rsid w:val="00E17655"/>
    <w:rsid w:val="00E2213A"/>
    <w:rsid w:val="00E26427"/>
    <w:rsid w:val="00E37AAF"/>
    <w:rsid w:val="00E40778"/>
    <w:rsid w:val="00E43398"/>
    <w:rsid w:val="00E4490A"/>
    <w:rsid w:val="00E45B96"/>
    <w:rsid w:val="00E91F35"/>
    <w:rsid w:val="00EA322B"/>
    <w:rsid w:val="00EA6C75"/>
    <w:rsid w:val="00EB3170"/>
    <w:rsid w:val="00EB415A"/>
    <w:rsid w:val="00EC29DF"/>
    <w:rsid w:val="00EC6788"/>
    <w:rsid w:val="00EE7825"/>
    <w:rsid w:val="00EF4DE6"/>
    <w:rsid w:val="00EF52CB"/>
    <w:rsid w:val="00F328D6"/>
    <w:rsid w:val="00F33453"/>
    <w:rsid w:val="00F403E0"/>
    <w:rsid w:val="00F66A07"/>
    <w:rsid w:val="00F720E4"/>
    <w:rsid w:val="00F77339"/>
    <w:rsid w:val="00F955A5"/>
    <w:rsid w:val="00FB28A0"/>
    <w:rsid w:val="00FB419F"/>
    <w:rsid w:val="00FB4445"/>
    <w:rsid w:val="00FB548E"/>
    <w:rsid w:val="00FE0612"/>
    <w:rsid w:val="00FE2E0A"/>
    <w:rsid w:val="00FE6765"/>
    <w:rsid w:val="00FF12B3"/>
    <w:rsid w:val="00FF75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strokecolor="none"/>
    </o:shapedefaults>
    <o:shapelayout v:ext="edit">
      <o:idmap v:ext="edit" data="1"/>
    </o:shapelayout>
  </w:shapeDefaults>
  <w:decimalSymbol w:val="."/>
  <w:listSeparator w:val=","/>
  <w14:docId w14:val="076EDBA5"/>
  <w15:docId w15:val="{2CAD420F-1B22-4F38-88B4-C7D8744A28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7DD6"/>
    <w:pPr>
      <w:spacing w:line="276" w:lineRule="auto"/>
    </w:pPr>
    <w:rPr>
      <w:rFonts w:ascii="Arial" w:hAnsi="Arial"/>
      <w:sz w:val="24"/>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F12B3"/>
    <w:pPr>
      <w:ind w:left="720"/>
      <w:contextualSpacing/>
    </w:pPr>
  </w:style>
  <w:style w:type="paragraph" w:styleId="BalloonText">
    <w:name w:val="Balloon Text"/>
    <w:basedOn w:val="Normal"/>
    <w:link w:val="BalloonTextChar"/>
    <w:uiPriority w:val="99"/>
    <w:semiHidden/>
    <w:unhideWhenUsed/>
    <w:rsid w:val="006C5F7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5F77"/>
    <w:rPr>
      <w:rFonts w:ascii="Tahoma" w:hAnsi="Tahoma" w:cs="Tahoma"/>
      <w:sz w:val="16"/>
      <w:szCs w:val="16"/>
    </w:rPr>
  </w:style>
  <w:style w:type="paragraph" w:styleId="Header">
    <w:name w:val="header"/>
    <w:basedOn w:val="Normal"/>
    <w:link w:val="HeaderChar"/>
    <w:uiPriority w:val="99"/>
    <w:unhideWhenUsed/>
    <w:rsid w:val="006C5F77"/>
    <w:pPr>
      <w:tabs>
        <w:tab w:val="center" w:pos="4513"/>
        <w:tab w:val="right" w:pos="9026"/>
      </w:tabs>
      <w:spacing w:line="240" w:lineRule="auto"/>
    </w:pPr>
  </w:style>
  <w:style w:type="character" w:customStyle="1" w:styleId="HeaderChar">
    <w:name w:val="Header Char"/>
    <w:basedOn w:val="DefaultParagraphFont"/>
    <w:link w:val="Header"/>
    <w:uiPriority w:val="99"/>
    <w:rsid w:val="006C5F77"/>
    <w:rPr>
      <w:rFonts w:ascii="Arial" w:hAnsi="Arial"/>
      <w:sz w:val="24"/>
    </w:rPr>
  </w:style>
  <w:style w:type="paragraph" w:styleId="Footer">
    <w:name w:val="footer"/>
    <w:basedOn w:val="Normal"/>
    <w:link w:val="FooterChar"/>
    <w:uiPriority w:val="99"/>
    <w:unhideWhenUsed/>
    <w:rsid w:val="006C5F77"/>
    <w:pPr>
      <w:tabs>
        <w:tab w:val="center" w:pos="4513"/>
        <w:tab w:val="right" w:pos="9026"/>
      </w:tabs>
      <w:spacing w:line="240" w:lineRule="auto"/>
    </w:pPr>
  </w:style>
  <w:style w:type="character" w:customStyle="1" w:styleId="FooterChar">
    <w:name w:val="Footer Char"/>
    <w:basedOn w:val="DefaultParagraphFont"/>
    <w:link w:val="Footer"/>
    <w:uiPriority w:val="99"/>
    <w:rsid w:val="006C5F77"/>
    <w:rPr>
      <w:rFonts w:ascii="Arial" w:hAnsi="Arial"/>
      <w:sz w:val="24"/>
    </w:rPr>
  </w:style>
  <w:style w:type="character" w:styleId="CommentReference">
    <w:name w:val="annotation reference"/>
    <w:basedOn w:val="DefaultParagraphFont"/>
    <w:uiPriority w:val="99"/>
    <w:semiHidden/>
    <w:unhideWhenUsed/>
    <w:rsid w:val="002E1EDD"/>
    <w:rPr>
      <w:sz w:val="16"/>
      <w:szCs w:val="16"/>
    </w:rPr>
  </w:style>
  <w:style w:type="paragraph" w:styleId="CommentText">
    <w:name w:val="annotation text"/>
    <w:basedOn w:val="Normal"/>
    <w:link w:val="CommentTextChar"/>
    <w:uiPriority w:val="99"/>
    <w:semiHidden/>
    <w:unhideWhenUsed/>
    <w:rsid w:val="002E1EDD"/>
    <w:pPr>
      <w:spacing w:line="240" w:lineRule="auto"/>
    </w:pPr>
    <w:rPr>
      <w:sz w:val="20"/>
      <w:szCs w:val="20"/>
    </w:rPr>
  </w:style>
  <w:style w:type="character" w:customStyle="1" w:styleId="CommentTextChar">
    <w:name w:val="Comment Text Char"/>
    <w:basedOn w:val="DefaultParagraphFont"/>
    <w:link w:val="CommentText"/>
    <w:uiPriority w:val="99"/>
    <w:semiHidden/>
    <w:rsid w:val="002E1EDD"/>
    <w:rPr>
      <w:rFonts w:ascii="Arial" w:hAnsi="Arial"/>
      <w:lang w:eastAsia="en-US"/>
    </w:rPr>
  </w:style>
  <w:style w:type="paragraph" w:styleId="CommentSubject">
    <w:name w:val="annotation subject"/>
    <w:basedOn w:val="CommentText"/>
    <w:next w:val="CommentText"/>
    <w:link w:val="CommentSubjectChar"/>
    <w:uiPriority w:val="99"/>
    <w:semiHidden/>
    <w:unhideWhenUsed/>
    <w:rsid w:val="002E1EDD"/>
    <w:rPr>
      <w:b/>
      <w:bCs/>
    </w:rPr>
  </w:style>
  <w:style w:type="character" w:customStyle="1" w:styleId="CommentSubjectChar">
    <w:name w:val="Comment Subject Char"/>
    <w:basedOn w:val="CommentTextChar"/>
    <w:link w:val="CommentSubject"/>
    <w:uiPriority w:val="99"/>
    <w:semiHidden/>
    <w:rsid w:val="002E1EDD"/>
    <w:rPr>
      <w:rFonts w:ascii="Arial" w:hAnsi="Arial"/>
      <w:b/>
      <w:bCs/>
      <w:lang w:eastAsia="en-US"/>
    </w:rPr>
  </w:style>
  <w:style w:type="character" w:styleId="Hyperlink">
    <w:name w:val="Hyperlink"/>
    <w:basedOn w:val="DefaultParagraphFont"/>
    <w:uiPriority w:val="99"/>
    <w:unhideWhenUsed/>
    <w:rsid w:val="001B3277"/>
    <w:rPr>
      <w:color w:val="0000FF" w:themeColor="hyperlink"/>
      <w:u w:val="single"/>
    </w:rPr>
  </w:style>
  <w:style w:type="table" w:styleId="TableGrid">
    <w:name w:val="Table Grid"/>
    <w:basedOn w:val="TableNormal"/>
    <w:uiPriority w:val="39"/>
    <w:rsid w:val="00C13D6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rsid w:val="00EF52C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9890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oogle.co.uk/url?sa=i&amp;rct=j&amp;q=&amp;esrc=s&amp;source=images&amp;cd=&amp;ved=2ahUKEwj_rLHTi-7kAhVwDmMBHY0MAQAQjRx6BAgBEAQ&amp;url=http://www.google.co.uk/url?sa%3Di%26rct%3Dj%26q%3D%26esrc%3Ds%26source%3Dimages%26cd%3D%26ved%3D%26url%3Dhttp://cwmtaf.wales/board-members%26psig%3DAOvVaw1JXIarXkXfruOOuzCHwDNO%26ust%3D1569573648769037&amp;psig=AOvVaw1JXIarXkXfruOOuzCHwDNO&amp;ust=1569573648769037" TargetMode="Externa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omments" Target="commen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TM_Equality@wales.nhs.uk"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42E41D-12C9-4E05-A977-F1F4F633EE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5BB6A796</Template>
  <TotalTime>0</TotalTime>
  <Pages>17</Pages>
  <Words>4835</Words>
  <Characters>27566</Characters>
  <Application>Microsoft Office Word</Application>
  <DocSecurity>4</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32337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pa023506</dc:creator>
  <cp:lastModifiedBy>Liz Jenkins</cp:lastModifiedBy>
  <cp:revision>2</cp:revision>
  <cp:lastPrinted>2015-06-05T08:50:00Z</cp:lastPrinted>
  <dcterms:created xsi:type="dcterms:W3CDTF">2020-02-10T08:34:00Z</dcterms:created>
  <dcterms:modified xsi:type="dcterms:W3CDTF">2020-02-10T08:34:00Z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-945679572</vt:i4>
  </property>
</Properties>
</file>