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09B8" w:rsidRPr="00217E73" w:rsidRDefault="001109B8" w:rsidP="001109B8">
      <w:pPr>
        <w:pStyle w:val="ListParagraph"/>
        <w:ind w:left="0"/>
        <w:rPr>
          <w:rFonts w:ascii="Verdana" w:hAnsi="Verdana"/>
          <w:b/>
          <w:color w:val="FF0000"/>
          <w:sz w:val="24"/>
          <w:szCs w:val="24"/>
        </w:rPr>
      </w:pPr>
      <w:r w:rsidRPr="00B91BEA">
        <w:rPr>
          <w:rFonts w:ascii="Verdana" w:hAnsi="Verdana"/>
          <w:b/>
          <w:sz w:val="24"/>
          <w:szCs w:val="24"/>
        </w:rPr>
        <w:t xml:space="preserve">Cwm Taf Morgannwg </w:t>
      </w:r>
      <w:r w:rsidR="00603958">
        <w:rPr>
          <w:rFonts w:ascii="Verdana" w:hAnsi="Verdana"/>
          <w:b/>
          <w:sz w:val="24"/>
          <w:szCs w:val="24"/>
        </w:rPr>
        <w:t>Trust and Confidence</w:t>
      </w:r>
      <w:r w:rsidRPr="00B91BEA">
        <w:rPr>
          <w:rFonts w:ascii="Verdana" w:hAnsi="Verdana"/>
          <w:b/>
          <w:sz w:val="24"/>
          <w:szCs w:val="24"/>
        </w:rPr>
        <w:t xml:space="preserve"> Maturity Matrix</w:t>
      </w:r>
    </w:p>
    <w:tbl>
      <w:tblPr>
        <w:tblStyle w:val="TableGrid"/>
        <w:tblW w:w="15614" w:type="dxa"/>
        <w:tblLook w:val="04A0" w:firstRow="1" w:lastRow="0" w:firstColumn="1" w:lastColumn="0" w:noHBand="0" w:noVBand="1"/>
      </w:tblPr>
      <w:tblGrid>
        <w:gridCol w:w="2602"/>
        <w:gridCol w:w="2602"/>
        <w:gridCol w:w="2602"/>
        <w:gridCol w:w="2602"/>
        <w:gridCol w:w="2603"/>
        <w:gridCol w:w="2603"/>
      </w:tblGrid>
      <w:tr w:rsidR="001109B8" w:rsidRPr="000F0697" w:rsidTr="0040611D">
        <w:trPr>
          <w:trHeight w:val="821"/>
        </w:trPr>
        <w:tc>
          <w:tcPr>
            <w:tcW w:w="2602" w:type="dxa"/>
            <w:shd w:val="clear" w:color="auto" w:fill="FFFFFF" w:themeFill="background1"/>
          </w:tcPr>
          <w:p w:rsidR="001109B8" w:rsidRPr="000F0697" w:rsidRDefault="001109B8" w:rsidP="0040611D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 w:rsidRPr="000F0697">
              <w:rPr>
                <w:rFonts w:ascii="Verdana" w:hAnsi="Verdana"/>
                <w:b/>
                <w:noProof/>
                <w:sz w:val="16"/>
                <w:szCs w:val="16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2556704" wp14:editId="015E02A3">
                      <wp:simplePos x="0" y="0"/>
                      <wp:positionH relativeFrom="column">
                        <wp:posOffset>1014095</wp:posOffset>
                      </wp:positionH>
                      <wp:positionV relativeFrom="paragraph">
                        <wp:posOffset>31115</wp:posOffset>
                      </wp:positionV>
                      <wp:extent cx="238125" cy="114300"/>
                      <wp:effectExtent l="0" t="19050" r="47625" b="38100"/>
                      <wp:wrapNone/>
                      <wp:docPr id="203" name="Right Arrow 2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8125" cy="114300"/>
                              </a:xfrm>
                              <a:prstGeom prst="right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5BFBC826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Right Arrow 203" o:spid="_x0000_s1026" type="#_x0000_t13" style="position:absolute;margin-left:79.85pt;margin-top:2.45pt;width:18.75pt;height:9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" adj="16416" fillcolor="#5b9bd5 [3204]" strokecolor="#1f4d78 [1604]" strokeweight="1pt"/>
                  </w:pict>
                </mc:Fallback>
              </mc:AlternateContent>
            </w:r>
            <w:r w:rsidRPr="000F0697">
              <w:rPr>
                <w:rFonts w:ascii="Verdana" w:hAnsi="Verdana"/>
                <w:b/>
                <w:sz w:val="16"/>
                <w:szCs w:val="16"/>
              </w:rPr>
              <w:t xml:space="preserve">Progress Levels </w:t>
            </w:r>
          </w:p>
          <w:p w:rsidR="001109B8" w:rsidRPr="000F0697" w:rsidRDefault="001109B8" w:rsidP="0040611D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</w:p>
          <w:p w:rsidR="001109B8" w:rsidRPr="000F0697" w:rsidRDefault="001109B8" w:rsidP="0040611D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 w:rsidRPr="000F0697">
              <w:rPr>
                <w:rFonts w:ascii="Verdana" w:hAnsi="Verdana"/>
                <w:b/>
                <w:noProof/>
                <w:sz w:val="16"/>
                <w:szCs w:val="16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E97D633" wp14:editId="720111BB">
                      <wp:simplePos x="0" y="0"/>
                      <wp:positionH relativeFrom="column">
                        <wp:posOffset>795020</wp:posOffset>
                      </wp:positionH>
                      <wp:positionV relativeFrom="paragraph">
                        <wp:posOffset>60325</wp:posOffset>
                      </wp:positionV>
                      <wp:extent cx="114300" cy="161925"/>
                      <wp:effectExtent l="19050" t="0" r="38100" b="47625"/>
                      <wp:wrapNone/>
                      <wp:docPr id="202" name="Down Arrow 2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61925"/>
                              </a:xfrm>
                              <a:prstGeom prst="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233F68B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Down Arrow 202" o:spid="_x0000_s1026" type="#_x0000_t67" style="position:absolute;margin-left:62.6pt;margin-top:4.75pt;width:9pt;height:1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" adj="13976" fillcolor="#5b9bd5 [3204]" strokecolor="#1f4d78 [1604]" strokeweight="1pt"/>
                  </w:pict>
                </mc:Fallback>
              </mc:AlternateContent>
            </w:r>
          </w:p>
          <w:p w:rsidR="001109B8" w:rsidRPr="000F0697" w:rsidRDefault="001109B8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0F0697">
              <w:rPr>
                <w:rFonts w:ascii="Verdana" w:hAnsi="Verdana"/>
                <w:b/>
                <w:sz w:val="16"/>
                <w:szCs w:val="16"/>
              </w:rPr>
              <w:t>Key Elements</w:t>
            </w:r>
          </w:p>
        </w:tc>
        <w:tc>
          <w:tcPr>
            <w:tcW w:w="2602" w:type="dxa"/>
            <w:shd w:val="clear" w:color="auto" w:fill="DEEAF6" w:themeFill="accent1" w:themeFillTint="33"/>
          </w:tcPr>
          <w:p w:rsidR="001109B8" w:rsidRPr="000F0697" w:rsidRDefault="001109B8" w:rsidP="0040611D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 w:rsidRPr="000F0697">
              <w:rPr>
                <w:rFonts w:ascii="Verdana" w:hAnsi="Verdana"/>
                <w:b/>
                <w:sz w:val="16"/>
                <w:szCs w:val="16"/>
              </w:rPr>
              <w:t>BASIC LEVEL</w:t>
            </w:r>
          </w:p>
          <w:p w:rsidR="001109B8" w:rsidRPr="000F0697" w:rsidRDefault="001109B8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0F0697">
              <w:rPr>
                <w:rFonts w:ascii="Verdana" w:hAnsi="Verdana"/>
                <w:sz w:val="16"/>
                <w:szCs w:val="16"/>
              </w:rPr>
              <w:t>Principle accepted and commitment to action</w:t>
            </w:r>
          </w:p>
          <w:p w:rsidR="001109B8" w:rsidRPr="000F0697" w:rsidRDefault="001109B8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02" w:type="dxa"/>
            <w:shd w:val="clear" w:color="auto" w:fill="D9E2F3" w:themeFill="accent5" w:themeFillTint="33"/>
          </w:tcPr>
          <w:p w:rsidR="001109B8" w:rsidRPr="000F0697" w:rsidRDefault="001109B8" w:rsidP="0040611D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 w:rsidRPr="000F0697">
              <w:rPr>
                <w:rFonts w:ascii="Verdana" w:hAnsi="Verdana"/>
                <w:b/>
                <w:sz w:val="16"/>
                <w:szCs w:val="16"/>
              </w:rPr>
              <w:t>EARLY PROGRESS</w:t>
            </w:r>
          </w:p>
          <w:p w:rsidR="001109B8" w:rsidRPr="000F0697" w:rsidRDefault="001109B8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0F0697">
              <w:rPr>
                <w:rFonts w:ascii="Verdana" w:hAnsi="Verdana"/>
                <w:sz w:val="16"/>
                <w:szCs w:val="16"/>
              </w:rPr>
              <w:t>Early progress in development</w:t>
            </w:r>
          </w:p>
        </w:tc>
        <w:tc>
          <w:tcPr>
            <w:tcW w:w="2602" w:type="dxa"/>
            <w:shd w:val="clear" w:color="auto" w:fill="BDD6EE" w:themeFill="accent1" w:themeFillTint="66"/>
          </w:tcPr>
          <w:p w:rsidR="001109B8" w:rsidRPr="000F0697" w:rsidRDefault="001109B8" w:rsidP="0040611D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 w:rsidRPr="000F0697">
              <w:rPr>
                <w:rFonts w:ascii="Verdana" w:hAnsi="Verdana"/>
                <w:b/>
                <w:sz w:val="16"/>
                <w:szCs w:val="16"/>
              </w:rPr>
              <w:t>RESULTS</w:t>
            </w:r>
          </w:p>
          <w:p w:rsidR="001109B8" w:rsidRPr="000F0697" w:rsidRDefault="001109B8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0F0697">
              <w:rPr>
                <w:rFonts w:ascii="Verdana" w:hAnsi="Verdana"/>
                <w:sz w:val="16"/>
                <w:szCs w:val="16"/>
              </w:rPr>
              <w:t>Initial achievements achieved</w:t>
            </w:r>
          </w:p>
        </w:tc>
        <w:tc>
          <w:tcPr>
            <w:tcW w:w="2603" w:type="dxa"/>
            <w:shd w:val="clear" w:color="auto" w:fill="B4C6E7" w:themeFill="accent5" w:themeFillTint="66"/>
          </w:tcPr>
          <w:p w:rsidR="001109B8" w:rsidRPr="000F0697" w:rsidRDefault="001109B8" w:rsidP="0040611D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 w:rsidRPr="000F0697">
              <w:rPr>
                <w:rFonts w:ascii="Verdana" w:hAnsi="Verdana"/>
                <w:b/>
                <w:sz w:val="16"/>
                <w:szCs w:val="16"/>
              </w:rPr>
              <w:t>MATURITY</w:t>
            </w:r>
          </w:p>
          <w:p w:rsidR="001109B8" w:rsidRPr="000F0697" w:rsidRDefault="001109B8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0F0697">
              <w:rPr>
                <w:rFonts w:ascii="Verdana" w:hAnsi="Verdana"/>
                <w:sz w:val="16"/>
                <w:szCs w:val="16"/>
              </w:rPr>
              <w:t>Results consistently achieved</w:t>
            </w:r>
          </w:p>
        </w:tc>
        <w:tc>
          <w:tcPr>
            <w:tcW w:w="2603" w:type="dxa"/>
            <w:shd w:val="clear" w:color="auto" w:fill="9CC2E5" w:themeFill="accent1" w:themeFillTint="99"/>
          </w:tcPr>
          <w:p w:rsidR="001109B8" w:rsidRPr="000F0697" w:rsidRDefault="001109B8" w:rsidP="0040611D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 w:rsidRPr="000F0697">
              <w:rPr>
                <w:rFonts w:ascii="Verdana" w:hAnsi="Verdana"/>
                <w:b/>
                <w:sz w:val="16"/>
                <w:szCs w:val="16"/>
              </w:rPr>
              <w:t>EXEMPLAR</w:t>
            </w:r>
          </w:p>
          <w:p w:rsidR="001109B8" w:rsidRPr="000F0697" w:rsidRDefault="001109B8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0F0697">
              <w:rPr>
                <w:rFonts w:ascii="Verdana" w:hAnsi="Verdana"/>
                <w:sz w:val="16"/>
                <w:szCs w:val="16"/>
              </w:rPr>
              <w:t>Others learning from our consistent achievements</w:t>
            </w:r>
          </w:p>
        </w:tc>
      </w:tr>
      <w:tr w:rsidR="001109B8" w:rsidRPr="000F0697" w:rsidTr="0040611D">
        <w:trPr>
          <w:trHeight w:val="467"/>
        </w:trPr>
        <w:tc>
          <w:tcPr>
            <w:tcW w:w="2602" w:type="dxa"/>
            <w:shd w:val="clear" w:color="auto" w:fill="F2F2F2" w:themeFill="background1" w:themeFillShade="F2"/>
          </w:tcPr>
          <w:p w:rsidR="001109B8" w:rsidRPr="000F0697" w:rsidRDefault="00603958" w:rsidP="0040611D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Patient and Public Engagement</w:t>
            </w:r>
            <w:r w:rsidR="005B364D">
              <w:rPr>
                <w:rFonts w:ascii="Verdana" w:hAnsi="Verdana"/>
                <w:b/>
                <w:sz w:val="16"/>
                <w:szCs w:val="16"/>
              </w:rPr>
              <w:t xml:space="preserve"> and Involvement</w:t>
            </w:r>
          </w:p>
          <w:p w:rsidR="001109B8" w:rsidRPr="000F0697" w:rsidRDefault="001109B8" w:rsidP="0040611D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</w:p>
          <w:p w:rsidR="00B677BF" w:rsidRPr="000F0697" w:rsidRDefault="00B677BF" w:rsidP="0040611D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2602" w:type="dxa"/>
            <w:shd w:val="clear" w:color="auto" w:fill="DEEAF6" w:themeFill="accent1" w:themeFillTint="33"/>
          </w:tcPr>
          <w:p w:rsidR="00CC62A7" w:rsidRDefault="0076232A" w:rsidP="00CC62A7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Patient and public involvement is limited.</w:t>
            </w:r>
          </w:p>
          <w:p w:rsidR="0076232A" w:rsidRPr="00171DFB" w:rsidRDefault="0076232A" w:rsidP="00CC62A7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CC62A7" w:rsidRPr="00171DFB" w:rsidRDefault="00CC62A7" w:rsidP="00CC62A7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171DFB">
              <w:rPr>
                <w:rFonts w:ascii="Verdana" w:hAnsi="Verdana"/>
                <w:sz w:val="16"/>
                <w:szCs w:val="16"/>
              </w:rPr>
              <w:t>Limited opportunity for two way communication and feedback with patients and citizens.</w:t>
            </w:r>
          </w:p>
          <w:p w:rsidR="00B677BF" w:rsidRPr="00171DFB" w:rsidRDefault="00B677BF" w:rsidP="00CC62A7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B677BF" w:rsidRPr="00171DFB" w:rsidRDefault="00B677BF" w:rsidP="00B677B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171DFB">
              <w:rPr>
                <w:rFonts w:ascii="Verdana" w:hAnsi="Verdana"/>
                <w:sz w:val="16"/>
                <w:szCs w:val="16"/>
              </w:rPr>
              <w:t>Public consultation takes place for significant service change, where required.</w:t>
            </w:r>
          </w:p>
          <w:p w:rsidR="00171DFB" w:rsidRPr="00171DFB" w:rsidRDefault="00171DFB" w:rsidP="00B677B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171DFB" w:rsidRPr="00171DFB" w:rsidRDefault="00171DFB" w:rsidP="00B677B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02" w:type="dxa"/>
            <w:shd w:val="clear" w:color="auto" w:fill="D9E2F3" w:themeFill="accent5" w:themeFillTint="33"/>
          </w:tcPr>
          <w:p w:rsidR="00472BDA" w:rsidRPr="00171DFB" w:rsidRDefault="00CC62A7" w:rsidP="00B677B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171DFB">
              <w:rPr>
                <w:rFonts w:ascii="Verdana" w:hAnsi="Verdana"/>
                <w:sz w:val="16"/>
                <w:szCs w:val="16"/>
              </w:rPr>
              <w:t>There is some under</w:t>
            </w:r>
            <w:r w:rsidRPr="00171DFB">
              <w:rPr>
                <w:rFonts w:ascii="Verdana" w:hAnsi="Verdana"/>
                <w:sz w:val="16"/>
                <w:szCs w:val="16"/>
              </w:rPr>
              <w:softHyphen/>
              <w:t xml:space="preserve">standing of </w:t>
            </w:r>
            <w:r w:rsidR="00B677BF" w:rsidRPr="00171DFB">
              <w:rPr>
                <w:rFonts w:ascii="Verdana" w:hAnsi="Verdana"/>
                <w:sz w:val="16"/>
                <w:szCs w:val="16"/>
              </w:rPr>
              <w:t xml:space="preserve">the benefit patient and public </w:t>
            </w:r>
            <w:r w:rsidR="00171DFB">
              <w:rPr>
                <w:rFonts w:ascii="Verdana" w:hAnsi="Verdana"/>
                <w:sz w:val="16"/>
                <w:szCs w:val="16"/>
              </w:rPr>
              <w:t>involvement</w:t>
            </w:r>
            <w:r w:rsidR="00B677BF" w:rsidRPr="00171DFB">
              <w:rPr>
                <w:rFonts w:ascii="Verdana" w:hAnsi="Verdana"/>
                <w:sz w:val="16"/>
                <w:szCs w:val="16"/>
              </w:rPr>
              <w:t xml:space="preserve"> brings</w:t>
            </w:r>
            <w:r w:rsidRPr="00171DFB">
              <w:rPr>
                <w:rFonts w:ascii="Verdana" w:hAnsi="Verdana"/>
                <w:sz w:val="16"/>
                <w:szCs w:val="16"/>
              </w:rPr>
              <w:t xml:space="preserve">. </w:t>
            </w:r>
          </w:p>
          <w:p w:rsidR="00472BDA" w:rsidRPr="00171DFB" w:rsidRDefault="00472BDA" w:rsidP="00B677B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1109B8" w:rsidRPr="00171DFB" w:rsidRDefault="0076232A" w:rsidP="00B677B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Collaborative</w:t>
            </w:r>
            <w:r w:rsidR="00CE2585">
              <w:rPr>
                <w:rFonts w:ascii="Verdana" w:hAnsi="Verdana"/>
                <w:sz w:val="16"/>
                <w:szCs w:val="16"/>
              </w:rPr>
              <w:t xml:space="preserve"> (information giving, listening, involving, engaging)</w:t>
            </w:r>
            <w:r w:rsidR="00CC62A7" w:rsidRPr="00171DFB">
              <w:rPr>
                <w:rFonts w:ascii="Verdana" w:hAnsi="Verdana"/>
                <w:sz w:val="16"/>
                <w:szCs w:val="16"/>
              </w:rPr>
              <w:t xml:space="preserve"> behaviour isn’t yet commonplace</w:t>
            </w:r>
            <w:r w:rsidR="00B677BF" w:rsidRPr="00171DFB">
              <w:rPr>
                <w:rFonts w:ascii="Verdana" w:hAnsi="Verdana"/>
                <w:sz w:val="16"/>
                <w:szCs w:val="16"/>
              </w:rPr>
              <w:t>.</w:t>
            </w:r>
          </w:p>
          <w:p w:rsidR="00904AC9" w:rsidRPr="00171DFB" w:rsidRDefault="00904AC9" w:rsidP="00B677B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904AC9" w:rsidRPr="00171DFB" w:rsidRDefault="0076232A" w:rsidP="00B677B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U</w:t>
            </w:r>
            <w:r w:rsidR="00904AC9" w:rsidRPr="00171DFB">
              <w:rPr>
                <w:rFonts w:ascii="Verdana" w:hAnsi="Verdana"/>
                <w:sz w:val="16"/>
                <w:szCs w:val="16"/>
              </w:rPr>
              <w:t xml:space="preserve">se of </w:t>
            </w:r>
            <w:r>
              <w:rPr>
                <w:rFonts w:ascii="Verdana" w:hAnsi="Verdana"/>
                <w:sz w:val="16"/>
                <w:szCs w:val="16"/>
              </w:rPr>
              <w:t xml:space="preserve">some </w:t>
            </w:r>
            <w:r w:rsidRPr="00171DFB">
              <w:rPr>
                <w:rFonts w:ascii="Verdana" w:hAnsi="Verdana"/>
                <w:sz w:val="16"/>
                <w:szCs w:val="16"/>
              </w:rPr>
              <w:t>tools</w:t>
            </w:r>
            <w:r w:rsidR="00904AC9" w:rsidRPr="00171DFB">
              <w:rPr>
                <w:rFonts w:ascii="Verdana" w:hAnsi="Verdana"/>
                <w:sz w:val="16"/>
                <w:szCs w:val="16"/>
              </w:rPr>
              <w:t xml:space="preserve"> to</w:t>
            </w:r>
            <w:r>
              <w:rPr>
                <w:rFonts w:ascii="Verdana" w:hAnsi="Verdana"/>
                <w:sz w:val="16"/>
                <w:szCs w:val="16"/>
              </w:rPr>
              <w:t xml:space="preserve"> engage patients and the public </w:t>
            </w:r>
            <w:r>
              <w:rPr>
                <w:rFonts w:ascii="Verdana" w:hAnsi="Verdana"/>
                <w:sz w:val="16"/>
                <w:szCs w:val="16"/>
              </w:rPr>
              <w:t xml:space="preserve">(e.g. </w:t>
            </w:r>
            <w:r w:rsidRPr="00171DFB">
              <w:rPr>
                <w:rFonts w:ascii="Verdana" w:hAnsi="Verdana"/>
                <w:sz w:val="16"/>
                <w:szCs w:val="16"/>
              </w:rPr>
              <w:t>social media and digital</w:t>
            </w:r>
            <w:r>
              <w:rPr>
                <w:rFonts w:ascii="Verdana" w:hAnsi="Verdana"/>
                <w:sz w:val="16"/>
                <w:szCs w:val="16"/>
              </w:rPr>
              <w:t>)</w:t>
            </w:r>
            <w:r>
              <w:rPr>
                <w:rFonts w:ascii="Verdana" w:hAnsi="Verdana"/>
                <w:sz w:val="16"/>
                <w:szCs w:val="16"/>
              </w:rPr>
              <w:t>.</w:t>
            </w:r>
            <w:bookmarkStart w:id="0" w:name="_GoBack"/>
            <w:bookmarkEnd w:id="0"/>
          </w:p>
          <w:p w:rsidR="00B677BF" w:rsidRPr="00171DFB" w:rsidRDefault="00B677BF" w:rsidP="00B677B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98655E" w:rsidRDefault="00B677BF" w:rsidP="00B677B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171DFB">
              <w:rPr>
                <w:rFonts w:ascii="Verdana" w:hAnsi="Verdana"/>
                <w:sz w:val="16"/>
                <w:szCs w:val="16"/>
              </w:rPr>
              <w:t>Ongoing engagement takes place for significant service change, leading to public consultation where required.</w:t>
            </w:r>
          </w:p>
          <w:p w:rsidR="0098655E" w:rsidRDefault="0098655E" w:rsidP="00B677B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B677BF" w:rsidRPr="00171DFB" w:rsidRDefault="00B677BF" w:rsidP="00B677B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171DFB">
              <w:rPr>
                <w:rFonts w:ascii="Verdana" w:hAnsi="Verdana"/>
                <w:sz w:val="16"/>
                <w:szCs w:val="16"/>
              </w:rPr>
              <w:t xml:space="preserve"> </w:t>
            </w:r>
          </w:p>
        </w:tc>
        <w:tc>
          <w:tcPr>
            <w:tcW w:w="2602" w:type="dxa"/>
            <w:shd w:val="clear" w:color="auto" w:fill="BDD6EE" w:themeFill="accent1" w:themeFillTint="66"/>
          </w:tcPr>
          <w:p w:rsidR="001109B8" w:rsidRPr="00171DFB" w:rsidRDefault="00472BDA" w:rsidP="00CC62A7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171DFB">
              <w:rPr>
                <w:rFonts w:ascii="Verdana" w:hAnsi="Verdana"/>
                <w:sz w:val="16"/>
                <w:szCs w:val="16"/>
              </w:rPr>
              <w:t xml:space="preserve">The benefit of patient and public </w:t>
            </w:r>
            <w:r w:rsidR="00171DFB">
              <w:rPr>
                <w:rFonts w:ascii="Verdana" w:hAnsi="Verdana"/>
                <w:sz w:val="16"/>
                <w:szCs w:val="16"/>
              </w:rPr>
              <w:t>involvement</w:t>
            </w:r>
            <w:r w:rsidRPr="00171DFB">
              <w:rPr>
                <w:rFonts w:ascii="Verdana" w:hAnsi="Verdana"/>
                <w:sz w:val="16"/>
                <w:szCs w:val="16"/>
              </w:rPr>
              <w:t xml:space="preserve"> is well understood across the organisation. </w:t>
            </w:r>
          </w:p>
          <w:p w:rsidR="00472BDA" w:rsidRPr="00171DFB" w:rsidRDefault="00472BDA" w:rsidP="00CC62A7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472BDA" w:rsidRPr="00171DFB" w:rsidRDefault="00472BDA" w:rsidP="00CC62A7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171DFB">
              <w:rPr>
                <w:rFonts w:ascii="Verdana" w:hAnsi="Verdana"/>
                <w:sz w:val="16"/>
                <w:szCs w:val="16"/>
              </w:rPr>
              <w:t>Collaborative behaviour commonly takes place.</w:t>
            </w:r>
          </w:p>
          <w:p w:rsidR="00B677BF" w:rsidRPr="00171DFB" w:rsidRDefault="00B677BF" w:rsidP="00CC62A7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904AC9" w:rsidRPr="00171DFB" w:rsidRDefault="0076232A" w:rsidP="00CC62A7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A number of </w:t>
            </w:r>
            <w:r w:rsidR="00904AC9" w:rsidRPr="00171DFB">
              <w:rPr>
                <w:rFonts w:ascii="Verdana" w:hAnsi="Verdana"/>
                <w:sz w:val="16"/>
                <w:szCs w:val="16"/>
              </w:rPr>
              <w:t>tools regularly used to engage patients and the public.</w:t>
            </w:r>
          </w:p>
          <w:p w:rsidR="00904AC9" w:rsidRPr="00171DFB" w:rsidRDefault="00904AC9" w:rsidP="00CC62A7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B677BF" w:rsidRDefault="00B677BF" w:rsidP="00B677B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171DFB">
              <w:rPr>
                <w:rFonts w:ascii="Verdana" w:hAnsi="Verdana"/>
                <w:sz w:val="16"/>
                <w:szCs w:val="16"/>
              </w:rPr>
              <w:t>Ongoing patient and public engagement takes place for all significant service changes.</w:t>
            </w:r>
            <w:r w:rsidR="00171DFB">
              <w:rPr>
                <w:rFonts w:ascii="Verdana" w:hAnsi="Verdana"/>
                <w:sz w:val="16"/>
                <w:szCs w:val="16"/>
              </w:rPr>
              <w:t xml:space="preserve"> </w:t>
            </w:r>
          </w:p>
          <w:p w:rsidR="0098655E" w:rsidRDefault="0098655E" w:rsidP="00B677B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98655E" w:rsidRPr="00171DFB" w:rsidRDefault="0098655E" w:rsidP="00B677B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Public and patient involvement activity is becoming common place for most areas. </w:t>
            </w:r>
          </w:p>
        </w:tc>
        <w:tc>
          <w:tcPr>
            <w:tcW w:w="2603" w:type="dxa"/>
            <w:shd w:val="clear" w:color="auto" w:fill="B4C6E7" w:themeFill="accent5" w:themeFillTint="66"/>
          </w:tcPr>
          <w:p w:rsidR="00472BDA" w:rsidRPr="00171DFB" w:rsidRDefault="00472BDA" w:rsidP="00472BD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171DFB">
              <w:rPr>
                <w:rFonts w:ascii="Verdana" w:hAnsi="Verdana"/>
                <w:sz w:val="16"/>
                <w:szCs w:val="16"/>
              </w:rPr>
              <w:t xml:space="preserve">The benefit of patient and public </w:t>
            </w:r>
            <w:r w:rsidR="00171DFB">
              <w:rPr>
                <w:rFonts w:ascii="Verdana" w:hAnsi="Verdana"/>
                <w:sz w:val="16"/>
                <w:szCs w:val="16"/>
              </w:rPr>
              <w:t>involvement</w:t>
            </w:r>
            <w:r w:rsidRPr="00171DFB">
              <w:rPr>
                <w:rFonts w:ascii="Verdana" w:hAnsi="Verdana"/>
                <w:sz w:val="16"/>
                <w:szCs w:val="16"/>
              </w:rPr>
              <w:t xml:space="preserve"> is well understood and embedded across the organisation. </w:t>
            </w:r>
          </w:p>
          <w:p w:rsidR="00472BDA" w:rsidRPr="00171DFB" w:rsidRDefault="00472BDA" w:rsidP="00472BD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472BDA" w:rsidRPr="00171DFB" w:rsidRDefault="00472BDA" w:rsidP="00472BD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171DFB">
              <w:rPr>
                <w:rFonts w:ascii="Verdana" w:hAnsi="Verdana"/>
                <w:sz w:val="16"/>
                <w:szCs w:val="16"/>
              </w:rPr>
              <w:t>Collaborative behaviour is embedded within the organisation.</w:t>
            </w:r>
          </w:p>
          <w:p w:rsidR="00904AC9" w:rsidRPr="00171DFB" w:rsidRDefault="00904AC9" w:rsidP="00472BD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904AC9" w:rsidRPr="00171DFB" w:rsidRDefault="0076232A" w:rsidP="00904AC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A range of</w:t>
            </w:r>
            <w:r w:rsidR="00904AC9" w:rsidRPr="00171DFB">
              <w:rPr>
                <w:rFonts w:ascii="Verdana" w:hAnsi="Verdana"/>
                <w:sz w:val="16"/>
                <w:szCs w:val="16"/>
              </w:rPr>
              <w:t xml:space="preserve"> tools commonly used to engage</w:t>
            </w:r>
            <w:r w:rsidR="00171DFB">
              <w:rPr>
                <w:rFonts w:ascii="Verdana" w:hAnsi="Verdana"/>
                <w:sz w:val="16"/>
                <w:szCs w:val="16"/>
              </w:rPr>
              <w:t xml:space="preserve"> and involve</w:t>
            </w:r>
            <w:r w:rsidR="00904AC9" w:rsidRPr="00171DFB">
              <w:rPr>
                <w:rFonts w:ascii="Verdana" w:hAnsi="Verdana"/>
                <w:sz w:val="16"/>
                <w:szCs w:val="16"/>
              </w:rPr>
              <w:t xml:space="preserve"> patients and the public.</w:t>
            </w:r>
          </w:p>
          <w:p w:rsidR="00B677BF" w:rsidRDefault="00B677BF" w:rsidP="00472BD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171DFB">
              <w:rPr>
                <w:rFonts w:ascii="Verdana" w:hAnsi="Verdana"/>
                <w:sz w:val="16"/>
                <w:szCs w:val="16"/>
              </w:rPr>
              <w:br/>
              <w:t>Ongoing patient and public engagement takes place for all significant service changes</w:t>
            </w:r>
            <w:r w:rsidR="00472BDA" w:rsidRPr="00171DFB">
              <w:rPr>
                <w:rFonts w:ascii="Verdana" w:hAnsi="Verdana"/>
                <w:sz w:val="16"/>
                <w:szCs w:val="16"/>
              </w:rPr>
              <w:t xml:space="preserve"> (and many non-significant service changes), co-producing outcomes.</w:t>
            </w:r>
          </w:p>
          <w:p w:rsidR="0098655E" w:rsidRDefault="0098655E" w:rsidP="00472BD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98655E" w:rsidRPr="00171DFB" w:rsidRDefault="0098655E" w:rsidP="00472BD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Patient and public involvement is ongoing and embedded into how the health board operates.</w:t>
            </w:r>
          </w:p>
        </w:tc>
        <w:tc>
          <w:tcPr>
            <w:tcW w:w="2603" w:type="dxa"/>
            <w:shd w:val="clear" w:color="auto" w:fill="9CC2E5" w:themeFill="accent1" w:themeFillTint="99"/>
          </w:tcPr>
          <w:p w:rsidR="00472BDA" w:rsidRPr="00171DFB" w:rsidRDefault="00472BDA" w:rsidP="00472BD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171DFB">
              <w:rPr>
                <w:rFonts w:ascii="Verdana" w:hAnsi="Verdana"/>
                <w:sz w:val="16"/>
                <w:szCs w:val="16"/>
              </w:rPr>
              <w:t xml:space="preserve">The benefit of patient and public engagement is well understood and embedded across the organisation. </w:t>
            </w:r>
          </w:p>
          <w:p w:rsidR="00472BDA" w:rsidRPr="00171DFB" w:rsidRDefault="00472BDA" w:rsidP="00472BD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472BDA" w:rsidRPr="00171DFB" w:rsidRDefault="00472BDA" w:rsidP="00472BD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171DFB">
              <w:rPr>
                <w:rFonts w:ascii="Verdana" w:hAnsi="Verdana"/>
                <w:sz w:val="16"/>
                <w:szCs w:val="16"/>
              </w:rPr>
              <w:t>Collaborative behaviour is embedded within the organisation.</w:t>
            </w:r>
          </w:p>
          <w:p w:rsidR="00904AC9" w:rsidRPr="00171DFB" w:rsidRDefault="00904AC9" w:rsidP="00472BD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904AC9" w:rsidRPr="00171DFB" w:rsidRDefault="0076232A" w:rsidP="00904AC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A wide range of</w:t>
            </w:r>
            <w:r w:rsidR="00904AC9" w:rsidRPr="00171DFB">
              <w:rPr>
                <w:rFonts w:ascii="Verdana" w:hAnsi="Verdana"/>
                <w:sz w:val="16"/>
                <w:szCs w:val="16"/>
              </w:rPr>
              <w:t xml:space="preserve"> tools</w:t>
            </w:r>
            <w:r w:rsidR="00171DFB">
              <w:rPr>
                <w:rFonts w:ascii="Verdana" w:hAnsi="Verdana"/>
                <w:sz w:val="16"/>
                <w:szCs w:val="16"/>
              </w:rPr>
              <w:t xml:space="preserve"> are</w:t>
            </w:r>
            <w:r w:rsidR="00904AC9" w:rsidRPr="00171DFB">
              <w:rPr>
                <w:rFonts w:ascii="Verdana" w:hAnsi="Verdana"/>
                <w:sz w:val="16"/>
                <w:szCs w:val="16"/>
              </w:rPr>
              <w:t xml:space="preserve"> an embedded way to engage</w:t>
            </w:r>
            <w:r w:rsidR="00171DFB">
              <w:rPr>
                <w:rFonts w:ascii="Verdana" w:hAnsi="Verdana"/>
                <w:sz w:val="16"/>
                <w:szCs w:val="16"/>
              </w:rPr>
              <w:t xml:space="preserve"> and involve</w:t>
            </w:r>
            <w:r w:rsidR="00904AC9" w:rsidRPr="00171DFB">
              <w:rPr>
                <w:rFonts w:ascii="Verdana" w:hAnsi="Verdana"/>
                <w:sz w:val="16"/>
                <w:szCs w:val="16"/>
              </w:rPr>
              <w:t xml:space="preserve"> patients and the public.</w:t>
            </w:r>
          </w:p>
          <w:p w:rsidR="00472BDA" w:rsidRPr="00171DFB" w:rsidRDefault="00472BDA" w:rsidP="00CC62A7">
            <w:pPr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</w:rPr>
            </w:pPr>
          </w:p>
          <w:p w:rsidR="00472BDA" w:rsidRDefault="00472BDA" w:rsidP="00CC62A7">
            <w:pPr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</w:rPr>
            </w:pPr>
            <w:r w:rsidRPr="00171DFB">
              <w:rPr>
                <w:rFonts w:ascii="Verdana" w:hAnsi="Verdana"/>
                <w:sz w:val="16"/>
                <w:szCs w:val="16"/>
              </w:rPr>
              <w:t xml:space="preserve">All service changes (significant and non-significant) are co-produced with patients and members of the public, with ongoing </w:t>
            </w:r>
            <w:r w:rsidR="00171DFB">
              <w:rPr>
                <w:rFonts w:ascii="Verdana" w:hAnsi="Verdana"/>
                <w:sz w:val="16"/>
                <w:szCs w:val="16"/>
              </w:rPr>
              <w:t xml:space="preserve">involvement and </w:t>
            </w:r>
            <w:r w:rsidRPr="00171DFB">
              <w:rPr>
                <w:rFonts w:ascii="Verdana" w:hAnsi="Verdana"/>
                <w:sz w:val="16"/>
                <w:szCs w:val="16"/>
              </w:rPr>
              <w:t xml:space="preserve">engagement embedded throughout the organisation. </w:t>
            </w:r>
          </w:p>
          <w:p w:rsidR="00171DFB" w:rsidRDefault="00171DFB" w:rsidP="00CC62A7">
            <w:pPr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</w:rPr>
            </w:pPr>
          </w:p>
          <w:p w:rsidR="00171DFB" w:rsidRPr="00171DFB" w:rsidRDefault="0098655E" w:rsidP="0098655E">
            <w:pPr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Ongoing patient and public involvement is tacitly built into how the health board operates.</w:t>
            </w:r>
          </w:p>
        </w:tc>
      </w:tr>
      <w:tr w:rsidR="001109B8" w:rsidRPr="000F0697" w:rsidTr="0040611D">
        <w:trPr>
          <w:trHeight w:val="467"/>
        </w:trPr>
        <w:tc>
          <w:tcPr>
            <w:tcW w:w="2602" w:type="dxa"/>
            <w:shd w:val="clear" w:color="auto" w:fill="F2F2F2" w:themeFill="background1" w:themeFillShade="F2"/>
          </w:tcPr>
          <w:p w:rsidR="001109B8" w:rsidRPr="000F0697" w:rsidRDefault="00603958" w:rsidP="0040611D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Staff Engagement</w:t>
            </w:r>
            <w:r w:rsidR="005B364D">
              <w:rPr>
                <w:rFonts w:ascii="Verdana" w:hAnsi="Verdana"/>
                <w:b/>
                <w:sz w:val="16"/>
                <w:szCs w:val="16"/>
              </w:rPr>
              <w:t xml:space="preserve"> and Involvement </w:t>
            </w:r>
          </w:p>
          <w:p w:rsidR="001109B8" w:rsidRDefault="001109B8" w:rsidP="0040611D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</w:p>
          <w:p w:rsidR="00CC62A7" w:rsidRPr="000F0697" w:rsidRDefault="00CC62A7" w:rsidP="0040611D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2602" w:type="dxa"/>
            <w:shd w:val="clear" w:color="auto" w:fill="DEEAF6" w:themeFill="accent1" w:themeFillTint="33"/>
          </w:tcPr>
          <w:p w:rsidR="001109B8" w:rsidRPr="00B15BAB" w:rsidRDefault="00CE2585" w:rsidP="00CC62A7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Involvement</w:t>
            </w:r>
            <w:r w:rsidR="00CC62A7" w:rsidRPr="00B15BAB">
              <w:rPr>
                <w:rFonts w:ascii="Verdana" w:hAnsi="Verdana"/>
                <w:sz w:val="16"/>
                <w:szCs w:val="16"/>
              </w:rPr>
              <w:t xml:space="preserve"> with staff on organisational improvement is limited.</w:t>
            </w:r>
          </w:p>
          <w:p w:rsidR="00CC62A7" w:rsidRPr="00B15BAB" w:rsidRDefault="00CC62A7" w:rsidP="00CC62A7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CC62A7" w:rsidRPr="00B15BAB" w:rsidRDefault="00CC62A7" w:rsidP="00CC62A7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B15BAB">
              <w:rPr>
                <w:rFonts w:ascii="Verdana" w:hAnsi="Verdana"/>
                <w:sz w:val="16"/>
                <w:szCs w:val="16"/>
              </w:rPr>
              <w:t>Limited mechanisms in place for formal and informal feedback for staff.</w:t>
            </w:r>
          </w:p>
          <w:p w:rsidR="00CC62A7" w:rsidRPr="00B15BAB" w:rsidRDefault="00CC62A7" w:rsidP="00CC62A7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CC62A7" w:rsidRPr="00B15BAB" w:rsidRDefault="00CC62A7" w:rsidP="00CC62A7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02" w:type="dxa"/>
            <w:shd w:val="clear" w:color="auto" w:fill="D9E2F3" w:themeFill="accent5" w:themeFillTint="33"/>
          </w:tcPr>
          <w:p w:rsidR="00BE0622" w:rsidRPr="00B15BAB" w:rsidRDefault="00CC62A7" w:rsidP="00CC62A7">
            <w:pPr>
              <w:rPr>
                <w:rFonts w:ascii="Verdana" w:hAnsi="Verdana"/>
                <w:sz w:val="16"/>
                <w:szCs w:val="16"/>
              </w:rPr>
            </w:pPr>
            <w:r w:rsidRPr="00B15BAB">
              <w:rPr>
                <w:rFonts w:ascii="Verdana" w:hAnsi="Verdana"/>
                <w:sz w:val="16"/>
                <w:szCs w:val="16"/>
              </w:rPr>
              <w:t>There is some under</w:t>
            </w:r>
            <w:r w:rsidRPr="00B15BAB">
              <w:rPr>
                <w:rFonts w:ascii="Verdana" w:hAnsi="Verdana"/>
                <w:sz w:val="16"/>
                <w:szCs w:val="16"/>
              </w:rPr>
              <w:softHyphen/>
              <w:t>standing of the value staff involvement brings</w:t>
            </w:r>
            <w:r w:rsidR="00BE0622" w:rsidRPr="00B15BAB">
              <w:rPr>
                <w:rFonts w:ascii="Verdana" w:hAnsi="Verdana"/>
                <w:sz w:val="16"/>
                <w:szCs w:val="16"/>
              </w:rPr>
              <w:t xml:space="preserve">. </w:t>
            </w:r>
          </w:p>
          <w:p w:rsidR="00BE0622" w:rsidRPr="00B15BAB" w:rsidRDefault="00BE0622" w:rsidP="00BE0622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BE0622" w:rsidRPr="00B15BAB" w:rsidRDefault="00BE0622" w:rsidP="00BE0622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B15BAB">
              <w:rPr>
                <w:rFonts w:ascii="Verdana" w:hAnsi="Verdana"/>
                <w:sz w:val="16"/>
                <w:szCs w:val="16"/>
              </w:rPr>
              <w:t>Mechanisms in place for formal and informal feedback for staff.</w:t>
            </w:r>
          </w:p>
          <w:p w:rsidR="00BE0622" w:rsidRPr="00B15BAB" w:rsidRDefault="00BE0622" w:rsidP="00CC62A7">
            <w:pPr>
              <w:rPr>
                <w:rFonts w:ascii="Verdana" w:hAnsi="Verdana"/>
                <w:sz w:val="16"/>
                <w:szCs w:val="16"/>
              </w:rPr>
            </w:pPr>
          </w:p>
          <w:p w:rsidR="001109B8" w:rsidRPr="00B15BAB" w:rsidRDefault="00CE2585" w:rsidP="00CC62A7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Involvement, engagement and listening</w:t>
            </w:r>
            <w:r w:rsidR="00CC62A7" w:rsidRPr="00B15BAB">
              <w:rPr>
                <w:rFonts w:ascii="Verdana" w:hAnsi="Verdana"/>
                <w:sz w:val="16"/>
                <w:szCs w:val="16"/>
              </w:rPr>
              <w:t xml:space="preserve"> behaviour </w:t>
            </w:r>
            <w:r w:rsidR="00BE0622" w:rsidRPr="00B15BAB">
              <w:rPr>
                <w:rFonts w:ascii="Verdana" w:hAnsi="Verdana"/>
                <w:sz w:val="16"/>
                <w:szCs w:val="16"/>
              </w:rPr>
              <w:t xml:space="preserve">with staff </w:t>
            </w:r>
            <w:r w:rsidR="00CC62A7" w:rsidRPr="00B15BAB">
              <w:rPr>
                <w:rFonts w:ascii="Verdana" w:hAnsi="Verdana"/>
                <w:sz w:val="16"/>
                <w:szCs w:val="16"/>
              </w:rPr>
              <w:t>isn’t yet commonplace</w:t>
            </w:r>
            <w:r w:rsidR="00BE0622" w:rsidRPr="00B15BAB">
              <w:rPr>
                <w:rFonts w:ascii="Verdana" w:hAnsi="Verdana"/>
                <w:sz w:val="16"/>
                <w:szCs w:val="16"/>
              </w:rPr>
              <w:t>.</w:t>
            </w:r>
          </w:p>
          <w:p w:rsidR="001109B8" w:rsidRPr="00B15BAB" w:rsidRDefault="001109B8" w:rsidP="0040611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</w:p>
          <w:p w:rsidR="00904AC9" w:rsidRPr="00B15BAB" w:rsidRDefault="00904AC9" w:rsidP="0040611D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B15BAB">
              <w:rPr>
                <w:rFonts w:ascii="Verdana" w:hAnsi="Verdana" w:cs="Arial"/>
                <w:sz w:val="16"/>
                <w:szCs w:val="16"/>
              </w:rPr>
              <w:t xml:space="preserve">Messages from the CEO and the Health Board leadership team takes place.  </w:t>
            </w:r>
          </w:p>
          <w:p w:rsidR="001109B8" w:rsidRPr="00B15BAB" w:rsidRDefault="001109B8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02" w:type="dxa"/>
            <w:shd w:val="clear" w:color="auto" w:fill="BDD6EE" w:themeFill="accent1" w:themeFillTint="66"/>
          </w:tcPr>
          <w:p w:rsidR="00BE0622" w:rsidRPr="00B15BAB" w:rsidRDefault="00BE0622" w:rsidP="00CC62A7">
            <w:pPr>
              <w:rPr>
                <w:rFonts w:ascii="Verdana" w:hAnsi="Verdana"/>
                <w:sz w:val="16"/>
                <w:szCs w:val="16"/>
              </w:rPr>
            </w:pPr>
            <w:r w:rsidRPr="00B15BAB">
              <w:rPr>
                <w:rFonts w:ascii="Verdana" w:hAnsi="Verdana"/>
                <w:sz w:val="16"/>
                <w:szCs w:val="16"/>
              </w:rPr>
              <w:t xml:space="preserve">A number of staff involvement mechanisms are in place – both formal and informal. </w:t>
            </w:r>
          </w:p>
          <w:p w:rsidR="00BC4A92" w:rsidRPr="00B15BAB" w:rsidRDefault="00BC4A92" w:rsidP="00CC62A7">
            <w:pPr>
              <w:rPr>
                <w:rFonts w:ascii="Verdana" w:hAnsi="Verdana"/>
                <w:sz w:val="16"/>
                <w:szCs w:val="16"/>
              </w:rPr>
            </w:pPr>
          </w:p>
          <w:p w:rsidR="00BC4A92" w:rsidRPr="00B15BAB" w:rsidRDefault="00BC4A92" w:rsidP="00BC4A92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B15BAB">
              <w:rPr>
                <w:rFonts w:ascii="Verdana" w:hAnsi="Verdana"/>
                <w:sz w:val="16"/>
                <w:szCs w:val="16"/>
              </w:rPr>
              <w:t>Mechanisms in place for formal and informal feedback for staff.</w:t>
            </w:r>
          </w:p>
          <w:p w:rsidR="00BE0622" w:rsidRPr="00B15BAB" w:rsidRDefault="00BE0622" w:rsidP="00CC62A7">
            <w:pPr>
              <w:rPr>
                <w:rFonts w:ascii="Verdana" w:hAnsi="Verdana"/>
                <w:sz w:val="16"/>
                <w:szCs w:val="16"/>
              </w:rPr>
            </w:pPr>
          </w:p>
          <w:p w:rsidR="001109B8" w:rsidRPr="00B15BAB" w:rsidRDefault="00CC62A7" w:rsidP="00BE0622">
            <w:pPr>
              <w:rPr>
                <w:rFonts w:ascii="Verdana" w:hAnsi="Verdana"/>
                <w:sz w:val="16"/>
                <w:szCs w:val="16"/>
              </w:rPr>
            </w:pPr>
            <w:r w:rsidRPr="00B15BAB">
              <w:rPr>
                <w:rFonts w:ascii="Verdana" w:hAnsi="Verdana"/>
                <w:sz w:val="16"/>
                <w:szCs w:val="16"/>
              </w:rPr>
              <w:t xml:space="preserve">Many decisions are made </w:t>
            </w:r>
            <w:r w:rsidR="00BE0622" w:rsidRPr="00B15BAB">
              <w:rPr>
                <w:rFonts w:ascii="Verdana" w:hAnsi="Verdana"/>
                <w:sz w:val="16"/>
                <w:szCs w:val="16"/>
              </w:rPr>
              <w:t>with staff input.</w:t>
            </w:r>
            <w:r w:rsidRPr="00B15BAB">
              <w:rPr>
                <w:rFonts w:ascii="Verdana" w:hAnsi="Verdana"/>
                <w:sz w:val="16"/>
                <w:szCs w:val="16"/>
              </w:rPr>
              <w:t xml:space="preserve"> Shared outcomes are start</w:t>
            </w:r>
            <w:r w:rsidRPr="00B15BAB">
              <w:rPr>
                <w:rFonts w:ascii="Verdana" w:hAnsi="Verdana"/>
                <w:sz w:val="16"/>
                <w:szCs w:val="16"/>
              </w:rPr>
              <w:softHyphen/>
              <w:t>ing to be developed</w:t>
            </w:r>
            <w:r w:rsidR="00BE0622" w:rsidRPr="00B15BAB">
              <w:rPr>
                <w:rFonts w:ascii="Verdana" w:hAnsi="Verdana"/>
                <w:sz w:val="16"/>
                <w:szCs w:val="16"/>
              </w:rPr>
              <w:t>.</w:t>
            </w:r>
          </w:p>
          <w:p w:rsidR="00904AC9" w:rsidRPr="00B15BAB" w:rsidRDefault="00904AC9" w:rsidP="00BE0622">
            <w:pPr>
              <w:rPr>
                <w:rFonts w:ascii="Verdana" w:hAnsi="Verdana"/>
                <w:sz w:val="16"/>
                <w:szCs w:val="16"/>
              </w:rPr>
            </w:pPr>
          </w:p>
          <w:p w:rsidR="00904AC9" w:rsidRPr="00B15BAB" w:rsidRDefault="00904AC9" w:rsidP="00904AC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B15BAB">
              <w:rPr>
                <w:rFonts w:ascii="Verdana" w:hAnsi="Verdana" w:cs="Arial"/>
                <w:sz w:val="16"/>
                <w:szCs w:val="16"/>
              </w:rPr>
              <w:t xml:space="preserve">Messages from the CEO and the Health Board leadership team takes place and influences the </w:t>
            </w:r>
            <w:r w:rsidR="005441DC" w:rsidRPr="00B15BAB">
              <w:rPr>
                <w:rFonts w:ascii="Verdana" w:hAnsi="Verdana" w:cs="Arial"/>
                <w:sz w:val="16"/>
                <w:szCs w:val="16"/>
              </w:rPr>
              <w:t>organisational culture</w:t>
            </w:r>
            <w:r w:rsidRPr="00B15BAB">
              <w:rPr>
                <w:rFonts w:ascii="Verdana" w:hAnsi="Verdana" w:cs="Arial"/>
                <w:sz w:val="16"/>
                <w:szCs w:val="16"/>
              </w:rPr>
              <w:t xml:space="preserve"> and behaviour.  </w:t>
            </w:r>
          </w:p>
          <w:p w:rsidR="00904AC9" w:rsidRPr="00B15BAB" w:rsidRDefault="00904AC9" w:rsidP="00BE0622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03" w:type="dxa"/>
            <w:shd w:val="clear" w:color="auto" w:fill="B4C6E7" w:themeFill="accent5" w:themeFillTint="66"/>
          </w:tcPr>
          <w:p w:rsidR="00BE0622" w:rsidRPr="00B15BAB" w:rsidRDefault="00BE0622" w:rsidP="00BE0622">
            <w:pPr>
              <w:rPr>
                <w:rFonts w:ascii="Verdana" w:hAnsi="Verdana"/>
                <w:sz w:val="16"/>
                <w:szCs w:val="16"/>
              </w:rPr>
            </w:pPr>
            <w:r w:rsidRPr="00B15BAB">
              <w:rPr>
                <w:rFonts w:ascii="Verdana" w:hAnsi="Verdana"/>
                <w:sz w:val="16"/>
                <w:szCs w:val="16"/>
              </w:rPr>
              <w:t xml:space="preserve">A number of staff involvement mechanisms are in place – both formal and informal. </w:t>
            </w:r>
          </w:p>
          <w:p w:rsidR="00BC4A92" w:rsidRPr="00B15BAB" w:rsidRDefault="00BC4A92" w:rsidP="00BE0622">
            <w:pPr>
              <w:rPr>
                <w:rFonts w:ascii="Verdana" w:hAnsi="Verdana"/>
                <w:sz w:val="16"/>
                <w:szCs w:val="16"/>
              </w:rPr>
            </w:pPr>
          </w:p>
          <w:p w:rsidR="00BC4A92" w:rsidRPr="00B15BAB" w:rsidRDefault="00BC4A92" w:rsidP="00BC4A92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B15BAB">
              <w:rPr>
                <w:rFonts w:ascii="Verdana" w:hAnsi="Verdana"/>
                <w:sz w:val="16"/>
                <w:szCs w:val="16"/>
              </w:rPr>
              <w:t>Mechanisms in place for formal and informal feedback for staff, with trends and themes captured and acted upon.</w:t>
            </w:r>
          </w:p>
          <w:p w:rsidR="00BE0622" w:rsidRPr="00B15BAB" w:rsidRDefault="00BE0622" w:rsidP="00BE0622">
            <w:pPr>
              <w:rPr>
                <w:rFonts w:ascii="Verdana" w:hAnsi="Verdana"/>
                <w:sz w:val="16"/>
                <w:szCs w:val="16"/>
              </w:rPr>
            </w:pPr>
          </w:p>
          <w:p w:rsidR="00BE0622" w:rsidRPr="00B15BAB" w:rsidRDefault="00BE0622" w:rsidP="00BE0622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B15BAB">
              <w:rPr>
                <w:rFonts w:ascii="Verdana" w:hAnsi="Verdana"/>
                <w:sz w:val="16"/>
                <w:szCs w:val="16"/>
              </w:rPr>
              <w:t>Many decisions are made with staff input. Shared outcomes are start</w:t>
            </w:r>
            <w:r w:rsidRPr="00B15BAB">
              <w:rPr>
                <w:rFonts w:ascii="Verdana" w:hAnsi="Verdana"/>
                <w:sz w:val="16"/>
                <w:szCs w:val="16"/>
              </w:rPr>
              <w:softHyphen/>
              <w:t>ing to be developed.</w:t>
            </w:r>
          </w:p>
          <w:p w:rsidR="00904AC9" w:rsidRPr="00B15BAB" w:rsidRDefault="00904AC9" w:rsidP="00BE0622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904AC9" w:rsidRPr="00B15BAB" w:rsidRDefault="00904AC9" w:rsidP="00904AC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B15BAB">
              <w:rPr>
                <w:rFonts w:ascii="Verdana" w:hAnsi="Verdana" w:cs="Arial"/>
                <w:sz w:val="16"/>
                <w:szCs w:val="16"/>
              </w:rPr>
              <w:t xml:space="preserve">Regular messaging from the CEO and the Health Board leadership team takes place; influencing and shaping </w:t>
            </w:r>
            <w:r w:rsidRPr="00B15BAB">
              <w:rPr>
                <w:rFonts w:ascii="Verdana" w:hAnsi="Verdana" w:cs="Arial"/>
                <w:sz w:val="16"/>
                <w:szCs w:val="16"/>
              </w:rPr>
              <w:lastRenderedPageBreak/>
              <w:t xml:space="preserve">organisational culture and behaviour.  </w:t>
            </w:r>
          </w:p>
          <w:p w:rsidR="00904AC9" w:rsidRDefault="00904AC9" w:rsidP="00BE0622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98655E" w:rsidRPr="00B15BAB" w:rsidRDefault="0098655E" w:rsidP="00BE0622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Staff feel empowered and able to influence organisational decision making.</w:t>
            </w:r>
          </w:p>
          <w:p w:rsidR="00BE0622" w:rsidRPr="00B15BAB" w:rsidRDefault="00BE0622" w:rsidP="00CC62A7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1109B8" w:rsidRPr="00B15BAB" w:rsidRDefault="001109B8" w:rsidP="00CC62A7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03" w:type="dxa"/>
            <w:shd w:val="clear" w:color="auto" w:fill="9CC2E5" w:themeFill="accent1" w:themeFillTint="99"/>
          </w:tcPr>
          <w:p w:rsidR="00BC4A92" w:rsidRPr="00B15BAB" w:rsidRDefault="00BC4A92" w:rsidP="00BC4A92">
            <w:pPr>
              <w:rPr>
                <w:rFonts w:ascii="Verdana" w:hAnsi="Verdana"/>
                <w:sz w:val="16"/>
                <w:szCs w:val="16"/>
              </w:rPr>
            </w:pPr>
            <w:r w:rsidRPr="00B15BAB">
              <w:rPr>
                <w:rFonts w:ascii="Verdana" w:hAnsi="Verdana"/>
                <w:sz w:val="16"/>
                <w:szCs w:val="16"/>
              </w:rPr>
              <w:lastRenderedPageBreak/>
              <w:t xml:space="preserve">A number of staff involvement mechanisms are in place – both formal and informal. </w:t>
            </w:r>
          </w:p>
          <w:p w:rsidR="00BC4A92" w:rsidRPr="00B15BAB" w:rsidRDefault="00BC4A92" w:rsidP="00BC4A92">
            <w:pPr>
              <w:rPr>
                <w:rFonts w:ascii="Verdana" w:hAnsi="Verdana"/>
                <w:sz w:val="16"/>
                <w:szCs w:val="16"/>
              </w:rPr>
            </w:pPr>
          </w:p>
          <w:p w:rsidR="00BC4A92" w:rsidRPr="00B15BAB" w:rsidRDefault="00BC4A92" w:rsidP="00BC4A92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B15BAB">
              <w:rPr>
                <w:rFonts w:ascii="Verdana" w:hAnsi="Verdana"/>
                <w:sz w:val="16"/>
                <w:szCs w:val="16"/>
              </w:rPr>
              <w:t>Mechanisms in place for formal and informal feedback for staff.</w:t>
            </w:r>
          </w:p>
          <w:p w:rsidR="00BC4A92" w:rsidRPr="00B15BAB" w:rsidRDefault="00BC4A92" w:rsidP="00BC4A92">
            <w:pPr>
              <w:rPr>
                <w:rFonts w:ascii="Verdana" w:hAnsi="Verdana"/>
                <w:sz w:val="16"/>
                <w:szCs w:val="16"/>
              </w:rPr>
            </w:pPr>
          </w:p>
          <w:p w:rsidR="00BC4A92" w:rsidRPr="00B15BAB" w:rsidRDefault="0098655E" w:rsidP="00BC4A92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All</w:t>
            </w:r>
            <w:r w:rsidR="00BC4A92" w:rsidRPr="00B15BAB">
              <w:rPr>
                <w:rFonts w:ascii="Verdana" w:hAnsi="Verdana"/>
                <w:sz w:val="16"/>
                <w:szCs w:val="16"/>
              </w:rPr>
              <w:t xml:space="preserve"> decisions are made with staff input. Shared outcomes are </w:t>
            </w:r>
            <w:r w:rsidR="00B677BF" w:rsidRPr="00B15BAB">
              <w:rPr>
                <w:rFonts w:ascii="Verdana" w:hAnsi="Verdana"/>
                <w:sz w:val="16"/>
                <w:szCs w:val="16"/>
              </w:rPr>
              <w:t>in place</w:t>
            </w:r>
            <w:r w:rsidR="00BC4A92" w:rsidRPr="00B15BAB">
              <w:rPr>
                <w:rFonts w:ascii="Verdana" w:hAnsi="Verdana"/>
                <w:sz w:val="16"/>
                <w:szCs w:val="16"/>
              </w:rPr>
              <w:t>.</w:t>
            </w:r>
          </w:p>
          <w:p w:rsidR="00BC4A92" w:rsidRPr="00B15BAB" w:rsidRDefault="00BC4A92" w:rsidP="00CC62A7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1109B8" w:rsidRPr="00B15BAB" w:rsidRDefault="00CC62A7" w:rsidP="00B677B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B15BAB">
              <w:rPr>
                <w:rFonts w:ascii="Verdana" w:hAnsi="Verdana"/>
                <w:sz w:val="16"/>
                <w:szCs w:val="16"/>
              </w:rPr>
              <w:t>The organisation compro</w:t>
            </w:r>
            <w:r w:rsidRPr="00B15BAB">
              <w:rPr>
                <w:rFonts w:ascii="Verdana" w:hAnsi="Verdana"/>
                <w:sz w:val="16"/>
                <w:szCs w:val="16"/>
              </w:rPr>
              <w:softHyphen/>
              <w:t xml:space="preserve">mises for the greater good </w:t>
            </w:r>
            <w:r w:rsidR="00BC4A92" w:rsidRPr="00B15BAB">
              <w:rPr>
                <w:rFonts w:ascii="Verdana" w:hAnsi="Verdana"/>
                <w:sz w:val="16"/>
                <w:szCs w:val="16"/>
              </w:rPr>
              <w:t>balanci</w:t>
            </w:r>
            <w:r w:rsidR="00B677BF" w:rsidRPr="00B15BAB">
              <w:rPr>
                <w:rFonts w:ascii="Verdana" w:hAnsi="Verdana"/>
                <w:sz w:val="16"/>
                <w:szCs w:val="16"/>
              </w:rPr>
              <w:t xml:space="preserve">ng staff and other stakeholder </w:t>
            </w:r>
            <w:r w:rsidR="00BC4A92" w:rsidRPr="00B15BAB">
              <w:rPr>
                <w:rFonts w:ascii="Verdana" w:hAnsi="Verdana"/>
                <w:sz w:val="16"/>
                <w:szCs w:val="16"/>
              </w:rPr>
              <w:t xml:space="preserve">views. </w:t>
            </w:r>
          </w:p>
          <w:p w:rsidR="00904AC9" w:rsidRPr="00B15BAB" w:rsidRDefault="00904AC9" w:rsidP="00B677B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904AC9" w:rsidRPr="00B15BAB" w:rsidRDefault="00904AC9" w:rsidP="00904AC9">
            <w:pPr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B15BAB">
              <w:rPr>
                <w:rFonts w:ascii="Verdana" w:hAnsi="Verdana" w:cs="Arial"/>
                <w:sz w:val="16"/>
                <w:szCs w:val="16"/>
              </w:rPr>
              <w:t xml:space="preserve">Regular and consistent messaging from the CEO and </w:t>
            </w:r>
            <w:r w:rsidRPr="00B15BAB">
              <w:rPr>
                <w:rFonts w:ascii="Verdana" w:hAnsi="Verdana" w:cs="Arial"/>
                <w:sz w:val="16"/>
                <w:szCs w:val="16"/>
              </w:rPr>
              <w:lastRenderedPageBreak/>
              <w:t xml:space="preserve">the Health Board leadership team takes place; influencing and shaping </w:t>
            </w:r>
            <w:r w:rsidR="005441DC" w:rsidRPr="00B15BAB">
              <w:rPr>
                <w:rFonts w:ascii="Verdana" w:hAnsi="Verdana" w:cs="Arial"/>
                <w:sz w:val="16"/>
                <w:szCs w:val="16"/>
              </w:rPr>
              <w:t>organisational culture</w:t>
            </w:r>
            <w:r w:rsidRPr="00B15BAB">
              <w:rPr>
                <w:rFonts w:ascii="Verdana" w:hAnsi="Verdana" w:cs="Arial"/>
                <w:sz w:val="16"/>
                <w:szCs w:val="16"/>
              </w:rPr>
              <w:t xml:space="preserve"> and behaviour.  </w:t>
            </w:r>
          </w:p>
          <w:p w:rsidR="00904AC9" w:rsidRPr="00B15BAB" w:rsidRDefault="00904AC9" w:rsidP="00B677B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472BDA" w:rsidRPr="00B15BAB" w:rsidRDefault="0098655E" w:rsidP="00B677B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Staff are empowered and influence organisational decision making. </w:t>
            </w:r>
          </w:p>
        </w:tc>
      </w:tr>
      <w:tr w:rsidR="001109B8" w:rsidRPr="000F0697" w:rsidTr="005441DC">
        <w:trPr>
          <w:trHeight w:val="2911"/>
        </w:trPr>
        <w:tc>
          <w:tcPr>
            <w:tcW w:w="2602" w:type="dxa"/>
            <w:shd w:val="clear" w:color="auto" w:fill="F2F2F2" w:themeFill="background1" w:themeFillShade="F2"/>
          </w:tcPr>
          <w:p w:rsidR="001109B8" w:rsidRPr="00BC4A92" w:rsidRDefault="00603958" w:rsidP="00603958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 w:rsidRPr="00BC4A92">
              <w:rPr>
                <w:rFonts w:ascii="Verdana" w:hAnsi="Verdana"/>
                <w:b/>
                <w:sz w:val="16"/>
                <w:szCs w:val="16"/>
              </w:rPr>
              <w:lastRenderedPageBreak/>
              <w:t>Partnership Engagement</w:t>
            </w:r>
            <w:r w:rsidR="005B364D">
              <w:rPr>
                <w:rFonts w:ascii="Verdana" w:hAnsi="Verdana"/>
                <w:b/>
                <w:sz w:val="16"/>
                <w:szCs w:val="16"/>
              </w:rPr>
              <w:t xml:space="preserve"> and Involvement </w:t>
            </w:r>
          </w:p>
          <w:p w:rsidR="00BC4A92" w:rsidRPr="00BC4A92" w:rsidRDefault="00BC4A92" w:rsidP="00603958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  <w:highlight w:val="yellow"/>
              </w:rPr>
            </w:pPr>
          </w:p>
          <w:p w:rsidR="00BC4A92" w:rsidRPr="00BC4A92" w:rsidRDefault="00BC4A92" w:rsidP="00603958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  <w:highlight w:val="yellow"/>
              </w:rPr>
            </w:pPr>
          </w:p>
          <w:p w:rsidR="00BC4A92" w:rsidRPr="00BC4A92" w:rsidRDefault="00BC4A92" w:rsidP="00603958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2602" w:type="dxa"/>
            <w:shd w:val="clear" w:color="auto" w:fill="DEEAF6" w:themeFill="accent1" w:themeFillTint="33"/>
          </w:tcPr>
          <w:p w:rsidR="001109B8" w:rsidRPr="000F0697" w:rsidRDefault="00CC62A7" w:rsidP="00CC62A7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sz w:val="18"/>
                <w:szCs w:val="18"/>
              </w:rPr>
              <w:t>Collaboration with partners and stakeholders across boundaries is limited.</w:t>
            </w:r>
          </w:p>
        </w:tc>
        <w:tc>
          <w:tcPr>
            <w:tcW w:w="2602" w:type="dxa"/>
            <w:shd w:val="clear" w:color="auto" w:fill="D9E2F3" w:themeFill="accent5" w:themeFillTint="33"/>
          </w:tcPr>
          <w:p w:rsidR="001109B8" w:rsidRDefault="00CC62A7" w:rsidP="00CC62A7">
            <w:pPr>
              <w:pStyle w:val="ListParagraph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There is some under</w:t>
            </w:r>
            <w:r>
              <w:rPr>
                <w:sz w:val="18"/>
                <w:szCs w:val="18"/>
              </w:rPr>
              <w:softHyphen/>
              <w:t>standing of stakeholders. Collaborative behaviour isn’t yet commonplace.</w:t>
            </w:r>
          </w:p>
          <w:p w:rsidR="00BC4A92" w:rsidRDefault="00BC4A92" w:rsidP="00CC62A7">
            <w:pPr>
              <w:pStyle w:val="ListParagraph"/>
              <w:ind w:left="0"/>
              <w:rPr>
                <w:sz w:val="18"/>
                <w:szCs w:val="18"/>
              </w:rPr>
            </w:pPr>
          </w:p>
          <w:p w:rsidR="00BC4A92" w:rsidRPr="000F0697" w:rsidRDefault="00BC4A92" w:rsidP="00CC62A7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sz w:val="18"/>
                <w:szCs w:val="18"/>
              </w:rPr>
              <w:t xml:space="preserve">There is an understanding that partners should influence Health Board decision making. </w:t>
            </w:r>
          </w:p>
        </w:tc>
        <w:tc>
          <w:tcPr>
            <w:tcW w:w="2602" w:type="dxa"/>
            <w:shd w:val="clear" w:color="auto" w:fill="BDD6EE" w:themeFill="accent1" w:themeFillTint="66"/>
          </w:tcPr>
          <w:p w:rsidR="005B364D" w:rsidRDefault="00BC4A92" w:rsidP="00CC62A7">
            <w:pPr>
              <w:pStyle w:val="ListParagraph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There is an understanding of stakeholders and their views. </w:t>
            </w:r>
          </w:p>
          <w:p w:rsidR="005B364D" w:rsidRDefault="005B364D" w:rsidP="00CC62A7">
            <w:pPr>
              <w:pStyle w:val="ListParagraph"/>
              <w:ind w:left="0"/>
              <w:rPr>
                <w:sz w:val="18"/>
                <w:szCs w:val="18"/>
              </w:rPr>
            </w:pPr>
          </w:p>
          <w:p w:rsidR="00BC4A92" w:rsidRDefault="00BC4A92" w:rsidP="00CC62A7">
            <w:pPr>
              <w:pStyle w:val="ListParagraph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Collaborative behaviour is becoming established.  </w:t>
            </w:r>
          </w:p>
          <w:p w:rsidR="00BC4A92" w:rsidRDefault="00BC4A92" w:rsidP="00CC62A7">
            <w:pPr>
              <w:pStyle w:val="ListParagraph"/>
              <w:ind w:left="0"/>
              <w:rPr>
                <w:sz w:val="18"/>
                <w:szCs w:val="18"/>
              </w:rPr>
            </w:pPr>
          </w:p>
          <w:p w:rsidR="001109B8" w:rsidRPr="000F0697" w:rsidRDefault="00CC62A7" w:rsidP="00CC62A7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sz w:val="18"/>
                <w:szCs w:val="18"/>
              </w:rPr>
              <w:t>Many decisions are made across boundaries. Shared outcomes are start</w:t>
            </w:r>
            <w:r>
              <w:rPr>
                <w:sz w:val="18"/>
                <w:szCs w:val="18"/>
              </w:rPr>
              <w:softHyphen/>
              <w:t>ing to be developed.</w:t>
            </w:r>
          </w:p>
        </w:tc>
        <w:tc>
          <w:tcPr>
            <w:tcW w:w="2603" w:type="dxa"/>
            <w:shd w:val="clear" w:color="auto" w:fill="B4C6E7" w:themeFill="accent5" w:themeFillTint="66"/>
          </w:tcPr>
          <w:p w:rsidR="005B364D" w:rsidRDefault="00BC4A92" w:rsidP="00BC4A92">
            <w:pPr>
              <w:pStyle w:val="ListParagraph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There is an understanding of stakeholders and their views. </w:t>
            </w:r>
          </w:p>
          <w:p w:rsidR="005B364D" w:rsidRDefault="005B364D" w:rsidP="00BC4A92">
            <w:pPr>
              <w:pStyle w:val="ListParagraph"/>
              <w:ind w:left="0"/>
              <w:rPr>
                <w:sz w:val="18"/>
                <w:szCs w:val="18"/>
              </w:rPr>
            </w:pPr>
          </w:p>
          <w:p w:rsidR="00BC4A92" w:rsidRDefault="00BC4A92" w:rsidP="00BC4A92">
            <w:pPr>
              <w:pStyle w:val="ListParagraph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Collaborative behaviour is commonplace.  </w:t>
            </w:r>
          </w:p>
          <w:p w:rsidR="00BC4A92" w:rsidRDefault="00BC4A92" w:rsidP="00BC4A92">
            <w:pPr>
              <w:pStyle w:val="ListParagraph"/>
              <w:ind w:left="0"/>
              <w:rPr>
                <w:sz w:val="18"/>
                <w:szCs w:val="18"/>
              </w:rPr>
            </w:pPr>
          </w:p>
          <w:p w:rsidR="00BC4A92" w:rsidRDefault="00BC4A92" w:rsidP="00BC4A92">
            <w:pPr>
              <w:pStyle w:val="ListParagraph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All relevant decisions are made across boundaries. Shared outcomes are </w:t>
            </w:r>
            <w:r w:rsidR="00B677BF">
              <w:rPr>
                <w:sz w:val="18"/>
                <w:szCs w:val="18"/>
              </w:rPr>
              <w:t>commonplace.</w:t>
            </w:r>
          </w:p>
          <w:p w:rsidR="00BC4A92" w:rsidRDefault="00BC4A92" w:rsidP="00CC62A7">
            <w:pPr>
              <w:pStyle w:val="ListParagraph"/>
              <w:ind w:left="0"/>
              <w:rPr>
                <w:sz w:val="18"/>
                <w:szCs w:val="18"/>
              </w:rPr>
            </w:pPr>
          </w:p>
          <w:p w:rsidR="001109B8" w:rsidRPr="000F0697" w:rsidRDefault="00CC62A7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sz w:val="18"/>
                <w:szCs w:val="18"/>
              </w:rPr>
              <w:t>Roles, responsibilities and incentives reflect the need to collaborate, leading to new ways of working.</w:t>
            </w:r>
          </w:p>
        </w:tc>
        <w:tc>
          <w:tcPr>
            <w:tcW w:w="2603" w:type="dxa"/>
            <w:shd w:val="clear" w:color="auto" w:fill="9CC2E5" w:themeFill="accent1" w:themeFillTint="99"/>
          </w:tcPr>
          <w:p w:rsidR="001109B8" w:rsidRDefault="00CC62A7" w:rsidP="00CC62A7">
            <w:pPr>
              <w:pStyle w:val="ListParagraph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The organisation compro</w:t>
            </w:r>
            <w:r>
              <w:rPr>
                <w:sz w:val="18"/>
                <w:szCs w:val="18"/>
              </w:rPr>
              <w:softHyphen/>
              <w:t>mises for the greater good and leads the way in trans</w:t>
            </w:r>
            <w:r>
              <w:rPr>
                <w:sz w:val="18"/>
                <w:szCs w:val="18"/>
              </w:rPr>
              <w:softHyphen/>
              <w:t>formation communities.</w:t>
            </w:r>
          </w:p>
          <w:p w:rsidR="005B364D" w:rsidRDefault="005B364D" w:rsidP="00CC62A7">
            <w:pPr>
              <w:pStyle w:val="ListParagraph"/>
              <w:ind w:left="0"/>
              <w:rPr>
                <w:sz w:val="18"/>
                <w:szCs w:val="18"/>
              </w:rPr>
            </w:pPr>
          </w:p>
          <w:p w:rsidR="005B364D" w:rsidRDefault="005B364D" w:rsidP="00CC62A7">
            <w:pPr>
              <w:pStyle w:val="ListParagraph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Collaborative behaviour is commonplace.  </w:t>
            </w:r>
          </w:p>
          <w:p w:rsidR="005B364D" w:rsidRDefault="005B364D" w:rsidP="00CC62A7">
            <w:pPr>
              <w:pStyle w:val="ListParagraph"/>
              <w:ind w:left="0"/>
              <w:rPr>
                <w:sz w:val="18"/>
                <w:szCs w:val="18"/>
              </w:rPr>
            </w:pPr>
          </w:p>
          <w:p w:rsidR="005B364D" w:rsidRDefault="005B364D" w:rsidP="00CC62A7">
            <w:pPr>
              <w:pStyle w:val="ListParagraph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Partners and stakeholders are involved in health board business and decision making.</w:t>
            </w:r>
          </w:p>
          <w:p w:rsidR="00BC4A92" w:rsidRDefault="00BC4A92" w:rsidP="00CC62A7">
            <w:pPr>
              <w:pStyle w:val="ListParagraph"/>
              <w:ind w:left="0"/>
              <w:rPr>
                <w:sz w:val="18"/>
                <w:szCs w:val="18"/>
              </w:rPr>
            </w:pPr>
          </w:p>
          <w:p w:rsidR="00B677BF" w:rsidRDefault="00B677BF" w:rsidP="00B677BF">
            <w:pPr>
              <w:pStyle w:val="ListParagraph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All relevant decisions are made across boundaries. Shared outcomes are embedded.</w:t>
            </w:r>
          </w:p>
          <w:p w:rsidR="00BC4A92" w:rsidRDefault="00BC4A92" w:rsidP="00CC62A7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B677BF" w:rsidRPr="005441DC" w:rsidRDefault="00B677BF" w:rsidP="00CC62A7">
            <w:pPr>
              <w:pStyle w:val="ListParagraph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Roles, responsibilities and incentives reflect the need to collaborate, leading to new ways of working.</w:t>
            </w:r>
          </w:p>
        </w:tc>
      </w:tr>
      <w:tr w:rsidR="00603958" w:rsidRPr="000F0697" w:rsidTr="0040611D">
        <w:trPr>
          <w:trHeight w:val="431"/>
        </w:trPr>
        <w:tc>
          <w:tcPr>
            <w:tcW w:w="2602" w:type="dxa"/>
            <w:shd w:val="clear" w:color="auto" w:fill="F2F2F2" w:themeFill="background1" w:themeFillShade="F2"/>
          </w:tcPr>
          <w:p w:rsidR="00603958" w:rsidRDefault="00171DFB" w:rsidP="00603958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Promoting the Work of the Organisation</w:t>
            </w:r>
          </w:p>
          <w:p w:rsidR="00904AC9" w:rsidRDefault="00904AC9" w:rsidP="00603958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</w:p>
          <w:p w:rsidR="00904AC9" w:rsidRDefault="00904AC9" w:rsidP="00603958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2602" w:type="dxa"/>
            <w:shd w:val="clear" w:color="auto" w:fill="DEEAF6" w:themeFill="accent1" w:themeFillTint="33"/>
          </w:tcPr>
          <w:p w:rsidR="00603958" w:rsidRDefault="00E270C6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A limited number of </w:t>
            </w:r>
            <w:r w:rsidR="005B364D">
              <w:rPr>
                <w:rFonts w:ascii="Verdana" w:hAnsi="Verdana"/>
                <w:sz w:val="16"/>
                <w:szCs w:val="16"/>
              </w:rPr>
              <w:t>balanced view</w:t>
            </w:r>
            <w:r w:rsidR="00F271B8">
              <w:rPr>
                <w:rFonts w:ascii="Verdana" w:hAnsi="Verdana"/>
                <w:sz w:val="16"/>
                <w:szCs w:val="16"/>
              </w:rPr>
              <w:t xml:space="preserve"> news stories are proactively promoted. </w:t>
            </w:r>
          </w:p>
          <w:p w:rsidR="00C10650" w:rsidRDefault="00C10650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C10650" w:rsidRDefault="00C10650" w:rsidP="00C1065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Limited proactive management of relationships with key stakeholders and influencers. </w:t>
            </w:r>
          </w:p>
          <w:p w:rsidR="005441DC" w:rsidRDefault="005441DC" w:rsidP="00C1065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5441DC" w:rsidRDefault="005441DC" w:rsidP="00C1065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Health Board leaders and clinical leads have limited media training.</w:t>
            </w:r>
          </w:p>
          <w:p w:rsidR="005441DC" w:rsidRDefault="005441DC" w:rsidP="00C1065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5441DC" w:rsidRDefault="005441DC" w:rsidP="00C1065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There is limited use of social media to promote the work of service areas and of the leadership team.</w:t>
            </w:r>
          </w:p>
          <w:p w:rsidR="00842B51" w:rsidRDefault="00842B51" w:rsidP="00C1065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842B51" w:rsidRDefault="00842B51" w:rsidP="00C1065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02" w:type="dxa"/>
            <w:shd w:val="clear" w:color="auto" w:fill="D9E2F3" w:themeFill="accent5" w:themeFillTint="33"/>
          </w:tcPr>
          <w:p w:rsidR="00603958" w:rsidRDefault="00F271B8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 need to promote </w:t>
            </w:r>
            <w:r w:rsidR="005B364D">
              <w:rPr>
                <w:rFonts w:ascii="Verdana" w:hAnsi="Verdana"/>
                <w:sz w:val="16"/>
                <w:szCs w:val="16"/>
              </w:rPr>
              <w:t>balanced view</w:t>
            </w:r>
            <w:r>
              <w:rPr>
                <w:rFonts w:ascii="Verdana" w:hAnsi="Verdana"/>
                <w:sz w:val="16"/>
                <w:szCs w:val="16"/>
              </w:rPr>
              <w:t xml:space="preserve"> news stories is recognised. </w:t>
            </w:r>
          </w:p>
          <w:p w:rsidR="00F271B8" w:rsidRDefault="00F271B8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F271B8" w:rsidRDefault="005B364D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A steady number </w:t>
            </w:r>
            <w:r w:rsidR="00066025">
              <w:rPr>
                <w:rFonts w:ascii="Verdana" w:hAnsi="Verdana"/>
                <w:sz w:val="16"/>
                <w:szCs w:val="16"/>
              </w:rPr>
              <w:t xml:space="preserve">of </w:t>
            </w:r>
            <w:r>
              <w:rPr>
                <w:rFonts w:ascii="Verdana" w:hAnsi="Verdana"/>
                <w:sz w:val="16"/>
                <w:szCs w:val="16"/>
              </w:rPr>
              <w:t xml:space="preserve">balanced view </w:t>
            </w:r>
            <w:r w:rsidR="00066025">
              <w:rPr>
                <w:rFonts w:ascii="Verdana" w:hAnsi="Verdana"/>
                <w:sz w:val="16"/>
                <w:szCs w:val="16"/>
              </w:rPr>
              <w:t>news stories are proactively promoted.</w:t>
            </w:r>
          </w:p>
          <w:p w:rsidR="00C10650" w:rsidRDefault="00C10650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C10650" w:rsidRDefault="00C10650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 need for proactive management of relationships with key stakeholders is recognised and starting to be implemented. </w:t>
            </w:r>
          </w:p>
          <w:p w:rsidR="005441DC" w:rsidRDefault="005441DC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5441DC" w:rsidRDefault="005441DC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Health Board leaders and clinical leads have had variable media training.</w:t>
            </w:r>
          </w:p>
          <w:p w:rsidR="005441DC" w:rsidRDefault="005441DC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5441DC" w:rsidRDefault="005441DC" w:rsidP="005441DC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There is some use of social media to promote the work of service areas and of the leadership team.</w:t>
            </w:r>
          </w:p>
          <w:p w:rsidR="00842B51" w:rsidRDefault="00842B51" w:rsidP="005441DC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842B51" w:rsidRDefault="00842B51" w:rsidP="005441DC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02" w:type="dxa"/>
            <w:shd w:val="clear" w:color="auto" w:fill="BDD6EE" w:themeFill="accent1" w:themeFillTint="66"/>
          </w:tcPr>
          <w:p w:rsidR="00C10650" w:rsidRDefault="005B364D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lastRenderedPageBreak/>
              <w:t>Balanced view news</w:t>
            </w:r>
            <w:r w:rsidR="00C10650">
              <w:rPr>
                <w:rFonts w:ascii="Verdana" w:hAnsi="Verdana"/>
                <w:sz w:val="16"/>
                <w:szCs w:val="16"/>
              </w:rPr>
              <w:t xml:space="preserve"> stories are proactively managed. </w:t>
            </w:r>
          </w:p>
          <w:p w:rsidR="00C10650" w:rsidRDefault="00C10650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03958" w:rsidRDefault="005B364D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Balanced view </w:t>
            </w:r>
            <w:r w:rsidR="00066025">
              <w:rPr>
                <w:rFonts w:ascii="Verdana" w:hAnsi="Verdana"/>
                <w:sz w:val="16"/>
                <w:szCs w:val="16"/>
              </w:rPr>
              <w:t xml:space="preserve">news stories are promoted frequently. </w:t>
            </w:r>
          </w:p>
          <w:p w:rsidR="00066025" w:rsidRDefault="00066025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C10650" w:rsidRDefault="00C10650" w:rsidP="00C1065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The need for proactive management of relationships with key stakeholders is established within the Health Board.</w:t>
            </w:r>
          </w:p>
          <w:p w:rsidR="005441DC" w:rsidRDefault="005441DC" w:rsidP="00C1065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5441DC" w:rsidRDefault="005441DC" w:rsidP="005441DC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Health Board leaders and clinical leads have had media training to a consistent and high level.</w:t>
            </w:r>
          </w:p>
          <w:p w:rsidR="005441DC" w:rsidRDefault="005441DC" w:rsidP="00C1065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5441DC" w:rsidRDefault="005441DC" w:rsidP="005441DC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There is a clear social media plan, to ensure use of social media to promote the work of service areas and of the leadership team.</w:t>
            </w:r>
          </w:p>
          <w:p w:rsidR="00842B51" w:rsidRDefault="00842B51" w:rsidP="005441DC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842B51" w:rsidRDefault="00842B51" w:rsidP="005441DC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03" w:type="dxa"/>
            <w:shd w:val="clear" w:color="auto" w:fill="B4C6E7" w:themeFill="accent5" w:themeFillTint="66"/>
          </w:tcPr>
          <w:p w:rsidR="00C10650" w:rsidRDefault="005B364D" w:rsidP="00C1065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lastRenderedPageBreak/>
              <w:t>Balanced view</w:t>
            </w:r>
            <w:r w:rsidR="00C10650">
              <w:rPr>
                <w:rFonts w:ascii="Verdana" w:hAnsi="Verdana"/>
                <w:sz w:val="16"/>
                <w:szCs w:val="16"/>
              </w:rPr>
              <w:t xml:space="preserve"> news stories are proactively managed. </w:t>
            </w:r>
          </w:p>
          <w:p w:rsidR="00C10650" w:rsidRDefault="00C10650" w:rsidP="00066025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066025" w:rsidRDefault="005B364D" w:rsidP="00066025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Balanced view </w:t>
            </w:r>
            <w:r w:rsidR="00066025">
              <w:rPr>
                <w:rFonts w:ascii="Verdana" w:hAnsi="Verdana"/>
                <w:sz w:val="16"/>
                <w:szCs w:val="16"/>
              </w:rPr>
              <w:t xml:space="preserve">news stories are promoted frequently and via numerous channels. </w:t>
            </w:r>
          </w:p>
          <w:p w:rsidR="00603958" w:rsidRDefault="00603958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C10650" w:rsidRDefault="00C10650" w:rsidP="00C1065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The need for proactive management of relationships with key stakeholders is embedded within the Health Board.</w:t>
            </w:r>
          </w:p>
          <w:p w:rsidR="005441DC" w:rsidRDefault="005441DC" w:rsidP="00C1065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5441DC" w:rsidRDefault="005441DC" w:rsidP="005441DC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Health Board leaders and clinical leads have had media training to a consistent and high level, and are confident to work with the media to promote the work of the Health Board.</w:t>
            </w:r>
          </w:p>
          <w:p w:rsidR="005441DC" w:rsidRDefault="005441DC" w:rsidP="00C1065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5441DC" w:rsidRDefault="005441DC" w:rsidP="005441DC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lastRenderedPageBreak/>
              <w:t>The use of social media to promote the work of service areas and of the leadership teams is embedded within the organisation.</w:t>
            </w:r>
          </w:p>
          <w:p w:rsidR="00842B51" w:rsidRDefault="00842B51" w:rsidP="005441DC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842B51" w:rsidRDefault="00842B51" w:rsidP="005441DC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03" w:type="dxa"/>
            <w:shd w:val="clear" w:color="auto" w:fill="9CC2E5" w:themeFill="accent1" w:themeFillTint="99"/>
          </w:tcPr>
          <w:p w:rsidR="00C10650" w:rsidRDefault="005B364D" w:rsidP="00C1065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lastRenderedPageBreak/>
              <w:t>Balanced view</w:t>
            </w:r>
            <w:r w:rsidR="00C10650">
              <w:rPr>
                <w:rFonts w:ascii="Verdana" w:hAnsi="Verdana"/>
                <w:sz w:val="16"/>
                <w:szCs w:val="16"/>
              </w:rPr>
              <w:t xml:space="preserve"> news stories are proactively managed. </w:t>
            </w:r>
          </w:p>
          <w:p w:rsidR="00C10650" w:rsidRDefault="00C10650" w:rsidP="00C1065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C10650" w:rsidRDefault="005B364D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Balanced view </w:t>
            </w:r>
            <w:r w:rsidR="00C10650">
              <w:rPr>
                <w:rFonts w:ascii="Verdana" w:hAnsi="Verdana"/>
                <w:sz w:val="16"/>
                <w:szCs w:val="16"/>
              </w:rPr>
              <w:t xml:space="preserve">news stories are an embedded part of Health Board working, using numerous channels of communication. </w:t>
            </w:r>
          </w:p>
          <w:p w:rsidR="00C10650" w:rsidRDefault="00C10650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C10650" w:rsidRDefault="00C10650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The need for proactive management of relationships with key stakeholders is embedded within the Health Board, with formal and informal information sharing.</w:t>
            </w:r>
          </w:p>
          <w:p w:rsidR="005441DC" w:rsidRDefault="005441DC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5441DC" w:rsidRDefault="005441DC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Health Board leaders and clinical leads have had media training to a consistent and high level, and are confident to work with the media to </w:t>
            </w:r>
            <w:r>
              <w:rPr>
                <w:rFonts w:ascii="Verdana" w:hAnsi="Verdana"/>
                <w:sz w:val="16"/>
                <w:szCs w:val="16"/>
              </w:rPr>
              <w:lastRenderedPageBreak/>
              <w:t xml:space="preserve">promote the work of the Health Board. </w:t>
            </w:r>
          </w:p>
          <w:p w:rsidR="005441DC" w:rsidRDefault="005441DC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5441DC" w:rsidRDefault="005441DC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Leaders and clinical leads will proactively use the media in their day to day work, where and when appropriate. </w:t>
            </w:r>
          </w:p>
          <w:p w:rsidR="005441DC" w:rsidRDefault="005441DC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842B51" w:rsidRDefault="005441DC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The use of social media to promote the work of service areas and of the leadership teams is embedded within the organisation and supports over communication mechanisms.</w:t>
            </w:r>
          </w:p>
          <w:p w:rsidR="00842B51" w:rsidRDefault="00842B51" w:rsidP="0040611D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1109B8" w:rsidRPr="00B91BEA" w:rsidRDefault="001109B8" w:rsidP="001109B8">
      <w:pPr>
        <w:rPr>
          <w:rFonts w:ascii="Verdana" w:hAnsi="Verdana"/>
          <w:b/>
          <w:sz w:val="24"/>
          <w:szCs w:val="24"/>
        </w:rPr>
      </w:pPr>
    </w:p>
    <w:sectPr w:rsidR="001109B8" w:rsidRPr="00B91BEA" w:rsidSect="001109B8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eueHaasGroteskDisp Medium">
    <w:altName w:val="NeueHaasGroteskDisp Medium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09B8"/>
    <w:rsid w:val="00066025"/>
    <w:rsid w:val="001109B8"/>
    <w:rsid w:val="00171DFB"/>
    <w:rsid w:val="001922E1"/>
    <w:rsid w:val="003933DA"/>
    <w:rsid w:val="00472BDA"/>
    <w:rsid w:val="005441DC"/>
    <w:rsid w:val="005B364D"/>
    <w:rsid w:val="00603958"/>
    <w:rsid w:val="006639EC"/>
    <w:rsid w:val="006727B6"/>
    <w:rsid w:val="0076232A"/>
    <w:rsid w:val="007E2AC5"/>
    <w:rsid w:val="008044D0"/>
    <w:rsid w:val="00842B51"/>
    <w:rsid w:val="00904AC9"/>
    <w:rsid w:val="00980D68"/>
    <w:rsid w:val="0098655E"/>
    <w:rsid w:val="00A177E6"/>
    <w:rsid w:val="00B15BAB"/>
    <w:rsid w:val="00B677BF"/>
    <w:rsid w:val="00BC4A92"/>
    <w:rsid w:val="00BE0622"/>
    <w:rsid w:val="00C10650"/>
    <w:rsid w:val="00CC62A7"/>
    <w:rsid w:val="00CE2585"/>
    <w:rsid w:val="00E270C6"/>
    <w:rsid w:val="00EA5F16"/>
    <w:rsid w:val="00F27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9EDAE90-8953-4FA9-8FAA-1E061A244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09B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Bullet point text,Bullet point tex,Bulleted list,Dot pt,No Spacing1,List Paragraph Char Char Char,Indicator Text,Numbered Para 1,List Paragraph1,Bullet Points,MAIN CONTENT,Bullet 1,List Paragraph11,List Paragraph12,F5 List Paragraph,L"/>
    <w:basedOn w:val="Normal"/>
    <w:link w:val="ListParagraphChar"/>
    <w:qFormat/>
    <w:rsid w:val="001109B8"/>
    <w:pPr>
      <w:ind w:left="720"/>
      <w:contextualSpacing/>
    </w:pPr>
  </w:style>
  <w:style w:type="table" w:styleId="TableGrid">
    <w:name w:val="Table Grid"/>
    <w:basedOn w:val="TableNormal"/>
    <w:uiPriority w:val="39"/>
    <w:rsid w:val="001109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Bullet point text Char,Bullet point tex Char,Bulleted list Char,Dot pt Char,No Spacing1 Char,List Paragraph Char Char Char Char,Indicator Text Char,Numbered Para 1 Char,List Paragraph1 Char,Bullet Points Char,MAIN CONTENT Char,L Char"/>
    <w:link w:val="ListParagraph"/>
    <w:uiPriority w:val="99"/>
    <w:qFormat/>
    <w:locked/>
    <w:rsid w:val="001109B8"/>
  </w:style>
  <w:style w:type="paragraph" w:customStyle="1" w:styleId="Default">
    <w:name w:val="Default"/>
    <w:rsid w:val="00CC62A7"/>
    <w:pPr>
      <w:autoSpaceDE w:val="0"/>
      <w:autoSpaceDN w:val="0"/>
      <w:adjustRightInd w:val="0"/>
      <w:spacing w:after="0" w:line="240" w:lineRule="auto"/>
    </w:pPr>
    <w:rPr>
      <w:rFonts w:ascii="NeueHaasGroteskDisp Medium" w:hAnsi="NeueHaasGroteskDisp Medium" w:cs="NeueHaasGroteskDisp Medium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660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602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F99C08CB</Template>
  <TotalTime>249</TotalTime>
  <Pages>3</Pages>
  <Words>1209</Words>
  <Characters>6895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8088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Llewellyn</dc:creator>
  <cp:keywords/>
  <dc:description/>
  <cp:lastModifiedBy>Chris Darling (Cwm Taf Morgannwg - Executive Directorate)</cp:lastModifiedBy>
  <cp:revision>15</cp:revision>
  <cp:lastPrinted>2019-12-18T09:57:00Z</cp:lastPrinted>
  <dcterms:created xsi:type="dcterms:W3CDTF">2019-10-07T06:49:00Z</dcterms:created>
  <dcterms:modified xsi:type="dcterms:W3CDTF">2020-02-09T21:26:00Z</dcterms:modified>
</cp:coreProperties>
</file>