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BA1AF1" w:rsidP="00CE441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(</w:t>
            </w:r>
            <w:r w:rsidR="00090E67">
              <w:rPr>
                <w:rFonts w:ascii="Verdana" w:hAnsi="Verdana"/>
                <w:sz w:val="24"/>
                <w:szCs w:val="24"/>
              </w:rPr>
              <w:t>4.1</w:t>
            </w:r>
            <w:r w:rsidR="00CE4411">
              <w:rPr>
                <w:rFonts w:ascii="Verdana" w:hAnsi="Verdana"/>
                <w:sz w:val="24"/>
                <w:szCs w:val="24"/>
              </w:rPr>
              <w:t>6</w:t>
            </w:r>
            <w:bookmarkStart w:id="0" w:name="_GoBack"/>
            <w:bookmarkEnd w:id="0"/>
            <w:r>
              <w:rPr>
                <w:rFonts w:ascii="Verdana" w:hAnsi="Verdana"/>
                <w:sz w:val="24"/>
                <w:szCs w:val="24"/>
              </w:rPr>
              <w:t>)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sdt>
          <w:sdtPr>
            <w:rPr>
              <w:rStyle w:val="Style21"/>
              <w:rFonts w:ascii="Verdana" w:hAnsi="Verdana"/>
              <w:sz w:val="24"/>
              <w:szCs w:val="24"/>
            </w:rPr>
            <w:id w:val="503714209"/>
            <w:placeholder>
              <w:docPart w:val="F57C3644BED54AF08C4F214ABF3E702D"/>
            </w:placeholder>
            <w:dropDownList>
              <w:listItem w:value="Choose an item."/>
              <w:listItem w:displayText="Charitable Funds Committee" w:value="Charitable Funds Committee"/>
              <w:listItem w:displayText="Information Governance &amp; Information Management &amp; Technology Committee" w:value="Information Governance &amp; Information Management &amp; Technology Committee"/>
              <w:listItem w:displayText="Quality &amp; Safety Committee" w:value="Quality &amp; Safety Committee"/>
              <w:listItem w:displayText="Remuneration Committee" w:value="Remuneration Committee"/>
              <w:listItem w:displayText="Finance, Performance &amp; Workforce Committee" w:value="Finance, Performance &amp; Workforce Committee"/>
              <w:listItem w:displayText="Working in Partnership Forum" w:value="Working in Partnership Forum"/>
              <w:listItem w:displayText="Advisory Consultant Appointment Committee" w:value="Advisory Consultant Appointment Committee"/>
              <w:listItem w:displayText="CTM Board" w:value="CTM Board"/>
              <w:listItem w:displayText="CTM Management Board" w:value="CTM Management Board"/>
              <w:listItem w:displayText="Clinical Business Meeting - Obs &amp; Gynae" w:value="Clinical Business Meeting - Obs &amp; Gynae"/>
              <w:listItem w:displayText="Clinical Business Meeting - Surgery, Urology, T&amp;O" w:value="Clinical Business Meeting - Surgery, Urology, T&amp;O"/>
              <w:listItem w:displayText="Audit Committee" w:value="Audit Committee"/>
              <w:listItem w:displayText="VCC Quality &amp; Safety Management Group" w:value="VCC Quality &amp; Safety Management Group"/>
              <w:listItem w:displayText="VCC Divisional Review " w:value="VCC Divisional Review "/>
              <w:listItem w:displayText="WBS Divisional Review " w:value="WBS Divisional Review "/>
              <w:listItem w:displayText="Enabling Works Project Board " w:value="Enabling Works Project Board "/>
              <w:listItem w:displayText="Health &amp; Wellbeing Group" w:value="Health &amp; Wellbeing Group"/>
              <w:listItem w:displayText="Research, Development &amp; Innovation Operational Management Group" w:value="Research, Development &amp; Innovation Operational Management Group"/>
              <w:listItem w:displayText="Rutherford Centre Board" w:value="Rutherford Centre Board"/>
              <w:listItem w:displayText="Clinical Business Meeting - Medicine" w:value="Clinical Business Meeting - Medicine"/>
              <w:listItem w:displayText="Clinical Business Meeting - Pathology" w:value="Clinical Business Meeting - Pathology"/>
              <w:listItem w:displayText="Clinical Business Meeting - Anaesthetics, Critical Care &amp; Theatres" w:value="Clinical Business Meeting - Anaesthetics, Critical Care &amp; Theatres"/>
              <w:listItem w:displayText="Clinical Business Meeting - Radiology &amp; Therapies" w:value="Clinical Business Meeting - Radiology &amp; Therapies"/>
              <w:listItem w:displayText="Clinical Business Meeting - Localities &amp; Primary Care" w:value="Clinical Business Meeting - Localities &amp; Primary Care"/>
              <w:listItem w:displayText="Clinical Business Meeting - Children, Young People &amp; CAMHS" w:value="Clinical Business Meeting - Children, Young People &amp; CAMHS"/>
              <w:listItem w:displayText="Clinical Business Meeting - Adult Mental Health &amp; Learning Disabilities" w:value="Clinical Business Meeting - Adult Mental Health &amp; Learning Disabilities"/>
              <w:listItem w:displayText="Corporate Business Meeting" w:value="Corporate Business Meeting"/>
              <w:listItem w:displayText="Health Professions Forum" w:value="Health Professions Forum"/>
              <w:listItem w:displayText="Stakeholder Reference Group" w:value="Stakeholder Reference Group"/>
              <w:listItem w:displayText="Executive Team " w:value="Executive Team "/>
              <w:listItem w:displayText="Other" w:value="Other"/>
            </w:dropDownList>
          </w:sdtPr>
          <w:sdtEndPr>
            <w:rPr>
              <w:rStyle w:val="Style21"/>
            </w:rPr>
          </w:sdtEndPr>
          <w:sdtContent>
            <w:tc>
              <w:tcPr>
                <w:tcW w:w="9634" w:type="dxa"/>
                <w:vAlign w:val="center"/>
              </w:tcPr>
              <w:p w:rsidR="002D02D2" w:rsidRPr="00E23B12" w:rsidRDefault="00DE36EA" w:rsidP="00E6570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</w:rPr>
                </w:pPr>
                <w:r>
                  <w:rPr>
                    <w:rStyle w:val="Style21"/>
                    <w:rFonts w:ascii="Verdana" w:hAnsi="Verdana"/>
                    <w:sz w:val="24"/>
                    <w:szCs w:val="24"/>
                  </w:rPr>
                  <w:t>CTM Board</w:t>
                </w:r>
              </w:p>
            </w:tc>
          </w:sdtContent>
        </w:sdt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090E67" w:rsidRDefault="00090E67" w:rsidP="0057753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Style w:val="Style7"/>
                <w:rFonts w:ascii="Verdana" w:hAnsi="Verdana"/>
                <w:sz w:val="24"/>
                <w:szCs w:val="24"/>
              </w:rPr>
              <w:t>HEALTHCARE INSPECTORATE WALES</w:t>
            </w:r>
            <w:r w:rsidR="00DE36EA" w:rsidRPr="00090E67">
              <w:rPr>
                <w:rStyle w:val="Style7"/>
                <w:rFonts w:ascii="Verdana" w:hAnsi="Verdana"/>
                <w:sz w:val="24"/>
                <w:szCs w:val="24"/>
              </w:rPr>
              <w:t xml:space="preserve"> Annual Report 2018-19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:rsidR="00577535" w:rsidRPr="00E23B12" w:rsidRDefault="00DE36EA" w:rsidP="00DE36EA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28</w:t>
            </w:r>
            <w:r w:rsidR="00E65705"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11</w:t>
            </w:r>
            <w:r w:rsidR="00E65705"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>
              <w:rPr>
                <w:rStyle w:val="Style8"/>
                <w:rFonts w:ascii="Verdana" w:hAnsi="Verdana"/>
                <w:color w:val="000000" w:themeColor="text1"/>
                <w:szCs w:val="24"/>
              </w:rPr>
              <w:t>2019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2A2FC2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D96BC2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D96BC2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Chris Darling, Head of Executive Business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2A2FC2" w:rsidP="002A2FC2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Georgina Galletly, Director of Corporate Governance / Board Secretary</w:t>
            </w:r>
          </w:p>
        </w:tc>
      </w:tr>
      <w:tr w:rsidR="002D02D2" w:rsidRPr="00E23B12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Executive" w:value="Chief Executive"/>
                <w:listItem w:displayText="Executive Director of Planning &amp; Performance" w:value="Executive Director of Planning &amp; Performance"/>
                <w:listItem w:displayText="Chief Operating Officer" w:value="Chief Operating Officer"/>
                <w:listItem w:displayText="Director of Corporate Governance" w:value="Director of Corporate Governance"/>
                <w:listItem w:displayText="Executive Medical Director" w:value="Executive Medical Director"/>
                <w:listItem w:displayText="Executive Director of Finance &amp; Procurement" w:value="Executive Director of Finance &amp; Procurement"/>
                <w:listItem w:displayText="Executive Director of Workforce &amp; Organisational Development " w:value="Executive Director of Workforce &amp; Organisational Development "/>
                <w:listItem w:displayText="Executive Director of Primary, Community &amp; Mental Health" w:value="Executive Director of Primary, Community &amp; Mental Health"/>
                <w:listItem w:displayText="Executive Director of Nursing, Midwifery and Patient Care " w:value="Executive Director of Nursing, Midwifery and Patient Care "/>
                <w:listItem w:displayText="Executive Director of Public Health " w:value="Executive Director of Public Health "/>
                <w:listItem w:displayText="Executive Director of Therapies &amp; Health Sciences" w:value="Executive Director of Therapies &amp; Health Sciences"/>
              </w:dropDownList>
            </w:sdtPr>
            <w:sdtEndPr>
              <w:rPr>
                <w:rStyle w:val="Style19"/>
              </w:rPr>
            </w:sdtEndPr>
            <w:sdtContent>
              <w:p w:rsidR="003E2FB0" w:rsidRPr="00E23B12" w:rsidRDefault="002A2FC2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Director of Corporate Governance</w:t>
                </w:r>
              </w:p>
            </w:sdtContent>
          </w:sdt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DE36EA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>FOR NOTING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912"/>
        <w:gridCol w:w="3378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:rsidTr="00E55D6E">
        <w:trPr>
          <w:trHeight w:val="423"/>
        </w:trPr>
        <w:tc>
          <w:tcPr>
            <w:tcW w:w="3825" w:type="dxa"/>
            <w:vAlign w:val="center"/>
          </w:tcPr>
          <w:p w:rsidR="00463B6C" w:rsidRPr="00E23B12" w:rsidRDefault="00D96BC2" w:rsidP="00D96BC2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Management Board</w:t>
            </w:r>
          </w:p>
        </w:tc>
        <w:tc>
          <w:tcPr>
            <w:tcW w:w="2017" w:type="dxa"/>
            <w:vAlign w:val="center"/>
          </w:tcPr>
          <w:p w:rsidR="00D227B8" w:rsidRPr="00E23B12" w:rsidRDefault="00D96BC2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Style w:val="Style8"/>
                <w:color w:val="000000" w:themeColor="text1"/>
              </w:rPr>
              <w:t>20/11/2019</w:t>
            </w:r>
          </w:p>
        </w:tc>
        <w:tc>
          <w:tcPr>
            <w:tcW w:w="3792" w:type="dxa"/>
            <w:vAlign w:val="center"/>
          </w:tcPr>
          <w:sdt>
            <w:sdtPr>
              <w:rPr>
                <w:rStyle w:val="Style22"/>
                <w:rFonts w:ascii="Verdana" w:hAnsi="Verdana"/>
                <w:sz w:val="24"/>
                <w:szCs w:val="24"/>
              </w:rPr>
              <w:id w:val="1423459883"/>
              <w:placeholder>
                <w:docPart w:val="6973E38B1D394AD8ADB7987B9939553F"/>
              </w:placeholder>
              <w:dropDownList>
                <w:listItem w:value="Choose an item."/>
                <w:listItem w:displayText="ENDORSED FOR APPROVAL" w:value="ENDORSED FOR APPROVAL"/>
                <w:listItem w:displayText="SUPPORTED " w:value="SUPPORTED "/>
                <w:listItem w:displayText="NOTED" w:value="NOTED"/>
              </w:dropDownList>
            </w:sdtPr>
            <w:sdtEndPr>
              <w:rPr>
                <w:rStyle w:val="Style22"/>
              </w:rPr>
            </w:sdtEndPr>
            <w:sdtContent>
              <w:p w:rsidR="00652117" w:rsidRPr="00E23B12" w:rsidRDefault="00D96BC2" w:rsidP="00577535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22"/>
                    <w:rFonts w:ascii="Verdana" w:hAnsi="Verdana"/>
                    <w:sz w:val="24"/>
                    <w:szCs w:val="24"/>
                  </w:rPr>
                  <w:t>NOTED</w:t>
                </w:r>
              </w:p>
            </w:sdtContent>
          </w:sdt>
        </w:tc>
      </w:tr>
    </w:tbl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223"/>
        <w:gridCol w:w="8411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D96BC2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D96BC2" w:rsidRDefault="00D96BC2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CMHT</w:t>
            </w:r>
          </w:p>
        </w:tc>
        <w:tc>
          <w:tcPr>
            <w:tcW w:w="8788" w:type="dxa"/>
            <w:vAlign w:val="center"/>
          </w:tcPr>
          <w:p w:rsidR="00D96BC2" w:rsidRDefault="00D96BC2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Community Mental Health Team</w:t>
            </w:r>
          </w:p>
        </w:tc>
      </w:tr>
      <w:tr w:rsidR="00577535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Pr="00E23B12" w:rsidRDefault="002A2FC2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HIW</w:t>
            </w:r>
          </w:p>
        </w:tc>
        <w:tc>
          <w:tcPr>
            <w:tcW w:w="8788" w:type="dxa"/>
            <w:vAlign w:val="center"/>
          </w:tcPr>
          <w:p w:rsidR="00577535" w:rsidRPr="00E23B12" w:rsidRDefault="002A2FC2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Health</w:t>
            </w:r>
            <w:r w:rsidR="00090E67">
              <w:rPr>
                <w:rFonts w:ascii="Verdana" w:hAnsi="Verdana" w:cs="Arial"/>
                <w:sz w:val="24"/>
                <w:szCs w:val="24"/>
              </w:rPr>
              <w:t>care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Inspectorate Wales</w:t>
            </w:r>
          </w:p>
        </w:tc>
      </w:tr>
      <w:tr w:rsidR="00D72B75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D72B75" w:rsidRDefault="00D72B7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RGH</w:t>
            </w:r>
          </w:p>
        </w:tc>
        <w:tc>
          <w:tcPr>
            <w:tcW w:w="8788" w:type="dxa"/>
            <w:vAlign w:val="center"/>
          </w:tcPr>
          <w:p w:rsidR="00D72B75" w:rsidRDefault="00D72B7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Royal Glamorgan Hospital</w:t>
            </w:r>
          </w:p>
        </w:tc>
      </w:tr>
      <w:tr w:rsidR="00A52F09" w:rsidRPr="00E23B12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A52F09" w:rsidRDefault="00A52F09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IR(ME)R</w:t>
            </w:r>
          </w:p>
        </w:tc>
        <w:tc>
          <w:tcPr>
            <w:tcW w:w="8788" w:type="dxa"/>
            <w:vAlign w:val="center"/>
          </w:tcPr>
          <w:p w:rsidR="00A52F09" w:rsidRDefault="00A52F09" w:rsidP="00577535">
            <w:pPr>
              <w:rPr>
                <w:rFonts w:ascii="Verdana" w:hAnsi="Verdana" w:cs="Arial"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Ionising</w:t>
            </w:r>
            <w:proofErr w:type="spellEnd"/>
            <w:r>
              <w:rPr>
                <w:rFonts w:ascii="Verdana" w:hAnsi="Verdana" w:cs="Arial"/>
                <w:sz w:val="24"/>
                <w:szCs w:val="24"/>
              </w:rPr>
              <w:t xml:space="preserve"> Radiation (Medical Exposure) Regu</w:t>
            </w:r>
            <w:r w:rsidR="00090E67">
              <w:rPr>
                <w:rFonts w:ascii="Verdana" w:hAnsi="Verdana" w:cs="Arial"/>
                <w:sz w:val="24"/>
                <w:szCs w:val="24"/>
              </w:rPr>
              <w:t>l</w:t>
            </w:r>
            <w:r>
              <w:rPr>
                <w:rFonts w:ascii="Verdana" w:hAnsi="Verdana" w:cs="Arial"/>
                <w:sz w:val="24"/>
                <w:szCs w:val="24"/>
              </w:rPr>
              <w:t>ation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Pr="00E23B12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  <w:t>SITUATION/BACKGROUND</w:t>
      </w:r>
    </w:p>
    <w:p w:rsidR="006A7DA6" w:rsidRPr="00E23B12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C558D0" w:rsidRDefault="00C558D0" w:rsidP="00090E67">
      <w:pPr>
        <w:pStyle w:val="ListParagraph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Health</w:t>
      </w:r>
      <w:r w:rsidR="00090E67">
        <w:rPr>
          <w:rFonts w:ascii="Verdana" w:hAnsi="Verdana" w:cs="Arial"/>
          <w:sz w:val="24"/>
          <w:szCs w:val="24"/>
        </w:rPr>
        <w:t>care</w:t>
      </w:r>
      <w:r>
        <w:rPr>
          <w:rFonts w:ascii="Verdana" w:hAnsi="Verdana" w:cs="Arial"/>
          <w:sz w:val="24"/>
          <w:szCs w:val="24"/>
        </w:rPr>
        <w:t xml:space="preserve"> Inspectorate Wales (HIW) c</w:t>
      </w:r>
      <w:r w:rsidR="00DE36EA" w:rsidRPr="00C558D0">
        <w:rPr>
          <w:rFonts w:ascii="Verdana" w:hAnsi="Verdana" w:cs="Arial"/>
          <w:sz w:val="24"/>
          <w:szCs w:val="24"/>
        </w:rPr>
        <w:t>hecks that people in Wales are receiving good quality healthcare, HIW inspects a wide range of services including hospitals, dentists, clinics, community mental health teams and mental health units, and GP surg</w:t>
      </w:r>
      <w:r w:rsidR="00090E67">
        <w:rPr>
          <w:rFonts w:ascii="Verdana" w:hAnsi="Verdana" w:cs="Arial"/>
          <w:sz w:val="24"/>
          <w:szCs w:val="24"/>
        </w:rPr>
        <w:t>eries across Wales’s seven NHS Health B</w:t>
      </w:r>
      <w:r w:rsidR="00DE36EA" w:rsidRPr="00C558D0">
        <w:rPr>
          <w:rFonts w:ascii="Verdana" w:hAnsi="Verdana" w:cs="Arial"/>
          <w:sz w:val="24"/>
          <w:szCs w:val="24"/>
        </w:rPr>
        <w:t>oards and the independent healthcare sector.</w:t>
      </w:r>
      <w:r>
        <w:rPr>
          <w:rFonts w:ascii="Verdana" w:hAnsi="Verdana" w:cs="Arial"/>
          <w:sz w:val="24"/>
          <w:szCs w:val="24"/>
        </w:rPr>
        <w:t xml:space="preserve"> </w:t>
      </w:r>
    </w:p>
    <w:p w:rsidR="00C558D0" w:rsidRDefault="00C558D0" w:rsidP="00090E67">
      <w:pPr>
        <w:pStyle w:val="ListParagraph"/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:rsidR="00C558D0" w:rsidRPr="007B515F" w:rsidRDefault="00C558D0" w:rsidP="00090E67">
      <w:pPr>
        <w:pStyle w:val="ListParagraph"/>
        <w:numPr>
          <w:ilvl w:val="1"/>
          <w:numId w:val="1"/>
        </w:numPr>
        <w:spacing w:line="240" w:lineRule="auto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hAnsi="Verdana" w:cs="Arial"/>
          <w:sz w:val="24"/>
          <w:szCs w:val="24"/>
        </w:rPr>
        <w:t>The</w:t>
      </w:r>
      <w:r w:rsidR="007D7848">
        <w:rPr>
          <w:rFonts w:ascii="Verdana" w:hAnsi="Verdana" w:cs="Arial"/>
          <w:sz w:val="24"/>
          <w:szCs w:val="24"/>
        </w:rPr>
        <w:t xml:space="preserve"> HIW Annual Report</w:t>
      </w:r>
      <w:r w:rsidRPr="007B515F">
        <w:rPr>
          <w:rFonts w:ascii="Verdana" w:hAnsi="Verdana" w:cs="Arial"/>
          <w:sz w:val="24"/>
          <w:szCs w:val="24"/>
        </w:rPr>
        <w:t xml:space="preserve"> 2018-19 reported against Cwm Taf U</w:t>
      </w:r>
      <w:r w:rsidR="007D7848">
        <w:rPr>
          <w:rFonts w:ascii="Verdana" w:hAnsi="Verdana" w:cs="Arial"/>
          <w:sz w:val="24"/>
          <w:szCs w:val="24"/>
        </w:rPr>
        <w:t xml:space="preserve">niversity Health Board and ABM University </w:t>
      </w:r>
      <w:r w:rsidRPr="007B515F">
        <w:rPr>
          <w:rFonts w:ascii="Verdana" w:hAnsi="Verdana" w:cs="Arial"/>
          <w:sz w:val="24"/>
          <w:szCs w:val="24"/>
        </w:rPr>
        <w:t>Health Board, and therefore not the new Cwm Taf Morgannwg UHB, which came into being</w:t>
      </w:r>
      <w:r w:rsidR="000F438D">
        <w:rPr>
          <w:rFonts w:ascii="Verdana" w:hAnsi="Verdana" w:cs="Arial"/>
          <w:sz w:val="24"/>
          <w:szCs w:val="24"/>
        </w:rPr>
        <w:t xml:space="preserve"> (on the 1 April 2018)</w:t>
      </w:r>
      <w:r w:rsidRPr="007B515F">
        <w:rPr>
          <w:rFonts w:ascii="Verdana" w:hAnsi="Verdana" w:cs="Arial"/>
          <w:sz w:val="24"/>
          <w:szCs w:val="24"/>
        </w:rPr>
        <w:t xml:space="preserve"> after the period covered </w:t>
      </w:r>
      <w:r w:rsidR="007D7848">
        <w:rPr>
          <w:rFonts w:ascii="Verdana" w:hAnsi="Verdana" w:cs="Arial"/>
          <w:sz w:val="24"/>
          <w:szCs w:val="24"/>
        </w:rPr>
        <w:t>by</w:t>
      </w:r>
      <w:r w:rsidRPr="007B515F">
        <w:rPr>
          <w:rFonts w:ascii="Verdana" w:hAnsi="Verdana" w:cs="Arial"/>
          <w:sz w:val="24"/>
          <w:szCs w:val="24"/>
        </w:rPr>
        <w:t xml:space="preserve"> the report. The key points to note are therefore pulled from the </w:t>
      </w:r>
      <w:r w:rsidR="001740B0">
        <w:rPr>
          <w:rFonts w:ascii="Verdana" w:hAnsi="Verdana" w:cs="Arial"/>
          <w:sz w:val="24"/>
          <w:szCs w:val="24"/>
        </w:rPr>
        <w:t xml:space="preserve">former </w:t>
      </w:r>
      <w:r w:rsidRPr="007B515F">
        <w:rPr>
          <w:rFonts w:ascii="Verdana" w:hAnsi="Verdana" w:cs="Arial"/>
          <w:sz w:val="24"/>
          <w:szCs w:val="24"/>
        </w:rPr>
        <w:t>Cwm Taf</w:t>
      </w:r>
      <w:r w:rsidR="007D7848">
        <w:rPr>
          <w:rFonts w:ascii="Verdana" w:hAnsi="Verdana" w:cs="Arial"/>
          <w:sz w:val="24"/>
          <w:szCs w:val="24"/>
        </w:rPr>
        <w:t xml:space="preserve"> UHB</w:t>
      </w:r>
      <w:r w:rsidRPr="007B515F">
        <w:rPr>
          <w:rFonts w:ascii="Verdana" w:hAnsi="Verdana" w:cs="Arial"/>
          <w:sz w:val="24"/>
          <w:szCs w:val="24"/>
        </w:rPr>
        <w:t xml:space="preserve"> section, as it is difficult to pull out sections related to the Bridgend/Morgannwg element of </w:t>
      </w:r>
      <w:r w:rsidR="001740B0">
        <w:rPr>
          <w:rFonts w:ascii="Verdana" w:hAnsi="Verdana" w:cs="Arial"/>
          <w:sz w:val="24"/>
          <w:szCs w:val="24"/>
        </w:rPr>
        <w:t xml:space="preserve">the former </w:t>
      </w:r>
      <w:r w:rsidR="002A2FC2">
        <w:rPr>
          <w:rFonts w:ascii="Verdana" w:hAnsi="Verdana" w:cs="Arial"/>
          <w:sz w:val="24"/>
          <w:szCs w:val="24"/>
        </w:rPr>
        <w:t>A</w:t>
      </w:r>
      <w:r w:rsidR="002A2FC2" w:rsidRPr="002A2FC2">
        <w:rPr>
          <w:rFonts w:ascii="Verdana" w:hAnsi="Verdana" w:cs="Arial"/>
          <w:sz w:val="24"/>
          <w:szCs w:val="24"/>
        </w:rPr>
        <w:t xml:space="preserve">bertawe </w:t>
      </w:r>
      <w:r w:rsidR="002A2FC2">
        <w:rPr>
          <w:rFonts w:ascii="Verdana" w:hAnsi="Verdana" w:cs="Arial"/>
          <w:sz w:val="24"/>
          <w:szCs w:val="24"/>
        </w:rPr>
        <w:t>B</w:t>
      </w:r>
      <w:r w:rsidR="002A2FC2" w:rsidRPr="002A2FC2">
        <w:rPr>
          <w:rFonts w:ascii="Verdana" w:hAnsi="Verdana" w:cs="Arial"/>
          <w:sz w:val="24"/>
          <w:szCs w:val="24"/>
        </w:rPr>
        <w:t xml:space="preserve">ro </w:t>
      </w:r>
      <w:r w:rsidR="002A2FC2">
        <w:rPr>
          <w:rFonts w:ascii="Verdana" w:hAnsi="Verdana" w:cs="Arial"/>
          <w:sz w:val="24"/>
          <w:szCs w:val="24"/>
        </w:rPr>
        <w:t>M</w:t>
      </w:r>
      <w:r w:rsidR="002A2FC2" w:rsidRPr="002A2FC2">
        <w:rPr>
          <w:rFonts w:ascii="Verdana" w:hAnsi="Verdana" w:cs="Arial"/>
          <w:sz w:val="24"/>
          <w:szCs w:val="24"/>
        </w:rPr>
        <w:t>organnwg</w:t>
      </w:r>
      <w:r w:rsidR="002A2FC2">
        <w:rPr>
          <w:rFonts w:ascii="Verdana" w:hAnsi="Verdana" w:cs="Arial"/>
          <w:sz w:val="24"/>
          <w:szCs w:val="24"/>
        </w:rPr>
        <w:t xml:space="preserve"> </w:t>
      </w:r>
      <w:r w:rsidRPr="007B515F">
        <w:rPr>
          <w:rFonts w:ascii="Verdana" w:hAnsi="Verdana" w:cs="Arial"/>
          <w:sz w:val="24"/>
          <w:szCs w:val="24"/>
        </w:rPr>
        <w:t>Health Board</w:t>
      </w:r>
      <w:r w:rsidR="001740B0">
        <w:rPr>
          <w:rFonts w:ascii="Verdana" w:hAnsi="Verdana" w:cs="Arial"/>
          <w:sz w:val="24"/>
          <w:szCs w:val="24"/>
        </w:rPr>
        <w:t xml:space="preserve"> information</w:t>
      </w:r>
      <w:r w:rsidRPr="007B515F">
        <w:rPr>
          <w:rFonts w:ascii="Verdana" w:hAnsi="Verdana" w:cs="Arial"/>
          <w:sz w:val="24"/>
          <w:szCs w:val="24"/>
        </w:rPr>
        <w:t xml:space="preserve">. </w:t>
      </w:r>
    </w:p>
    <w:p w:rsidR="006A7DA6" w:rsidRPr="00E23B12" w:rsidRDefault="006A7DA6" w:rsidP="007B515F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6A7DA6" w:rsidRPr="00E23B12" w:rsidRDefault="005A0836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6A7DA6" w:rsidRPr="00E23B12" w:rsidRDefault="006A7DA6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DE36EA" w:rsidRPr="007B515F" w:rsidRDefault="007D7848" w:rsidP="00090E67">
      <w:pPr>
        <w:spacing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2.1 </w:t>
      </w:r>
      <w:r>
        <w:rPr>
          <w:rFonts w:ascii="Verdana" w:hAnsi="Verdana" w:cs="Arial"/>
          <w:sz w:val="24"/>
          <w:szCs w:val="24"/>
        </w:rPr>
        <w:tab/>
      </w:r>
      <w:r w:rsidR="007B515F" w:rsidRPr="007B515F">
        <w:rPr>
          <w:rFonts w:ascii="Verdana" w:hAnsi="Verdana" w:cs="Arial"/>
          <w:sz w:val="24"/>
          <w:szCs w:val="24"/>
        </w:rPr>
        <w:t>The HIW Annual Report 2018-19</w:t>
      </w:r>
      <w:r w:rsidR="00DE36EA" w:rsidRPr="007B515F">
        <w:rPr>
          <w:rFonts w:ascii="Verdana" w:hAnsi="Verdana" w:cs="Arial"/>
          <w:sz w:val="24"/>
          <w:szCs w:val="24"/>
        </w:rPr>
        <w:t xml:space="preserve"> has summarised the findings of over 170 inspections and six national reviews published over the course of 2018-19. </w:t>
      </w:r>
    </w:p>
    <w:p w:rsidR="00DE36EA" w:rsidRPr="007B515F" w:rsidRDefault="00DE36EA" w:rsidP="00090E67">
      <w:pPr>
        <w:spacing w:line="240" w:lineRule="auto"/>
        <w:ind w:left="709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hAnsi="Verdana" w:cs="Arial"/>
          <w:sz w:val="24"/>
          <w:szCs w:val="24"/>
        </w:rPr>
        <w:t xml:space="preserve">The report also highlights challenges facing health services </w:t>
      </w:r>
      <w:r w:rsidR="007D7848">
        <w:rPr>
          <w:rFonts w:ascii="Verdana" w:hAnsi="Verdana" w:cs="Arial"/>
          <w:sz w:val="24"/>
          <w:szCs w:val="24"/>
        </w:rPr>
        <w:t xml:space="preserve">nationally in Wales, </w:t>
      </w:r>
      <w:r w:rsidRPr="007B515F">
        <w:rPr>
          <w:rFonts w:ascii="Verdana" w:hAnsi="Verdana" w:cs="Arial"/>
          <w:sz w:val="24"/>
          <w:szCs w:val="24"/>
        </w:rPr>
        <w:t>a number of recurring themes</w:t>
      </w:r>
      <w:r w:rsidR="007B515F" w:rsidRPr="007B515F">
        <w:rPr>
          <w:rFonts w:ascii="Verdana" w:hAnsi="Verdana" w:cs="Arial"/>
          <w:sz w:val="24"/>
          <w:szCs w:val="24"/>
        </w:rPr>
        <w:t xml:space="preserve"> </w:t>
      </w:r>
      <w:r w:rsidR="007D7848" w:rsidRPr="007B515F">
        <w:rPr>
          <w:rFonts w:ascii="Verdana" w:hAnsi="Verdana" w:cs="Arial"/>
          <w:sz w:val="24"/>
          <w:szCs w:val="24"/>
        </w:rPr>
        <w:t>include</w:t>
      </w:r>
      <w:r w:rsidRPr="007B515F">
        <w:rPr>
          <w:rFonts w:ascii="Verdana" w:hAnsi="Verdana" w:cs="Arial"/>
          <w:sz w:val="24"/>
          <w:szCs w:val="24"/>
        </w:rPr>
        <w:t>:</w:t>
      </w:r>
    </w:p>
    <w:p w:rsidR="00DE36EA" w:rsidRPr="007B515F" w:rsidRDefault="00DE36EA" w:rsidP="00090E67">
      <w:pPr>
        <w:pStyle w:val="ListParagraph"/>
        <w:numPr>
          <w:ilvl w:val="0"/>
          <w:numId w:val="4"/>
        </w:numPr>
        <w:spacing w:after="160" w:line="240" w:lineRule="auto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hAnsi="Verdana" w:cs="Arial"/>
          <w:sz w:val="24"/>
          <w:szCs w:val="24"/>
        </w:rPr>
        <w:t>Staffing levels in hospitals continue to be a significant challenge</w:t>
      </w:r>
    </w:p>
    <w:p w:rsidR="00DE36EA" w:rsidRPr="007B515F" w:rsidRDefault="00DE36EA" w:rsidP="00090E67">
      <w:pPr>
        <w:pStyle w:val="ListParagraph"/>
        <w:numPr>
          <w:ilvl w:val="0"/>
          <w:numId w:val="4"/>
        </w:numPr>
        <w:spacing w:after="160" w:line="240" w:lineRule="auto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hAnsi="Verdana" w:cs="Arial"/>
          <w:sz w:val="24"/>
          <w:szCs w:val="24"/>
        </w:rPr>
        <w:t>Continuing difficulties for the public in securing a timely GP appointment</w:t>
      </w:r>
    </w:p>
    <w:p w:rsidR="00DE36EA" w:rsidRPr="007B515F" w:rsidRDefault="00DE36EA" w:rsidP="00090E67">
      <w:pPr>
        <w:pStyle w:val="ListParagraph"/>
        <w:numPr>
          <w:ilvl w:val="0"/>
          <w:numId w:val="4"/>
        </w:numPr>
        <w:spacing w:after="160" w:line="240" w:lineRule="auto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hAnsi="Verdana" w:cs="Arial"/>
          <w:sz w:val="24"/>
          <w:szCs w:val="24"/>
        </w:rPr>
        <w:t>The safe storage and administration of medicines continues to be a problem across sectors</w:t>
      </w:r>
    </w:p>
    <w:p w:rsidR="00DE36EA" w:rsidRPr="007B515F" w:rsidRDefault="00DE36EA" w:rsidP="00090E67">
      <w:pPr>
        <w:pStyle w:val="ListParagraph"/>
        <w:numPr>
          <w:ilvl w:val="0"/>
          <w:numId w:val="4"/>
        </w:numPr>
        <w:spacing w:after="160" w:line="240" w:lineRule="auto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hAnsi="Verdana" w:cs="Arial"/>
          <w:sz w:val="24"/>
          <w:szCs w:val="24"/>
        </w:rPr>
        <w:t>Concerns over the planning of treatment and care in mental health settings with both the NHS and independent sector.</w:t>
      </w:r>
    </w:p>
    <w:p w:rsidR="007B515F" w:rsidRPr="007B515F" w:rsidRDefault="007D7848" w:rsidP="001740B0">
      <w:pPr>
        <w:spacing w:after="0" w:line="240" w:lineRule="auto"/>
        <w:ind w:left="720" w:hanging="72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2.2</w:t>
      </w:r>
      <w:r>
        <w:rPr>
          <w:rFonts w:ascii="Verdana" w:hAnsi="Verdana" w:cs="Arial"/>
          <w:sz w:val="24"/>
          <w:szCs w:val="24"/>
        </w:rPr>
        <w:tab/>
      </w:r>
      <w:r w:rsidR="007B515F" w:rsidRPr="007B515F">
        <w:rPr>
          <w:rFonts w:ascii="Verdana" w:hAnsi="Verdana" w:cs="Arial"/>
          <w:sz w:val="24"/>
          <w:szCs w:val="24"/>
        </w:rPr>
        <w:t xml:space="preserve">The key areas covered by HIW relating to Cwm Taf University Health Board </w:t>
      </w:r>
      <w:r w:rsidR="007B515F">
        <w:rPr>
          <w:rFonts w:ascii="Verdana" w:hAnsi="Verdana" w:cs="Arial"/>
          <w:sz w:val="24"/>
          <w:szCs w:val="24"/>
        </w:rPr>
        <w:t>during 2018-</w:t>
      </w:r>
      <w:r w:rsidR="007B515F" w:rsidRPr="007B515F">
        <w:rPr>
          <w:rFonts w:ascii="Verdana" w:hAnsi="Verdana" w:cs="Arial"/>
          <w:sz w:val="24"/>
          <w:szCs w:val="24"/>
        </w:rPr>
        <w:t>19</w:t>
      </w:r>
      <w:r>
        <w:rPr>
          <w:rFonts w:ascii="Verdana" w:hAnsi="Verdana" w:cs="Arial"/>
          <w:sz w:val="24"/>
          <w:szCs w:val="24"/>
        </w:rPr>
        <w:t xml:space="preserve"> and referenced in the Annual Report</w:t>
      </w:r>
      <w:r w:rsidR="007B515F" w:rsidRPr="007B515F">
        <w:rPr>
          <w:rFonts w:ascii="Verdana" w:hAnsi="Verdana" w:cs="Arial"/>
          <w:sz w:val="24"/>
          <w:szCs w:val="24"/>
        </w:rPr>
        <w:t xml:space="preserve"> include:</w:t>
      </w:r>
    </w:p>
    <w:p w:rsidR="001740B0" w:rsidRDefault="001740B0" w:rsidP="001740B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7D7848" w:rsidRDefault="000F438D" w:rsidP="001740B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2.2.1</w:t>
      </w:r>
      <w:r>
        <w:rPr>
          <w:rFonts w:ascii="Verdana" w:hAnsi="Verdana" w:cs="Arial"/>
          <w:sz w:val="24"/>
          <w:szCs w:val="24"/>
        </w:rPr>
        <w:tab/>
      </w:r>
      <w:r w:rsidR="007B515F" w:rsidRPr="007B515F">
        <w:rPr>
          <w:rFonts w:ascii="Verdana" w:hAnsi="Verdana" w:cs="Arial"/>
          <w:sz w:val="24"/>
          <w:szCs w:val="24"/>
        </w:rPr>
        <w:t>Hospitals:</w:t>
      </w:r>
    </w:p>
    <w:p w:rsidR="00C558D0" w:rsidRPr="007B515F" w:rsidRDefault="00C558D0" w:rsidP="001740B0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  <w:r w:rsidRPr="007B515F">
        <w:rPr>
          <w:rFonts w:ascii="Verdana" w:eastAsia="Frutiger-Roman" w:hAnsi="Verdana" w:cs="Frutiger-Roman"/>
          <w:sz w:val="24"/>
          <w:szCs w:val="24"/>
          <w:lang w:val="en-GB"/>
        </w:rPr>
        <w:t>HIW conducted three hospital inspections: the acute stroke unit at Prince Charles Hospital and maternity and surgical services within the Royal Glamorgan Hospital.</w:t>
      </w:r>
    </w:p>
    <w:p w:rsidR="001740B0" w:rsidRDefault="001740B0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1740B0" w:rsidRDefault="001740B0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1740B0" w:rsidRDefault="001740B0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1740B0" w:rsidRDefault="001740B0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C558D0" w:rsidRPr="007B515F" w:rsidRDefault="000F438D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>
        <w:rPr>
          <w:rFonts w:ascii="Verdana" w:eastAsia="Frutiger-Roman" w:hAnsi="Verdana" w:cs="Frutiger-Roman"/>
          <w:sz w:val="24"/>
          <w:szCs w:val="24"/>
          <w:lang w:val="en-GB"/>
        </w:rPr>
        <w:lastRenderedPageBreak/>
        <w:t xml:space="preserve">2.2.2 </w:t>
      </w:r>
      <w:r w:rsidR="00C558D0" w:rsidRPr="007B515F">
        <w:rPr>
          <w:rFonts w:ascii="Verdana" w:eastAsia="Frutiger-Roman" w:hAnsi="Verdana" w:cs="Frutiger-Roman"/>
          <w:sz w:val="24"/>
          <w:szCs w:val="24"/>
          <w:lang w:val="en-GB"/>
        </w:rPr>
        <w:t>Mental Health</w:t>
      </w:r>
      <w:r w:rsidR="007D7848">
        <w:rPr>
          <w:rFonts w:ascii="Verdana" w:eastAsia="Frutiger-Roman" w:hAnsi="Verdana" w:cs="Frutiger-Roman"/>
          <w:sz w:val="24"/>
          <w:szCs w:val="24"/>
          <w:lang w:val="en-GB"/>
        </w:rPr>
        <w:t>:</w:t>
      </w:r>
    </w:p>
    <w:p w:rsidR="00C558D0" w:rsidRPr="007D7848" w:rsidRDefault="00C558D0" w:rsidP="001740B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HIW conducted </w:t>
      </w:r>
      <w:r w:rsidR="000F438D">
        <w:rPr>
          <w:rFonts w:ascii="Verdana" w:eastAsia="Frutiger-Roman" w:hAnsi="Verdana" w:cs="Frutiger-Roman"/>
          <w:sz w:val="24"/>
          <w:szCs w:val="24"/>
          <w:lang w:val="en-GB"/>
        </w:rPr>
        <w:t>three</w:t>
      </w: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 inspections:</w:t>
      </w:r>
      <w:r w:rsidR="007D7848"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 </w:t>
      </w:r>
      <w:r w:rsid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a CAMHS unit at Ty Llidiard, </w:t>
      </w: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>a follow-up</w:t>
      </w:r>
      <w:r w:rsidR="007D7848"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 </w:t>
      </w: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inspection </w:t>
      </w:r>
      <w:r w:rsidR="007D7848"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- </w:t>
      </w: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>elderly mental health wards in Royal</w:t>
      </w:r>
      <w:r w:rsidR="007D7848"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 </w:t>
      </w: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>Glamorgan Hospital</w:t>
      </w:r>
      <w:r w:rsid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, </w:t>
      </w:r>
      <w:r w:rsid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and </w:t>
      </w:r>
      <w:r w:rsidRPr="007D7848">
        <w:rPr>
          <w:rFonts w:ascii="Verdana" w:eastAsia="Frutiger-Roman" w:hAnsi="Verdana" w:cs="Frutiger-Roman"/>
          <w:sz w:val="24"/>
          <w:szCs w:val="24"/>
          <w:lang w:val="en-GB"/>
        </w:rPr>
        <w:t>Merthyr Community Mental Health</w:t>
      </w:r>
      <w:r w:rsidR="007D7848">
        <w:rPr>
          <w:rFonts w:ascii="Verdana" w:eastAsia="Frutiger-Roman" w:hAnsi="Verdana" w:cs="Frutiger-Roman"/>
          <w:sz w:val="24"/>
          <w:szCs w:val="24"/>
          <w:lang w:val="en-GB"/>
        </w:rPr>
        <w:t>.</w:t>
      </w:r>
    </w:p>
    <w:p w:rsidR="00C558D0" w:rsidRDefault="00C558D0" w:rsidP="001740B0">
      <w:pPr>
        <w:autoSpaceDE w:val="0"/>
        <w:autoSpaceDN w:val="0"/>
        <w:adjustRightInd w:val="0"/>
        <w:spacing w:after="0" w:line="240" w:lineRule="auto"/>
        <w:rPr>
          <w:rFonts w:ascii="Frutiger-Roman" w:eastAsia="Frutiger-Roman" w:cs="Frutiger-Roman"/>
          <w:sz w:val="20"/>
          <w:szCs w:val="20"/>
          <w:lang w:val="en-GB"/>
        </w:rPr>
      </w:pPr>
    </w:p>
    <w:p w:rsidR="00C558D0" w:rsidRPr="007D7848" w:rsidRDefault="000F438D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>
        <w:rPr>
          <w:rFonts w:ascii="Verdana" w:eastAsia="Frutiger-Roman" w:hAnsi="Verdana" w:cs="Frutiger-Roman"/>
          <w:sz w:val="24"/>
          <w:szCs w:val="24"/>
          <w:lang w:val="en-GB"/>
        </w:rPr>
        <w:t xml:space="preserve">2.2.3 </w:t>
      </w:r>
      <w:r w:rsidR="00C558D0" w:rsidRPr="007D7848">
        <w:rPr>
          <w:rFonts w:ascii="Verdana" w:eastAsia="Frutiger-Roman" w:hAnsi="Verdana" w:cs="Frutiger-Roman"/>
          <w:sz w:val="24"/>
          <w:szCs w:val="24"/>
          <w:lang w:val="en-GB"/>
        </w:rPr>
        <w:t>Primary Care:</w:t>
      </w:r>
    </w:p>
    <w:p w:rsidR="00C558D0" w:rsidRPr="007D7848" w:rsidRDefault="000F438D" w:rsidP="001740B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>
        <w:rPr>
          <w:rFonts w:ascii="Verdana" w:eastAsia="Frutiger-Roman" w:hAnsi="Verdana" w:cs="Frutiger-Roman"/>
          <w:sz w:val="24"/>
          <w:szCs w:val="24"/>
          <w:lang w:val="en-GB"/>
        </w:rPr>
        <w:t>HIW conduc</w:t>
      </w:r>
      <w:r w:rsidR="001740B0">
        <w:rPr>
          <w:rFonts w:ascii="Verdana" w:eastAsia="Frutiger-Roman" w:hAnsi="Verdana" w:cs="Frutiger-Roman"/>
          <w:sz w:val="24"/>
          <w:szCs w:val="24"/>
          <w:lang w:val="en-GB"/>
        </w:rPr>
        <w:t>t</w:t>
      </w:r>
      <w:r>
        <w:rPr>
          <w:rFonts w:ascii="Verdana" w:eastAsia="Frutiger-Roman" w:hAnsi="Verdana" w:cs="Frutiger-Roman"/>
          <w:sz w:val="24"/>
          <w:szCs w:val="24"/>
          <w:lang w:val="en-GB"/>
        </w:rPr>
        <w:t>ed o</w:t>
      </w:r>
      <w:r w:rsidR="00D72B75">
        <w:rPr>
          <w:rFonts w:ascii="Verdana" w:eastAsia="Frutiger-Roman" w:hAnsi="Verdana" w:cs="Frutiger-Roman"/>
          <w:sz w:val="24"/>
          <w:szCs w:val="24"/>
          <w:lang w:val="en-GB"/>
        </w:rPr>
        <w:t>ne General P</w:t>
      </w:r>
      <w:r w:rsidR="00C558D0" w:rsidRPr="007D7848">
        <w:rPr>
          <w:rFonts w:ascii="Verdana" w:eastAsia="Frutiger-Roman" w:hAnsi="Verdana" w:cs="Frutiger-Roman"/>
          <w:sz w:val="24"/>
          <w:szCs w:val="24"/>
          <w:lang w:val="en-GB"/>
        </w:rPr>
        <w:t xml:space="preserve">ractice inspection, one Dental </w:t>
      </w:r>
      <w:r w:rsidR="00D72B75">
        <w:rPr>
          <w:rFonts w:ascii="Verdana" w:eastAsia="Frutiger-Roman" w:hAnsi="Verdana" w:cs="Frutiger-Roman"/>
          <w:sz w:val="24"/>
          <w:szCs w:val="24"/>
          <w:lang w:val="en-GB"/>
        </w:rPr>
        <w:t>P</w:t>
      </w:r>
      <w:r w:rsidR="00C558D0" w:rsidRPr="007D7848">
        <w:rPr>
          <w:rFonts w:ascii="Verdana" w:eastAsia="Frutiger-Roman" w:hAnsi="Verdana" w:cs="Frutiger-Roman"/>
          <w:sz w:val="24"/>
          <w:szCs w:val="24"/>
          <w:lang w:val="en-GB"/>
        </w:rPr>
        <w:t>ractice inspection</w:t>
      </w:r>
      <w:r w:rsidR="007D7848">
        <w:rPr>
          <w:rFonts w:ascii="Verdana" w:eastAsia="Frutiger-Roman" w:hAnsi="Verdana" w:cs="Frutiger-Roman"/>
          <w:sz w:val="24"/>
          <w:szCs w:val="24"/>
          <w:lang w:val="en-GB"/>
        </w:rPr>
        <w:t>.</w:t>
      </w:r>
    </w:p>
    <w:p w:rsidR="00C558D0" w:rsidRDefault="00C558D0" w:rsidP="001740B0">
      <w:pPr>
        <w:autoSpaceDE w:val="0"/>
        <w:autoSpaceDN w:val="0"/>
        <w:adjustRightInd w:val="0"/>
        <w:spacing w:after="0" w:line="240" w:lineRule="auto"/>
        <w:rPr>
          <w:rFonts w:ascii="Frutiger-Roman" w:eastAsia="Frutiger-Roman" w:cs="Frutiger-Roman"/>
          <w:sz w:val="20"/>
          <w:szCs w:val="20"/>
          <w:lang w:val="en-GB"/>
        </w:rPr>
      </w:pPr>
    </w:p>
    <w:p w:rsidR="00C558D0" w:rsidRPr="000F438D" w:rsidRDefault="000F438D" w:rsidP="001740B0">
      <w:pPr>
        <w:autoSpaceDE w:val="0"/>
        <w:autoSpaceDN w:val="0"/>
        <w:adjustRightInd w:val="0"/>
        <w:spacing w:after="0" w:line="240" w:lineRule="auto"/>
        <w:rPr>
          <w:rFonts w:ascii="Verdana" w:eastAsia="Frutiger-Roman" w:hAnsi="Verdana" w:cs="Frutiger-Roman"/>
          <w:sz w:val="24"/>
          <w:szCs w:val="24"/>
          <w:lang w:val="en-GB"/>
        </w:rPr>
      </w:pPr>
      <w:r w:rsidRPr="000F438D">
        <w:rPr>
          <w:rFonts w:ascii="Verdana" w:eastAsia="Frutiger-Roman" w:hAnsi="Verdana" w:cs="Frutiger-Roman"/>
          <w:sz w:val="24"/>
          <w:szCs w:val="24"/>
          <w:lang w:val="en-GB"/>
        </w:rPr>
        <w:t>2.2.4</w:t>
      </w:r>
      <w:r w:rsidRPr="000F438D">
        <w:rPr>
          <w:rFonts w:ascii="Verdana" w:eastAsia="Frutiger-Roman" w:hAnsi="Verdana" w:cs="Frutiger-Roman"/>
          <w:sz w:val="24"/>
          <w:szCs w:val="24"/>
          <w:lang w:val="en-GB"/>
        </w:rPr>
        <w:tab/>
      </w:r>
      <w:r w:rsidR="00C558D0" w:rsidRPr="000F438D">
        <w:rPr>
          <w:rFonts w:ascii="Verdana" w:eastAsia="Frutiger-Roman" w:hAnsi="Verdana" w:cs="Frutiger-Roman"/>
          <w:sz w:val="24"/>
          <w:szCs w:val="24"/>
          <w:lang w:val="en-GB"/>
        </w:rPr>
        <w:t>IR(ER)R</w:t>
      </w:r>
      <w:r>
        <w:rPr>
          <w:rFonts w:ascii="Verdana" w:eastAsia="Frutiger-Roman" w:hAnsi="Verdana" w:cs="Frutiger-Roman"/>
          <w:sz w:val="24"/>
          <w:szCs w:val="24"/>
          <w:lang w:val="en-GB"/>
        </w:rPr>
        <w:t>:</w:t>
      </w:r>
    </w:p>
    <w:p w:rsidR="00C558D0" w:rsidRPr="000F438D" w:rsidRDefault="000F438D" w:rsidP="001740B0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>
        <w:rPr>
          <w:rFonts w:ascii="Verdana" w:eastAsia="Frutiger-Roman" w:hAnsi="Verdana" w:cs="Frutiger-Roman"/>
          <w:sz w:val="24"/>
          <w:szCs w:val="24"/>
          <w:lang w:val="en-GB"/>
        </w:rPr>
        <w:t>HIW</w:t>
      </w:r>
      <w:r w:rsidR="00C558D0" w:rsidRP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 conducted one IR(ME)R inspection at Prince Charles Hospital</w:t>
      </w:r>
      <w:r>
        <w:rPr>
          <w:rFonts w:ascii="Verdana" w:eastAsia="Frutiger-Roman" w:hAnsi="Verdana" w:cs="Frutiger-Roman"/>
          <w:sz w:val="24"/>
          <w:szCs w:val="24"/>
          <w:lang w:val="en-GB"/>
        </w:rPr>
        <w:t>.</w:t>
      </w:r>
    </w:p>
    <w:p w:rsidR="00C558D0" w:rsidRPr="00C558D0" w:rsidRDefault="00C558D0" w:rsidP="001740B0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Frutiger-Roman" w:eastAsia="Frutiger-Roman" w:cs="Frutiger-Roman"/>
          <w:sz w:val="20"/>
          <w:szCs w:val="20"/>
          <w:lang w:val="en-GB"/>
        </w:rPr>
      </w:pPr>
    </w:p>
    <w:p w:rsidR="00DE36EA" w:rsidRPr="000F438D" w:rsidRDefault="000F438D" w:rsidP="001740B0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 w:rsidRPr="000F438D">
        <w:rPr>
          <w:rFonts w:ascii="Verdana" w:hAnsi="Verdana" w:cs="Arial"/>
          <w:sz w:val="24"/>
          <w:szCs w:val="24"/>
        </w:rPr>
        <w:t>2.3</w:t>
      </w:r>
      <w:r w:rsidRPr="000F438D">
        <w:rPr>
          <w:rFonts w:ascii="Verdana" w:hAnsi="Verdana" w:cs="Arial"/>
          <w:sz w:val="24"/>
          <w:szCs w:val="24"/>
        </w:rPr>
        <w:tab/>
      </w:r>
      <w:r>
        <w:rPr>
          <w:rFonts w:ascii="Verdana" w:eastAsia="Frutiger-Roman" w:hAnsi="Verdana" w:cs="Frutiger-Roman"/>
          <w:sz w:val="24"/>
          <w:szCs w:val="24"/>
          <w:lang w:val="en-GB"/>
        </w:rPr>
        <w:t xml:space="preserve">HIW noted a mixed picture </w:t>
      </w:r>
      <w:r w:rsidR="00E57C70">
        <w:rPr>
          <w:rFonts w:ascii="Verdana" w:eastAsia="Frutiger-Roman" w:hAnsi="Verdana" w:cs="Frutiger-Roman"/>
          <w:sz w:val="24"/>
          <w:szCs w:val="24"/>
          <w:lang w:val="en-GB"/>
        </w:rPr>
        <w:t>from the</w:t>
      </w:r>
      <w:r>
        <w:rPr>
          <w:rFonts w:ascii="Verdana" w:eastAsia="Frutiger-Roman" w:hAnsi="Verdana" w:cs="Frutiger-Roman"/>
          <w:sz w:val="24"/>
          <w:szCs w:val="24"/>
          <w:lang w:val="en-GB"/>
        </w:rPr>
        <w:t xml:space="preserve"> </w:t>
      </w:r>
      <w:r w:rsidR="00D03E65" w:rsidRPr="000F438D">
        <w:rPr>
          <w:rFonts w:ascii="Verdana" w:eastAsia="Frutiger-Roman" w:hAnsi="Verdana" w:cs="Frutiger-Roman"/>
          <w:sz w:val="24"/>
          <w:szCs w:val="24"/>
          <w:lang w:val="en-GB"/>
        </w:rPr>
        <w:t>inspections in 2018-19.</w:t>
      </w:r>
    </w:p>
    <w:p w:rsidR="000F438D" w:rsidRDefault="000F438D" w:rsidP="001740B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D03E65" w:rsidRPr="000F438D" w:rsidRDefault="000F438D" w:rsidP="001740B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>
        <w:rPr>
          <w:rFonts w:ascii="Verdana" w:eastAsia="Frutiger-Roman" w:hAnsi="Verdana" w:cs="Frutiger-Roman"/>
          <w:sz w:val="24"/>
          <w:szCs w:val="24"/>
          <w:lang w:val="en-GB"/>
        </w:rPr>
        <w:t>Across the inspections</w:t>
      </w:r>
      <w:r w:rsidR="00D03E65" w:rsidRP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 patient feedback was generally positive and found patients were treated with dignity and respect.</w:t>
      </w:r>
    </w:p>
    <w:p w:rsidR="000F438D" w:rsidRDefault="000F438D" w:rsidP="00090E67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D03E65" w:rsidRPr="000F438D" w:rsidRDefault="000F438D" w:rsidP="00090E67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>
        <w:rPr>
          <w:rFonts w:ascii="Verdana" w:eastAsia="Frutiger-Roman" w:hAnsi="Verdana" w:cs="Frutiger-Roman"/>
          <w:sz w:val="24"/>
          <w:szCs w:val="24"/>
          <w:lang w:val="en-GB"/>
        </w:rPr>
        <w:t>E</w:t>
      </w:r>
      <w:r w:rsidR="00D03E65" w:rsidRPr="000F438D">
        <w:rPr>
          <w:rFonts w:ascii="Verdana" w:eastAsia="Frutiger-Roman" w:hAnsi="Verdana" w:cs="Frutiger-Roman"/>
          <w:sz w:val="24"/>
          <w:szCs w:val="24"/>
          <w:lang w:val="en-GB"/>
        </w:rPr>
        <w:t>vidence of effective multidisciplinary</w:t>
      </w:r>
      <w:r>
        <w:rPr>
          <w:rFonts w:ascii="Verdana" w:eastAsia="Frutiger-Roman" w:hAnsi="Verdana" w:cs="Frutiger-Roman"/>
          <w:sz w:val="24"/>
          <w:szCs w:val="24"/>
          <w:lang w:val="en-GB"/>
        </w:rPr>
        <w:t xml:space="preserve"> </w:t>
      </w:r>
      <w:r w:rsidR="00D03E65" w:rsidRPr="000F438D">
        <w:rPr>
          <w:rFonts w:ascii="Verdana" w:eastAsia="Frutiger-Roman" w:hAnsi="Verdana" w:cs="Frutiger-Roman"/>
          <w:sz w:val="24"/>
          <w:szCs w:val="24"/>
          <w:lang w:val="en-GB"/>
        </w:rPr>
        <w:t>working</w:t>
      </w:r>
      <w:r>
        <w:rPr>
          <w:rFonts w:ascii="Verdana" w:eastAsia="Frutiger-Roman" w:hAnsi="Verdana" w:cs="Frutiger-Roman"/>
          <w:sz w:val="24"/>
          <w:szCs w:val="24"/>
          <w:lang w:val="en-GB"/>
        </w:rPr>
        <w:t xml:space="preserve"> in some Cwm Taf </w:t>
      </w:r>
      <w:r w:rsidR="00D03E65" w:rsidRPr="000F438D">
        <w:rPr>
          <w:rFonts w:ascii="Verdana" w:eastAsia="Frutiger-Roman" w:hAnsi="Verdana" w:cs="Frutiger-Roman"/>
          <w:sz w:val="24"/>
          <w:szCs w:val="24"/>
          <w:lang w:val="en-GB"/>
        </w:rPr>
        <w:t>hospital</w:t>
      </w:r>
      <w:r w:rsidR="00FA134D">
        <w:rPr>
          <w:rFonts w:ascii="Verdana" w:eastAsia="Frutiger-Roman" w:hAnsi="Verdana" w:cs="Frutiger-Roman"/>
          <w:sz w:val="24"/>
          <w:szCs w:val="24"/>
          <w:lang w:val="en-GB"/>
        </w:rPr>
        <w:t>s/</w:t>
      </w:r>
      <w:r w:rsidR="00D03E65" w:rsidRPr="000F438D">
        <w:rPr>
          <w:rFonts w:ascii="Verdana" w:eastAsia="Frutiger-Roman" w:hAnsi="Verdana" w:cs="Frutiger-Roman"/>
          <w:sz w:val="24"/>
          <w:szCs w:val="24"/>
          <w:lang w:val="en-GB"/>
        </w:rPr>
        <w:t>CMHT inspections</w:t>
      </w:r>
      <w:r>
        <w:rPr>
          <w:rFonts w:ascii="Verdana" w:eastAsia="Frutiger-Roman" w:hAnsi="Verdana" w:cs="Frutiger-Roman"/>
          <w:sz w:val="24"/>
          <w:szCs w:val="24"/>
          <w:lang w:val="en-GB"/>
        </w:rPr>
        <w:t xml:space="preserve"> was found. </w:t>
      </w:r>
    </w:p>
    <w:p w:rsidR="00D03E65" w:rsidRPr="000F438D" w:rsidRDefault="00D03E65" w:rsidP="00090E67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D03E65" w:rsidRPr="000F438D" w:rsidRDefault="00D03E65" w:rsidP="00090E67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 w:rsidRP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Concern was noted in relation to findings from inspections in maternity services and surgical services in Royal Glamorgan Hospital, follow-up in elderly mental health wards in Royal Glamorgan Hospital, IR(ME)R in Prince Charles Hospital and </w:t>
      </w:r>
      <w:r w:rsid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the </w:t>
      </w:r>
      <w:r w:rsidRPr="000F438D">
        <w:rPr>
          <w:rFonts w:ascii="Verdana" w:eastAsia="Frutiger-Roman" w:hAnsi="Verdana" w:cs="Frutiger-Roman"/>
          <w:sz w:val="24"/>
          <w:szCs w:val="24"/>
          <w:lang w:val="en-GB"/>
        </w:rPr>
        <w:t>dental inspection</w:t>
      </w:r>
      <w:r w:rsidR="000F438D">
        <w:rPr>
          <w:rFonts w:ascii="Verdana" w:eastAsia="Frutiger-Roman" w:hAnsi="Verdana" w:cs="Frutiger-Roman"/>
          <w:sz w:val="24"/>
          <w:szCs w:val="24"/>
          <w:lang w:val="en-GB"/>
        </w:rPr>
        <w:t xml:space="preserve"> carried out. </w:t>
      </w:r>
    </w:p>
    <w:p w:rsidR="00D03E65" w:rsidRPr="00D96BC2" w:rsidRDefault="00D03E65" w:rsidP="00090E67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Frutiger-Roman" w:hAnsi="Verdana" w:cs="Frutiger-Roman"/>
          <w:sz w:val="20"/>
          <w:szCs w:val="20"/>
          <w:lang w:val="en-GB"/>
        </w:rPr>
      </w:pPr>
    </w:p>
    <w:p w:rsidR="00D03E65" w:rsidRPr="00D96BC2" w:rsidRDefault="00D03E65" w:rsidP="00090E67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 w:rsidRPr="00D96BC2">
        <w:rPr>
          <w:rFonts w:ascii="Verdana" w:eastAsia="Frutiger-Roman" w:hAnsi="Verdana" w:cs="Frutiger-Roman"/>
          <w:sz w:val="24"/>
          <w:szCs w:val="24"/>
          <w:lang w:val="en-GB"/>
        </w:rPr>
        <w:t xml:space="preserve">Lack of organisational learning from previous HIW inspections was also highlighted as a concern. </w:t>
      </w:r>
    </w:p>
    <w:p w:rsidR="00FA134D" w:rsidRPr="00D96BC2" w:rsidRDefault="00FA134D" w:rsidP="00090E67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FA134D" w:rsidRPr="00D96BC2" w:rsidRDefault="00FA134D" w:rsidP="00090E67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 w:rsidRPr="00D96BC2">
        <w:rPr>
          <w:rFonts w:ascii="Verdana" w:eastAsia="Frutiger-Roman" w:hAnsi="Verdana" w:cs="Frutiger-Roman"/>
          <w:sz w:val="24"/>
          <w:szCs w:val="24"/>
          <w:lang w:val="en-GB"/>
        </w:rPr>
        <w:t>2.4</w:t>
      </w:r>
      <w:r w:rsidRPr="00D96BC2">
        <w:rPr>
          <w:rFonts w:ascii="Verdana" w:eastAsia="Frutiger-Roman" w:hAnsi="Verdana" w:cs="Frutiger-Roman"/>
          <w:sz w:val="24"/>
          <w:szCs w:val="24"/>
          <w:lang w:val="en-GB"/>
        </w:rPr>
        <w:tab/>
        <w:t xml:space="preserve">In relation to IR(ME)R, an action plan has been completed and was submitted to HIW in June 2019, and a follow up inspection is taking place at RGH on the 11 and 12 December 2019. </w:t>
      </w:r>
    </w:p>
    <w:p w:rsidR="00F8621A" w:rsidRPr="00D96BC2" w:rsidRDefault="00F8621A" w:rsidP="00090E67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F8621A" w:rsidRPr="00D96BC2" w:rsidRDefault="00F8621A" w:rsidP="00090E67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Verdana" w:eastAsia="Times New Roman" w:hAnsi="Verdana"/>
          <w:sz w:val="24"/>
          <w:szCs w:val="24"/>
        </w:rPr>
      </w:pPr>
      <w:r w:rsidRPr="00D96BC2">
        <w:rPr>
          <w:rFonts w:ascii="Verdana" w:eastAsia="Frutiger-Roman" w:hAnsi="Verdana" w:cs="Frutiger-Roman"/>
          <w:sz w:val="24"/>
          <w:szCs w:val="24"/>
          <w:lang w:val="en-GB"/>
        </w:rPr>
        <w:tab/>
      </w:r>
      <w:r w:rsidR="00BB79B4" w:rsidRPr="00D96BC2">
        <w:rPr>
          <w:rFonts w:ascii="Verdana" w:eastAsia="Frutiger-Roman" w:hAnsi="Verdana" w:cs="Frutiger-Roman"/>
          <w:sz w:val="24"/>
          <w:szCs w:val="24"/>
          <w:lang w:val="en-GB"/>
        </w:rPr>
        <w:t xml:space="preserve">The Mental Health inspection led to a number of </w:t>
      </w:r>
      <w:r w:rsidR="00CF2A0A" w:rsidRPr="00D96BC2">
        <w:rPr>
          <w:rFonts w:ascii="Verdana" w:eastAsia="Frutiger-Roman" w:hAnsi="Verdana" w:cs="Frutiger-Roman"/>
          <w:sz w:val="24"/>
          <w:szCs w:val="24"/>
          <w:lang w:val="en-GB"/>
        </w:rPr>
        <w:t xml:space="preserve">immediate assurance issues that were addressed promptly. </w:t>
      </w:r>
      <w:r w:rsidR="00BB79B4" w:rsidRPr="00D96BC2">
        <w:rPr>
          <w:rFonts w:ascii="Verdana" w:eastAsia="Times New Roman" w:hAnsi="Verdana"/>
          <w:sz w:val="24"/>
          <w:szCs w:val="24"/>
        </w:rPr>
        <w:t xml:space="preserve">The </w:t>
      </w:r>
      <w:r w:rsidR="00CF2A0A" w:rsidRPr="00D96BC2">
        <w:rPr>
          <w:rFonts w:ascii="Verdana" w:eastAsia="Times New Roman" w:hAnsi="Verdana"/>
          <w:sz w:val="24"/>
          <w:szCs w:val="24"/>
        </w:rPr>
        <w:t xml:space="preserve">follow up </w:t>
      </w:r>
      <w:r w:rsidR="00BB79B4" w:rsidRPr="00D96BC2">
        <w:rPr>
          <w:rFonts w:ascii="Verdana" w:eastAsia="Times New Roman" w:hAnsi="Verdana"/>
          <w:sz w:val="24"/>
          <w:szCs w:val="24"/>
        </w:rPr>
        <w:t>report noted that progress had been made since the 2018 inspection in a number of areas including staffing and anti</w:t>
      </w:r>
      <w:r w:rsidR="00CF2A0A" w:rsidRPr="00D96BC2">
        <w:rPr>
          <w:rFonts w:ascii="Verdana" w:eastAsia="Times New Roman" w:hAnsi="Verdana"/>
          <w:sz w:val="24"/>
          <w:szCs w:val="24"/>
        </w:rPr>
        <w:t>-</w:t>
      </w:r>
      <w:r w:rsidR="00BB79B4" w:rsidRPr="00D96BC2">
        <w:rPr>
          <w:rFonts w:ascii="Verdana" w:eastAsia="Times New Roman" w:hAnsi="Verdana"/>
          <w:sz w:val="24"/>
          <w:szCs w:val="24"/>
        </w:rPr>
        <w:t xml:space="preserve">ligature works. I did however identify a range of issues that needed </w:t>
      </w:r>
      <w:r w:rsidR="00A52F09" w:rsidRPr="00D96BC2">
        <w:rPr>
          <w:rFonts w:ascii="Verdana" w:eastAsia="Times New Roman" w:hAnsi="Verdana"/>
          <w:sz w:val="24"/>
          <w:szCs w:val="24"/>
        </w:rPr>
        <w:t>further attention. Pr</w:t>
      </w:r>
      <w:r w:rsidR="00090E67">
        <w:rPr>
          <w:rFonts w:ascii="Verdana" w:eastAsia="Times New Roman" w:hAnsi="Verdana"/>
          <w:sz w:val="24"/>
          <w:szCs w:val="24"/>
        </w:rPr>
        <w:t>ogr</w:t>
      </w:r>
      <w:r w:rsidR="00A52F09" w:rsidRPr="00D96BC2">
        <w:rPr>
          <w:rFonts w:ascii="Verdana" w:eastAsia="Times New Roman" w:hAnsi="Verdana"/>
          <w:sz w:val="24"/>
          <w:szCs w:val="24"/>
        </w:rPr>
        <w:t xml:space="preserve">ess in addressing these issues is being monitored via the </w:t>
      </w:r>
      <w:r w:rsidR="00BB79B4" w:rsidRPr="00D96BC2">
        <w:rPr>
          <w:rFonts w:ascii="Verdana" w:eastAsia="Times New Roman" w:hAnsi="Verdana"/>
          <w:sz w:val="24"/>
          <w:szCs w:val="24"/>
        </w:rPr>
        <w:t>Q</w:t>
      </w:r>
      <w:r w:rsidR="00A52F09" w:rsidRPr="00D96BC2">
        <w:rPr>
          <w:rFonts w:ascii="Verdana" w:eastAsia="Times New Roman" w:hAnsi="Verdana"/>
          <w:sz w:val="24"/>
          <w:szCs w:val="24"/>
        </w:rPr>
        <w:t xml:space="preserve">uality, </w:t>
      </w:r>
      <w:r w:rsidR="00BB79B4" w:rsidRPr="00D96BC2">
        <w:rPr>
          <w:rFonts w:ascii="Verdana" w:eastAsia="Times New Roman" w:hAnsi="Verdana"/>
          <w:sz w:val="24"/>
          <w:szCs w:val="24"/>
        </w:rPr>
        <w:t>S</w:t>
      </w:r>
      <w:r w:rsidR="00A52F09" w:rsidRPr="00D96BC2">
        <w:rPr>
          <w:rFonts w:ascii="Verdana" w:eastAsia="Times New Roman" w:hAnsi="Verdana"/>
          <w:sz w:val="24"/>
          <w:szCs w:val="24"/>
        </w:rPr>
        <w:t xml:space="preserve">afety and </w:t>
      </w:r>
      <w:r w:rsidR="00BB79B4" w:rsidRPr="00D96BC2">
        <w:rPr>
          <w:rFonts w:ascii="Verdana" w:eastAsia="Times New Roman" w:hAnsi="Verdana"/>
          <w:sz w:val="24"/>
          <w:szCs w:val="24"/>
        </w:rPr>
        <w:t>R</w:t>
      </w:r>
      <w:r w:rsidR="00A52F09" w:rsidRPr="00D96BC2">
        <w:rPr>
          <w:rFonts w:ascii="Verdana" w:eastAsia="Times New Roman" w:hAnsi="Verdana"/>
          <w:sz w:val="24"/>
          <w:szCs w:val="24"/>
        </w:rPr>
        <w:t xml:space="preserve">isk Committee and via feedback directly to HIW. </w:t>
      </w:r>
    </w:p>
    <w:p w:rsidR="00D96BC2" w:rsidRPr="00D96BC2" w:rsidRDefault="00D96BC2" w:rsidP="00FA134D">
      <w:pPr>
        <w:autoSpaceDE w:val="0"/>
        <w:autoSpaceDN w:val="0"/>
        <w:adjustRightInd w:val="0"/>
        <w:spacing w:after="0" w:line="240" w:lineRule="auto"/>
        <w:ind w:left="709" w:hanging="709"/>
        <w:rPr>
          <w:rFonts w:ascii="Verdana" w:eastAsia="Times New Roman" w:hAnsi="Verdana"/>
          <w:sz w:val="24"/>
          <w:szCs w:val="24"/>
        </w:rPr>
      </w:pPr>
    </w:p>
    <w:p w:rsidR="00D96BC2" w:rsidRPr="00D96BC2" w:rsidRDefault="00D96BC2" w:rsidP="00090E67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  <w:r w:rsidRPr="00D96BC2">
        <w:rPr>
          <w:rFonts w:ascii="Verdana" w:eastAsia="Times New Roman" w:hAnsi="Verdana"/>
          <w:sz w:val="24"/>
          <w:szCs w:val="24"/>
        </w:rPr>
        <w:tab/>
      </w:r>
      <w:r w:rsidRPr="00D96BC2">
        <w:rPr>
          <w:rFonts w:ascii="Verdana" w:hAnsi="Verdana" w:cs="Arial"/>
          <w:sz w:val="24"/>
          <w:szCs w:val="24"/>
        </w:rPr>
        <w:t xml:space="preserve">The </w:t>
      </w:r>
      <w:r>
        <w:rPr>
          <w:rFonts w:ascii="Verdana" w:hAnsi="Verdana" w:cs="Arial"/>
          <w:sz w:val="24"/>
          <w:szCs w:val="24"/>
        </w:rPr>
        <w:t>O</w:t>
      </w:r>
      <w:proofErr w:type="spellStart"/>
      <w:r w:rsidRPr="00D96BC2">
        <w:rPr>
          <w:rFonts w:ascii="Verdana" w:hAnsi="Verdana" w:cs="Arial"/>
          <w:sz w:val="24"/>
          <w:szCs w:val="24"/>
          <w:lang w:val="en-GB"/>
        </w:rPr>
        <w:t>rthopaedic</w:t>
      </w:r>
      <w:proofErr w:type="spellEnd"/>
      <w:r w:rsidRPr="00D96BC2">
        <w:rPr>
          <w:rFonts w:ascii="Verdana" w:hAnsi="Verdana" w:cs="Arial"/>
          <w:sz w:val="24"/>
          <w:szCs w:val="24"/>
        </w:rPr>
        <w:t xml:space="preserve"> management plan in response to the HIW surgical services concerns has been implemented during 2019/20.</w:t>
      </w:r>
    </w:p>
    <w:p w:rsidR="00892E45" w:rsidRPr="00D96BC2" w:rsidRDefault="00892E45" w:rsidP="00090E67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Verdana" w:eastAsia="Frutiger-Roman" w:hAnsi="Verdana" w:cs="Frutiger-Roman"/>
          <w:sz w:val="24"/>
          <w:szCs w:val="24"/>
          <w:lang w:val="en-GB"/>
        </w:rPr>
      </w:pPr>
    </w:p>
    <w:p w:rsidR="002A2FC2" w:rsidRPr="00D96BC2" w:rsidRDefault="00892E45" w:rsidP="001740B0">
      <w:pPr>
        <w:spacing w:after="0" w:line="240" w:lineRule="auto"/>
        <w:ind w:left="709" w:firstLine="11"/>
        <w:jc w:val="both"/>
        <w:rPr>
          <w:rFonts w:ascii="Verdana" w:eastAsia="Times New Roman" w:hAnsi="Verdana"/>
          <w:sz w:val="24"/>
          <w:szCs w:val="24"/>
        </w:rPr>
      </w:pPr>
      <w:r w:rsidRPr="00D96BC2">
        <w:rPr>
          <w:rFonts w:ascii="Verdana" w:eastAsia="Times New Roman" w:hAnsi="Verdana"/>
          <w:sz w:val="24"/>
          <w:szCs w:val="24"/>
        </w:rPr>
        <w:lastRenderedPageBreak/>
        <w:t xml:space="preserve">All matters raised </w:t>
      </w:r>
      <w:r w:rsidR="00F8621A" w:rsidRPr="00D96BC2">
        <w:rPr>
          <w:rFonts w:ascii="Verdana" w:eastAsia="Times New Roman" w:hAnsi="Verdana"/>
          <w:sz w:val="24"/>
          <w:szCs w:val="24"/>
        </w:rPr>
        <w:t>relating to the dental inspection were</w:t>
      </w:r>
      <w:r w:rsidRPr="00D96BC2">
        <w:rPr>
          <w:rFonts w:ascii="Verdana" w:eastAsia="Times New Roman" w:hAnsi="Verdana"/>
          <w:sz w:val="24"/>
          <w:szCs w:val="24"/>
        </w:rPr>
        <w:t xml:space="preserve"> addressed and picked up as part of dental contract review visits.</w:t>
      </w:r>
    </w:p>
    <w:p w:rsidR="002F3A0D" w:rsidRPr="00E23B12" w:rsidRDefault="002A2FC2" w:rsidP="001740B0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Verdana" w:hAnsi="Verdana" w:cs="Arial"/>
          <w:sz w:val="24"/>
          <w:szCs w:val="24"/>
        </w:rPr>
      </w:pPr>
      <w:r w:rsidRPr="00D96BC2">
        <w:rPr>
          <w:rFonts w:ascii="Verdana" w:eastAsia="Frutiger-Roman" w:hAnsi="Verdana" w:cs="Frutiger-Roman"/>
          <w:sz w:val="24"/>
          <w:szCs w:val="24"/>
          <w:lang w:val="en-GB"/>
        </w:rPr>
        <w:tab/>
        <w:t>The Annual Report will be presented to the Quality and Safety Committee for discussion.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2F3A0D" w:rsidRPr="00E23B12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>KEY RISKS/MATTERS FOR ESCALATION TO BOARD/COMMITTEE</w:t>
      </w:r>
    </w:p>
    <w:p w:rsidR="00E961C0" w:rsidRPr="00E23B12" w:rsidRDefault="00E961C0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2F3A0D" w:rsidRPr="00E0215F" w:rsidRDefault="00E0215F" w:rsidP="00090E67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0215F">
        <w:rPr>
          <w:rFonts w:ascii="Verdana" w:hAnsi="Verdana" w:cs="Arial"/>
          <w:sz w:val="24"/>
          <w:szCs w:val="24"/>
        </w:rPr>
        <w:t xml:space="preserve">Quality Governance is one of the Targeted Intervention (TI) categories, and learning from the HIW Annual Report will feed into the work to improve the quality governance arrangements. 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E23B12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245"/>
      </w:tblGrid>
      <w:tr w:rsidR="007F0937" w:rsidRPr="00E23B12" w:rsidTr="001740B0">
        <w:trPr>
          <w:trHeight w:val="583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E0215F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7F0937" w:rsidRPr="00E23B12" w:rsidTr="00E55D6E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:rsidR="007F0937" w:rsidRPr="00E23B12" w:rsidRDefault="007F0937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F0937" w:rsidRPr="00E23B12" w:rsidRDefault="00E0215F" w:rsidP="0034418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Annual Report highlights areas of good practice and areas of concern in relation to Quality, Safety and Patient Experience on a national all Wales basis and on a local basis. </w:t>
            </w:r>
          </w:p>
        </w:tc>
      </w:tr>
      <w:tr w:rsidR="00C52F2D" w:rsidRPr="00E23B12" w:rsidTr="001740B0">
        <w:trPr>
          <w:trHeight w:val="512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245" w:type="dxa"/>
                <w:vAlign w:val="center"/>
              </w:tcPr>
              <w:p w:rsidR="00C52F2D" w:rsidRPr="00E23B12" w:rsidRDefault="00E0215F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Safe Care</w:t>
                </w:r>
              </w:p>
            </w:tc>
          </w:sdtContent>
        </w:sdt>
      </w:tr>
      <w:tr w:rsidR="007F0937" w:rsidRPr="00E23B12" w:rsidTr="001740B0">
        <w:trPr>
          <w:trHeight w:val="492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245" w:type="dxa"/>
            <w:vAlign w:val="center"/>
          </w:tcPr>
          <w:p w:rsidR="007F0937" w:rsidRPr="00E23B12" w:rsidRDefault="00CE4411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E0215F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57753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E0215F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57753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7F0937" w:rsidRPr="00E23B12" w:rsidRDefault="00E0215F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8E5494" w:rsidRPr="00E23B12" w:rsidTr="005B04B6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26461801"/>
            <w:placeholder>
              <w:docPart w:val="CBE531636FE645D3AF096990C4EF05B3"/>
            </w:placeholder>
            <w:dropDownList>
              <w:listItem w:value="Choose an item."/>
              <w:listItem w:displayText="To Improve Quality, Safety &amp; Patient Experience" w:value="To Improve Quality, Safety &amp; Patient Experience"/>
              <w:listItem w:displayText="To protect and improve population health" w:value="To protect and improve population health"/>
              <w:listItem w:displayText="To ensure that services provided are accessible and sustainable into the future" w:value="To ensure that services provided are accessible and sustainable into the future"/>
              <w:listItem w:displayText="To provide strong governance and assurance" w:value="To provide strong governance and assurance"/>
              <w:listItem w:displayText="To ensure good value based health care and treatment for our patients in line with the resources made available to the Health Board" w:value="To ensure good value based health care and treatment for our patients in line with the resources made available to the Health Board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8E5494" w:rsidRPr="00E23B12" w:rsidRDefault="00E0215F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To Improve Quality, Safety &amp; Patient Experience</w:t>
                </w:r>
              </w:p>
            </w:tc>
          </w:sdtContent>
        </w:sdt>
      </w:tr>
      <w:tr w:rsidR="008E5494" w:rsidRPr="00E23B12" w:rsidTr="00BB61B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245" w:type="dxa"/>
                <w:vAlign w:val="center"/>
              </w:tcPr>
              <w:p w:rsidR="008E5494" w:rsidRDefault="00E0215F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Provide high quality care as locally as possible wherever it is safe and sustainable</w:t>
                </w:r>
              </w:p>
            </w:tc>
          </w:sdtContent>
        </w:sdt>
      </w:tr>
    </w:tbl>
    <w:p w:rsidR="007F0937" w:rsidRPr="00E23B12" w:rsidRDefault="007F0937" w:rsidP="00344184">
      <w:pPr>
        <w:pStyle w:val="NoSpacing"/>
        <w:rPr>
          <w:rFonts w:ascii="Verdana" w:hAnsi="Verdana"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344184" w:rsidRDefault="00344184" w:rsidP="0034418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D03E65" w:rsidRDefault="00344184" w:rsidP="00D03E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4"/>
          <w:szCs w:val="24"/>
          <w:lang w:val="en-GB"/>
        </w:rPr>
      </w:pPr>
      <w:r>
        <w:rPr>
          <w:rFonts w:ascii="Verdana" w:hAnsi="Verdana" w:cs="Arial"/>
          <w:sz w:val="24"/>
          <w:szCs w:val="24"/>
        </w:rPr>
        <w:t>5</w:t>
      </w:r>
      <w:r w:rsidR="00F36769" w:rsidRPr="00E23B12">
        <w:rPr>
          <w:rFonts w:ascii="Verdana" w:hAnsi="Verdana" w:cs="Arial"/>
          <w:sz w:val="24"/>
          <w:szCs w:val="24"/>
        </w:rPr>
        <w:t>.1</w:t>
      </w:r>
      <w:r w:rsidR="00D03E65">
        <w:rPr>
          <w:rFonts w:ascii="Verdana" w:hAnsi="Verdana" w:cs="Arial"/>
          <w:sz w:val="24"/>
          <w:szCs w:val="24"/>
        </w:rPr>
        <w:t xml:space="preserve"> </w:t>
      </w:r>
      <w:r w:rsidR="00D03E65">
        <w:rPr>
          <w:rFonts w:ascii="Verdana" w:hAnsi="Verdana" w:cs="Verdana"/>
          <w:sz w:val="24"/>
          <w:szCs w:val="24"/>
          <w:lang w:val="en-GB"/>
        </w:rPr>
        <w:t>The Board Members are asked to:</w:t>
      </w:r>
    </w:p>
    <w:p w:rsidR="00D03E65" w:rsidRDefault="00D03E65" w:rsidP="00D03E65">
      <w:pPr>
        <w:autoSpaceDE w:val="0"/>
        <w:autoSpaceDN w:val="0"/>
        <w:adjustRightInd w:val="0"/>
        <w:spacing w:after="0" w:line="240" w:lineRule="auto"/>
        <w:rPr>
          <w:rFonts w:ascii="SymbolMT" w:hAnsi="SymbolMT" w:cs="SymbolMT"/>
          <w:sz w:val="24"/>
          <w:szCs w:val="24"/>
          <w:lang w:val="en-GB"/>
        </w:rPr>
      </w:pPr>
    </w:p>
    <w:p w:rsidR="005802A6" w:rsidRPr="001740B0" w:rsidRDefault="00D03E65" w:rsidP="0024580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1740B0">
        <w:rPr>
          <w:rFonts w:ascii="Verdana" w:hAnsi="Verdana" w:cs="Verdana-Bold"/>
          <w:b/>
          <w:bCs/>
          <w:sz w:val="24"/>
          <w:szCs w:val="24"/>
          <w:lang w:val="en-GB"/>
        </w:rPr>
        <w:t xml:space="preserve">DISCUSS </w:t>
      </w:r>
      <w:r w:rsidRPr="001740B0">
        <w:rPr>
          <w:rFonts w:ascii="Verdana" w:hAnsi="Verdana" w:cs="Verdana"/>
          <w:sz w:val="24"/>
          <w:szCs w:val="24"/>
          <w:lang w:val="en-GB"/>
        </w:rPr>
        <w:t xml:space="preserve">and </w:t>
      </w:r>
      <w:r w:rsidRPr="001740B0">
        <w:rPr>
          <w:rFonts w:ascii="Verdana" w:hAnsi="Verdana" w:cs="Verdana-Bold"/>
          <w:b/>
          <w:bCs/>
          <w:sz w:val="24"/>
          <w:szCs w:val="24"/>
          <w:lang w:val="en-GB"/>
        </w:rPr>
        <w:t xml:space="preserve">NOTE </w:t>
      </w:r>
      <w:r w:rsidRPr="001740B0">
        <w:rPr>
          <w:rFonts w:ascii="Verdana" w:hAnsi="Verdana" w:cs="Verdana"/>
          <w:sz w:val="24"/>
          <w:szCs w:val="24"/>
          <w:lang w:val="en-GB"/>
        </w:rPr>
        <w:t>the content of this report which outlines the</w:t>
      </w:r>
      <w:r w:rsidR="000F438D" w:rsidRPr="001740B0">
        <w:rPr>
          <w:rFonts w:ascii="Verdana" w:hAnsi="Verdana" w:cs="Verdana"/>
          <w:sz w:val="24"/>
          <w:szCs w:val="24"/>
          <w:lang w:val="en-GB"/>
        </w:rPr>
        <w:t xml:space="preserve"> HIW inspection activity </w:t>
      </w:r>
      <w:r w:rsidR="00D96BC2" w:rsidRPr="001740B0">
        <w:rPr>
          <w:rFonts w:ascii="Verdana" w:hAnsi="Verdana" w:cs="Verdana"/>
          <w:sz w:val="24"/>
          <w:szCs w:val="24"/>
          <w:lang w:val="en-GB"/>
        </w:rPr>
        <w:t xml:space="preserve">across Wales </w:t>
      </w:r>
      <w:r w:rsidR="000F438D" w:rsidRPr="001740B0">
        <w:rPr>
          <w:rFonts w:ascii="Verdana" w:hAnsi="Verdana" w:cs="Verdana"/>
          <w:sz w:val="24"/>
          <w:szCs w:val="24"/>
          <w:lang w:val="en-GB"/>
        </w:rPr>
        <w:t>during the 2018-19 period</w:t>
      </w:r>
      <w:r w:rsidR="00D96BC2" w:rsidRPr="001740B0">
        <w:rPr>
          <w:rFonts w:ascii="Verdana" w:hAnsi="Verdana" w:cs="Verdana"/>
          <w:sz w:val="24"/>
          <w:szCs w:val="24"/>
          <w:lang w:val="en-GB"/>
        </w:rPr>
        <w:t>,</w:t>
      </w:r>
      <w:r w:rsidR="000F438D" w:rsidRPr="001740B0">
        <w:rPr>
          <w:rFonts w:ascii="Verdana" w:hAnsi="Verdana" w:cs="Verdana"/>
          <w:sz w:val="24"/>
          <w:szCs w:val="24"/>
          <w:lang w:val="en-GB"/>
        </w:rPr>
        <w:t xml:space="preserve"> to cover the former Cwm Taf University Health Board. </w:t>
      </w:r>
    </w:p>
    <w:sectPr w:rsidR="005802A6" w:rsidRPr="001740B0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3DA" w:rsidRDefault="006C53DA" w:rsidP="003E43AD">
      <w:pPr>
        <w:spacing w:after="0" w:line="240" w:lineRule="auto"/>
      </w:pPr>
      <w:r>
        <w:separator/>
      </w:r>
    </w:p>
  </w:endnote>
  <w:end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utiger-Roman">
    <w:altName w:val="Arial Unicode MS"/>
    <w:panose1 w:val="00000000000000000000"/>
    <w:charset w:val="88"/>
    <w:family w:val="swiss"/>
    <w:notTrueType/>
    <w:pitch w:val="default"/>
    <w:sig w:usb0="00000001" w:usb1="08080000" w:usb2="00000010" w:usb3="00000000" w:csb0="00100000" w:csb1="00000000"/>
  </w:font>
  <w:font w:name="Symbo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6"/>
      <w:gridCol w:w="3117"/>
      <w:gridCol w:w="3117"/>
    </w:tblGrid>
    <w:tr w:rsidR="00344184" w:rsidTr="00344184">
      <w:tc>
        <w:tcPr>
          <w:tcW w:w="3116" w:type="dxa"/>
        </w:tcPr>
        <w:p w:rsidR="00344184" w:rsidRPr="00344184" w:rsidRDefault="000E4C4A">
          <w:pPr>
            <w:pStyle w:val="Footer"/>
            <w:rPr>
              <w:b/>
            </w:rPr>
          </w:pPr>
          <w:r>
            <w:rPr>
              <w:b/>
            </w:rPr>
            <w:t>HIW Annual Report 2018/19</w:t>
          </w:r>
        </w:p>
      </w:tc>
      <w:tc>
        <w:tcPr>
          <w:tcW w:w="3117" w:type="dxa"/>
        </w:tcPr>
        <w:p w:rsidR="00344184" w:rsidRPr="00344184" w:rsidRDefault="00CE4411" w:rsidP="00344184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4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="00344184"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="00344184"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4</w:t>
              </w:r>
              <w:r w:rsidR="00344184"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344184" w:rsidRDefault="000E4C4A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Health Board Meeting</w:t>
          </w:r>
        </w:p>
        <w:p w:rsidR="000E4C4A" w:rsidRPr="00344184" w:rsidRDefault="000E4C4A" w:rsidP="00344184">
          <w:pPr>
            <w:pStyle w:val="Footer"/>
            <w:jc w:val="right"/>
            <w:rPr>
              <w:b/>
            </w:rPr>
          </w:pPr>
          <w:r>
            <w:rPr>
              <w:b/>
            </w:rPr>
            <w:t>28 November 2019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3DA" w:rsidRDefault="006C53DA" w:rsidP="003E43AD">
      <w:pPr>
        <w:spacing w:after="0" w:line="240" w:lineRule="auto"/>
      </w:pPr>
      <w:r>
        <w:separator/>
      </w:r>
    </w:p>
  </w:footnote>
  <w:foot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2F3A0D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158098BE" wp14:editId="0742C396">
          <wp:extent cx="2703443" cy="686193"/>
          <wp:effectExtent l="0" t="0" r="1905" b="0"/>
          <wp:docPr id="7" name="Picture 7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5A0E27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2B52F8DD" wp14:editId="29220CC1">
          <wp:extent cx="2703443" cy="686193"/>
          <wp:effectExtent l="0" t="0" r="1905" b="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19057" cy="6901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A746F"/>
    <w:multiLevelType w:val="hybridMultilevel"/>
    <w:tmpl w:val="1F16D7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F1F1513"/>
    <w:multiLevelType w:val="hybridMultilevel"/>
    <w:tmpl w:val="7F2417C6"/>
    <w:lvl w:ilvl="0" w:tplc="08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6C638C4"/>
    <w:multiLevelType w:val="hybridMultilevel"/>
    <w:tmpl w:val="05282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90E67"/>
    <w:rsid w:val="000A14EC"/>
    <w:rsid w:val="000B4302"/>
    <w:rsid w:val="000E4C4A"/>
    <w:rsid w:val="000F438D"/>
    <w:rsid w:val="001041A8"/>
    <w:rsid w:val="001468E1"/>
    <w:rsid w:val="001507F6"/>
    <w:rsid w:val="001740B0"/>
    <w:rsid w:val="0019519C"/>
    <w:rsid w:val="001B439D"/>
    <w:rsid w:val="001D08F5"/>
    <w:rsid w:val="001E4F67"/>
    <w:rsid w:val="00223C86"/>
    <w:rsid w:val="002338B8"/>
    <w:rsid w:val="0025429D"/>
    <w:rsid w:val="00261366"/>
    <w:rsid w:val="00281D69"/>
    <w:rsid w:val="002839C3"/>
    <w:rsid w:val="002A2FC2"/>
    <w:rsid w:val="002B5D2A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80B51"/>
    <w:rsid w:val="003C4CCD"/>
    <w:rsid w:val="003C5D58"/>
    <w:rsid w:val="003E2FB0"/>
    <w:rsid w:val="003E43AD"/>
    <w:rsid w:val="003F40A1"/>
    <w:rsid w:val="0041542C"/>
    <w:rsid w:val="0046035B"/>
    <w:rsid w:val="00463B6C"/>
    <w:rsid w:val="00493CD8"/>
    <w:rsid w:val="004A1B43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E14D3"/>
    <w:rsid w:val="005F08E9"/>
    <w:rsid w:val="005F7CB1"/>
    <w:rsid w:val="00612035"/>
    <w:rsid w:val="00634623"/>
    <w:rsid w:val="00652117"/>
    <w:rsid w:val="00653C04"/>
    <w:rsid w:val="006617E2"/>
    <w:rsid w:val="006733AE"/>
    <w:rsid w:val="006802A0"/>
    <w:rsid w:val="006964F1"/>
    <w:rsid w:val="006A3CE4"/>
    <w:rsid w:val="006A7DA6"/>
    <w:rsid w:val="006B1F5F"/>
    <w:rsid w:val="006C3C79"/>
    <w:rsid w:val="006C53DA"/>
    <w:rsid w:val="006D7D02"/>
    <w:rsid w:val="00723BF8"/>
    <w:rsid w:val="0073656F"/>
    <w:rsid w:val="00737E25"/>
    <w:rsid w:val="00747CDC"/>
    <w:rsid w:val="007563F7"/>
    <w:rsid w:val="00757E24"/>
    <w:rsid w:val="007724F5"/>
    <w:rsid w:val="0079542C"/>
    <w:rsid w:val="007B2F89"/>
    <w:rsid w:val="007B515F"/>
    <w:rsid w:val="007C0506"/>
    <w:rsid w:val="007D0B6E"/>
    <w:rsid w:val="007D3C6E"/>
    <w:rsid w:val="007D7848"/>
    <w:rsid w:val="007F0937"/>
    <w:rsid w:val="00803DE8"/>
    <w:rsid w:val="00810170"/>
    <w:rsid w:val="00816502"/>
    <w:rsid w:val="00822A00"/>
    <w:rsid w:val="0083034D"/>
    <w:rsid w:val="00861CE5"/>
    <w:rsid w:val="008641AF"/>
    <w:rsid w:val="008713AB"/>
    <w:rsid w:val="00875943"/>
    <w:rsid w:val="00892E45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7572A"/>
    <w:rsid w:val="00994D8D"/>
    <w:rsid w:val="0099687F"/>
    <w:rsid w:val="009A3FDB"/>
    <w:rsid w:val="009B6215"/>
    <w:rsid w:val="00A3172B"/>
    <w:rsid w:val="00A51464"/>
    <w:rsid w:val="00A52F09"/>
    <w:rsid w:val="00A72602"/>
    <w:rsid w:val="00A839D2"/>
    <w:rsid w:val="00A8686B"/>
    <w:rsid w:val="00B03E75"/>
    <w:rsid w:val="00B13942"/>
    <w:rsid w:val="00B276ED"/>
    <w:rsid w:val="00B33FC6"/>
    <w:rsid w:val="00B6264F"/>
    <w:rsid w:val="00B62DCA"/>
    <w:rsid w:val="00BA0224"/>
    <w:rsid w:val="00BA1AF1"/>
    <w:rsid w:val="00BB79B4"/>
    <w:rsid w:val="00C41AFC"/>
    <w:rsid w:val="00C45E2D"/>
    <w:rsid w:val="00C52F2D"/>
    <w:rsid w:val="00C558D0"/>
    <w:rsid w:val="00CA374F"/>
    <w:rsid w:val="00CB7D49"/>
    <w:rsid w:val="00CC6203"/>
    <w:rsid w:val="00CE2C60"/>
    <w:rsid w:val="00CE4411"/>
    <w:rsid w:val="00CF2A0A"/>
    <w:rsid w:val="00D03A9E"/>
    <w:rsid w:val="00D03E65"/>
    <w:rsid w:val="00D149FF"/>
    <w:rsid w:val="00D221CF"/>
    <w:rsid w:val="00D227B8"/>
    <w:rsid w:val="00D50D29"/>
    <w:rsid w:val="00D531C1"/>
    <w:rsid w:val="00D72B75"/>
    <w:rsid w:val="00D81EAE"/>
    <w:rsid w:val="00D96BC2"/>
    <w:rsid w:val="00DA7EF2"/>
    <w:rsid w:val="00DB7FCB"/>
    <w:rsid w:val="00DC0AB8"/>
    <w:rsid w:val="00DC3B4C"/>
    <w:rsid w:val="00DE36EA"/>
    <w:rsid w:val="00E0215F"/>
    <w:rsid w:val="00E23B12"/>
    <w:rsid w:val="00E355DB"/>
    <w:rsid w:val="00E55D6E"/>
    <w:rsid w:val="00E57C70"/>
    <w:rsid w:val="00E65705"/>
    <w:rsid w:val="00E90D9F"/>
    <w:rsid w:val="00E961C0"/>
    <w:rsid w:val="00EA7C24"/>
    <w:rsid w:val="00EC35CA"/>
    <w:rsid w:val="00EE4BD0"/>
    <w:rsid w:val="00F0299C"/>
    <w:rsid w:val="00F16CE6"/>
    <w:rsid w:val="00F36769"/>
    <w:rsid w:val="00F83D60"/>
    <w:rsid w:val="00F8621A"/>
    <w:rsid w:val="00F9202B"/>
    <w:rsid w:val="00FA134D"/>
    <w:rsid w:val="00FA4A3D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4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790E03" w:rsidP="00790E03">
          <w:pPr>
            <w:pStyle w:val="05191354A42D424C9EF80B89A3E0F41D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F57C3644BED54AF08C4F214ABF3E70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2F507-C69E-451B-9C92-057D19046873}"/>
      </w:docPartPr>
      <w:docPartBody>
        <w:p w:rsidR="00000BF9" w:rsidRDefault="00790E03" w:rsidP="00790E03">
          <w:pPr>
            <w:pStyle w:val="F57C3644BED54AF08C4F214ABF3E702D19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973E38B1D394AD8ADB7987B993955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716C0-C32E-4023-A232-E5E86CF374B1}"/>
      </w:docPartPr>
      <w:docPartBody>
        <w:p w:rsidR="00000BF9" w:rsidRDefault="00790E03" w:rsidP="00790E03">
          <w:pPr>
            <w:pStyle w:val="6973E38B1D394AD8ADB7987B9939553F21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790E03" w:rsidP="00790E03">
          <w:pPr>
            <w:pStyle w:val="EC02574FD24245948E64E90B6C5D89B8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790E03" w:rsidP="00790E03">
          <w:pPr>
            <w:pStyle w:val="830C1007C6A248BEABBE53F7EE3F00AA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790E03" w:rsidP="00790E03">
          <w:pPr>
            <w:pStyle w:val="41651863313D4D1D8846FF5F69F730F9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790E03" w:rsidP="00790E03">
          <w:pPr>
            <w:pStyle w:val="A2BD9C559A8744198F368B3D05BA572716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CBE531636FE645D3AF096990C4EF05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5D665-973E-42A4-8095-260BB78F0D41}"/>
      </w:docPartPr>
      <w:docPartBody>
        <w:p w:rsidR="001B598F" w:rsidRDefault="00790E03" w:rsidP="00790E03">
          <w:pPr>
            <w:pStyle w:val="CBE531636FE645D3AF096990C4EF05B3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790E03" w:rsidP="00790E03">
          <w:pPr>
            <w:pStyle w:val="E1A801EFE4D74CCB8FF43611B4647610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utiger-Roman">
    <w:altName w:val="Arial Unicode MS"/>
    <w:panose1 w:val="00000000000000000000"/>
    <w:charset w:val="88"/>
    <w:family w:val="swiss"/>
    <w:notTrueType/>
    <w:pitch w:val="default"/>
    <w:sig w:usb0="00000001" w:usb1="08080000" w:usb2="00000010" w:usb3="00000000" w:csb0="00100000" w:csb1="00000000"/>
  </w:font>
  <w:font w:name="Symbo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3D75CF"/>
    <w:rsid w:val="00553C83"/>
    <w:rsid w:val="00790E03"/>
    <w:rsid w:val="007975EA"/>
    <w:rsid w:val="007C7A58"/>
    <w:rsid w:val="008B111D"/>
    <w:rsid w:val="009347DC"/>
    <w:rsid w:val="00A315F4"/>
    <w:rsid w:val="00AB391E"/>
    <w:rsid w:val="00B24355"/>
    <w:rsid w:val="00CA06B3"/>
    <w:rsid w:val="00D14343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90E03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DBADA5-7029-49A2-8467-D57B581F7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FB09C739</Template>
  <TotalTime>160</TotalTime>
  <Pages>4</Pages>
  <Words>897</Words>
  <Characters>5117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Emma Walters (Cwm Taf UHB - Corporate Services)</cp:lastModifiedBy>
  <cp:revision>14</cp:revision>
  <cp:lastPrinted>2018-09-26T14:48:00Z</cp:lastPrinted>
  <dcterms:created xsi:type="dcterms:W3CDTF">2019-10-22T14:10:00Z</dcterms:created>
  <dcterms:modified xsi:type="dcterms:W3CDTF">2019-11-22T14:57:00Z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