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6919AF">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1347D5" w:rsidP="006919AF">
            <w:pPr>
              <w:jc w:val="center"/>
              <w:rPr>
                <w:rFonts w:ascii="Verdana" w:hAnsi="Verdana"/>
                <w:sz w:val="24"/>
                <w:szCs w:val="24"/>
              </w:rPr>
            </w:pPr>
            <w:r>
              <w:rPr>
                <w:rFonts w:ascii="Verdana" w:hAnsi="Verdana"/>
                <w:sz w:val="24"/>
                <w:szCs w:val="24"/>
              </w:rPr>
              <w:t>2.1</w:t>
            </w:r>
          </w:p>
        </w:tc>
      </w:tr>
    </w:tbl>
    <w:p w:rsidR="00BA1AF1" w:rsidRPr="00BA1AF1" w:rsidRDefault="00BA1AF1" w:rsidP="006919AF">
      <w:pPr>
        <w:spacing w:after="0"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1347D5" w:rsidP="006919AF">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6919AF">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19AF" w:rsidRDefault="001347D5" w:rsidP="006919AF">
            <w:pPr>
              <w:jc w:val="center"/>
              <w:rPr>
                <w:rFonts w:ascii="Verdana" w:hAnsi="Verdana" w:cs="Arial"/>
                <w:b/>
                <w:sz w:val="24"/>
              </w:rPr>
            </w:pPr>
            <w:r>
              <w:rPr>
                <w:rFonts w:ascii="Verdana" w:hAnsi="Verdana" w:cs="Arial"/>
                <w:b/>
                <w:sz w:val="24"/>
              </w:rPr>
              <w:t>CHAIR’S REPORT</w:t>
            </w:r>
          </w:p>
        </w:tc>
      </w:tr>
    </w:tbl>
    <w:p w:rsidR="00577535" w:rsidRPr="00E55D6E" w:rsidRDefault="00577535" w:rsidP="006919AF">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6919AF">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1347D5" w:rsidP="006919AF">
            <w:pPr>
              <w:rPr>
                <w:rFonts w:ascii="Verdana" w:hAnsi="Verdana" w:cs="Arial"/>
                <w:color w:val="FF0000"/>
                <w:sz w:val="24"/>
                <w:szCs w:val="24"/>
              </w:rPr>
            </w:pPr>
            <w:r w:rsidRPr="00E361E7">
              <w:rPr>
                <w:rFonts w:ascii="Verdana" w:hAnsi="Verdana" w:cs="Arial"/>
                <w:color w:val="000000" w:themeColor="text1"/>
                <w:sz w:val="24"/>
                <w:szCs w:val="24"/>
              </w:rPr>
              <w:t xml:space="preserve">28 November 2019 </w:t>
            </w:r>
          </w:p>
        </w:tc>
      </w:tr>
    </w:tbl>
    <w:p w:rsidR="00861CE5" w:rsidRPr="00E55D6E" w:rsidRDefault="00861CE5" w:rsidP="006919A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6919AF">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1347D5" w:rsidP="006919AF">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6919A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6919AF">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DB7BD0" w:rsidP="006919AF">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E55D6E" w:rsidRDefault="00577535" w:rsidP="006919AF">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6919AF">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1347D5" w:rsidP="006919AF">
            <w:pPr>
              <w:rPr>
                <w:rFonts w:ascii="Verdana" w:hAnsi="Verdana" w:cs="Arial"/>
                <w:caps/>
                <w:color w:val="FF0000"/>
                <w:sz w:val="24"/>
                <w:szCs w:val="24"/>
              </w:rPr>
            </w:pPr>
            <w:r>
              <w:rPr>
                <w:rFonts w:ascii="Verdana" w:hAnsi="Verdana" w:cs="Arial"/>
                <w:bCs/>
                <w:sz w:val="24"/>
              </w:rPr>
              <w:t xml:space="preserve">Georgina Galletly, Director of Governance / Board Secretary  </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6919AF">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1347D5" w:rsidP="006919AF">
            <w:pPr>
              <w:rPr>
                <w:rFonts w:ascii="Verdana" w:hAnsi="Verdana"/>
                <w:color w:val="FF0000"/>
                <w:sz w:val="24"/>
                <w:szCs w:val="24"/>
              </w:rPr>
            </w:pPr>
            <w:r w:rsidRPr="00E361E7">
              <w:rPr>
                <w:rFonts w:ascii="Verdana" w:hAnsi="Verdana"/>
                <w:color w:val="000000" w:themeColor="text1"/>
                <w:sz w:val="24"/>
                <w:szCs w:val="24"/>
              </w:rPr>
              <w:t xml:space="preserve">Chair </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6919AF">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1347D5" w:rsidP="006919AF">
                <w:pPr>
                  <w:rPr>
                    <w:rFonts w:ascii="Verdana" w:hAnsi="Verdana"/>
                    <w:caps/>
                    <w:color w:val="FF0000"/>
                    <w:sz w:val="24"/>
                    <w:szCs w:val="24"/>
                  </w:rPr>
                </w:pPr>
                <w:r>
                  <w:rPr>
                    <w:rStyle w:val="Style19"/>
                    <w:rFonts w:ascii="Verdana" w:hAnsi="Verdana"/>
                    <w:sz w:val="24"/>
                    <w:szCs w:val="24"/>
                  </w:rPr>
                  <w:t>Director of Corporate Governance</w:t>
                </w:r>
              </w:p>
            </w:sdtContent>
          </w:sdt>
        </w:tc>
      </w:tr>
    </w:tbl>
    <w:p w:rsidR="002D02D2" w:rsidRPr="00E55D6E" w:rsidRDefault="002D02D2" w:rsidP="006919A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6919AF">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1347D5" w:rsidP="006919AF">
                <w:pPr>
                  <w:rPr>
                    <w:rFonts w:ascii="Verdana" w:hAnsi="Verdana" w:cs="Arial"/>
                    <w:color w:val="FF0000"/>
                    <w:sz w:val="24"/>
                    <w:szCs w:val="24"/>
                  </w:rPr>
                </w:pPr>
                <w:r>
                  <w:rPr>
                    <w:rStyle w:val="Style17"/>
                    <w:rFonts w:ascii="Verdana" w:hAnsi="Verdana"/>
                    <w:sz w:val="24"/>
                    <w:szCs w:val="24"/>
                  </w:rPr>
                  <w:t>FOR NOTING</w:t>
                </w:r>
              </w:p>
            </w:tc>
          </w:sdtContent>
        </w:sdt>
      </w:tr>
    </w:tbl>
    <w:p w:rsidR="003E43AD" w:rsidRPr="00E55D6E" w:rsidRDefault="003E43AD" w:rsidP="006919AF">
      <w:pPr>
        <w:pStyle w:val="NoSpacing"/>
        <w:rPr>
          <w:rFonts w:ascii="Verdana" w:hAnsi="Verdana" w:cs="Arial"/>
          <w:sz w:val="12"/>
          <w:szCs w:val="24"/>
        </w:rPr>
      </w:pPr>
    </w:p>
    <w:p w:rsidR="00344184" w:rsidRPr="00E55D6E" w:rsidRDefault="00344184" w:rsidP="006919A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6919AF">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6919AF">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6919AF">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6919AF">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DB7BD0" w:rsidP="006919AF">
            <w:pPr>
              <w:rPr>
                <w:rFonts w:ascii="Verdana" w:hAnsi="Verdana" w:cs="Arial"/>
                <w:sz w:val="24"/>
                <w:szCs w:val="24"/>
              </w:rPr>
            </w:pPr>
            <w:r>
              <w:rPr>
                <w:rFonts w:ascii="Verdana" w:hAnsi="Verdana" w:cs="Arial"/>
                <w:sz w:val="24"/>
                <w:szCs w:val="24"/>
              </w:rPr>
              <w:t xml:space="preserve">N/A </w:t>
            </w:r>
          </w:p>
        </w:tc>
        <w:tc>
          <w:tcPr>
            <w:tcW w:w="2017" w:type="dxa"/>
            <w:vAlign w:val="center"/>
          </w:tcPr>
          <w:p w:rsidR="00D227B8" w:rsidRPr="00E23B12" w:rsidRDefault="00D227B8" w:rsidP="006919AF">
            <w:pPr>
              <w:rPr>
                <w:rFonts w:ascii="Verdana" w:hAnsi="Verdana" w:cs="Arial"/>
                <w:sz w:val="24"/>
                <w:szCs w:val="24"/>
              </w:rPr>
            </w:pP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D641E1" w:rsidP="006919AF">
                <w:pPr>
                  <w:rPr>
                    <w:rFonts w:ascii="Verdana" w:hAnsi="Verdana" w:cs="Arial"/>
                    <w:sz w:val="24"/>
                    <w:szCs w:val="24"/>
                  </w:rPr>
                </w:pPr>
                <w:r>
                  <w:rPr>
                    <w:rStyle w:val="Style22"/>
                    <w:rFonts w:ascii="Verdana" w:hAnsi="Verdana"/>
                    <w:sz w:val="24"/>
                    <w:szCs w:val="24"/>
                  </w:rPr>
                  <w:t>NOTED</w:t>
                </w:r>
              </w:p>
            </w:sdtContent>
          </w:sdt>
        </w:tc>
      </w:tr>
    </w:tbl>
    <w:p w:rsidR="004B1B0B" w:rsidRPr="00E55D6E" w:rsidRDefault="004B1B0B" w:rsidP="006919AF">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6919AF">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577535" w:rsidP="006919AF">
            <w:pPr>
              <w:rPr>
                <w:rFonts w:ascii="Verdana" w:hAnsi="Verdana" w:cs="Arial"/>
                <w:sz w:val="24"/>
                <w:szCs w:val="24"/>
              </w:rPr>
            </w:pPr>
          </w:p>
        </w:tc>
        <w:tc>
          <w:tcPr>
            <w:tcW w:w="8788" w:type="dxa"/>
            <w:vAlign w:val="center"/>
          </w:tcPr>
          <w:p w:rsidR="00577535" w:rsidRPr="00E23B12" w:rsidRDefault="00DB7BD0" w:rsidP="006919AF">
            <w:pPr>
              <w:rPr>
                <w:rFonts w:ascii="Verdana" w:hAnsi="Verdana" w:cs="Arial"/>
                <w:sz w:val="24"/>
                <w:szCs w:val="24"/>
              </w:rPr>
            </w:pPr>
            <w:r>
              <w:rPr>
                <w:rFonts w:ascii="Verdana" w:hAnsi="Verdana" w:cs="Arial"/>
                <w:sz w:val="24"/>
                <w:szCs w:val="24"/>
              </w:rPr>
              <w:t xml:space="preserve">None </w:t>
            </w:r>
          </w:p>
        </w:tc>
      </w:tr>
    </w:tbl>
    <w:p w:rsidR="00E55D6E" w:rsidRDefault="00E55D6E" w:rsidP="006919AF">
      <w:pPr>
        <w:pStyle w:val="ListParagraph"/>
        <w:spacing w:after="0" w:line="240" w:lineRule="auto"/>
        <w:ind w:left="360"/>
        <w:rPr>
          <w:rFonts w:ascii="Verdana" w:hAnsi="Verdana" w:cs="Arial"/>
          <w:b/>
          <w:sz w:val="24"/>
          <w:szCs w:val="24"/>
        </w:rPr>
      </w:pPr>
    </w:p>
    <w:p w:rsidR="00E55D6E" w:rsidRDefault="00E55D6E" w:rsidP="006919AF">
      <w:pPr>
        <w:pStyle w:val="ListParagraph"/>
        <w:spacing w:after="0" w:line="240" w:lineRule="auto"/>
        <w:ind w:left="360"/>
        <w:rPr>
          <w:rFonts w:ascii="Verdana" w:hAnsi="Verdana" w:cs="Arial"/>
          <w:b/>
          <w:sz w:val="24"/>
          <w:szCs w:val="24"/>
        </w:rPr>
      </w:pPr>
    </w:p>
    <w:p w:rsidR="001347D5" w:rsidRDefault="001347D5" w:rsidP="006919AF">
      <w:pPr>
        <w:pStyle w:val="ListParagraph"/>
        <w:spacing w:after="0" w:line="240" w:lineRule="auto"/>
        <w:ind w:left="360"/>
        <w:rPr>
          <w:rFonts w:ascii="Verdana" w:hAnsi="Verdana" w:cs="Arial"/>
          <w:b/>
          <w:sz w:val="24"/>
          <w:szCs w:val="24"/>
        </w:rPr>
      </w:pPr>
    </w:p>
    <w:p w:rsidR="001347D5" w:rsidRDefault="001347D5" w:rsidP="006919AF">
      <w:pPr>
        <w:pStyle w:val="ListParagraph"/>
        <w:spacing w:after="0" w:line="240" w:lineRule="auto"/>
        <w:ind w:left="360"/>
        <w:rPr>
          <w:rFonts w:ascii="Verdana" w:hAnsi="Verdana" w:cs="Arial"/>
          <w:b/>
          <w:sz w:val="24"/>
          <w:szCs w:val="24"/>
        </w:rPr>
      </w:pPr>
    </w:p>
    <w:p w:rsidR="001347D5" w:rsidRDefault="001347D5" w:rsidP="006919AF">
      <w:pPr>
        <w:pStyle w:val="ListParagraph"/>
        <w:spacing w:after="0" w:line="240" w:lineRule="auto"/>
        <w:ind w:left="360"/>
        <w:rPr>
          <w:rFonts w:ascii="Verdana" w:hAnsi="Verdana" w:cs="Arial"/>
          <w:b/>
          <w:sz w:val="24"/>
          <w:szCs w:val="24"/>
        </w:rPr>
      </w:pPr>
    </w:p>
    <w:p w:rsidR="001347D5" w:rsidRDefault="001347D5" w:rsidP="006919AF">
      <w:pPr>
        <w:pStyle w:val="ListParagraph"/>
        <w:spacing w:after="0" w:line="240" w:lineRule="auto"/>
        <w:ind w:left="360"/>
        <w:rPr>
          <w:rFonts w:ascii="Verdana" w:hAnsi="Verdana" w:cs="Arial"/>
          <w:b/>
          <w:sz w:val="24"/>
          <w:szCs w:val="24"/>
        </w:rPr>
      </w:pPr>
    </w:p>
    <w:p w:rsidR="001347D5" w:rsidRDefault="001347D5" w:rsidP="006919AF">
      <w:pPr>
        <w:pStyle w:val="ListParagraph"/>
        <w:spacing w:after="0" w:line="240" w:lineRule="auto"/>
        <w:ind w:left="360"/>
        <w:rPr>
          <w:rFonts w:ascii="Verdana" w:hAnsi="Verdana" w:cs="Arial"/>
          <w:b/>
          <w:sz w:val="24"/>
          <w:szCs w:val="24"/>
        </w:rPr>
      </w:pPr>
    </w:p>
    <w:p w:rsidR="001347D5" w:rsidRPr="00DB7BD0" w:rsidRDefault="006A7DA6" w:rsidP="006919AF">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DB7BD0">
        <w:rPr>
          <w:rFonts w:ascii="Verdana" w:hAnsi="Verdana" w:cs="Arial"/>
          <w:b/>
          <w:sz w:val="24"/>
          <w:szCs w:val="24"/>
        </w:rPr>
        <w:t>SITUATION/BACKGROUND</w:t>
      </w:r>
    </w:p>
    <w:p w:rsidR="006919AF" w:rsidRDefault="006919AF" w:rsidP="006919AF">
      <w:pPr>
        <w:spacing w:after="0" w:line="240" w:lineRule="auto"/>
        <w:ind w:left="709"/>
        <w:jc w:val="both"/>
        <w:outlineLvl w:val="0"/>
        <w:rPr>
          <w:rFonts w:ascii="Verdana" w:hAnsi="Verdana" w:cs="Arial"/>
          <w:sz w:val="24"/>
          <w:szCs w:val="24"/>
        </w:rPr>
      </w:pPr>
    </w:p>
    <w:p w:rsidR="001347D5" w:rsidRPr="00DB7BD0" w:rsidRDefault="001347D5" w:rsidP="006919AF">
      <w:pPr>
        <w:spacing w:after="0" w:line="240" w:lineRule="auto"/>
        <w:ind w:left="709"/>
        <w:jc w:val="both"/>
        <w:outlineLvl w:val="0"/>
        <w:rPr>
          <w:rFonts w:ascii="Verdana" w:hAnsi="Verdana" w:cs="Arial"/>
          <w:sz w:val="24"/>
          <w:szCs w:val="24"/>
        </w:rPr>
      </w:pPr>
      <w:r w:rsidRPr="00DB7BD0">
        <w:rPr>
          <w:rFonts w:ascii="Verdana" w:hAnsi="Verdana" w:cs="Arial"/>
          <w:sz w:val="24"/>
          <w:szCs w:val="24"/>
        </w:rPr>
        <w:t xml:space="preserve">This report aims to provide an update to the Board on relevant matters in my capacity as Chair of the Health Board. It also outlines where I have been required to affix the Common Seal of the Health Board for which endorsement is sought.  </w:t>
      </w:r>
    </w:p>
    <w:p w:rsidR="006919AF" w:rsidRDefault="006919AF" w:rsidP="006919AF">
      <w:pPr>
        <w:spacing w:after="0" w:line="240" w:lineRule="auto"/>
        <w:ind w:left="709"/>
        <w:jc w:val="both"/>
        <w:outlineLvl w:val="0"/>
        <w:rPr>
          <w:rFonts w:ascii="Verdana" w:hAnsi="Verdana" w:cs="Tahoma"/>
          <w:sz w:val="24"/>
          <w:szCs w:val="24"/>
        </w:rPr>
      </w:pPr>
    </w:p>
    <w:p w:rsidR="006A7DA6" w:rsidRDefault="001347D5" w:rsidP="006919AF">
      <w:pPr>
        <w:spacing w:after="0" w:line="240" w:lineRule="auto"/>
        <w:ind w:left="709"/>
        <w:jc w:val="both"/>
        <w:outlineLvl w:val="0"/>
        <w:rPr>
          <w:rFonts w:ascii="Verdana" w:hAnsi="Verdana" w:cs="Tahoma"/>
          <w:sz w:val="24"/>
          <w:szCs w:val="24"/>
        </w:rPr>
      </w:pPr>
      <w:r w:rsidRPr="00DB7BD0">
        <w:rPr>
          <w:rFonts w:ascii="Verdana" w:hAnsi="Verdana" w:cs="Tahoma"/>
          <w:sz w:val="24"/>
          <w:szCs w:val="24"/>
        </w:rPr>
        <w:t>This overarching report highlights for Board Members the key areas of activity and where appropriate any associated risks, some of which are referred to within the business of the Board meeting and also highlights topical areas of interest to the Board.</w:t>
      </w:r>
    </w:p>
    <w:p w:rsidR="006919AF" w:rsidRPr="00DB7BD0" w:rsidRDefault="006919AF" w:rsidP="006919AF">
      <w:pPr>
        <w:spacing w:after="0" w:line="240" w:lineRule="auto"/>
        <w:ind w:left="709"/>
        <w:jc w:val="both"/>
        <w:outlineLvl w:val="0"/>
        <w:rPr>
          <w:rFonts w:ascii="Verdana" w:hAnsi="Verdana" w:cs="Arial"/>
          <w:sz w:val="24"/>
          <w:szCs w:val="24"/>
        </w:rPr>
      </w:pPr>
    </w:p>
    <w:p w:rsidR="006A7DA6" w:rsidRPr="00DB7BD0" w:rsidRDefault="005A0836" w:rsidP="006919AF">
      <w:pPr>
        <w:pStyle w:val="ListParagraph"/>
        <w:numPr>
          <w:ilvl w:val="0"/>
          <w:numId w:val="1"/>
        </w:numPr>
        <w:spacing w:after="0" w:line="240" w:lineRule="auto"/>
        <w:ind w:left="709" w:hanging="709"/>
        <w:rPr>
          <w:rFonts w:ascii="Verdana" w:hAnsi="Verdana" w:cs="Arial"/>
          <w:b/>
          <w:sz w:val="24"/>
          <w:szCs w:val="24"/>
        </w:rPr>
      </w:pPr>
      <w:r w:rsidRPr="00DB7BD0">
        <w:rPr>
          <w:rFonts w:ascii="Verdana" w:hAnsi="Verdana" w:cs="Arial"/>
          <w:b/>
          <w:sz w:val="24"/>
          <w:szCs w:val="24"/>
        </w:rPr>
        <w:t xml:space="preserve">SPECIFIC </w:t>
      </w:r>
      <w:r w:rsidR="006A7DA6" w:rsidRPr="00DB7BD0">
        <w:rPr>
          <w:rFonts w:ascii="Verdana" w:hAnsi="Verdana" w:cs="Arial"/>
          <w:b/>
          <w:sz w:val="24"/>
          <w:szCs w:val="24"/>
        </w:rPr>
        <w:t>MATTERS FOR CONSIDERATION</w:t>
      </w:r>
      <w:r w:rsidRPr="00DB7BD0">
        <w:rPr>
          <w:rFonts w:ascii="Verdana" w:hAnsi="Verdana" w:cs="Arial"/>
          <w:b/>
          <w:sz w:val="24"/>
          <w:szCs w:val="24"/>
        </w:rPr>
        <w:t xml:space="preserve"> BY THIS MEETING (ASSESSMENT) </w:t>
      </w:r>
    </w:p>
    <w:p w:rsidR="006A7DA6" w:rsidRPr="00DB7BD0" w:rsidRDefault="006A7DA6" w:rsidP="006919AF">
      <w:pPr>
        <w:pStyle w:val="ListParagraph"/>
        <w:spacing w:after="0" w:line="240" w:lineRule="auto"/>
        <w:ind w:left="709"/>
        <w:rPr>
          <w:rFonts w:ascii="Verdana" w:hAnsi="Verdana" w:cs="Arial"/>
          <w:b/>
          <w:sz w:val="24"/>
          <w:szCs w:val="24"/>
        </w:rPr>
      </w:pPr>
    </w:p>
    <w:p w:rsidR="001347D5" w:rsidRPr="00DB7BD0" w:rsidRDefault="006A7DA6" w:rsidP="006919AF">
      <w:pPr>
        <w:spacing w:after="0" w:line="240" w:lineRule="auto"/>
        <w:jc w:val="both"/>
        <w:rPr>
          <w:rFonts w:ascii="Verdana" w:hAnsi="Verdana" w:cs="Tahoma"/>
          <w:b/>
          <w:sz w:val="24"/>
          <w:szCs w:val="24"/>
        </w:rPr>
      </w:pPr>
      <w:r w:rsidRPr="00DB7BD0">
        <w:rPr>
          <w:rFonts w:ascii="Verdana" w:hAnsi="Verdana" w:cs="Arial"/>
          <w:sz w:val="24"/>
          <w:szCs w:val="24"/>
        </w:rPr>
        <w:t xml:space="preserve"> </w:t>
      </w:r>
      <w:r w:rsidR="001347D5" w:rsidRPr="00DB7BD0">
        <w:rPr>
          <w:rFonts w:ascii="Verdana" w:hAnsi="Verdana" w:cs="Arial"/>
          <w:b/>
          <w:sz w:val="24"/>
          <w:szCs w:val="24"/>
        </w:rPr>
        <w:t>2.1</w:t>
      </w:r>
      <w:r w:rsidR="001347D5" w:rsidRPr="00DB7BD0">
        <w:rPr>
          <w:rFonts w:ascii="Verdana" w:hAnsi="Verdana" w:cs="Arial"/>
          <w:sz w:val="24"/>
          <w:szCs w:val="24"/>
        </w:rPr>
        <w:t xml:space="preserve"> </w:t>
      </w:r>
      <w:r w:rsidR="001347D5" w:rsidRPr="00DB7BD0">
        <w:rPr>
          <w:rFonts w:ascii="Verdana" w:hAnsi="Verdana" w:cs="Arial"/>
          <w:sz w:val="24"/>
          <w:szCs w:val="24"/>
        </w:rPr>
        <w:tab/>
      </w:r>
      <w:r w:rsidR="001347D5" w:rsidRPr="00DB7BD0">
        <w:rPr>
          <w:rFonts w:ascii="Verdana" w:hAnsi="Verdana" w:cs="Arial"/>
          <w:b/>
          <w:sz w:val="24"/>
          <w:szCs w:val="24"/>
        </w:rPr>
        <w:t>Health Board Appointments</w:t>
      </w:r>
      <w:r w:rsidR="001347D5" w:rsidRPr="00DB7BD0">
        <w:rPr>
          <w:rFonts w:ascii="Verdana" w:hAnsi="Verdana" w:cs="Arial"/>
          <w:sz w:val="24"/>
          <w:szCs w:val="24"/>
        </w:rPr>
        <w:t xml:space="preserve"> </w:t>
      </w:r>
    </w:p>
    <w:p w:rsidR="006919AF" w:rsidRDefault="006919AF" w:rsidP="006919AF">
      <w:pPr>
        <w:spacing w:after="0" w:line="240" w:lineRule="auto"/>
        <w:ind w:left="720"/>
        <w:jc w:val="both"/>
        <w:rPr>
          <w:rFonts w:ascii="Verdana" w:hAnsi="Verdana" w:cs="Tahoma"/>
          <w:b/>
          <w:sz w:val="24"/>
          <w:szCs w:val="24"/>
        </w:rPr>
      </w:pPr>
    </w:p>
    <w:p w:rsidR="001347D5" w:rsidRPr="00DB7BD0" w:rsidRDefault="001347D5" w:rsidP="006919AF">
      <w:pPr>
        <w:spacing w:after="0" w:line="240" w:lineRule="auto"/>
        <w:ind w:left="720"/>
        <w:jc w:val="both"/>
        <w:rPr>
          <w:rFonts w:ascii="Verdana" w:hAnsi="Verdana" w:cs="Tahoma"/>
          <w:sz w:val="24"/>
          <w:szCs w:val="24"/>
        </w:rPr>
      </w:pPr>
      <w:r w:rsidRPr="00DB7BD0">
        <w:rPr>
          <w:rFonts w:ascii="Verdana" w:hAnsi="Verdana" w:cs="Tahoma"/>
          <w:b/>
          <w:sz w:val="24"/>
          <w:szCs w:val="24"/>
        </w:rPr>
        <w:t>Medical Director</w:t>
      </w:r>
      <w:r w:rsidRPr="00DB7BD0">
        <w:rPr>
          <w:rFonts w:ascii="Verdana" w:hAnsi="Verdana" w:cs="Tahoma"/>
          <w:sz w:val="24"/>
          <w:szCs w:val="24"/>
        </w:rPr>
        <w:t xml:space="preserve"> – I would like to welcome Nick Lyons to his first Board meeting as the substantive Medi</w:t>
      </w:r>
      <w:r w:rsidR="006919AF">
        <w:rPr>
          <w:rFonts w:ascii="Verdana" w:hAnsi="Verdana" w:cs="Tahoma"/>
          <w:sz w:val="24"/>
          <w:szCs w:val="24"/>
        </w:rPr>
        <w:t>c</w:t>
      </w:r>
      <w:r w:rsidRPr="00DB7BD0">
        <w:rPr>
          <w:rFonts w:ascii="Verdana" w:hAnsi="Verdana" w:cs="Tahoma"/>
          <w:sz w:val="24"/>
          <w:szCs w:val="24"/>
        </w:rPr>
        <w:t xml:space="preserve">al Director for Cwm Taf Morgannwg UHB. </w:t>
      </w:r>
    </w:p>
    <w:p w:rsidR="006919AF" w:rsidRDefault="006919AF" w:rsidP="006919AF">
      <w:pPr>
        <w:spacing w:after="0" w:line="240" w:lineRule="auto"/>
        <w:ind w:left="720"/>
        <w:jc w:val="both"/>
        <w:rPr>
          <w:rFonts w:ascii="Verdana" w:hAnsi="Verdana" w:cs="Tahoma"/>
          <w:b/>
          <w:sz w:val="24"/>
          <w:szCs w:val="24"/>
        </w:rPr>
      </w:pPr>
    </w:p>
    <w:p w:rsidR="001347D5" w:rsidRPr="00DB7BD0" w:rsidRDefault="001347D5" w:rsidP="006919AF">
      <w:pPr>
        <w:spacing w:after="0" w:line="240" w:lineRule="auto"/>
        <w:ind w:left="720"/>
        <w:jc w:val="both"/>
        <w:rPr>
          <w:rFonts w:ascii="Verdana" w:hAnsi="Verdana" w:cs="Tahoma"/>
          <w:sz w:val="24"/>
          <w:szCs w:val="24"/>
        </w:rPr>
      </w:pPr>
      <w:r w:rsidRPr="00DB7BD0">
        <w:rPr>
          <w:rFonts w:ascii="Verdana" w:hAnsi="Verdana" w:cs="Tahoma"/>
          <w:b/>
          <w:sz w:val="24"/>
          <w:szCs w:val="24"/>
        </w:rPr>
        <w:t>Director of Therapies &amp; Health Sciences</w:t>
      </w:r>
      <w:r w:rsidRPr="00DB7BD0">
        <w:rPr>
          <w:rFonts w:ascii="Verdana" w:hAnsi="Verdana" w:cs="Tahoma"/>
          <w:sz w:val="24"/>
          <w:szCs w:val="24"/>
        </w:rPr>
        <w:t xml:space="preserve"> – I am pleased to announce that Elizabeth Wilkinson</w:t>
      </w:r>
      <w:r w:rsidR="006919AF">
        <w:rPr>
          <w:rFonts w:ascii="Verdana" w:hAnsi="Verdana" w:cs="Tahoma"/>
          <w:sz w:val="24"/>
          <w:szCs w:val="24"/>
        </w:rPr>
        <w:t xml:space="preserve"> (Liz)</w:t>
      </w:r>
      <w:r w:rsidRPr="00DB7BD0">
        <w:rPr>
          <w:rFonts w:ascii="Verdana" w:hAnsi="Verdana" w:cs="Tahoma"/>
          <w:sz w:val="24"/>
          <w:szCs w:val="24"/>
        </w:rPr>
        <w:t xml:space="preserve"> was appointed as Director of Therapies and Health Sciences and commenced post on the 1 November. I would like to welcome </w:t>
      </w:r>
      <w:r w:rsidR="006919AF">
        <w:rPr>
          <w:rFonts w:ascii="Verdana" w:hAnsi="Verdana" w:cs="Tahoma"/>
          <w:sz w:val="24"/>
          <w:szCs w:val="24"/>
        </w:rPr>
        <w:t>Liz</w:t>
      </w:r>
      <w:r w:rsidRPr="00DB7BD0">
        <w:rPr>
          <w:rFonts w:ascii="Verdana" w:hAnsi="Verdana" w:cs="Tahoma"/>
          <w:sz w:val="24"/>
          <w:szCs w:val="24"/>
        </w:rPr>
        <w:t xml:space="preserve"> to her first Board meeting with Cwm Taf Morgannwg UHB. </w:t>
      </w:r>
    </w:p>
    <w:p w:rsidR="006919AF" w:rsidRDefault="006919AF" w:rsidP="006919AF">
      <w:pPr>
        <w:spacing w:after="0" w:line="240" w:lineRule="auto"/>
        <w:ind w:left="720"/>
        <w:jc w:val="both"/>
        <w:rPr>
          <w:rFonts w:ascii="Verdana" w:hAnsi="Verdana" w:cs="Tahoma"/>
          <w:b/>
          <w:sz w:val="24"/>
          <w:szCs w:val="24"/>
        </w:rPr>
      </w:pPr>
    </w:p>
    <w:p w:rsidR="001347D5" w:rsidRDefault="001347D5" w:rsidP="006919AF">
      <w:pPr>
        <w:spacing w:after="0" w:line="240" w:lineRule="auto"/>
        <w:ind w:left="720"/>
        <w:jc w:val="both"/>
        <w:rPr>
          <w:rFonts w:ascii="Verdana" w:hAnsi="Verdana" w:cs="Tahoma"/>
          <w:sz w:val="24"/>
          <w:szCs w:val="24"/>
        </w:rPr>
      </w:pPr>
      <w:r w:rsidRPr="00DB7BD0">
        <w:rPr>
          <w:rFonts w:ascii="Verdana" w:hAnsi="Verdana" w:cs="Tahoma"/>
          <w:b/>
          <w:sz w:val="24"/>
          <w:szCs w:val="24"/>
        </w:rPr>
        <w:t>Director of Workforce and OD</w:t>
      </w:r>
      <w:r w:rsidRPr="00DB7BD0">
        <w:rPr>
          <w:rFonts w:ascii="Verdana" w:hAnsi="Verdana" w:cs="Tahoma"/>
          <w:sz w:val="24"/>
          <w:szCs w:val="24"/>
        </w:rPr>
        <w:t xml:space="preserve"> – Interviews for the post of the Director of Workforce and OD have been scheduled for 27 November 2019. </w:t>
      </w:r>
    </w:p>
    <w:p w:rsidR="006919AF" w:rsidRPr="00DB7BD0" w:rsidRDefault="006919AF" w:rsidP="006919AF">
      <w:pPr>
        <w:spacing w:after="0" w:line="240" w:lineRule="auto"/>
        <w:ind w:left="720"/>
        <w:jc w:val="both"/>
        <w:rPr>
          <w:rFonts w:ascii="Verdana" w:hAnsi="Verdana" w:cs="Tahoma"/>
          <w:sz w:val="24"/>
          <w:szCs w:val="24"/>
        </w:rPr>
      </w:pPr>
    </w:p>
    <w:p w:rsidR="002F3A0D" w:rsidRPr="00DB7BD0" w:rsidRDefault="00E361E7" w:rsidP="006919AF">
      <w:pPr>
        <w:pStyle w:val="ListParagraph"/>
        <w:numPr>
          <w:ilvl w:val="1"/>
          <w:numId w:val="4"/>
        </w:numPr>
        <w:spacing w:after="0" w:line="240" w:lineRule="auto"/>
        <w:jc w:val="both"/>
        <w:rPr>
          <w:rFonts w:ascii="Verdana" w:hAnsi="Verdana" w:cs="Arial"/>
          <w:b/>
          <w:sz w:val="24"/>
          <w:szCs w:val="24"/>
        </w:rPr>
      </w:pPr>
      <w:r w:rsidRPr="00DB7BD0">
        <w:rPr>
          <w:rFonts w:ascii="Verdana" w:hAnsi="Verdana" w:cs="Arial"/>
          <w:b/>
          <w:sz w:val="24"/>
          <w:szCs w:val="24"/>
        </w:rPr>
        <w:t xml:space="preserve">Governance and Leadership Support to the Board / Targeted Intervention (Organisation) &amp; Special Measures (Maternity) </w:t>
      </w:r>
    </w:p>
    <w:p w:rsidR="006919AF" w:rsidRDefault="006919AF" w:rsidP="006919AF">
      <w:pPr>
        <w:shd w:val="clear" w:color="auto" w:fill="FFFFFF"/>
        <w:spacing w:after="0" w:line="240" w:lineRule="auto"/>
        <w:ind w:left="720"/>
        <w:jc w:val="both"/>
        <w:rPr>
          <w:rFonts w:ascii="Verdana" w:hAnsi="Verdana"/>
          <w:sz w:val="24"/>
          <w:szCs w:val="24"/>
        </w:rPr>
      </w:pPr>
    </w:p>
    <w:p w:rsidR="00E361E7" w:rsidRDefault="00E361E7" w:rsidP="006919AF">
      <w:pPr>
        <w:shd w:val="clear" w:color="auto" w:fill="FFFFFF"/>
        <w:spacing w:after="0" w:line="240" w:lineRule="auto"/>
        <w:ind w:left="720"/>
        <w:jc w:val="both"/>
        <w:rPr>
          <w:rFonts w:ascii="Verdana" w:hAnsi="Verdana"/>
          <w:color w:val="000000" w:themeColor="text1"/>
          <w:sz w:val="24"/>
          <w:szCs w:val="24"/>
        </w:rPr>
      </w:pPr>
      <w:r w:rsidRPr="00DB7BD0">
        <w:rPr>
          <w:rFonts w:ascii="Verdana" w:hAnsi="Verdana"/>
          <w:sz w:val="24"/>
          <w:szCs w:val="24"/>
        </w:rPr>
        <w:t xml:space="preserve">Members will be aware that as previously reported David Jenkins has continued to provide governance and leadership support to myself and the Board and has been regularly attending and observing the work of the </w:t>
      </w:r>
      <w:r w:rsidRPr="00DB7BD0">
        <w:rPr>
          <w:rFonts w:ascii="Verdana" w:hAnsi="Verdana"/>
          <w:color w:val="000000" w:themeColor="text1"/>
          <w:sz w:val="24"/>
          <w:szCs w:val="24"/>
        </w:rPr>
        <w:t xml:space="preserve">Board and its Committees. David has informed me that the Minister for Health </w:t>
      </w:r>
      <w:r w:rsidR="006919AF">
        <w:rPr>
          <w:rFonts w:ascii="Verdana" w:hAnsi="Verdana"/>
          <w:color w:val="000000" w:themeColor="text1"/>
          <w:sz w:val="24"/>
          <w:szCs w:val="24"/>
        </w:rPr>
        <w:t xml:space="preserve">and Social Services </w:t>
      </w:r>
      <w:r w:rsidRPr="00DB7BD0">
        <w:rPr>
          <w:rFonts w:ascii="Verdana" w:hAnsi="Verdana"/>
          <w:color w:val="000000" w:themeColor="text1"/>
          <w:sz w:val="24"/>
          <w:szCs w:val="24"/>
        </w:rPr>
        <w:t>has asked him to contin</w:t>
      </w:r>
      <w:r w:rsidR="00317279">
        <w:rPr>
          <w:rFonts w:ascii="Verdana" w:hAnsi="Verdana"/>
          <w:color w:val="000000" w:themeColor="text1"/>
          <w:sz w:val="24"/>
          <w:szCs w:val="24"/>
        </w:rPr>
        <w:t>ue as Independent A</w:t>
      </w:r>
      <w:r w:rsidR="004C7EDF" w:rsidRPr="00DB7BD0">
        <w:rPr>
          <w:rFonts w:ascii="Verdana" w:hAnsi="Verdana"/>
          <w:color w:val="000000" w:themeColor="text1"/>
          <w:sz w:val="24"/>
          <w:szCs w:val="24"/>
        </w:rPr>
        <w:t xml:space="preserve">dvisor until end of March 2020. </w:t>
      </w:r>
    </w:p>
    <w:p w:rsidR="00DB7BD0" w:rsidRDefault="00DB7BD0" w:rsidP="006919AF">
      <w:pPr>
        <w:shd w:val="clear" w:color="auto" w:fill="FFFFFF"/>
        <w:spacing w:after="0" w:line="240" w:lineRule="auto"/>
        <w:ind w:left="720"/>
        <w:jc w:val="both"/>
        <w:rPr>
          <w:rFonts w:ascii="Verdana" w:hAnsi="Verdana"/>
          <w:color w:val="000000" w:themeColor="text1"/>
          <w:sz w:val="24"/>
          <w:szCs w:val="24"/>
        </w:rPr>
      </w:pPr>
    </w:p>
    <w:p w:rsidR="00DB7BD0" w:rsidRDefault="00DB7BD0" w:rsidP="006919AF">
      <w:pPr>
        <w:shd w:val="clear" w:color="auto" w:fill="FFFFFF"/>
        <w:spacing w:after="0" w:line="240" w:lineRule="auto"/>
        <w:ind w:left="720"/>
        <w:jc w:val="both"/>
        <w:rPr>
          <w:rFonts w:ascii="Verdana" w:hAnsi="Verdana"/>
          <w:color w:val="000000" w:themeColor="text1"/>
          <w:sz w:val="24"/>
          <w:szCs w:val="24"/>
        </w:rPr>
      </w:pPr>
    </w:p>
    <w:p w:rsidR="00DB7BD0" w:rsidRDefault="00DB7BD0" w:rsidP="006919AF">
      <w:pPr>
        <w:shd w:val="clear" w:color="auto" w:fill="FFFFFF"/>
        <w:spacing w:after="0" w:line="240" w:lineRule="auto"/>
        <w:ind w:left="720"/>
        <w:jc w:val="both"/>
        <w:rPr>
          <w:rFonts w:ascii="Verdana" w:hAnsi="Verdana"/>
          <w:color w:val="000000" w:themeColor="text1"/>
          <w:sz w:val="24"/>
          <w:szCs w:val="24"/>
        </w:rPr>
      </w:pPr>
    </w:p>
    <w:p w:rsidR="00DB7BD0" w:rsidRPr="00DB7BD0" w:rsidRDefault="00DB7BD0" w:rsidP="006919AF">
      <w:pPr>
        <w:shd w:val="clear" w:color="auto" w:fill="FFFFFF"/>
        <w:spacing w:after="0" w:line="240" w:lineRule="auto"/>
        <w:ind w:left="720"/>
        <w:jc w:val="both"/>
        <w:rPr>
          <w:rFonts w:ascii="Verdana" w:hAnsi="Verdana"/>
          <w:color w:val="FF0000"/>
          <w:sz w:val="24"/>
          <w:szCs w:val="24"/>
        </w:rPr>
      </w:pPr>
    </w:p>
    <w:p w:rsidR="00E361E7" w:rsidRPr="00DB7BD0" w:rsidRDefault="00E361E7" w:rsidP="006919AF">
      <w:pPr>
        <w:spacing w:after="0" w:line="240" w:lineRule="auto"/>
        <w:rPr>
          <w:rFonts w:ascii="Verdana" w:hAnsi="Verdana" w:cs="Arial"/>
          <w:b/>
          <w:sz w:val="24"/>
          <w:szCs w:val="24"/>
        </w:rPr>
      </w:pPr>
      <w:r w:rsidRPr="00DB7BD0">
        <w:rPr>
          <w:rFonts w:ascii="Verdana" w:hAnsi="Verdana" w:cs="Arial"/>
          <w:b/>
          <w:sz w:val="24"/>
          <w:szCs w:val="24"/>
        </w:rPr>
        <w:lastRenderedPageBreak/>
        <w:t>2.3</w:t>
      </w:r>
      <w:r w:rsidRPr="00DB7BD0">
        <w:rPr>
          <w:rFonts w:ascii="Verdana" w:hAnsi="Verdana" w:cs="Arial"/>
          <w:b/>
          <w:sz w:val="24"/>
          <w:szCs w:val="24"/>
        </w:rPr>
        <w:tab/>
        <w:t xml:space="preserve">Board Development 31 October 2019 </w:t>
      </w:r>
    </w:p>
    <w:p w:rsidR="006919AF" w:rsidRDefault="006919AF" w:rsidP="006919AF">
      <w:pPr>
        <w:shd w:val="clear" w:color="auto" w:fill="FFFFFF"/>
        <w:spacing w:after="0" w:line="240" w:lineRule="auto"/>
        <w:ind w:left="720"/>
        <w:jc w:val="both"/>
        <w:rPr>
          <w:rFonts w:ascii="Verdana" w:hAnsi="Verdana"/>
          <w:sz w:val="24"/>
          <w:szCs w:val="24"/>
        </w:rPr>
      </w:pPr>
    </w:p>
    <w:p w:rsidR="00E361E7" w:rsidRDefault="00E361E7" w:rsidP="006919AF">
      <w:pPr>
        <w:shd w:val="clear" w:color="auto" w:fill="FFFFFF"/>
        <w:spacing w:after="0" w:line="240" w:lineRule="auto"/>
        <w:ind w:left="720"/>
        <w:jc w:val="both"/>
        <w:rPr>
          <w:rFonts w:ascii="Verdana" w:hAnsi="Verdana"/>
          <w:sz w:val="24"/>
          <w:szCs w:val="24"/>
        </w:rPr>
      </w:pPr>
      <w:r w:rsidRPr="00DB7BD0">
        <w:rPr>
          <w:rFonts w:ascii="Verdana" w:hAnsi="Verdana"/>
          <w:sz w:val="24"/>
          <w:szCs w:val="24"/>
        </w:rPr>
        <w:t>Members will recall the very productive Board Development day held on 31</w:t>
      </w:r>
      <w:r w:rsidRPr="00DB7BD0">
        <w:rPr>
          <w:rFonts w:ascii="Verdana" w:hAnsi="Verdana"/>
          <w:sz w:val="24"/>
          <w:szCs w:val="24"/>
          <w:vertAlign w:val="superscript"/>
        </w:rPr>
        <w:t xml:space="preserve"> </w:t>
      </w:r>
      <w:r w:rsidRPr="00DB7BD0">
        <w:rPr>
          <w:rFonts w:ascii="Verdana" w:hAnsi="Verdana"/>
          <w:sz w:val="24"/>
          <w:szCs w:val="24"/>
        </w:rPr>
        <w:t xml:space="preserve">October 2019 which was held in Bridgend. </w:t>
      </w:r>
    </w:p>
    <w:p w:rsidR="006919AF" w:rsidRPr="00DB7BD0" w:rsidRDefault="006919AF" w:rsidP="006919AF">
      <w:pPr>
        <w:shd w:val="clear" w:color="auto" w:fill="FFFFFF"/>
        <w:spacing w:after="0" w:line="240" w:lineRule="auto"/>
        <w:ind w:left="720"/>
        <w:jc w:val="both"/>
        <w:rPr>
          <w:rFonts w:ascii="Verdana" w:hAnsi="Verdana"/>
          <w:sz w:val="24"/>
          <w:szCs w:val="24"/>
        </w:rPr>
      </w:pPr>
    </w:p>
    <w:p w:rsidR="00E361E7" w:rsidRPr="00DB7BD0" w:rsidRDefault="00E361E7" w:rsidP="006919AF">
      <w:pPr>
        <w:shd w:val="clear" w:color="auto" w:fill="FFFFFF"/>
        <w:spacing w:after="0" w:line="240" w:lineRule="auto"/>
        <w:ind w:left="720"/>
        <w:jc w:val="both"/>
        <w:rPr>
          <w:rFonts w:ascii="Verdana" w:hAnsi="Verdana"/>
          <w:sz w:val="24"/>
          <w:szCs w:val="24"/>
        </w:rPr>
      </w:pPr>
      <w:r w:rsidRPr="00DB7BD0">
        <w:rPr>
          <w:rFonts w:ascii="Verdana" w:hAnsi="Verdana"/>
          <w:color w:val="000000"/>
          <w:sz w:val="24"/>
          <w:szCs w:val="24"/>
        </w:rPr>
        <w:t xml:space="preserve">The first part of the session was a pre-meet with Independent Members followed by a meeting with the Chief Executive and Director of Governance / Board Secretary. </w:t>
      </w:r>
    </w:p>
    <w:p w:rsidR="006919AF" w:rsidRDefault="006919AF" w:rsidP="006919AF">
      <w:pPr>
        <w:shd w:val="clear" w:color="auto" w:fill="FFFFFF"/>
        <w:spacing w:after="0" w:line="240" w:lineRule="auto"/>
        <w:ind w:left="720"/>
        <w:jc w:val="both"/>
        <w:rPr>
          <w:rFonts w:ascii="Verdana" w:hAnsi="Verdana"/>
          <w:color w:val="000000"/>
          <w:sz w:val="24"/>
          <w:szCs w:val="24"/>
        </w:rPr>
      </w:pPr>
    </w:p>
    <w:p w:rsidR="00E361E7" w:rsidRPr="00DB7BD0" w:rsidRDefault="00E361E7" w:rsidP="006919AF">
      <w:pPr>
        <w:shd w:val="clear" w:color="auto" w:fill="FFFFFF"/>
        <w:spacing w:after="0" w:line="240" w:lineRule="auto"/>
        <w:ind w:left="720"/>
        <w:jc w:val="both"/>
        <w:rPr>
          <w:rFonts w:ascii="Verdana" w:hAnsi="Verdana"/>
          <w:sz w:val="24"/>
          <w:szCs w:val="24"/>
        </w:rPr>
      </w:pPr>
      <w:r w:rsidRPr="00DB7BD0">
        <w:rPr>
          <w:rFonts w:ascii="Verdana" w:hAnsi="Verdana"/>
          <w:color w:val="000000"/>
          <w:sz w:val="24"/>
          <w:szCs w:val="24"/>
        </w:rPr>
        <w:t xml:space="preserve">A session was held on Targeted Intervention/Special Measures and </w:t>
      </w:r>
      <w:r w:rsidRPr="00DB7BD0">
        <w:rPr>
          <w:rFonts w:ascii="Verdana" w:hAnsi="Verdana"/>
          <w:sz w:val="24"/>
          <w:szCs w:val="24"/>
        </w:rPr>
        <w:t xml:space="preserve">Members received a presentation from Andrew Hynes, Solicitor, Legal &amp; Risk Services on Corporate Manslaughter. </w:t>
      </w:r>
    </w:p>
    <w:p w:rsidR="006919AF" w:rsidRDefault="006919AF" w:rsidP="006919AF">
      <w:pPr>
        <w:shd w:val="clear" w:color="auto" w:fill="FFFFFF"/>
        <w:spacing w:after="0" w:line="240" w:lineRule="auto"/>
        <w:ind w:left="720"/>
        <w:jc w:val="both"/>
        <w:rPr>
          <w:rFonts w:ascii="Verdana" w:hAnsi="Verdana"/>
          <w:sz w:val="24"/>
          <w:szCs w:val="24"/>
        </w:rPr>
      </w:pPr>
    </w:p>
    <w:p w:rsidR="00E361E7" w:rsidRPr="00DB7BD0" w:rsidRDefault="00E361E7" w:rsidP="006919AF">
      <w:pPr>
        <w:shd w:val="clear" w:color="auto" w:fill="FFFFFF"/>
        <w:spacing w:after="0" w:line="240" w:lineRule="auto"/>
        <w:ind w:left="720"/>
        <w:jc w:val="both"/>
        <w:rPr>
          <w:rFonts w:ascii="Verdana" w:hAnsi="Verdana"/>
          <w:sz w:val="24"/>
          <w:szCs w:val="24"/>
        </w:rPr>
      </w:pPr>
      <w:r w:rsidRPr="00DB7BD0">
        <w:rPr>
          <w:rFonts w:ascii="Verdana" w:hAnsi="Verdana"/>
          <w:sz w:val="24"/>
          <w:szCs w:val="24"/>
        </w:rPr>
        <w:t xml:space="preserve">Members received an update on the Operating Model from Workforce and OD. </w:t>
      </w:r>
    </w:p>
    <w:p w:rsidR="006919AF" w:rsidRDefault="006919AF" w:rsidP="006919AF">
      <w:pPr>
        <w:shd w:val="clear" w:color="auto" w:fill="FFFFFF"/>
        <w:spacing w:after="0" w:line="240" w:lineRule="auto"/>
        <w:ind w:left="720"/>
        <w:jc w:val="both"/>
        <w:rPr>
          <w:rFonts w:ascii="Verdana" w:hAnsi="Verdana"/>
          <w:sz w:val="24"/>
          <w:szCs w:val="24"/>
        </w:rPr>
      </w:pPr>
    </w:p>
    <w:p w:rsidR="006919AF" w:rsidRDefault="00E361E7" w:rsidP="006919AF">
      <w:pPr>
        <w:shd w:val="clear" w:color="auto" w:fill="FFFFFF"/>
        <w:spacing w:after="0" w:line="240" w:lineRule="auto"/>
        <w:ind w:left="720"/>
        <w:jc w:val="both"/>
        <w:rPr>
          <w:rFonts w:ascii="Verdana" w:hAnsi="Verdana"/>
          <w:sz w:val="24"/>
          <w:szCs w:val="24"/>
        </w:rPr>
      </w:pPr>
      <w:r w:rsidRPr="00DB7BD0">
        <w:rPr>
          <w:rFonts w:ascii="Verdana" w:hAnsi="Verdana"/>
          <w:sz w:val="24"/>
          <w:szCs w:val="24"/>
        </w:rPr>
        <w:t xml:space="preserve">Members received a presentation on Major Trauma Network - Briefing </w:t>
      </w:r>
    </w:p>
    <w:p w:rsidR="00E361E7" w:rsidRDefault="00E361E7" w:rsidP="006919AF">
      <w:pPr>
        <w:shd w:val="clear" w:color="auto" w:fill="FFFFFF"/>
        <w:spacing w:after="0" w:line="240" w:lineRule="auto"/>
        <w:ind w:left="720"/>
        <w:jc w:val="both"/>
        <w:rPr>
          <w:rFonts w:ascii="Verdana" w:hAnsi="Verdana"/>
          <w:sz w:val="24"/>
          <w:szCs w:val="24"/>
        </w:rPr>
      </w:pPr>
      <w:r w:rsidRPr="00DB7BD0">
        <w:rPr>
          <w:rFonts w:ascii="Verdana" w:hAnsi="Verdana"/>
          <w:sz w:val="24"/>
          <w:szCs w:val="24"/>
        </w:rPr>
        <w:t>on Programme Business Case. The presentation gave an overview on the background; network board progress and local progress, expected outcomes, financial implications and next steps.</w:t>
      </w:r>
    </w:p>
    <w:p w:rsidR="006919AF" w:rsidRPr="00DB7BD0" w:rsidRDefault="006919AF" w:rsidP="006919AF">
      <w:pPr>
        <w:shd w:val="clear" w:color="auto" w:fill="FFFFFF"/>
        <w:spacing w:after="0" w:line="240" w:lineRule="auto"/>
        <w:ind w:left="720"/>
        <w:jc w:val="both"/>
        <w:rPr>
          <w:rFonts w:ascii="Verdana" w:hAnsi="Verdana"/>
          <w:sz w:val="24"/>
          <w:szCs w:val="24"/>
        </w:rPr>
      </w:pPr>
    </w:p>
    <w:p w:rsidR="00E361E7" w:rsidRPr="00DB7BD0" w:rsidRDefault="00E361E7" w:rsidP="006919AF">
      <w:pPr>
        <w:shd w:val="clear" w:color="auto" w:fill="FFFFFF"/>
        <w:spacing w:after="0" w:line="240" w:lineRule="auto"/>
        <w:ind w:left="720"/>
        <w:jc w:val="both"/>
        <w:rPr>
          <w:rFonts w:ascii="Verdana" w:hAnsi="Verdana"/>
          <w:sz w:val="24"/>
          <w:szCs w:val="24"/>
        </w:rPr>
      </w:pPr>
      <w:r w:rsidRPr="00DB7BD0">
        <w:rPr>
          <w:rFonts w:ascii="Verdana" w:hAnsi="Verdana"/>
          <w:sz w:val="24"/>
          <w:szCs w:val="24"/>
        </w:rPr>
        <w:t>Members received a presentation on</w:t>
      </w:r>
      <w:r w:rsidR="00317279">
        <w:rPr>
          <w:rFonts w:ascii="Verdana" w:hAnsi="Verdana"/>
          <w:sz w:val="24"/>
          <w:szCs w:val="24"/>
        </w:rPr>
        <w:t xml:space="preserve"> an</w:t>
      </w:r>
      <w:r w:rsidRPr="00DB7BD0">
        <w:rPr>
          <w:rFonts w:ascii="Verdana" w:hAnsi="Verdana"/>
          <w:sz w:val="24"/>
          <w:szCs w:val="24"/>
        </w:rPr>
        <w:t xml:space="preserve"> update on Ground Floor Refurbishment – Prince Charles Hospital. The presentation gave an overview of the business case, approved layout, phase 1&amp;2 and audit assurances.</w:t>
      </w:r>
    </w:p>
    <w:p w:rsidR="006919AF" w:rsidRDefault="006919AF" w:rsidP="006919AF">
      <w:pPr>
        <w:shd w:val="clear" w:color="auto" w:fill="FFFFFF"/>
        <w:spacing w:after="0" w:line="240" w:lineRule="auto"/>
        <w:ind w:left="720"/>
        <w:jc w:val="both"/>
        <w:rPr>
          <w:rFonts w:ascii="Verdana" w:hAnsi="Verdana"/>
          <w:sz w:val="24"/>
          <w:szCs w:val="24"/>
        </w:rPr>
      </w:pPr>
    </w:p>
    <w:p w:rsidR="00E361E7" w:rsidRDefault="00E361E7" w:rsidP="006919AF">
      <w:pPr>
        <w:shd w:val="clear" w:color="auto" w:fill="FFFFFF"/>
        <w:spacing w:after="0" w:line="240" w:lineRule="auto"/>
        <w:ind w:left="720"/>
        <w:jc w:val="both"/>
        <w:rPr>
          <w:rFonts w:ascii="Verdana" w:hAnsi="Verdana"/>
          <w:sz w:val="24"/>
          <w:szCs w:val="24"/>
        </w:rPr>
      </w:pPr>
      <w:r w:rsidRPr="00DB7BD0">
        <w:rPr>
          <w:rFonts w:ascii="Verdana" w:hAnsi="Verdana"/>
          <w:sz w:val="24"/>
          <w:szCs w:val="24"/>
        </w:rPr>
        <w:t xml:space="preserve">To conclude the day, visits were scheduled for Board members to Maesteg, Royal Glamorgan Diagnostic Hub and Princess of Wales non clinical units. </w:t>
      </w:r>
    </w:p>
    <w:p w:rsidR="006919AF" w:rsidRPr="00DB7BD0" w:rsidRDefault="006919AF" w:rsidP="006919AF">
      <w:pPr>
        <w:shd w:val="clear" w:color="auto" w:fill="FFFFFF"/>
        <w:spacing w:after="0" w:line="240" w:lineRule="auto"/>
        <w:ind w:left="720"/>
        <w:jc w:val="both"/>
        <w:rPr>
          <w:rFonts w:ascii="Verdana" w:hAnsi="Verdana"/>
          <w:sz w:val="24"/>
          <w:szCs w:val="24"/>
        </w:rPr>
      </w:pPr>
    </w:p>
    <w:p w:rsidR="00854B60" w:rsidRPr="00DB7BD0" w:rsidRDefault="00E361E7" w:rsidP="006919AF">
      <w:pPr>
        <w:pStyle w:val="ListParagraph"/>
        <w:numPr>
          <w:ilvl w:val="1"/>
          <w:numId w:val="7"/>
        </w:numPr>
        <w:spacing w:after="0" w:line="240" w:lineRule="auto"/>
        <w:rPr>
          <w:rFonts w:ascii="Verdana" w:hAnsi="Verdana"/>
          <w:sz w:val="24"/>
          <w:szCs w:val="24"/>
        </w:rPr>
      </w:pPr>
      <w:r w:rsidRPr="00DB7BD0">
        <w:rPr>
          <w:rFonts w:ascii="Verdana" w:hAnsi="Verdana"/>
          <w:b/>
          <w:bCs/>
          <w:sz w:val="24"/>
          <w:szCs w:val="24"/>
        </w:rPr>
        <w:t>Committee Proposal</w:t>
      </w:r>
      <w:r w:rsidRPr="00DB7BD0">
        <w:rPr>
          <w:rFonts w:ascii="Verdana" w:hAnsi="Verdana"/>
          <w:sz w:val="24"/>
          <w:szCs w:val="24"/>
        </w:rPr>
        <w:t xml:space="preserve"> </w:t>
      </w:r>
    </w:p>
    <w:p w:rsidR="006919AF" w:rsidRDefault="006919AF" w:rsidP="006919AF">
      <w:pPr>
        <w:pStyle w:val="ListParagraph"/>
        <w:spacing w:after="0" w:line="240" w:lineRule="auto"/>
        <w:jc w:val="both"/>
        <w:rPr>
          <w:rFonts w:ascii="Verdana" w:hAnsi="Verdana"/>
          <w:sz w:val="24"/>
          <w:szCs w:val="24"/>
        </w:rPr>
      </w:pPr>
    </w:p>
    <w:p w:rsidR="00854B60" w:rsidRPr="00DB7BD0" w:rsidRDefault="00E361E7" w:rsidP="006919AF">
      <w:pPr>
        <w:pStyle w:val="ListParagraph"/>
        <w:spacing w:after="0" w:line="240" w:lineRule="auto"/>
        <w:jc w:val="both"/>
        <w:rPr>
          <w:rFonts w:ascii="Verdana" w:hAnsi="Verdana"/>
          <w:sz w:val="24"/>
          <w:szCs w:val="24"/>
        </w:rPr>
      </w:pPr>
      <w:r w:rsidRPr="00DB7BD0">
        <w:rPr>
          <w:rFonts w:ascii="Verdana" w:hAnsi="Verdana"/>
          <w:sz w:val="24"/>
          <w:szCs w:val="24"/>
        </w:rPr>
        <w:t>The proposal to the Board in August by the Chair detailing changes to committees has now been implemented and is reflected in the paper on Standing Orders later on the agenda, which, amongst other amendments, contains Terms of Reference for approval to establ</w:t>
      </w:r>
      <w:r w:rsidR="004C7EDF" w:rsidRPr="00DB7BD0">
        <w:rPr>
          <w:rFonts w:ascii="Verdana" w:hAnsi="Verdana"/>
          <w:sz w:val="24"/>
          <w:szCs w:val="24"/>
        </w:rPr>
        <w:t>ish the new I</w:t>
      </w:r>
      <w:r w:rsidR="006919AF">
        <w:rPr>
          <w:rFonts w:ascii="Verdana" w:hAnsi="Verdana"/>
          <w:sz w:val="24"/>
          <w:szCs w:val="24"/>
        </w:rPr>
        <w:t>nformation Communication and Technology (I</w:t>
      </w:r>
      <w:r w:rsidR="004C7EDF" w:rsidRPr="00DB7BD0">
        <w:rPr>
          <w:rFonts w:ascii="Verdana" w:hAnsi="Verdana"/>
          <w:sz w:val="24"/>
          <w:szCs w:val="24"/>
        </w:rPr>
        <w:t>CT</w:t>
      </w:r>
      <w:r w:rsidR="006919AF">
        <w:rPr>
          <w:rFonts w:ascii="Verdana" w:hAnsi="Verdana"/>
          <w:sz w:val="24"/>
          <w:szCs w:val="24"/>
        </w:rPr>
        <w:t>)</w:t>
      </w:r>
      <w:r w:rsidR="004C7EDF" w:rsidRPr="00DB7BD0">
        <w:rPr>
          <w:rFonts w:ascii="Verdana" w:hAnsi="Verdana"/>
          <w:sz w:val="24"/>
          <w:szCs w:val="24"/>
        </w:rPr>
        <w:t xml:space="preserve"> &amp; </w:t>
      </w:r>
      <w:r w:rsidR="006919AF">
        <w:rPr>
          <w:rFonts w:ascii="Verdana" w:hAnsi="Verdana"/>
          <w:sz w:val="24"/>
          <w:szCs w:val="24"/>
        </w:rPr>
        <w:t>Information Governance (</w:t>
      </w:r>
      <w:r w:rsidR="004C7EDF" w:rsidRPr="00DB7BD0">
        <w:rPr>
          <w:rFonts w:ascii="Verdana" w:hAnsi="Verdana"/>
          <w:sz w:val="24"/>
          <w:szCs w:val="24"/>
        </w:rPr>
        <w:t>IG</w:t>
      </w:r>
      <w:r w:rsidR="006919AF">
        <w:rPr>
          <w:rFonts w:ascii="Verdana" w:hAnsi="Verdana"/>
          <w:sz w:val="24"/>
          <w:szCs w:val="24"/>
        </w:rPr>
        <w:t>)</w:t>
      </w:r>
      <w:r w:rsidR="004C7EDF" w:rsidRPr="00DB7BD0">
        <w:rPr>
          <w:rFonts w:ascii="Verdana" w:hAnsi="Verdana"/>
          <w:sz w:val="24"/>
          <w:szCs w:val="24"/>
        </w:rPr>
        <w:t xml:space="preserve"> Committee.</w:t>
      </w:r>
    </w:p>
    <w:p w:rsidR="004C7EDF" w:rsidRDefault="004C7EDF" w:rsidP="006919AF">
      <w:pPr>
        <w:pStyle w:val="ListParagraph"/>
        <w:spacing w:after="0" w:line="240" w:lineRule="auto"/>
        <w:rPr>
          <w:rFonts w:ascii="Verdana" w:hAnsi="Verdana"/>
          <w:sz w:val="24"/>
          <w:szCs w:val="24"/>
        </w:rPr>
      </w:pPr>
    </w:p>
    <w:p w:rsidR="006919AF" w:rsidRDefault="006919AF" w:rsidP="006919AF">
      <w:pPr>
        <w:pStyle w:val="ListParagraph"/>
        <w:spacing w:after="0" w:line="240" w:lineRule="auto"/>
        <w:rPr>
          <w:rFonts w:ascii="Verdana" w:hAnsi="Verdana"/>
          <w:sz w:val="24"/>
          <w:szCs w:val="24"/>
        </w:rPr>
      </w:pPr>
    </w:p>
    <w:p w:rsidR="006919AF" w:rsidRDefault="006919AF" w:rsidP="006919AF">
      <w:pPr>
        <w:pStyle w:val="ListParagraph"/>
        <w:spacing w:after="0" w:line="240" w:lineRule="auto"/>
        <w:rPr>
          <w:rFonts w:ascii="Verdana" w:hAnsi="Verdana"/>
          <w:sz w:val="24"/>
          <w:szCs w:val="24"/>
        </w:rPr>
      </w:pPr>
    </w:p>
    <w:p w:rsidR="006919AF" w:rsidRDefault="006919AF" w:rsidP="006919AF">
      <w:pPr>
        <w:pStyle w:val="ListParagraph"/>
        <w:spacing w:after="0" w:line="240" w:lineRule="auto"/>
        <w:rPr>
          <w:rFonts w:ascii="Verdana" w:hAnsi="Verdana"/>
          <w:sz w:val="24"/>
          <w:szCs w:val="24"/>
        </w:rPr>
      </w:pPr>
    </w:p>
    <w:p w:rsidR="006919AF" w:rsidRDefault="006919AF" w:rsidP="006919AF">
      <w:pPr>
        <w:pStyle w:val="ListParagraph"/>
        <w:spacing w:after="0" w:line="240" w:lineRule="auto"/>
        <w:rPr>
          <w:rFonts w:ascii="Verdana" w:hAnsi="Verdana"/>
          <w:sz w:val="24"/>
          <w:szCs w:val="24"/>
        </w:rPr>
      </w:pPr>
    </w:p>
    <w:p w:rsidR="006919AF" w:rsidRPr="00DB7BD0" w:rsidRDefault="006919AF" w:rsidP="006919AF">
      <w:pPr>
        <w:pStyle w:val="ListParagraph"/>
        <w:spacing w:after="0" w:line="240" w:lineRule="auto"/>
        <w:rPr>
          <w:rFonts w:ascii="Verdana" w:hAnsi="Verdana"/>
          <w:sz w:val="24"/>
          <w:szCs w:val="24"/>
        </w:rPr>
      </w:pPr>
    </w:p>
    <w:p w:rsidR="00854B60" w:rsidRPr="00DB7BD0" w:rsidRDefault="00E361E7" w:rsidP="006919AF">
      <w:pPr>
        <w:pStyle w:val="ListParagraph"/>
        <w:numPr>
          <w:ilvl w:val="1"/>
          <w:numId w:val="7"/>
        </w:numPr>
        <w:spacing w:after="0" w:line="240" w:lineRule="auto"/>
        <w:contextualSpacing w:val="0"/>
        <w:rPr>
          <w:rFonts w:ascii="Verdana" w:hAnsi="Verdana"/>
          <w:b/>
          <w:bCs/>
          <w:sz w:val="24"/>
          <w:szCs w:val="24"/>
        </w:rPr>
      </w:pPr>
      <w:r w:rsidRPr="00DB7BD0">
        <w:rPr>
          <w:rFonts w:ascii="Verdana" w:hAnsi="Verdana"/>
          <w:b/>
          <w:bCs/>
          <w:sz w:val="24"/>
          <w:szCs w:val="24"/>
        </w:rPr>
        <w:t>Early sight of Independent Review Findings</w:t>
      </w:r>
    </w:p>
    <w:p w:rsidR="006919AF" w:rsidRDefault="006919AF" w:rsidP="006919AF">
      <w:pPr>
        <w:pStyle w:val="ListParagraph"/>
        <w:spacing w:after="0" w:line="240" w:lineRule="auto"/>
        <w:contextualSpacing w:val="0"/>
        <w:jc w:val="both"/>
        <w:rPr>
          <w:rFonts w:ascii="Verdana" w:hAnsi="Verdana"/>
          <w:sz w:val="24"/>
          <w:szCs w:val="24"/>
        </w:rPr>
      </w:pPr>
    </w:p>
    <w:p w:rsidR="006919AF" w:rsidRDefault="00E361E7" w:rsidP="006919AF">
      <w:pPr>
        <w:pStyle w:val="ListParagraph"/>
        <w:spacing w:after="0" w:line="240" w:lineRule="auto"/>
        <w:contextualSpacing w:val="0"/>
        <w:jc w:val="both"/>
        <w:rPr>
          <w:rFonts w:ascii="Verdana" w:hAnsi="Verdana"/>
          <w:sz w:val="24"/>
          <w:szCs w:val="24"/>
        </w:rPr>
      </w:pPr>
      <w:r w:rsidRPr="00DB7BD0">
        <w:rPr>
          <w:rFonts w:ascii="Verdana" w:hAnsi="Verdana"/>
          <w:sz w:val="24"/>
          <w:szCs w:val="24"/>
        </w:rPr>
        <w:t>Supporting transparency, officers are sharing draft reports and final reports received from external agencies (i.e. Delivery Unit, H</w:t>
      </w:r>
      <w:r w:rsidR="006919AF">
        <w:rPr>
          <w:rFonts w:ascii="Verdana" w:hAnsi="Verdana"/>
          <w:sz w:val="24"/>
          <w:szCs w:val="24"/>
        </w:rPr>
        <w:t>ealthcare Inspectorate Wales (H</w:t>
      </w:r>
      <w:r w:rsidRPr="00DB7BD0">
        <w:rPr>
          <w:rFonts w:ascii="Verdana" w:hAnsi="Verdana"/>
          <w:sz w:val="24"/>
          <w:szCs w:val="24"/>
        </w:rPr>
        <w:t>IW</w:t>
      </w:r>
      <w:r w:rsidR="006919AF">
        <w:rPr>
          <w:rFonts w:ascii="Verdana" w:hAnsi="Verdana"/>
          <w:sz w:val="24"/>
          <w:szCs w:val="24"/>
        </w:rPr>
        <w:t>)</w:t>
      </w:r>
      <w:r w:rsidRPr="00DB7BD0">
        <w:rPr>
          <w:rFonts w:ascii="Verdana" w:hAnsi="Verdana"/>
          <w:sz w:val="24"/>
          <w:szCs w:val="24"/>
        </w:rPr>
        <w:t xml:space="preserve"> </w:t>
      </w:r>
      <w:proofErr w:type="spellStart"/>
      <w:r w:rsidRPr="00DB7BD0">
        <w:rPr>
          <w:rFonts w:ascii="Verdana" w:hAnsi="Verdana"/>
          <w:sz w:val="24"/>
          <w:szCs w:val="24"/>
        </w:rPr>
        <w:t>etc</w:t>
      </w:r>
      <w:proofErr w:type="spellEnd"/>
      <w:r w:rsidRPr="00DB7BD0">
        <w:rPr>
          <w:rFonts w:ascii="Verdana" w:hAnsi="Verdana"/>
          <w:sz w:val="24"/>
          <w:szCs w:val="24"/>
        </w:rPr>
        <w:t xml:space="preserve">) at an early stage on </w:t>
      </w:r>
      <w:proofErr w:type="spellStart"/>
      <w:r w:rsidRPr="00DB7BD0">
        <w:rPr>
          <w:rFonts w:ascii="Verdana" w:hAnsi="Verdana"/>
          <w:sz w:val="24"/>
          <w:szCs w:val="24"/>
        </w:rPr>
        <w:t>iBabs</w:t>
      </w:r>
      <w:proofErr w:type="spellEnd"/>
      <w:r w:rsidRPr="00DB7BD0">
        <w:rPr>
          <w:rFonts w:ascii="Verdana" w:hAnsi="Verdana"/>
          <w:sz w:val="24"/>
          <w:szCs w:val="24"/>
        </w:rPr>
        <w:t xml:space="preserve"> for all Board Members to view. </w:t>
      </w:r>
    </w:p>
    <w:p w:rsidR="006919AF" w:rsidRDefault="006919AF" w:rsidP="006919AF">
      <w:pPr>
        <w:pStyle w:val="ListParagraph"/>
        <w:spacing w:after="0" w:line="240" w:lineRule="auto"/>
        <w:contextualSpacing w:val="0"/>
        <w:jc w:val="both"/>
        <w:rPr>
          <w:rFonts w:ascii="Verdana" w:hAnsi="Verdana"/>
          <w:sz w:val="24"/>
          <w:szCs w:val="24"/>
        </w:rPr>
      </w:pPr>
    </w:p>
    <w:p w:rsidR="00E361E7" w:rsidRPr="00DB7BD0" w:rsidRDefault="00E361E7" w:rsidP="006919AF">
      <w:pPr>
        <w:pStyle w:val="ListParagraph"/>
        <w:spacing w:after="0" w:line="240" w:lineRule="auto"/>
        <w:contextualSpacing w:val="0"/>
        <w:jc w:val="both"/>
        <w:rPr>
          <w:rFonts w:ascii="Verdana" w:hAnsi="Verdana"/>
          <w:sz w:val="24"/>
          <w:szCs w:val="24"/>
        </w:rPr>
      </w:pPr>
      <w:r w:rsidRPr="00DB7BD0">
        <w:rPr>
          <w:rFonts w:ascii="Verdana" w:hAnsi="Verdana"/>
          <w:sz w:val="24"/>
          <w:szCs w:val="24"/>
        </w:rPr>
        <w:t xml:space="preserve">Members are asked to note the reports will continue to be taken through the </w:t>
      </w:r>
      <w:r w:rsidRPr="00DB7BD0">
        <w:rPr>
          <w:rFonts w:ascii="Verdana" w:hAnsi="Verdana"/>
          <w:sz w:val="24"/>
          <w:szCs w:val="24"/>
        </w:rPr>
        <w:lastRenderedPageBreak/>
        <w:t xml:space="preserve">appropriate governance process for consideration and management response before formally being received for scrutiny, assurance and subsequent monitoring at the relevant Committees of the Board. </w:t>
      </w:r>
    </w:p>
    <w:p w:rsidR="00854B60" w:rsidRPr="00DB7BD0" w:rsidRDefault="00854B60" w:rsidP="006919AF">
      <w:pPr>
        <w:pStyle w:val="ListParagraph"/>
        <w:spacing w:after="0" w:line="240" w:lineRule="auto"/>
        <w:contextualSpacing w:val="0"/>
        <w:rPr>
          <w:rFonts w:ascii="Verdana" w:hAnsi="Verdana"/>
          <w:b/>
          <w:bCs/>
          <w:sz w:val="24"/>
          <w:szCs w:val="24"/>
        </w:rPr>
      </w:pPr>
    </w:p>
    <w:p w:rsidR="00E361E7" w:rsidRPr="00DB7BD0" w:rsidRDefault="00E361E7" w:rsidP="006919AF">
      <w:pPr>
        <w:shd w:val="clear" w:color="auto" w:fill="FFFFFF"/>
        <w:spacing w:after="0" w:line="240" w:lineRule="auto"/>
        <w:jc w:val="both"/>
        <w:rPr>
          <w:rFonts w:ascii="Verdana" w:hAnsi="Verdana"/>
          <w:sz w:val="24"/>
          <w:szCs w:val="24"/>
        </w:rPr>
      </w:pPr>
      <w:r w:rsidRPr="00DB7BD0">
        <w:rPr>
          <w:rFonts w:ascii="Verdana" w:hAnsi="Verdana"/>
          <w:b/>
          <w:sz w:val="24"/>
          <w:szCs w:val="24"/>
        </w:rPr>
        <w:t>2.6</w:t>
      </w:r>
      <w:r w:rsidRPr="00DB7BD0">
        <w:rPr>
          <w:rFonts w:ascii="Verdana" w:hAnsi="Verdana"/>
          <w:sz w:val="24"/>
          <w:szCs w:val="24"/>
        </w:rPr>
        <w:t xml:space="preserve"> </w:t>
      </w:r>
      <w:r w:rsidRPr="00DB7BD0">
        <w:rPr>
          <w:rFonts w:ascii="Verdana" w:hAnsi="Verdana"/>
          <w:sz w:val="24"/>
          <w:szCs w:val="24"/>
        </w:rPr>
        <w:tab/>
      </w:r>
      <w:r w:rsidRPr="00DB7BD0">
        <w:rPr>
          <w:rFonts w:ascii="Verdana" w:hAnsi="Verdana"/>
          <w:b/>
          <w:sz w:val="24"/>
          <w:szCs w:val="24"/>
        </w:rPr>
        <w:t xml:space="preserve">Cwm Taf Morgannwg ‘Let’s Talk’ Sessions </w:t>
      </w:r>
    </w:p>
    <w:p w:rsidR="006919AF" w:rsidRDefault="006919AF" w:rsidP="006919AF">
      <w:pPr>
        <w:shd w:val="clear" w:color="auto" w:fill="FFFFFF"/>
        <w:spacing w:after="0" w:line="240" w:lineRule="auto"/>
        <w:ind w:left="720"/>
        <w:jc w:val="both"/>
        <w:rPr>
          <w:rFonts w:ascii="Verdana" w:hAnsi="Verdana"/>
          <w:sz w:val="24"/>
          <w:szCs w:val="24"/>
        </w:rPr>
      </w:pPr>
    </w:p>
    <w:p w:rsidR="00E361E7" w:rsidRPr="00DB7BD0" w:rsidRDefault="00E361E7" w:rsidP="006919AF">
      <w:pPr>
        <w:shd w:val="clear" w:color="auto" w:fill="FFFFFF"/>
        <w:spacing w:after="0" w:line="240" w:lineRule="auto"/>
        <w:ind w:left="720"/>
        <w:jc w:val="both"/>
        <w:rPr>
          <w:rFonts w:ascii="Verdana" w:hAnsi="Verdana"/>
          <w:sz w:val="24"/>
          <w:szCs w:val="24"/>
        </w:rPr>
      </w:pPr>
      <w:r w:rsidRPr="00DB7BD0">
        <w:rPr>
          <w:rFonts w:ascii="Verdana" w:hAnsi="Verdana"/>
          <w:sz w:val="24"/>
          <w:szCs w:val="24"/>
        </w:rPr>
        <w:t>Board Members are proactively engaging in informal walkabouts across the Health Board (P</w:t>
      </w:r>
      <w:r w:rsidR="006919AF">
        <w:rPr>
          <w:rFonts w:ascii="Verdana" w:hAnsi="Verdana"/>
          <w:sz w:val="24"/>
          <w:szCs w:val="24"/>
        </w:rPr>
        <w:t xml:space="preserve">rincess of Wales </w:t>
      </w:r>
      <w:r w:rsidRPr="00DB7BD0">
        <w:rPr>
          <w:rFonts w:ascii="Verdana" w:hAnsi="Verdana"/>
          <w:sz w:val="24"/>
          <w:szCs w:val="24"/>
        </w:rPr>
        <w:t>in August, Bridgend locality in October and P</w:t>
      </w:r>
      <w:r w:rsidR="006919AF">
        <w:rPr>
          <w:rFonts w:ascii="Verdana" w:hAnsi="Verdana"/>
          <w:sz w:val="24"/>
          <w:szCs w:val="24"/>
        </w:rPr>
        <w:t xml:space="preserve">rince Charles Hospital </w:t>
      </w:r>
      <w:r w:rsidRPr="00DB7BD0">
        <w:rPr>
          <w:rFonts w:ascii="Verdana" w:hAnsi="Verdana"/>
          <w:sz w:val="24"/>
          <w:szCs w:val="24"/>
        </w:rPr>
        <w:t xml:space="preserve">planned for December) following Board development sessions that are being located in different venues across Cwm Taf Morgannwg.  </w:t>
      </w:r>
    </w:p>
    <w:p w:rsidR="00854B60" w:rsidRPr="00DB7BD0" w:rsidRDefault="00854B60" w:rsidP="006919AF">
      <w:pPr>
        <w:shd w:val="clear" w:color="auto" w:fill="FFFFFF"/>
        <w:spacing w:after="0" w:line="240" w:lineRule="auto"/>
        <w:ind w:left="720"/>
        <w:jc w:val="both"/>
        <w:rPr>
          <w:rFonts w:ascii="Verdana" w:hAnsi="Verdana"/>
          <w:sz w:val="24"/>
          <w:szCs w:val="24"/>
        </w:rPr>
      </w:pPr>
    </w:p>
    <w:p w:rsidR="00E361E7" w:rsidRPr="00DB7BD0" w:rsidRDefault="00E361E7" w:rsidP="006919AF">
      <w:pPr>
        <w:shd w:val="clear" w:color="auto" w:fill="FFFFFF"/>
        <w:spacing w:after="0" w:line="240" w:lineRule="auto"/>
        <w:jc w:val="both"/>
        <w:rPr>
          <w:rFonts w:ascii="Verdana" w:hAnsi="Verdana"/>
          <w:b/>
          <w:sz w:val="24"/>
          <w:szCs w:val="24"/>
        </w:rPr>
      </w:pPr>
      <w:r w:rsidRPr="00DB7BD0">
        <w:rPr>
          <w:rFonts w:ascii="Verdana" w:hAnsi="Verdana"/>
          <w:b/>
          <w:sz w:val="24"/>
          <w:szCs w:val="24"/>
        </w:rPr>
        <w:t>2.7</w:t>
      </w:r>
      <w:r w:rsidRPr="00DB7BD0">
        <w:rPr>
          <w:rFonts w:ascii="Verdana" w:hAnsi="Verdana"/>
          <w:sz w:val="24"/>
          <w:szCs w:val="24"/>
        </w:rPr>
        <w:t xml:space="preserve"> </w:t>
      </w:r>
      <w:r w:rsidRPr="00DB7BD0">
        <w:rPr>
          <w:rFonts w:ascii="Verdana" w:hAnsi="Verdana"/>
          <w:sz w:val="24"/>
          <w:szCs w:val="24"/>
        </w:rPr>
        <w:tab/>
      </w:r>
      <w:r w:rsidRPr="00DB7BD0">
        <w:rPr>
          <w:rFonts w:ascii="Verdana" w:hAnsi="Verdana"/>
          <w:b/>
          <w:bCs/>
          <w:sz w:val="24"/>
          <w:szCs w:val="24"/>
        </w:rPr>
        <w:t>RCT Council Meeting</w:t>
      </w:r>
      <w:r w:rsidRPr="00DB7BD0">
        <w:rPr>
          <w:rFonts w:ascii="Verdana" w:hAnsi="Verdana"/>
          <w:sz w:val="24"/>
          <w:szCs w:val="24"/>
        </w:rPr>
        <w:t xml:space="preserve"> </w:t>
      </w:r>
    </w:p>
    <w:p w:rsidR="00E361E7" w:rsidRPr="00DB7BD0" w:rsidRDefault="00DB7BD0" w:rsidP="006919AF">
      <w:pPr>
        <w:pStyle w:val="ListParagraph"/>
        <w:spacing w:after="0" w:line="240" w:lineRule="auto"/>
        <w:contextualSpacing w:val="0"/>
        <w:jc w:val="both"/>
        <w:rPr>
          <w:rFonts w:ascii="Verdana" w:hAnsi="Verdana"/>
          <w:sz w:val="24"/>
          <w:szCs w:val="24"/>
        </w:rPr>
      </w:pPr>
      <w:r>
        <w:rPr>
          <w:rFonts w:ascii="Verdana" w:hAnsi="Verdana"/>
          <w:sz w:val="24"/>
          <w:szCs w:val="24"/>
        </w:rPr>
        <w:t xml:space="preserve">The Chair, </w:t>
      </w:r>
      <w:r w:rsidR="00E361E7" w:rsidRPr="00DB7BD0">
        <w:rPr>
          <w:rFonts w:ascii="Verdana" w:hAnsi="Verdana"/>
          <w:sz w:val="24"/>
          <w:szCs w:val="24"/>
        </w:rPr>
        <w:t>Chief Executive</w:t>
      </w:r>
      <w:r>
        <w:rPr>
          <w:rFonts w:ascii="Verdana" w:hAnsi="Verdana"/>
          <w:sz w:val="24"/>
          <w:szCs w:val="24"/>
        </w:rPr>
        <w:t>, Medical Director and Director of Nursing, Midwifery and Patient Care</w:t>
      </w:r>
      <w:r w:rsidR="00E361E7" w:rsidRPr="00DB7BD0">
        <w:rPr>
          <w:rFonts w:ascii="Verdana" w:hAnsi="Verdana"/>
          <w:sz w:val="24"/>
          <w:szCs w:val="24"/>
        </w:rPr>
        <w:t xml:space="preserve"> attended the Rhondda Cynon Taf County Borough Council Public Council Meeting on the 23 October 2019 to give an update on Maternity Services in Cwm Taf Morgannwg. </w:t>
      </w:r>
    </w:p>
    <w:p w:rsidR="00854B60" w:rsidRPr="00DB7BD0" w:rsidRDefault="00854B60" w:rsidP="006919AF">
      <w:pPr>
        <w:pStyle w:val="ListParagraph"/>
        <w:spacing w:after="0" w:line="240" w:lineRule="auto"/>
        <w:contextualSpacing w:val="0"/>
        <w:rPr>
          <w:rFonts w:ascii="Verdana" w:hAnsi="Verdana"/>
          <w:sz w:val="24"/>
          <w:szCs w:val="24"/>
        </w:rPr>
      </w:pPr>
    </w:p>
    <w:p w:rsidR="00E361E7" w:rsidRPr="00DB7BD0" w:rsidRDefault="00E361E7" w:rsidP="006919AF">
      <w:pPr>
        <w:pStyle w:val="ListParagraph"/>
        <w:spacing w:after="0" w:line="240" w:lineRule="auto"/>
        <w:ind w:hanging="720"/>
        <w:contextualSpacing w:val="0"/>
        <w:rPr>
          <w:rFonts w:ascii="Verdana" w:hAnsi="Verdana"/>
          <w:b/>
          <w:bCs/>
          <w:sz w:val="24"/>
          <w:szCs w:val="24"/>
        </w:rPr>
      </w:pPr>
      <w:r w:rsidRPr="00DB7BD0">
        <w:rPr>
          <w:rFonts w:ascii="Verdana" w:hAnsi="Verdana"/>
          <w:b/>
          <w:sz w:val="24"/>
          <w:szCs w:val="24"/>
        </w:rPr>
        <w:t>2.8</w:t>
      </w:r>
      <w:r w:rsidRPr="00DB7BD0">
        <w:rPr>
          <w:rFonts w:ascii="Verdana" w:hAnsi="Verdana"/>
          <w:sz w:val="24"/>
          <w:szCs w:val="24"/>
        </w:rPr>
        <w:tab/>
      </w:r>
      <w:r w:rsidRPr="00DB7BD0">
        <w:rPr>
          <w:rFonts w:ascii="Verdana" w:hAnsi="Verdana"/>
          <w:b/>
          <w:bCs/>
          <w:sz w:val="24"/>
          <w:szCs w:val="24"/>
        </w:rPr>
        <w:t>Independent Report on Handling of the Consultant Midwife Report</w:t>
      </w:r>
    </w:p>
    <w:p w:rsidR="006919AF" w:rsidRDefault="006919AF" w:rsidP="006919AF">
      <w:pPr>
        <w:pStyle w:val="ListParagraph"/>
        <w:spacing w:after="0" w:line="240" w:lineRule="auto"/>
        <w:contextualSpacing w:val="0"/>
        <w:jc w:val="both"/>
        <w:rPr>
          <w:rFonts w:ascii="Verdana" w:hAnsi="Verdana"/>
          <w:sz w:val="24"/>
          <w:szCs w:val="24"/>
        </w:rPr>
      </w:pPr>
    </w:p>
    <w:p w:rsidR="00E361E7" w:rsidRPr="00DB7BD0" w:rsidRDefault="00E361E7" w:rsidP="006919AF">
      <w:pPr>
        <w:pStyle w:val="ListParagraph"/>
        <w:spacing w:after="0" w:line="240" w:lineRule="auto"/>
        <w:contextualSpacing w:val="0"/>
        <w:jc w:val="both"/>
        <w:rPr>
          <w:rFonts w:ascii="Verdana" w:hAnsi="Verdana"/>
          <w:sz w:val="24"/>
          <w:szCs w:val="24"/>
        </w:rPr>
      </w:pPr>
      <w:r w:rsidRPr="00DB7BD0">
        <w:rPr>
          <w:rFonts w:ascii="Verdana" w:hAnsi="Verdana"/>
          <w:sz w:val="24"/>
          <w:szCs w:val="24"/>
        </w:rPr>
        <w:t xml:space="preserve">The independent review commissioned by the Board is going through due process and will be shared and considered in due course. </w:t>
      </w:r>
    </w:p>
    <w:p w:rsidR="00854B60" w:rsidRPr="00DB7BD0" w:rsidRDefault="00854B60" w:rsidP="006919AF">
      <w:pPr>
        <w:pStyle w:val="ListParagraph"/>
        <w:spacing w:after="0" w:line="240" w:lineRule="auto"/>
        <w:contextualSpacing w:val="0"/>
        <w:rPr>
          <w:rFonts w:ascii="Verdana" w:hAnsi="Verdana"/>
          <w:sz w:val="24"/>
          <w:szCs w:val="24"/>
        </w:rPr>
      </w:pPr>
    </w:p>
    <w:p w:rsidR="00E361E7" w:rsidRPr="00DB7BD0" w:rsidRDefault="00E361E7" w:rsidP="006919AF">
      <w:pPr>
        <w:shd w:val="clear" w:color="auto" w:fill="FFFFFF"/>
        <w:spacing w:after="0" w:line="240" w:lineRule="auto"/>
        <w:jc w:val="both"/>
        <w:rPr>
          <w:rFonts w:ascii="Verdana" w:hAnsi="Verdana"/>
          <w:b/>
          <w:sz w:val="24"/>
          <w:szCs w:val="24"/>
        </w:rPr>
      </w:pPr>
      <w:r w:rsidRPr="00DB7BD0">
        <w:rPr>
          <w:rFonts w:ascii="Verdana" w:hAnsi="Verdana"/>
          <w:b/>
          <w:sz w:val="24"/>
          <w:szCs w:val="24"/>
        </w:rPr>
        <w:t>2.9</w:t>
      </w:r>
      <w:r w:rsidRPr="00DB7BD0">
        <w:rPr>
          <w:rFonts w:ascii="Verdana" w:hAnsi="Verdana"/>
          <w:sz w:val="24"/>
          <w:szCs w:val="24"/>
        </w:rPr>
        <w:tab/>
      </w:r>
      <w:r w:rsidRPr="00DB7BD0">
        <w:rPr>
          <w:rFonts w:ascii="Verdana" w:hAnsi="Verdana"/>
          <w:b/>
          <w:sz w:val="24"/>
          <w:szCs w:val="24"/>
        </w:rPr>
        <w:t>Chair’s Lecture</w:t>
      </w:r>
    </w:p>
    <w:p w:rsidR="006919AF" w:rsidRDefault="006919AF" w:rsidP="006919AF">
      <w:pPr>
        <w:shd w:val="clear" w:color="auto" w:fill="FFFFFF"/>
        <w:spacing w:after="0" w:line="240" w:lineRule="auto"/>
        <w:ind w:left="720"/>
        <w:jc w:val="both"/>
        <w:rPr>
          <w:rFonts w:ascii="Verdana" w:hAnsi="Verdana"/>
          <w:sz w:val="24"/>
          <w:szCs w:val="24"/>
        </w:rPr>
      </w:pPr>
    </w:p>
    <w:p w:rsidR="00E361E7" w:rsidRPr="00DB7BD0" w:rsidRDefault="00E361E7" w:rsidP="006919AF">
      <w:pPr>
        <w:shd w:val="clear" w:color="auto" w:fill="FFFFFF"/>
        <w:spacing w:after="0" w:line="240" w:lineRule="auto"/>
        <w:ind w:left="720"/>
        <w:jc w:val="both"/>
        <w:rPr>
          <w:rFonts w:ascii="Verdana" w:hAnsi="Verdana"/>
          <w:sz w:val="24"/>
          <w:szCs w:val="24"/>
        </w:rPr>
      </w:pPr>
      <w:r w:rsidRPr="00DB7BD0">
        <w:rPr>
          <w:rFonts w:ascii="Verdana" w:hAnsi="Verdana"/>
          <w:sz w:val="24"/>
          <w:szCs w:val="24"/>
        </w:rPr>
        <w:t xml:space="preserve">A Chair’s Lecture &amp; supper was held on the 17 October with Dr Dawn Goodwin on “Changing Culture in the NHS: Lessons from NHS inquiries, Bristol to </w:t>
      </w:r>
      <w:proofErr w:type="spellStart"/>
      <w:r w:rsidRPr="00DB7BD0">
        <w:rPr>
          <w:rFonts w:ascii="Verdana" w:hAnsi="Verdana"/>
          <w:sz w:val="24"/>
          <w:szCs w:val="24"/>
        </w:rPr>
        <w:t>Morecambe</w:t>
      </w:r>
      <w:proofErr w:type="spellEnd"/>
      <w:r w:rsidRPr="00DB7BD0">
        <w:rPr>
          <w:rFonts w:ascii="Verdana" w:hAnsi="Verdana"/>
          <w:sz w:val="24"/>
          <w:szCs w:val="24"/>
        </w:rPr>
        <w:t xml:space="preserve"> Bay”. The Chair’s Lecture scheduled for November with Dame Julie Moore has been postponed to the New Year. </w:t>
      </w:r>
    </w:p>
    <w:p w:rsidR="00854B60" w:rsidRPr="00DB7BD0" w:rsidRDefault="00854B60" w:rsidP="006919AF">
      <w:pPr>
        <w:shd w:val="clear" w:color="auto" w:fill="FFFFFF"/>
        <w:spacing w:after="0" w:line="240" w:lineRule="auto"/>
        <w:ind w:left="720"/>
        <w:jc w:val="both"/>
        <w:rPr>
          <w:rFonts w:ascii="Verdana" w:hAnsi="Verdana"/>
          <w:sz w:val="24"/>
          <w:szCs w:val="24"/>
        </w:rPr>
      </w:pPr>
    </w:p>
    <w:p w:rsidR="00854B60" w:rsidRPr="00DB7BD0" w:rsidRDefault="00E361E7" w:rsidP="006919AF">
      <w:pPr>
        <w:spacing w:after="0" w:line="240" w:lineRule="auto"/>
        <w:rPr>
          <w:rFonts w:ascii="Verdana" w:hAnsi="Verdana"/>
          <w:sz w:val="24"/>
          <w:szCs w:val="24"/>
        </w:rPr>
      </w:pPr>
      <w:r w:rsidRPr="00DB7BD0">
        <w:rPr>
          <w:rFonts w:ascii="Verdana" w:hAnsi="Verdana"/>
          <w:b/>
          <w:sz w:val="24"/>
          <w:szCs w:val="24"/>
        </w:rPr>
        <w:t>2.10</w:t>
      </w:r>
      <w:r w:rsidRPr="00DB7BD0">
        <w:rPr>
          <w:rFonts w:ascii="Verdana" w:hAnsi="Verdana"/>
          <w:sz w:val="24"/>
          <w:szCs w:val="24"/>
        </w:rPr>
        <w:tab/>
      </w:r>
      <w:r w:rsidRPr="00DB7BD0">
        <w:rPr>
          <w:rFonts w:ascii="Verdana" w:hAnsi="Verdana"/>
          <w:b/>
          <w:bCs/>
          <w:sz w:val="24"/>
          <w:szCs w:val="24"/>
        </w:rPr>
        <w:t>Board Development</w:t>
      </w:r>
    </w:p>
    <w:p w:rsidR="006919AF" w:rsidRDefault="006919AF" w:rsidP="006919AF">
      <w:pPr>
        <w:spacing w:after="0" w:line="240" w:lineRule="auto"/>
        <w:ind w:left="720"/>
        <w:jc w:val="both"/>
        <w:rPr>
          <w:rFonts w:ascii="Verdana" w:hAnsi="Verdana"/>
          <w:sz w:val="24"/>
          <w:szCs w:val="24"/>
        </w:rPr>
      </w:pPr>
    </w:p>
    <w:p w:rsidR="006919AF" w:rsidRDefault="00E361E7" w:rsidP="006919AF">
      <w:pPr>
        <w:spacing w:after="0" w:line="240" w:lineRule="auto"/>
        <w:ind w:left="720"/>
        <w:jc w:val="both"/>
        <w:rPr>
          <w:rFonts w:ascii="Verdana" w:hAnsi="Verdana"/>
          <w:sz w:val="24"/>
          <w:szCs w:val="24"/>
        </w:rPr>
      </w:pPr>
      <w:r w:rsidRPr="00DB7BD0">
        <w:rPr>
          <w:rFonts w:ascii="Verdana" w:hAnsi="Verdana"/>
          <w:sz w:val="24"/>
          <w:szCs w:val="24"/>
        </w:rPr>
        <w:t xml:space="preserve">Deloitte continue to work with Board members and the Director of Governance in designing a bespoke development programme for the CTM Board. </w:t>
      </w:r>
    </w:p>
    <w:p w:rsidR="004C5E8F" w:rsidRPr="00DB7BD0" w:rsidRDefault="00E361E7" w:rsidP="006919AF">
      <w:pPr>
        <w:spacing w:after="0" w:line="240" w:lineRule="auto"/>
        <w:ind w:left="720"/>
        <w:jc w:val="both"/>
        <w:rPr>
          <w:rFonts w:ascii="Verdana" w:hAnsi="Verdana"/>
          <w:sz w:val="24"/>
          <w:szCs w:val="24"/>
        </w:rPr>
      </w:pPr>
      <w:r w:rsidRPr="00DB7BD0">
        <w:rPr>
          <w:rFonts w:ascii="Verdana" w:hAnsi="Verdana"/>
          <w:sz w:val="24"/>
          <w:szCs w:val="24"/>
        </w:rPr>
        <w:t>Deloitte will be attending the December Board Development session to present their views on the scoping work and provide information on the emerging programme that will be delivered in 2020.</w:t>
      </w:r>
    </w:p>
    <w:p w:rsidR="004C5E8F" w:rsidRPr="00DB7BD0" w:rsidRDefault="004C5E8F" w:rsidP="006919AF">
      <w:pPr>
        <w:spacing w:after="0" w:line="240" w:lineRule="auto"/>
        <w:ind w:left="720"/>
        <w:rPr>
          <w:rFonts w:ascii="Verdana" w:hAnsi="Verdana"/>
          <w:sz w:val="24"/>
          <w:szCs w:val="24"/>
        </w:rPr>
      </w:pPr>
    </w:p>
    <w:p w:rsidR="00854B60" w:rsidRPr="00DB7BD0" w:rsidRDefault="00E361E7" w:rsidP="006919AF">
      <w:pPr>
        <w:spacing w:after="0" w:line="240" w:lineRule="auto"/>
        <w:ind w:left="720" w:hanging="720"/>
        <w:rPr>
          <w:rFonts w:ascii="Verdana" w:hAnsi="Verdana" w:cs="Arial"/>
          <w:b/>
          <w:sz w:val="24"/>
          <w:szCs w:val="24"/>
        </w:rPr>
      </w:pPr>
      <w:r w:rsidRPr="00DB7BD0">
        <w:rPr>
          <w:rFonts w:ascii="Verdana" w:hAnsi="Verdana" w:cs="Arial"/>
          <w:b/>
          <w:sz w:val="24"/>
          <w:szCs w:val="24"/>
        </w:rPr>
        <w:t>2.11</w:t>
      </w:r>
      <w:r w:rsidRPr="00DB7BD0">
        <w:rPr>
          <w:rFonts w:ascii="Verdana" w:hAnsi="Verdana" w:cs="Arial"/>
          <w:b/>
          <w:sz w:val="24"/>
          <w:szCs w:val="24"/>
        </w:rPr>
        <w:tab/>
      </w:r>
      <w:r w:rsidR="00854B60" w:rsidRPr="00DB7BD0">
        <w:rPr>
          <w:rFonts w:ascii="Verdana" w:hAnsi="Verdana"/>
          <w:b/>
          <w:color w:val="000000"/>
          <w:sz w:val="24"/>
          <w:szCs w:val="24"/>
        </w:rPr>
        <w:t>Diary Commitments/Meetings attended since the last Board Meeting</w:t>
      </w:r>
    </w:p>
    <w:p w:rsidR="006919AF" w:rsidRPr="006919AF" w:rsidRDefault="006919AF" w:rsidP="006919AF">
      <w:pPr>
        <w:spacing w:after="0" w:line="240" w:lineRule="auto"/>
        <w:ind w:left="1440"/>
        <w:jc w:val="both"/>
        <w:rPr>
          <w:rFonts w:ascii="Verdana" w:hAnsi="Verdana"/>
          <w:b/>
          <w:color w:val="000000"/>
          <w:sz w:val="24"/>
          <w:szCs w:val="24"/>
        </w:rPr>
      </w:pPr>
    </w:p>
    <w:p w:rsidR="00854B60" w:rsidRPr="00DB7BD0" w:rsidRDefault="00854B60" w:rsidP="006919AF">
      <w:pPr>
        <w:numPr>
          <w:ilvl w:val="0"/>
          <w:numId w:val="5"/>
        </w:numPr>
        <w:spacing w:after="0" w:line="240" w:lineRule="auto"/>
        <w:jc w:val="both"/>
        <w:rPr>
          <w:rFonts w:ascii="Verdana" w:hAnsi="Verdana"/>
          <w:b/>
          <w:color w:val="000000"/>
          <w:sz w:val="24"/>
          <w:szCs w:val="24"/>
        </w:rPr>
      </w:pPr>
      <w:r w:rsidRPr="00DB7BD0">
        <w:rPr>
          <w:rFonts w:ascii="Verdana" w:hAnsi="Verdana"/>
          <w:color w:val="000000"/>
          <w:sz w:val="24"/>
          <w:szCs w:val="24"/>
        </w:rPr>
        <w:t xml:space="preserve">Attended “Chairs of Arms Lengths Bodies” Event  </w:t>
      </w:r>
    </w:p>
    <w:p w:rsidR="00854B60" w:rsidRPr="00DB7BD0" w:rsidRDefault="00854B60" w:rsidP="006919AF">
      <w:pPr>
        <w:numPr>
          <w:ilvl w:val="0"/>
          <w:numId w:val="5"/>
        </w:numPr>
        <w:spacing w:after="0" w:line="240" w:lineRule="auto"/>
        <w:jc w:val="both"/>
        <w:rPr>
          <w:rFonts w:ascii="Verdana" w:hAnsi="Verdana"/>
          <w:b/>
          <w:color w:val="000000"/>
          <w:sz w:val="24"/>
          <w:szCs w:val="24"/>
        </w:rPr>
      </w:pPr>
      <w:r w:rsidRPr="00DB7BD0">
        <w:rPr>
          <w:rFonts w:ascii="Verdana" w:hAnsi="Verdana"/>
          <w:color w:val="000000"/>
          <w:sz w:val="24"/>
          <w:szCs w:val="24"/>
        </w:rPr>
        <w:t xml:space="preserve">“Let’s Talk” Staff Briefings </w:t>
      </w:r>
    </w:p>
    <w:p w:rsidR="00854B60" w:rsidRPr="00DB7BD0" w:rsidRDefault="00854B60" w:rsidP="006919AF">
      <w:pPr>
        <w:numPr>
          <w:ilvl w:val="0"/>
          <w:numId w:val="5"/>
        </w:numPr>
        <w:spacing w:after="0" w:line="240" w:lineRule="auto"/>
        <w:jc w:val="both"/>
        <w:rPr>
          <w:rFonts w:ascii="Verdana" w:hAnsi="Verdana"/>
          <w:b/>
          <w:color w:val="000000"/>
          <w:sz w:val="24"/>
          <w:szCs w:val="24"/>
        </w:rPr>
      </w:pPr>
      <w:r w:rsidRPr="00DB7BD0">
        <w:rPr>
          <w:rFonts w:ascii="Verdana" w:hAnsi="Verdana"/>
          <w:color w:val="000000"/>
          <w:sz w:val="24"/>
          <w:szCs w:val="24"/>
        </w:rPr>
        <w:t xml:space="preserve">Attended Aberfan Memorial Service. </w:t>
      </w:r>
    </w:p>
    <w:p w:rsidR="00854B60" w:rsidRPr="00DB7BD0" w:rsidRDefault="00854B60" w:rsidP="006919AF">
      <w:pPr>
        <w:numPr>
          <w:ilvl w:val="0"/>
          <w:numId w:val="5"/>
        </w:numPr>
        <w:spacing w:after="0" w:line="240" w:lineRule="auto"/>
        <w:jc w:val="both"/>
        <w:rPr>
          <w:rFonts w:ascii="Verdana" w:hAnsi="Verdana"/>
          <w:b/>
          <w:color w:val="000000"/>
          <w:sz w:val="24"/>
          <w:szCs w:val="24"/>
        </w:rPr>
      </w:pPr>
      <w:r w:rsidRPr="00DB7BD0">
        <w:rPr>
          <w:rFonts w:ascii="Verdana" w:hAnsi="Verdana"/>
          <w:color w:val="000000"/>
          <w:sz w:val="24"/>
          <w:szCs w:val="24"/>
        </w:rPr>
        <w:t xml:space="preserve">Sat on Interview Panel for Independent Member LA Post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Attended All Wales Public Service </w:t>
      </w:r>
      <w:proofErr w:type="spellStart"/>
      <w:r w:rsidRPr="00DB7BD0">
        <w:rPr>
          <w:rFonts w:ascii="Verdana" w:hAnsi="Verdana"/>
          <w:color w:val="000000"/>
          <w:sz w:val="24"/>
          <w:szCs w:val="24"/>
        </w:rPr>
        <w:t>Leaders</w:t>
      </w:r>
      <w:proofErr w:type="spellEnd"/>
      <w:r w:rsidRPr="00DB7BD0">
        <w:rPr>
          <w:rFonts w:ascii="Verdana" w:hAnsi="Verdana"/>
          <w:color w:val="000000"/>
          <w:sz w:val="24"/>
          <w:szCs w:val="24"/>
        </w:rPr>
        <w:t xml:space="preserve"> Summit</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Attended World Mental Health Day 2019 Event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Chair’s Lecture/Supper with Dr Dawn Goodwin</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Collaborative UHB IMTP Priority Setting Event</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lastRenderedPageBreak/>
        <w:t>Visited A&amp;E Department, Princess of Wales Hospital, Bridgend</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Attended Cwm Taf PSB Meetings.</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Attended Team Wales Event.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Attended the All Wales Chairs Peer Group Meeting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Attended meeting with Wales Audit Office (WAO)</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Cwm Taf Morgannwg UHB Board Development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Attended Senior Medical Staff Induction Event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“In Our Shoes” Engagement Events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“In Your Shoes” Engagement Events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Visited Ward B2 YCR</w:t>
      </w:r>
    </w:p>
    <w:p w:rsidR="00854B60" w:rsidRPr="00DB7BD0" w:rsidRDefault="00854B60" w:rsidP="006919AF">
      <w:pPr>
        <w:numPr>
          <w:ilvl w:val="0"/>
          <w:numId w:val="5"/>
        </w:numPr>
        <w:spacing w:after="0" w:line="240" w:lineRule="auto"/>
        <w:jc w:val="both"/>
        <w:rPr>
          <w:rFonts w:ascii="Verdana" w:hAnsi="Verdana"/>
          <w:color w:val="000000" w:themeColor="text1"/>
          <w:sz w:val="24"/>
          <w:szCs w:val="24"/>
        </w:rPr>
      </w:pPr>
      <w:r w:rsidRPr="00DB7BD0">
        <w:rPr>
          <w:rFonts w:ascii="Verdana" w:hAnsi="Verdana"/>
          <w:color w:val="000000" w:themeColor="text1"/>
          <w:sz w:val="24"/>
          <w:szCs w:val="24"/>
        </w:rPr>
        <w:t xml:space="preserve">Held 1:1 meetings with Independent Members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Attended </w:t>
      </w:r>
      <w:proofErr w:type="spellStart"/>
      <w:r w:rsidRPr="00DB7BD0">
        <w:rPr>
          <w:rFonts w:ascii="Verdana" w:hAnsi="Verdana"/>
          <w:color w:val="000000"/>
          <w:sz w:val="24"/>
          <w:szCs w:val="24"/>
        </w:rPr>
        <w:t>Waun</w:t>
      </w:r>
      <w:proofErr w:type="spellEnd"/>
      <w:r w:rsidRPr="00DB7BD0">
        <w:rPr>
          <w:rFonts w:ascii="Verdana" w:hAnsi="Verdana"/>
          <w:color w:val="000000"/>
          <w:sz w:val="24"/>
          <w:szCs w:val="24"/>
        </w:rPr>
        <w:t xml:space="preserve"> Wen Lindsay Leg Club Event to present awards to the Volunteers.</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Meeting with Health Inspectorate Wales (HIW)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Attended National Primary Care Conference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Attended Improving Maternity Together Public Event in Merthyr Tydfil</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Attended Staff Recognition Event </w:t>
      </w:r>
    </w:p>
    <w:p w:rsidR="00854B60" w:rsidRPr="00DB7BD0" w:rsidRDefault="00854B60"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Meeting with Lead Chaplain, Carolyn Castle. </w:t>
      </w:r>
    </w:p>
    <w:p w:rsidR="004C5E8F" w:rsidRPr="00DB7BD0" w:rsidRDefault="004C5E8F"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Attended Marie Cure Event </w:t>
      </w:r>
    </w:p>
    <w:p w:rsidR="004C5E8F" w:rsidRPr="00DB7BD0" w:rsidRDefault="004C5E8F"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Attended Consultant Appointment Committee Interviews </w:t>
      </w:r>
    </w:p>
    <w:p w:rsidR="004C5E8F" w:rsidRPr="00DB7BD0" w:rsidRDefault="004C5E8F"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Nurse of the Year Awards 2019 </w:t>
      </w:r>
    </w:p>
    <w:p w:rsidR="004C5E8F" w:rsidRPr="00DB7BD0" w:rsidRDefault="004C5E8F" w:rsidP="006919AF">
      <w:pPr>
        <w:numPr>
          <w:ilvl w:val="0"/>
          <w:numId w:val="5"/>
        </w:numPr>
        <w:spacing w:after="0" w:line="240" w:lineRule="auto"/>
        <w:jc w:val="both"/>
        <w:rPr>
          <w:rFonts w:ascii="Verdana" w:hAnsi="Verdana"/>
          <w:color w:val="000000"/>
          <w:sz w:val="24"/>
          <w:szCs w:val="24"/>
        </w:rPr>
      </w:pPr>
      <w:r w:rsidRPr="00DB7BD0">
        <w:rPr>
          <w:rFonts w:ascii="Verdana" w:hAnsi="Verdana"/>
          <w:color w:val="000000"/>
          <w:sz w:val="24"/>
          <w:szCs w:val="24"/>
        </w:rPr>
        <w:t xml:space="preserve">Meeting with David Jenkins </w:t>
      </w:r>
    </w:p>
    <w:p w:rsidR="004C5E8F" w:rsidRDefault="004C5E8F" w:rsidP="006919AF">
      <w:pPr>
        <w:numPr>
          <w:ilvl w:val="0"/>
          <w:numId w:val="5"/>
        </w:numPr>
        <w:spacing w:after="0" w:line="240" w:lineRule="auto"/>
        <w:jc w:val="both"/>
        <w:rPr>
          <w:rFonts w:ascii="Verdana" w:hAnsi="Verdana"/>
          <w:color w:val="000000"/>
          <w:sz w:val="24"/>
        </w:rPr>
      </w:pPr>
      <w:r w:rsidRPr="00DB7BD0">
        <w:rPr>
          <w:rFonts w:ascii="Verdana" w:hAnsi="Verdana"/>
          <w:color w:val="000000"/>
          <w:sz w:val="24"/>
          <w:szCs w:val="24"/>
        </w:rPr>
        <w:t>Meeting with HIW/ WAO</w:t>
      </w:r>
    </w:p>
    <w:p w:rsidR="004C5E8F" w:rsidRPr="00720779" w:rsidRDefault="004C5E8F" w:rsidP="006919AF">
      <w:pPr>
        <w:numPr>
          <w:ilvl w:val="0"/>
          <w:numId w:val="5"/>
        </w:numPr>
        <w:spacing w:after="0" w:line="240" w:lineRule="auto"/>
        <w:jc w:val="both"/>
        <w:rPr>
          <w:rFonts w:ascii="Verdana" w:hAnsi="Verdana"/>
          <w:color w:val="000000"/>
          <w:sz w:val="24"/>
        </w:rPr>
      </w:pPr>
      <w:r>
        <w:rPr>
          <w:rFonts w:ascii="Verdana" w:hAnsi="Verdana"/>
          <w:color w:val="000000"/>
          <w:sz w:val="24"/>
        </w:rPr>
        <w:t xml:space="preserve">Ministerial Visits to Maternity </w:t>
      </w:r>
    </w:p>
    <w:p w:rsidR="00854B60" w:rsidRDefault="00854B60" w:rsidP="006919AF">
      <w:pPr>
        <w:spacing w:after="0" w:line="240" w:lineRule="auto"/>
        <w:ind w:firstLine="360"/>
        <w:jc w:val="both"/>
        <w:rPr>
          <w:rFonts w:ascii="Verdana" w:hAnsi="Verdana"/>
          <w:color w:val="000000"/>
          <w:sz w:val="24"/>
        </w:rPr>
      </w:pPr>
    </w:p>
    <w:p w:rsidR="006919AF" w:rsidRDefault="006919AF" w:rsidP="006919AF">
      <w:pPr>
        <w:spacing w:after="0" w:line="240" w:lineRule="auto"/>
        <w:ind w:firstLine="360"/>
        <w:jc w:val="both"/>
        <w:rPr>
          <w:rFonts w:ascii="Verdana" w:hAnsi="Verdana"/>
          <w:color w:val="000000"/>
          <w:sz w:val="24"/>
        </w:rPr>
      </w:pPr>
    </w:p>
    <w:p w:rsidR="006919AF" w:rsidRDefault="006919AF" w:rsidP="006919AF">
      <w:pPr>
        <w:spacing w:after="0" w:line="240" w:lineRule="auto"/>
        <w:ind w:firstLine="360"/>
        <w:jc w:val="both"/>
        <w:rPr>
          <w:rFonts w:ascii="Verdana" w:hAnsi="Verdana"/>
          <w:color w:val="000000"/>
          <w:sz w:val="24"/>
        </w:rPr>
      </w:pPr>
    </w:p>
    <w:p w:rsidR="006919AF" w:rsidRDefault="006919AF" w:rsidP="006919AF">
      <w:pPr>
        <w:spacing w:after="0" w:line="240" w:lineRule="auto"/>
        <w:ind w:firstLine="360"/>
        <w:jc w:val="both"/>
        <w:rPr>
          <w:rFonts w:ascii="Verdana" w:hAnsi="Verdana"/>
          <w:color w:val="000000"/>
          <w:sz w:val="24"/>
        </w:rPr>
      </w:pPr>
    </w:p>
    <w:p w:rsidR="00854B60" w:rsidRDefault="00854B60" w:rsidP="006919AF">
      <w:pPr>
        <w:spacing w:after="0" w:line="240" w:lineRule="auto"/>
        <w:ind w:firstLine="720"/>
        <w:jc w:val="both"/>
        <w:rPr>
          <w:rFonts w:ascii="Verdana" w:hAnsi="Verdana"/>
          <w:b/>
          <w:color w:val="000000"/>
          <w:sz w:val="24"/>
        </w:rPr>
      </w:pPr>
      <w:r w:rsidRPr="00720779">
        <w:rPr>
          <w:rFonts w:ascii="Verdana" w:hAnsi="Verdana"/>
          <w:b/>
          <w:color w:val="000000"/>
          <w:sz w:val="24"/>
        </w:rPr>
        <w:t>Meetings / discussions with Local Politicians</w:t>
      </w:r>
    </w:p>
    <w:p w:rsidR="006919AF" w:rsidRPr="00720779" w:rsidRDefault="006919AF" w:rsidP="006919AF">
      <w:pPr>
        <w:spacing w:after="0" w:line="240" w:lineRule="auto"/>
        <w:ind w:firstLine="720"/>
        <w:jc w:val="both"/>
        <w:rPr>
          <w:rFonts w:ascii="Verdana" w:hAnsi="Verdana"/>
          <w:b/>
          <w:color w:val="000000"/>
          <w:sz w:val="24"/>
        </w:rPr>
      </w:pPr>
    </w:p>
    <w:p w:rsidR="00854B60" w:rsidRPr="00916357" w:rsidRDefault="00854B60" w:rsidP="006919AF">
      <w:pPr>
        <w:numPr>
          <w:ilvl w:val="0"/>
          <w:numId w:val="6"/>
        </w:numPr>
        <w:spacing w:after="0" w:line="240" w:lineRule="auto"/>
        <w:jc w:val="both"/>
        <w:rPr>
          <w:rFonts w:ascii="Verdana" w:hAnsi="Verdana"/>
          <w:b/>
          <w:color w:val="000000" w:themeColor="text1"/>
          <w:sz w:val="24"/>
        </w:rPr>
      </w:pPr>
      <w:r w:rsidRPr="00916357">
        <w:rPr>
          <w:rFonts w:ascii="Verdana" w:hAnsi="Verdana"/>
          <w:color w:val="000000" w:themeColor="text1"/>
          <w:sz w:val="24"/>
        </w:rPr>
        <w:t>Engagement meeting with AM/MPs and Council Leaders</w:t>
      </w:r>
    </w:p>
    <w:p w:rsidR="00854B60" w:rsidRPr="00916357" w:rsidRDefault="00854B60" w:rsidP="006919AF">
      <w:pPr>
        <w:numPr>
          <w:ilvl w:val="0"/>
          <w:numId w:val="6"/>
        </w:numPr>
        <w:spacing w:after="0" w:line="240" w:lineRule="auto"/>
        <w:jc w:val="both"/>
        <w:rPr>
          <w:rFonts w:ascii="Verdana" w:hAnsi="Verdana"/>
          <w:color w:val="000000" w:themeColor="text1"/>
          <w:sz w:val="24"/>
        </w:rPr>
      </w:pPr>
      <w:r w:rsidRPr="00916357">
        <w:rPr>
          <w:rFonts w:ascii="Verdana" w:hAnsi="Verdana"/>
          <w:color w:val="000000" w:themeColor="text1"/>
          <w:sz w:val="24"/>
        </w:rPr>
        <w:t xml:space="preserve">Attended meeting with Cllr Andrew Morgan, Leader Rhondda Cynon Taf County Borough Council </w:t>
      </w:r>
    </w:p>
    <w:p w:rsidR="00854B60" w:rsidRPr="00916357" w:rsidRDefault="00854B60" w:rsidP="006919AF">
      <w:pPr>
        <w:numPr>
          <w:ilvl w:val="0"/>
          <w:numId w:val="6"/>
        </w:numPr>
        <w:spacing w:after="0" w:line="240" w:lineRule="auto"/>
        <w:jc w:val="both"/>
        <w:rPr>
          <w:rFonts w:ascii="Verdana" w:hAnsi="Verdana"/>
          <w:color w:val="000000" w:themeColor="text1"/>
          <w:sz w:val="24"/>
        </w:rPr>
      </w:pPr>
      <w:r w:rsidRPr="00916357">
        <w:rPr>
          <w:rFonts w:ascii="Verdana" w:hAnsi="Verdana"/>
          <w:color w:val="000000" w:themeColor="text1"/>
          <w:sz w:val="24"/>
        </w:rPr>
        <w:t xml:space="preserve">Meeting with </w:t>
      </w:r>
      <w:proofErr w:type="spellStart"/>
      <w:r w:rsidRPr="00916357">
        <w:rPr>
          <w:rFonts w:ascii="Verdana" w:hAnsi="Verdana"/>
          <w:color w:val="000000" w:themeColor="text1"/>
          <w:sz w:val="24"/>
        </w:rPr>
        <w:t>Labour</w:t>
      </w:r>
      <w:proofErr w:type="spellEnd"/>
      <w:r w:rsidRPr="00916357">
        <w:rPr>
          <w:rFonts w:ascii="Verdana" w:hAnsi="Verdana"/>
          <w:color w:val="000000" w:themeColor="text1"/>
          <w:sz w:val="24"/>
        </w:rPr>
        <w:t xml:space="preserve"> Party </w:t>
      </w:r>
      <w:r w:rsidR="006919AF" w:rsidRPr="00916357">
        <w:rPr>
          <w:rFonts w:ascii="Verdana" w:hAnsi="Verdana"/>
          <w:color w:val="000000" w:themeColor="text1"/>
          <w:sz w:val="24"/>
        </w:rPr>
        <w:t>AM’s</w:t>
      </w:r>
    </w:p>
    <w:p w:rsidR="00854B60" w:rsidRPr="00916357" w:rsidRDefault="00854B60" w:rsidP="006919AF">
      <w:pPr>
        <w:numPr>
          <w:ilvl w:val="0"/>
          <w:numId w:val="6"/>
        </w:numPr>
        <w:spacing w:after="0" w:line="240" w:lineRule="auto"/>
        <w:jc w:val="both"/>
        <w:rPr>
          <w:rFonts w:ascii="Verdana" w:hAnsi="Verdana"/>
          <w:color w:val="000000" w:themeColor="text1"/>
          <w:sz w:val="24"/>
        </w:rPr>
      </w:pPr>
      <w:r w:rsidRPr="00916357">
        <w:rPr>
          <w:rFonts w:ascii="Verdana" w:hAnsi="Verdana"/>
          <w:color w:val="000000" w:themeColor="text1"/>
          <w:sz w:val="24"/>
        </w:rPr>
        <w:t xml:space="preserve">Accompanied Cllr Andrew Morgan Leader Rhondda Cynon Taf on a visit to Ysbyty Cwm Cynon. </w:t>
      </w:r>
    </w:p>
    <w:p w:rsidR="00854B60" w:rsidRPr="00916357" w:rsidRDefault="00854B60" w:rsidP="006919AF">
      <w:pPr>
        <w:numPr>
          <w:ilvl w:val="0"/>
          <w:numId w:val="6"/>
        </w:numPr>
        <w:spacing w:after="0" w:line="240" w:lineRule="auto"/>
        <w:jc w:val="both"/>
        <w:rPr>
          <w:rFonts w:ascii="Verdana" w:hAnsi="Verdana"/>
          <w:color w:val="000000" w:themeColor="text1"/>
          <w:sz w:val="24"/>
        </w:rPr>
      </w:pPr>
      <w:r w:rsidRPr="00916357">
        <w:rPr>
          <w:rFonts w:ascii="Verdana" w:hAnsi="Verdana"/>
          <w:color w:val="000000" w:themeColor="text1"/>
          <w:sz w:val="24"/>
        </w:rPr>
        <w:t xml:space="preserve">Meeting with Andrew RT Davies AM </w:t>
      </w:r>
    </w:p>
    <w:p w:rsidR="00854B60" w:rsidRDefault="00854B60" w:rsidP="006919AF">
      <w:pPr>
        <w:numPr>
          <w:ilvl w:val="0"/>
          <w:numId w:val="6"/>
        </w:numPr>
        <w:spacing w:after="0" w:line="240" w:lineRule="auto"/>
        <w:jc w:val="both"/>
        <w:rPr>
          <w:rFonts w:ascii="Verdana" w:hAnsi="Verdana"/>
          <w:b/>
          <w:color w:val="000000"/>
          <w:sz w:val="24"/>
        </w:rPr>
      </w:pPr>
      <w:r w:rsidRPr="00720779">
        <w:rPr>
          <w:rFonts w:ascii="Verdana" w:hAnsi="Verdana"/>
          <w:color w:val="000000"/>
          <w:sz w:val="24"/>
        </w:rPr>
        <w:t xml:space="preserve">Councillor Huw David, Leader, Bridgend County Borough Council </w:t>
      </w:r>
    </w:p>
    <w:p w:rsidR="00854B60" w:rsidRPr="00854B60" w:rsidRDefault="00854B60" w:rsidP="006919AF">
      <w:pPr>
        <w:numPr>
          <w:ilvl w:val="0"/>
          <w:numId w:val="6"/>
        </w:numPr>
        <w:spacing w:after="0" w:line="240" w:lineRule="auto"/>
        <w:jc w:val="both"/>
        <w:rPr>
          <w:rFonts w:ascii="Verdana" w:hAnsi="Verdana"/>
          <w:b/>
          <w:color w:val="000000"/>
          <w:sz w:val="24"/>
        </w:rPr>
      </w:pPr>
      <w:r w:rsidRPr="00854B60">
        <w:rPr>
          <w:rFonts w:ascii="Verdana" w:hAnsi="Verdana"/>
          <w:color w:val="000000"/>
          <w:sz w:val="24"/>
        </w:rPr>
        <w:t xml:space="preserve">David Rees AM </w:t>
      </w:r>
    </w:p>
    <w:p w:rsidR="00854B60" w:rsidRPr="00970FB3" w:rsidRDefault="00854B60" w:rsidP="006919AF">
      <w:pPr>
        <w:numPr>
          <w:ilvl w:val="0"/>
          <w:numId w:val="6"/>
        </w:numPr>
        <w:spacing w:after="0" w:line="240" w:lineRule="auto"/>
        <w:jc w:val="both"/>
        <w:rPr>
          <w:rFonts w:ascii="Verdana" w:hAnsi="Verdana"/>
          <w:b/>
          <w:color w:val="000000"/>
          <w:sz w:val="24"/>
        </w:rPr>
      </w:pPr>
      <w:r w:rsidRPr="00720779">
        <w:rPr>
          <w:rFonts w:ascii="Verdana" w:hAnsi="Verdana"/>
          <w:color w:val="000000"/>
          <w:sz w:val="24"/>
        </w:rPr>
        <w:t xml:space="preserve">Dawn Bowden AM </w:t>
      </w:r>
    </w:p>
    <w:p w:rsidR="00DB7BD0" w:rsidRPr="00E23B12" w:rsidRDefault="00DB7BD0" w:rsidP="006919AF">
      <w:pPr>
        <w:spacing w:after="0" w:line="240" w:lineRule="auto"/>
        <w:rPr>
          <w:rFonts w:ascii="Verdana" w:hAnsi="Verdana" w:cs="Arial"/>
          <w:sz w:val="24"/>
          <w:szCs w:val="24"/>
        </w:rPr>
      </w:pPr>
    </w:p>
    <w:p w:rsidR="002F3A0D" w:rsidRPr="00E23B12" w:rsidRDefault="002F3A0D" w:rsidP="006919AF">
      <w:pPr>
        <w:pStyle w:val="ListParagraph"/>
        <w:numPr>
          <w:ilvl w:val="0"/>
          <w:numId w:val="7"/>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rsidR="002F3A0D" w:rsidRDefault="002F3A0D" w:rsidP="006919AF">
      <w:pPr>
        <w:spacing w:after="0" w:line="240" w:lineRule="auto"/>
        <w:rPr>
          <w:rFonts w:ascii="Verdana" w:hAnsi="Verdana" w:cs="Arial"/>
          <w:b/>
          <w:sz w:val="24"/>
          <w:szCs w:val="24"/>
        </w:rPr>
      </w:pPr>
    </w:p>
    <w:p w:rsidR="00854B60" w:rsidRPr="00720779" w:rsidRDefault="00854B60" w:rsidP="006919AF">
      <w:pPr>
        <w:spacing w:after="0" w:line="240" w:lineRule="auto"/>
        <w:ind w:firstLine="709"/>
        <w:jc w:val="both"/>
        <w:rPr>
          <w:rFonts w:ascii="Verdana" w:hAnsi="Verdana"/>
          <w:b/>
          <w:color w:val="000000"/>
          <w:sz w:val="24"/>
        </w:rPr>
      </w:pPr>
      <w:r w:rsidRPr="00720779">
        <w:rPr>
          <w:rFonts w:ascii="Verdana" w:hAnsi="Verdana"/>
          <w:b/>
          <w:color w:val="000000"/>
          <w:sz w:val="24"/>
        </w:rPr>
        <w:t>Affixing of the Common Seal</w:t>
      </w:r>
    </w:p>
    <w:p w:rsidR="006919AF" w:rsidRDefault="006919AF" w:rsidP="006919AF">
      <w:pPr>
        <w:spacing w:after="0" w:line="240" w:lineRule="auto"/>
        <w:ind w:left="709"/>
        <w:jc w:val="both"/>
        <w:rPr>
          <w:rFonts w:ascii="Verdana" w:hAnsi="Verdana"/>
          <w:color w:val="000000"/>
          <w:sz w:val="24"/>
        </w:rPr>
      </w:pPr>
    </w:p>
    <w:p w:rsidR="00854B60" w:rsidRDefault="00854B60" w:rsidP="006919AF">
      <w:pPr>
        <w:spacing w:after="0" w:line="240" w:lineRule="auto"/>
        <w:ind w:left="709"/>
        <w:jc w:val="both"/>
        <w:rPr>
          <w:rFonts w:ascii="Verdana" w:hAnsi="Verdana"/>
          <w:color w:val="000000"/>
          <w:sz w:val="24"/>
        </w:rPr>
      </w:pPr>
      <w:r w:rsidRPr="00720779">
        <w:rPr>
          <w:rFonts w:ascii="Verdana" w:hAnsi="Verdana"/>
          <w:color w:val="000000"/>
          <w:sz w:val="24"/>
        </w:rPr>
        <w:t>The Common Seal of the University Health Board affixed to the following documents:</w:t>
      </w:r>
    </w:p>
    <w:p w:rsidR="006919AF" w:rsidRPr="00970FB3" w:rsidRDefault="006919AF" w:rsidP="006919AF">
      <w:pPr>
        <w:spacing w:after="0" w:line="240" w:lineRule="auto"/>
        <w:ind w:left="709"/>
        <w:jc w:val="both"/>
        <w:rPr>
          <w:rFonts w:ascii="Verdana" w:hAnsi="Verdana"/>
          <w:color w:val="000000"/>
          <w:sz w:val="24"/>
        </w:rPr>
      </w:pPr>
    </w:p>
    <w:p w:rsidR="00854B60" w:rsidRPr="00854B60" w:rsidRDefault="00854B60" w:rsidP="006919AF">
      <w:pPr>
        <w:numPr>
          <w:ilvl w:val="0"/>
          <w:numId w:val="8"/>
        </w:numPr>
        <w:spacing w:after="0" w:line="240" w:lineRule="auto"/>
        <w:jc w:val="both"/>
        <w:rPr>
          <w:rFonts w:ascii="Verdana" w:hAnsi="Verdana"/>
          <w:b/>
        </w:rPr>
      </w:pPr>
      <w:r w:rsidRPr="000C5FBF">
        <w:rPr>
          <w:rFonts w:ascii="Verdana" w:hAnsi="Verdana"/>
          <w:b/>
          <w:sz w:val="24"/>
        </w:rPr>
        <w:t>Reference 25</w:t>
      </w:r>
      <w:r>
        <w:rPr>
          <w:rFonts w:ascii="Verdana" w:hAnsi="Verdana"/>
          <w:b/>
          <w:sz w:val="24"/>
        </w:rPr>
        <w:t>7</w:t>
      </w:r>
      <w:r w:rsidRPr="000C5FBF">
        <w:rPr>
          <w:rFonts w:ascii="Verdana" w:hAnsi="Verdana"/>
          <w:b/>
          <w:sz w:val="24"/>
        </w:rPr>
        <w:t xml:space="preserve">: </w:t>
      </w:r>
      <w:r w:rsidRPr="000C5FBF">
        <w:rPr>
          <w:rFonts w:ascii="Verdana" w:hAnsi="Verdana"/>
          <w:sz w:val="24"/>
        </w:rPr>
        <w:t xml:space="preserve">Agreement between Cwm Taf Morgannwg University Health Board and Merthyr Tydfil County Borough Council for the provision of Flying Start Health Services. </w:t>
      </w:r>
    </w:p>
    <w:p w:rsidR="00854B60" w:rsidRDefault="00854B60" w:rsidP="006919AF">
      <w:pPr>
        <w:spacing w:after="0" w:line="240" w:lineRule="auto"/>
        <w:ind w:left="1080"/>
        <w:jc w:val="both"/>
        <w:rPr>
          <w:rFonts w:ascii="Verdana" w:hAnsi="Verdana"/>
          <w:b/>
        </w:rPr>
      </w:pPr>
    </w:p>
    <w:p w:rsidR="00854B60" w:rsidRPr="00854B60" w:rsidRDefault="00854B60" w:rsidP="006919AF">
      <w:pPr>
        <w:numPr>
          <w:ilvl w:val="0"/>
          <w:numId w:val="8"/>
        </w:numPr>
        <w:spacing w:after="0" w:line="240" w:lineRule="auto"/>
        <w:jc w:val="both"/>
        <w:rPr>
          <w:rFonts w:ascii="Verdana" w:hAnsi="Verdana"/>
          <w:b/>
        </w:rPr>
      </w:pPr>
      <w:r w:rsidRPr="00854B60">
        <w:rPr>
          <w:rFonts w:ascii="Verdana" w:hAnsi="Verdana"/>
          <w:b/>
          <w:sz w:val="24"/>
        </w:rPr>
        <w:t xml:space="preserve">Reference 258: </w:t>
      </w:r>
      <w:r w:rsidRPr="00854B60">
        <w:rPr>
          <w:rFonts w:ascii="Verdana" w:hAnsi="Verdana"/>
          <w:sz w:val="24"/>
        </w:rPr>
        <w:t xml:space="preserve">Agreement between Cwm Taf Morgannwg University Health Board and PJ Saunders Ltd, Unit 9, The Beeches, Industrial Estate </w:t>
      </w:r>
      <w:proofErr w:type="spellStart"/>
      <w:r w:rsidRPr="00854B60">
        <w:rPr>
          <w:rFonts w:ascii="Verdana" w:hAnsi="Verdana"/>
          <w:sz w:val="24"/>
        </w:rPr>
        <w:t>Coedcae</w:t>
      </w:r>
      <w:proofErr w:type="spellEnd"/>
      <w:r w:rsidRPr="00854B60">
        <w:rPr>
          <w:rFonts w:ascii="Verdana" w:hAnsi="Verdana"/>
          <w:sz w:val="24"/>
        </w:rPr>
        <w:t xml:space="preserve"> Lane, Talbot Green, Rhondda Cynon Taff CF72 9DY</w:t>
      </w:r>
    </w:p>
    <w:p w:rsidR="00854B60" w:rsidRPr="00E23B12" w:rsidRDefault="00854B60" w:rsidP="006919AF">
      <w:pPr>
        <w:spacing w:after="0" w:line="240" w:lineRule="auto"/>
        <w:ind w:left="709"/>
        <w:rPr>
          <w:rFonts w:ascii="Verdana" w:hAnsi="Verdana" w:cs="Arial"/>
          <w:b/>
          <w:sz w:val="24"/>
          <w:szCs w:val="24"/>
        </w:rPr>
      </w:pPr>
    </w:p>
    <w:p w:rsidR="006A7DA6" w:rsidRDefault="0083034D" w:rsidP="006919AF">
      <w:pPr>
        <w:pStyle w:val="ListParagraph"/>
        <w:numPr>
          <w:ilvl w:val="0"/>
          <w:numId w:val="7"/>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6919AF">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828"/>
        <w:gridCol w:w="5528"/>
      </w:tblGrid>
      <w:tr w:rsidR="007F0937" w:rsidRPr="00E23B12" w:rsidTr="006919AF">
        <w:trPr>
          <w:trHeight w:val="876"/>
        </w:trPr>
        <w:tc>
          <w:tcPr>
            <w:tcW w:w="3828" w:type="dxa"/>
            <w:vMerge w:val="restart"/>
            <w:shd w:val="clear" w:color="auto" w:fill="F2F2F2" w:themeFill="background1" w:themeFillShade="F2"/>
            <w:vAlign w:val="center"/>
          </w:tcPr>
          <w:p w:rsidR="007F0937" w:rsidRPr="00E23B12" w:rsidRDefault="000B4302" w:rsidP="006919AF">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528" w:type="dxa"/>
                <w:vAlign w:val="center"/>
              </w:tcPr>
              <w:p w:rsidR="007F0937" w:rsidRPr="00E23B12" w:rsidRDefault="00B528B1" w:rsidP="006919AF">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6919AF">
        <w:trPr>
          <w:trHeight w:val="70"/>
        </w:trPr>
        <w:tc>
          <w:tcPr>
            <w:tcW w:w="3828" w:type="dxa"/>
            <w:vMerge/>
            <w:shd w:val="clear" w:color="auto" w:fill="F2F2F2" w:themeFill="background1" w:themeFillShade="F2"/>
            <w:vAlign w:val="center"/>
          </w:tcPr>
          <w:p w:rsidR="007F0937" w:rsidRPr="00E23B12" w:rsidRDefault="007F0937" w:rsidP="006919AF">
            <w:pPr>
              <w:rPr>
                <w:rFonts w:ascii="Verdana" w:hAnsi="Verdana" w:cs="Arial"/>
                <w:b/>
                <w:sz w:val="24"/>
                <w:szCs w:val="24"/>
              </w:rPr>
            </w:pPr>
          </w:p>
        </w:tc>
        <w:tc>
          <w:tcPr>
            <w:tcW w:w="5528" w:type="dxa"/>
            <w:vAlign w:val="center"/>
          </w:tcPr>
          <w:p w:rsidR="007F0937" w:rsidRPr="00E23B12" w:rsidRDefault="00B528B1" w:rsidP="006919AF">
            <w:pPr>
              <w:jc w:val="both"/>
              <w:rPr>
                <w:rFonts w:ascii="Verdana" w:hAnsi="Verdana" w:cs="Arial"/>
                <w:sz w:val="24"/>
                <w:szCs w:val="24"/>
              </w:rPr>
            </w:pPr>
            <w:r>
              <w:rPr>
                <w:rFonts w:ascii="Verdana" w:hAnsi="Verdana" w:cs="Arial"/>
                <w:sz w:val="24"/>
              </w:rPr>
              <w:t>The number one focus of the Board and its business is to ensure good quality and safe patient care across all areas of its activity.</w:t>
            </w:r>
          </w:p>
        </w:tc>
      </w:tr>
      <w:tr w:rsidR="00C52F2D" w:rsidRPr="00E23B12" w:rsidTr="006919AF">
        <w:trPr>
          <w:trHeight w:val="847"/>
        </w:trPr>
        <w:tc>
          <w:tcPr>
            <w:tcW w:w="3828" w:type="dxa"/>
            <w:vMerge w:val="restart"/>
            <w:shd w:val="clear" w:color="auto" w:fill="F2F2F2" w:themeFill="background1" w:themeFillShade="F2"/>
            <w:vAlign w:val="center"/>
          </w:tcPr>
          <w:p w:rsidR="00C52F2D" w:rsidRPr="00E23B12" w:rsidRDefault="00E55D6E" w:rsidP="006919AF">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528" w:type="dxa"/>
                <w:vAlign w:val="center"/>
              </w:tcPr>
              <w:p w:rsidR="00C52F2D" w:rsidRPr="00E23B12" w:rsidRDefault="00B528B1" w:rsidP="006919AF">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rsidTr="006919AF">
        <w:trPr>
          <w:trHeight w:val="559"/>
        </w:trPr>
        <w:tc>
          <w:tcPr>
            <w:tcW w:w="3828" w:type="dxa"/>
            <w:vMerge/>
            <w:shd w:val="clear" w:color="auto" w:fill="F2F2F2" w:themeFill="background1" w:themeFillShade="F2"/>
            <w:vAlign w:val="center"/>
          </w:tcPr>
          <w:p w:rsidR="00C52F2D" w:rsidRPr="00E23B12" w:rsidRDefault="00C52F2D" w:rsidP="006919AF">
            <w:pPr>
              <w:rPr>
                <w:rFonts w:ascii="Verdana" w:hAnsi="Verdana" w:cs="Arial"/>
                <w:b/>
                <w:sz w:val="24"/>
                <w:szCs w:val="24"/>
              </w:rPr>
            </w:pPr>
          </w:p>
        </w:tc>
        <w:tc>
          <w:tcPr>
            <w:tcW w:w="5528" w:type="dxa"/>
            <w:vAlign w:val="center"/>
          </w:tcPr>
          <w:p w:rsidR="00C52F2D" w:rsidRPr="006919AF" w:rsidRDefault="00B528B1" w:rsidP="006919AF">
            <w:pPr>
              <w:rPr>
                <w:rStyle w:val="Style31"/>
                <w:rFonts w:ascii="Verdana" w:hAnsi="Verdana" w:cs="Arial"/>
                <w:sz w:val="24"/>
              </w:rPr>
            </w:pPr>
            <w:r>
              <w:rPr>
                <w:rFonts w:ascii="Verdana" w:hAnsi="Verdana" w:cs="Arial"/>
                <w:sz w:val="24"/>
              </w:rPr>
              <w:t>The 22 Health &amp; Care Standards for</w:t>
            </w:r>
            <w:r w:rsidRPr="00A367BA">
              <w:rPr>
                <w:rFonts w:ascii="Verdana" w:hAnsi="Verdana" w:cs="Arial"/>
                <w:sz w:val="24"/>
              </w:rPr>
              <w:t xml:space="preserve"> </w:t>
            </w:r>
            <w:r>
              <w:rPr>
                <w:rFonts w:ascii="Verdana" w:hAnsi="Verdana" w:cs="Arial"/>
                <w:sz w:val="24"/>
              </w:rPr>
              <w:t xml:space="preserve">NHS </w:t>
            </w:r>
            <w:r w:rsidRPr="00A367BA">
              <w:rPr>
                <w:rFonts w:ascii="Verdana" w:hAnsi="Verdana" w:cs="Arial"/>
                <w:sz w:val="24"/>
              </w:rPr>
              <w:t>Wales</w:t>
            </w:r>
            <w:r>
              <w:rPr>
                <w:rFonts w:ascii="Verdana" w:hAnsi="Verdana" w:cs="Arial"/>
                <w:sz w:val="24"/>
              </w:rPr>
              <w:t xml:space="preserve"> are mapped into the 7 Quality Themes but within a Governance Framework.  </w:t>
            </w:r>
          </w:p>
        </w:tc>
      </w:tr>
      <w:tr w:rsidR="007F0937" w:rsidRPr="00E23B12" w:rsidTr="006919AF">
        <w:trPr>
          <w:trHeight w:val="787"/>
        </w:trPr>
        <w:tc>
          <w:tcPr>
            <w:tcW w:w="3828" w:type="dxa"/>
            <w:vMerge w:val="restart"/>
            <w:shd w:val="clear" w:color="auto" w:fill="F2F2F2" w:themeFill="background1" w:themeFillShade="F2"/>
            <w:vAlign w:val="center"/>
          </w:tcPr>
          <w:p w:rsidR="007F0937" w:rsidRPr="00E23B12" w:rsidRDefault="00344184" w:rsidP="006919AF">
            <w:pPr>
              <w:rPr>
                <w:rFonts w:ascii="Verdana" w:hAnsi="Verdana" w:cs="Arial"/>
                <w:b/>
                <w:sz w:val="24"/>
                <w:szCs w:val="24"/>
              </w:rPr>
            </w:pPr>
            <w:r w:rsidRPr="00E23B12">
              <w:rPr>
                <w:rFonts w:ascii="Verdana" w:hAnsi="Verdana" w:cs="Arial"/>
                <w:b/>
                <w:sz w:val="24"/>
                <w:szCs w:val="24"/>
              </w:rPr>
              <w:t>Equality impact assessment completed</w:t>
            </w:r>
          </w:p>
        </w:tc>
        <w:tc>
          <w:tcPr>
            <w:tcW w:w="5528" w:type="dxa"/>
            <w:vAlign w:val="center"/>
          </w:tcPr>
          <w:p w:rsidR="007F0937" w:rsidRPr="00E23B12" w:rsidRDefault="006919AF" w:rsidP="006919A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B528B1">
                  <w:rPr>
                    <w:rStyle w:val="Style32"/>
                    <w:rFonts w:ascii="Verdana" w:hAnsi="Verdana"/>
                    <w:sz w:val="24"/>
                    <w:szCs w:val="24"/>
                  </w:rPr>
                  <w:t>Not required</w:t>
                </w:r>
              </w:sdtContent>
            </w:sdt>
          </w:p>
        </w:tc>
      </w:tr>
      <w:tr w:rsidR="007F0937" w:rsidRPr="00E23B12" w:rsidTr="006919AF">
        <w:trPr>
          <w:trHeight w:val="138"/>
        </w:trPr>
        <w:tc>
          <w:tcPr>
            <w:tcW w:w="3828" w:type="dxa"/>
            <w:vMerge/>
            <w:shd w:val="clear" w:color="auto" w:fill="F2F2F2" w:themeFill="background1" w:themeFillShade="F2"/>
            <w:vAlign w:val="center"/>
          </w:tcPr>
          <w:p w:rsidR="007F0937" w:rsidRPr="00E23B12" w:rsidRDefault="007F0937" w:rsidP="006919AF">
            <w:pPr>
              <w:rPr>
                <w:rFonts w:ascii="Verdana" w:hAnsi="Verdana" w:cs="Arial"/>
                <w:b/>
                <w:sz w:val="24"/>
                <w:szCs w:val="24"/>
              </w:rPr>
            </w:pPr>
          </w:p>
        </w:tc>
        <w:tc>
          <w:tcPr>
            <w:tcW w:w="5528" w:type="dxa"/>
            <w:vAlign w:val="center"/>
          </w:tcPr>
          <w:p w:rsidR="007F0937" w:rsidRPr="00E23B12" w:rsidRDefault="00B528B1" w:rsidP="006919AF">
            <w:pPr>
              <w:jc w:val="both"/>
              <w:rPr>
                <w:rStyle w:val="Style32"/>
                <w:rFonts w:ascii="Verdana" w:hAnsi="Verdana"/>
                <w:sz w:val="24"/>
                <w:szCs w:val="24"/>
              </w:rPr>
            </w:pPr>
            <w:r>
              <w:rPr>
                <w:rFonts w:ascii="Verdana" w:hAnsi="Verdana" w:cs="Arial"/>
                <w:sz w:val="24"/>
              </w:rPr>
              <w:t>No specific impact identified.</w:t>
            </w:r>
          </w:p>
        </w:tc>
      </w:tr>
      <w:tr w:rsidR="007F0937" w:rsidRPr="00E23B12" w:rsidTr="006919AF">
        <w:trPr>
          <w:trHeight w:val="843"/>
        </w:trPr>
        <w:tc>
          <w:tcPr>
            <w:tcW w:w="3828" w:type="dxa"/>
            <w:vMerge w:val="restart"/>
            <w:shd w:val="clear" w:color="auto" w:fill="F2F2F2" w:themeFill="background1" w:themeFillShade="F2"/>
            <w:vAlign w:val="center"/>
          </w:tcPr>
          <w:p w:rsidR="007F0937" w:rsidRPr="00E23B12" w:rsidRDefault="00344184" w:rsidP="006919AF">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528" w:type="dxa"/>
                <w:vAlign w:val="center"/>
              </w:tcPr>
              <w:p w:rsidR="007F0937" w:rsidRPr="00E23B12" w:rsidRDefault="00B528B1" w:rsidP="006919AF">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6919AF">
        <w:trPr>
          <w:trHeight w:val="277"/>
        </w:trPr>
        <w:tc>
          <w:tcPr>
            <w:tcW w:w="3828" w:type="dxa"/>
            <w:vMerge/>
            <w:shd w:val="clear" w:color="auto" w:fill="F2F2F2" w:themeFill="background1" w:themeFillShade="F2"/>
            <w:vAlign w:val="center"/>
          </w:tcPr>
          <w:p w:rsidR="007F0937" w:rsidRPr="00E23B12" w:rsidRDefault="007F0937" w:rsidP="006919AF">
            <w:pPr>
              <w:rPr>
                <w:rFonts w:ascii="Verdana" w:hAnsi="Verdana" w:cs="Arial"/>
                <w:b/>
                <w:sz w:val="24"/>
                <w:szCs w:val="24"/>
              </w:rPr>
            </w:pPr>
          </w:p>
        </w:tc>
        <w:tc>
          <w:tcPr>
            <w:tcW w:w="5528" w:type="dxa"/>
            <w:vAlign w:val="center"/>
          </w:tcPr>
          <w:p w:rsidR="007F0937" w:rsidRPr="00E23B12" w:rsidRDefault="00B528B1" w:rsidP="006919AF">
            <w:pPr>
              <w:jc w:val="both"/>
              <w:rPr>
                <w:rFonts w:ascii="Verdana" w:hAnsi="Verdana" w:cs="Arial"/>
                <w:sz w:val="24"/>
                <w:szCs w:val="24"/>
              </w:rPr>
            </w:pPr>
            <w:r>
              <w:rPr>
                <w:rFonts w:ascii="Verdana" w:hAnsi="Verdana" w:cs="Arial"/>
                <w:sz w:val="24"/>
              </w:rPr>
              <w:t>Board endorsement of the Affixing of the Common Seal, is a requirement of the Board’s Standing Orders.</w:t>
            </w:r>
          </w:p>
        </w:tc>
      </w:tr>
      <w:tr w:rsidR="007F0937" w:rsidRPr="00E23B12" w:rsidTr="006919AF">
        <w:trPr>
          <w:trHeight w:val="831"/>
        </w:trPr>
        <w:tc>
          <w:tcPr>
            <w:tcW w:w="3828" w:type="dxa"/>
            <w:vMerge w:val="restart"/>
            <w:shd w:val="clear" w:color="auto" w:fill="F2F2F2" w:themeFill="background1" w:themeFillShade="F2"/>
            <w:vAlign w:val="center"/>
          </w:tcPr>
          <w:p w:rsidR="007F0937" w:rsidRPr="00E23B12" w:rsidRDefault="005A0836" w:rsidP="006919AF">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6919AF">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528" w:type="dxa"/>
                <w:vAlign w:val="center"/>
              </w:tcPr>
              <w:p w:rsidR="007F0937" w:rsidRPr="00E23B12" w:rsidRDefault="00B528B1" w:rsidP="006919AF">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rsidTr="006919AF">
        <w:trPr>
          <w:trHeight w:val="290"/>
        </w:trPr>
        <w:tc>
          <w:tcPr>
            <w:tcW w:w="3828" w:type="dxa"/>
            <w:vMerge/>
            <w:shd w:val="clear" w:color="auto" w:fill="F2F2F2" w:themeFill="background1" w:themeFillShade="F2"/>
            <w:vAlign w:val="center"/>
          </w:tcPr>
          <w:p w:rsidR="007F0937" w:rsidRPr="00E23B12" w:rsidRDefault="007F0937" w:rsidP="006919AF">
            <w:pPr>
              <w:rPr>
                <w:rFonts w:ascii="Verdana" w:hAnsi="Verdana" w:cs="Arial"/>
                <w:b/>
                <w:sz w:val="24"/>
                <w:szCs w:val="24"/>
              </w:rPr>
            </w:pPr>
          </w:p>
        </w:tc>
        <w:tc>
          <w:tcPr>
            <w:tcW w:w="5528" w:type="dxa"/>
            <w:vAlign w:val="center"/>
          </w:tcPr>
          <w:p w:rsidR="007F0937" w:rsidRPr="00E23B12" w:rsidRDefault="007F0937" w:rsidP="006919AF">
            <w:pPr>
              <w:jc w:val="both"/>
              <w:rPr>
                <w:rFonts w:ascii="Verdana" w:hAnsi="Verdana" w:cs="Arial"/>
                <w:sz w:val="24"/>
                <w:szCs w:val="24"/>
              </w:rPr>
            </w:pPr>
          </w:p>
        </w:tc>
      </w:tr>
      <w:tr w:rsidR="008E5494" w:rsidRPr="00E23B12" w:rsidTr="006919AF">
        <w:trPr>
          <w:trHeight w:val="875"/>
        </w:trPr>
        <w:tc>
          <w:tcPr>
            <w:tcW w:w="3828" w:type="dxa"/>
            <w:shd w:val="clear" w:color="auto" w:fill="F2F2F2" w:themeFill="background1" w:themeFillShade="F2"/>
            <w:vAlign w:val="center"/>
          </w:tcPr>
          <w:p w:rsidR="008E5494" w:rsidRDefault="008E5494" w:rsidP="006919AF">
            <w:pPr>
              <w:rPr>
                <w:rFonts w:ascii="Verdana" w:hAnsi="Verdana" w:cs="Arial"/>
                <w:b/>
                <w:sz w:val="24"/>
                <w:szCs w:val="24"/>
              </w:rPr>
            </w:pPr>
            <w:r>
              <w:rPr>
                <w:rFonts w:ascii="Verdana" w:hAnsi="Verdana" w:cs="Arial"/>
                <w:b/>
                <w:sz w:val="24"/>
                <w:szCs w:val="24"/>
              </w:rPr>
              <w:t>Link to Main Strategic Objective</w:t>
            </w:r>
          </w:p>
          <w:p w:rsidR="008E5494" w:rsidRDefault="008E5494" w:rsidP="006919AF">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528" w:type="dxa"/>
                <w:vAlign w:val="center"/>
              </w:tcPr>
              <w:p w:rsidR="008E5494" w:rsidRPr="00E23B12" w:rsidRDefault="00B528B1" w:rsidP="006919AF">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8E5494" w:rsidRPr="00E23B12" w:rsidTr="006919AF">
        <w:trPr>
          <w:trHeight w:val="875"/>
        </w:trPr>
        <w:tc>
          <w:tcPr>
            <w:tcW w:w="3828" w:type="dxa"/>
            <w:shd w:val="clear" w:color="auto" w:fill="F2F2F2" w:themeFill="background1" w:themeFillShade="F2"/>
            <w:vAlign w:val="center"/>
          </w:tcPr>
          <w:p w:rsidR="008E5494" w:rsidRDefault="008E5494" w:rsidP="006919AF">
            <w:pPr>
              <w:rPr>
                <w:rFonts w:ascii="Verdana" w:hAnsi="Verdana" w:cs="Arial"/>
                <w:b/>
                <w:sz w:val="24"/>
                <w:szCs w:val="24"/>
              </w:rPr>
            </w:pPr>
            <w:r>
              <w:rPr>
                <w:rFonts w:ascii="Verdana" w:hAnsi="Verdana" w:cs="Arial"/>
                <w:b/>
                <w:sz w:val="24"/>
                <w:szCs w:val="24"/>
              </w:rPr>
              <w:t>Link to Main WBFG Act Objective</w:t>
            </w:r>
          </w:p>
          <w:p w:rsidR="008E5494" w:rsidRDefault="008E5494" w:rsidP="006919A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528" w:type="dxa"/>
                <w:vAlign w:val="center"/>
              </w:tcPr>
              <w:p w:rsidR="008E5494" w:rsidRDefault="00B528B1" w:rsidP="006919AF">
                <w:pPr>
                  <w:jc w:val="both"/>
                  <w:rPr>
                    <w:rFonts w:ascii="Verdana" w:hAnsi="Verdana" w:cs="Arial"/>
                    <w:sz w:val="24"/>
                    <w:szCs w:val="24"/>
                  </w:rPr>
                </w:pPr>
                <w:r>
                  <w:rPr>
                    <w:rFonts w:ascii="Verdana" w:hAnsi="Verdana" w:cs="Arial"/>
                    <w:sz w:val="24"/>
                    <w:szCs w:val="24"/>
                  </w:rPr>
                  <w:t>Work with communities to prevent ill-health, protect good health and promote better health and well-being</w:t>
                </w:r>
              </w:p>
            </w:tc>
          </w:sdtContent>
        </w:sdt>
      </w:tr>
    </w:tbl>
    <w:p w:rsidR="007F0937" w:rsidRDefault="007F0937" w:rsidP="006919AF">
      <w:pPr>
        <w:pStyle w:val="NoSpacing"/>
        <w:rPr>
          <w:rFonts w:ascii="Verdana" w:hAnsi="Verdana"/>
          <w:sz w:val="24"/>
          <w:szCs w:val="24"/>
        </w:rPr>
      </w:pPr>
    </w:p>
    <w:p w:rsidR="00DB7BD0" w:rsidRPr="00E23B12" w:rsidRDefault="00DB7BD0" w:rsidP="006919AF">
      <w:pPr>
        <w:pStyle w:val="NoSpacing"/>
        <w:rPr>
          <w:rFonts w:ascii="Verdana" w:hAnsi="Verdana"/>
          <w:sz w:val="24"/>
          <w:szCs w:val="24"/>
        </w:rPr>
      </w:pPr>
    </w:p>
    <w:p w:rsidR="003E43AD" w:rsidRPr="00E23B12" w:rsidRDefault="00925EEC" w:rsidP="006919AF">
      <w:pPr>
        <w:pStyle w:val="ListParagraph"/>
        <w:numPr>
          <w:ilvl w:val="0"/>
          <w:numId w:val="7"/>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6919AF">
      <w:pPr>
        <w:spacing w:after="0" w:line="240" w:lineRule="auto"/>
        <w:rPr>
          <w:rFonts w:ascii="Verdana" w:hAnsi="Verdana" w:cs="Arial"/>
          <w:sz w:val="24"/>
          <w:szCs w:val="24"/>
        </w:rPr>
      </w:pPr>
    </w:p>
    <w:p w:rsidR="00C4344D" w:rsidRDefault="00C4344D" w:rsidP="006919AF">
      <w:pPr>
        <w:autoSpaceDE w:val="0"/>
        <w:autoSpaceDN w:val="0"/>
        <w:adjustRightInd w:val="0"/>
        <w:spacing w:after="0" w:line="240" w:lineRule="auto"/>
        <w:ind w:firstLine="360"/>
        <w:jc w:val="both"/>
        <w:rPr>
          <w:rFonts w:ascii="Verdana" w:hAnsi="Verdana" w:cs="Arial"/>
          <w:b/>
          <w:color w:val="000000"/>
          <w:sz w:val="24"/>
        </w:rPr>
      </w:pPr>
      <w:r w:rsidRPr="00376A04">
        <w:rPr>
          <w:rFonts w:ascii="Verdana" w:hAnsi="Verdana" w:cs="Arial"/>
          <w:color w:val="000000"/>
          <w:sz w:val="24"/>
        </w:rPr>
        <w:t>Members of the Board are asked to</w:t>
      </w:r>
      <w:r w:rsidRPr="00376A04">
        <w:rPr>
          <w:rFonts w:ascii="Verdana" w:hAnsi="Verdana" w:cs="Arial"/>
          <w:b/>
          <w:color w:val="000000"/>
          <w:sz w:val="24"/>
        </w:rPr>
        <w:t>:</w:t>
      </w:r>
    </w:p>
    <w:p w:rsidR="006919AF" w:rsidRDefault="006919AF" w:rsidP="006919AF">
      <w:pPr>
        <w:autoSpaceDE w:val="0"/>
        <w:autoSpaceDN w:val="0"/>
        <w:adjustRightInd w:val="0"/>
        <w:spacing w:after="0" w:line="240" w:lineRule="auto"/>
        <w:ind w:firstLine="360"/>
        <w:jc w:val="both"/>
        <w:rPr>
          <w:rFonts w:ascii="Verdana" w:hAnsi="Verdana" w:cs="Arial"/>
          <w:b/>
          <w:color w:val="000000"/>
          <w:sz w:val="24"/>
        </w:rPr>
      </w:pPr>
      <w:bookmarkStart w:id="0" w:name="_GoBack"/>
      <w:bookmarkEnd w:id="0"/>
    </w:p>
    <w:p w:rsidR="00C4344D" w:rsidRDefault="00C4344D" w:rsidP="006919AF">
      <w:pPr>
        <w:numPr>
          <w:ilvl w:val="0"/>
          <w:numId w:val="9"/>
        </w:numPr>
        <w:tabs>
          <w:tab w:val="num" w:pos="720"/>
        </w:tabs>
        <w:autoSpaceDE w:val="0"/>
        <w:autoSpaceDN w:val="0"/>
        <w:adjustRightInd w:val="0"/>
        <w:spacing w:after="0" w:line="240" w:lineRule="auto"/>
        <w:ind w:left="720"/>
        <w:jc w:val="both"/>
        <w:rPr>
          <w:rFonts w:ascii="Verdana" w:hAnsi="Verdana" w:cs="Arial"/>
          <w:color w:val="000000"/>
          <w:sz w:val="24"/>
        </w:rPr>
      </w:pPr>
      <w:r w:rsidRPr="0081283A">
        <w:rPr>
          <w:rFonts w:ascii="Verdana" w:hAnsi="Verdana" w:cs="Arial"/>
          <w:b/>
          <w:color w:val="000000"/>
          <w:sz w:val="24"/>
        </w:rPr>
        <w:t xml:space="preserve">NOTE </w:t>
      </w:r>
      <w:r w:rsidRPr="0081283A">
        <w:rPr>
          <w:rFonts w:ascii="Verdana" w:hAnsi="Verdana" w:cs="Arial"/>
          <w:color w:val="000000"/>
          <w:sz w:val="24"/>
        </w:rPr>
        <w:t>the report</w:t>
      </w:r>
    </w:p>
    <w:p w:rsidR="00C4344D" w:rsidRDefault="00C4344D" w:rsidP="006919AF">
      <w:pPr>
        <w:numPr>
          <w:ilvl w:val="0"/>
          <w:numId w:val="9"/>
        </w:numPr>
        <w:tabs>
          <w:tab w:val="num" w:pos="720"/>
        </w:tabs>
        <w:autoSpaceDE w:val="0"/>
        <w:autoSpaceDN w:val="0"/>
        <w:adjustRightInd w:val="0"/>
        <w:spacing w:after="0" w:line="240" w:lineRule="auto"/>
        <w:ind w:left="720"/>
        <w:jc w:val="both"/>
        <w:rPr>
          <w:rFonts w:ascii="Verdana" w:hAnsi="Verdana" w:cs="Arial"/>
          <w:color w:val="000000"/>
          <w:sz w:val="24"/>
        </w:rPr>
      </w:pPr>
      <w:r w:rsidRPr="00376A04">
        <w:rPr>
          <w:rFonts w:ascii="Verdana" w:hAnsi="Verdana" w:cs="Arial"/>
          <w:b/>
          <w:color w:val="000000"/>
          <w:sz w:val="24"/>
        </w:rPr>
        <w:t xml:space="preserve">ENDORSE </w:t>
      </w:r>
      <w:r w:rsidRPr="00376A04">
        <w:rPr>
          <w:rFonts w:ascii="Verdana" w:hAnsi="Verdana" w:cs="Arial"/>
          <w:color w:val="000000"/>
          <w:sz w:val="24"/>
        </w:rPr>
        <w:t>the Affixing of the Common Seal</w:t>
      </w:r>
      <w:r>
        <w:rPr>
          <w:rFonts w:ascii="Verdana" w:hAnsi="Verdana" w:cs="Arial"/>
          <w:color w:val="000000"/>
          <w:sz w:val="24"/>
        </w:rPr>
        <w:t xml:space="preserve"> to the above listed documents. </w:t>
      </w:r>
    </w:p>
    <w:p w:rsidR="005802A6" w:rsidRPr="00E23B12" w:rsidRDefault="005802A6" w:rsidP="006919AF">
      <w:pPr>
        <w:spacing w:after="0" w:line="240" w:lineRule="auto"/>
        <w:rPr>
          <w:rFonts w:ascii="Verdana" w:hAnsi="Verdana" w:cs="Arial"/>
          <w:sz w:val="24"/>
          <w:szCs w:val="24"/>
        </w:rPr>
      </w:pPr>
    </w:p>
    <w:sectPr w:rsidR="005802A6" w:rsidRPr="00E23B12" w:rsidSect="00BA1AF1">
      <w:headerReference w:type="default" r:id="rId8"/>
      <w:footerReference w:type="default" r:id="rId9"/>
      <w:headerReference w:type="first" r:id="rId10"/>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344184">
          <w:pPr>
            <w:pStyle w:val="Footer"/>
            <w:rPr>
              <w:b/>
            </w:rPr>
          </w:pPr>
        </w:p>
      </w:tc>
      <w:tc>
        <w:tcPr>
          <w:tcW w:w="3117" w:type="dxa"/>
        </w:tcPr>
        <w:p w:rsidR="00344184" w:rsidRPr="00344184" w:rsidRDefault="006919AF"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7</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7</w:t>
              </w:r>
              <w:r w:rsidR="00344184" w:rsidRPr="00344184">
                <w:rPr>
                  <w:rFonts w:ascii="Verdana" w:hAnsi="Verdana" w:cs="Arial"/>
                  <w:b/>
                  <w:bCs/>
                  <w:sz w:val="20"/>
                  <w:szCs w:val="24"/>
                </w:rPr>
                <w:fldChar w:fldCharType="end"/>
              </w:r>
            </w:sdtContent>
          </w:sdt>
        </w:p>
      </w:tc>
      <w:tc>
        <w:tcPr>
          <w:tcW w:w="3117" w:type="dxa"/>
        </w:tcPr>
        <w:p w:rsidR="00344184" w:rsidRPr="00344184" w:rsidRDefault="00344184" w:rsidP="00344184">
          <w:pPr>
            <w:pStyle w:val="Footer"/>
            <w:jc w:val="right"/>
            <w:rPr>
              <w:b/>
            </w:rPr>
          </w:pP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158098BE" wp14:editId="0742C396">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2B52F8DD" wp14:editId="29220CC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AB529D"/>
    <w:multiLevelType w:val="multilevel"/>
    <w:tmpl w:val="40961B70"/>
    <w:lvl w:ilvl="0">
      <w:start w:val="2"/>
      <w:numFmt w:val="decimal"/>
      <w:lvlText w:val="%1"/>
      <w:lvlJc w:val="left"/>
      <w:pPr>
        <w:ind w:left="420" w:hanging="420"/>
      </w:pPr>
      <w:rPr>
        <w:rFonts w:hint="default"/>
        <w:b/>
      </w:rPr>
    </w:lvl>
    <w:lvl w:ilvl="1">
      <w:start w:val="4"/>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1FC1B77"/>
    <w:multiLevelType w:val="hybridMultilevel"/>
    <w:tmpl w:val="D2FA41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429215D4"/>
    <w:multiLevelType w:val="hybridMultilevel"/>
    <w:tmpl w:val="59429A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5" w15:restartNumberingAfterBreak="0">
    <w:nsid w:val="68997FB3"/>
    <w:multiLevelType w:val="hybridMultilevel"/>
    <w:tmpl w:val="A89A910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C8F587D"/>
    <w:multiLevelType w:val="multilevel"/>
    <w:tmpl w:val="03284EE0"/>
    <w:lvl w:ilvl="0">
      <w:start w:val="2"/>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8"/>
  </w:num>
  <w:num w:numId="3">
    <w:abstractNumId w:val="6"/>
  </w:num>
  <w:num w:numId="4">
    <w:abstractNumId w:val="7"/>
  </w:num>
  <w:num w:numId="5">
    <w:abstractNumId w:val="3"/>
  </w:num>
  <w:num w:numId="6">
    <w:abstractNumId w:val="5"/>
  </w:num>
  <w:num w:numId="7">
    <w:abstractNumId w:val="0"/>
  </w:num>
  <w:num w:numId="8">
    <w:abstractNumId w:val="2"/>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A14EC"/>
    <w:rsid w:val="000B4302"/>
    <w:rsid w:val="001041A8"/>
    <w:rsid w:val="001347D5"/>
    <w:rsid w:val="001468E1"/>
    <w:rsid w:val="001507F6"/>
    <w:rsid w:val="0019519C"/>
    <w:rsid w:val="001B439D"/>
    <w:rsid w:val="001D08F5"/>
    <w:rsid w:val="001E4F67"/>
    <w:rsid w:val="00223C86"/>
    <w:rsid w:val="002338B8"/>
    <w:rsid w:val="0025429D"/>
    <w:rsid w:val="00261366"/>
    <w:rsid w:val="00281D69"/>
    <w:rsid w:val="002839C3"/>
    <w:rsid w:val="002B5D2A"/>
    <w:rsid w:val="002D02D2"/>
    <w:rsid w:val="002F3A0D"/>
    <w:rsid w:val="00304120"/>
    <w:rsid w:val="00317279"/>
    <w:rsid w:val="003253AD"/>
    <w:rsid w:val="00325A46"/>
    <w:rsid w:val="00344184"/>
    <w:rsid w:val="00345653"/>
    <w:rsid w:val="00345EE2"/>
    <w:rsid w:val="003718C6"/>
    <w:rsid w:val="00380B51"/>
    <w:rsid w:val="003C4CCD"/>
    <w:rsid w:val="003C5D58"/>
    <w:rsid w:val="003E2FB0"/>
    <w:rsid w:val="003E43AD"/>
    <w:rsid w:val="003F40A1"/>
    <w:rsid w:val="0041542C"/>
    <w:rsid w:val="0046035B"/>
    <w:rsid w:val="00463B6C"/>
    <w:rsid w:val="00493CD8"/>
    <w:rsid w:val="004A1B43"/>
    <w:rsid w:val="004B1B0B"/>
    <w:rsid w:val="004C5E8F"/>
    <w:rsid w:val="004C7B5E"/>
    <w:rsid w:val="004C7EDF"/>
    <w:rsid w:val="004D4D0B"/>
    <w:rsid w:val="004F3890"/>
    <w:rsid w:val="0050158E"/>
    <w:rsid w:val="00510740"/>
    <w:rsid w:val="00547FA5"/>
    <w:rsid w:val="00577535"/>
    <w:rsid w:val="005802A6"/>
    <w:rsid w:val="005848A6"/>
    <w:rsid w:val="00594A95"/>
    <w:rsid w:val="005A0836"/>
    <w:rsid w:val="005A0E27"/>
    <w:rsid w:val="005E14D3"/>
    <w:rsid w:val="005F08E9"/>
    <w:rsid w:val="005F7CB1"/>
    <w:rsid w:val="00612035"/>
    <w:rsid w:val="00634623"/>
    <w:rsid w:val="00652117"/>
    <w:rsid w:val="00653C04"/>
    <w:rsid w:val="006617E2"/>
    <w:rsid w:val="006733AE"/>
    <w:rsid w:val="006802A0"/>
    <w:rsid w:val="006919AF"/>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54B60"/>
    <w:rsid w:val="00861CE5"/>
    <w:rsid w:val="008641AF"/>
    <w:rsid w:val="008713AB"/>
    <w:rsid w:val="00875943"/>
    <w:rsid w:val="008B2A58"/>
    <w:rsid w:val="008C3F1D"/>
    <w:rsid w:val="008E5494"/>
    <w:rsid w:val="008F13FD"/>
    <w:rsid w:val="008F1E88"/>
    <w:rsid w:val="009035AC"/>
    <w:rsid w:val="00906D9A"/>
    <w:rsid w:val="00925EEC"/>
    <w:rsid w:val="00927D8A"/>
    <w:rsid w:val="00937F07"/>
    <w:rsid w:val="0097572A"/>
    <w:rsid w:val="00994D8D"/>
    <w:rsid w:val="0099687F"/>
    <w:rsid w:val="009A3FDB"/>
    <w:rsid w:val="009B6215"/>
    <w:rsid w:val="00A3172B"/>
    <w:rsid w:val="00A51464"/>
    <w:rsid w:val="00A72602"/>
    <w:rsid w:val="00A839D2"/>
    <w:rsid w:val="00A8686B"/>
    <w:rsid w:val="00B03E75"/>
    <w:rsid w:val="00B13942"/>
    <w:rsid w:val="00B276ED"/>
    <w:rsid w:val="00B33FC6"/>
    <w:rsid w:val="00B528B1"/>
    <w:rsid w:val="00B6264F"/>
    <w:rsid w:val="00B62DCA"/>
    <w:rsid w:val="00BA0224"/>
    <w:rsid w:val="00BA1AF1"/>
    <w:rsid w:val="00C41AFC"/>
    <w:rsid w:val="00C4344D"/>
    <w:rsid w:val="00C45E2D"/>
    <w:rsid w:val="00C52F2D"/>
    <w:rsid w:val="00CA374F"/>
    <w:rsid w:val="00CB7D49"/>
    <w:rsid w:val="00CC6203"/>
    <w:rsid w:val="00CE2C60"/>
    <w:rsid w:val="00D03A9E"/>
    <w:rsid w:val="00D149FF"/>
    <w:rsid w:val="00D221CF"/>
    <w:rsid w:val="00D227B8"/>
    <w:rsid w:val="00D50D29"/>
    <w:rsid w:val="00D531C1"/>
    <w:rsid w:val="00D641E1"/>
    <w:rsid w:val="00D81EAE"/>
    <w:rsid w:val="00DA7EF2"/>
    <w:rsid w:val="00DB7BD0"/>
    <w:rsid w:val="00DB7FCB"/>
    <w:rsid w:val="00DC0AB8"/>
    <w:rsid w:val="00DC3B4C"/>
    <w:rsid w:val="00E23B12"/>
    <w:rsid w:val="00E355DB"/>
    <w:rsid w:val="00E361E7"/>
    <w:rsid w:val="00E55D6E"/>
    <w:rsid w:val="00E65705"/>
    <w:rsid w:val="00E90D9F"/>
    <w:rsid w:val="00E961C0"/>
    <w:rsid w:val="00EA7C24"/>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8">
    <w:name w:val="heading 8"/>
    <w:basedOn w:val="Normal"/>
    <w:next w:val="Normal"/>
    <w:link w:val="Heading8Char"/>
    <w:uiPriority w:val="99"/>
    <w:qFormat/>
    <w:rsid w:val="001347D5"/>
    <w:pPr>
      <w:spacing w:before="240" w:after="60" w:line="240" w:lineRule="auto"/>
      <w:outlineLvl w:val="7"/>
    </w:pPr>
    <w:rPr>
      <w:rFonts w:ascii="Calibri" w:eastAsia="Times New Roman" w:hAnsi="Calibri" w:cs="Times New Roman"/>
      <w:i/>
      <w:iCs/>
      <w:sz w:val="24"/>
      <w:szCs w:val="24"/>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8Char">
    <w:name w:val="Heading 8 Char"/>
    <w:basedOn w:val="DefaultParagraphFont"/>
    <w:link w:val="Heading8"/>
    <w:uiPriority w:val="99"/>
    <w:rsid w:val="001347D5"/>
    <w:rPr>
      <w:rFonts w:ascii="Calibri" w:eastAsia="Times New Roman" w:hAnsi="Calibri" w:cs="Times New Roman"/>
      <w:i/>
      <w:iCs/>
      <w:sz w:val="24"/>
      <w:szCs w:val="24"/>
      <w:lang w:val="x-none" w:eastAsia="x-none"/>
    </w:rPr>
  </w:style>
  <w:style w:type="character" w:customStyle="1" w:styleId="FooterChar1">
    <w:name w:val="Footer Char1"/>
    <w:aliases w:val="Doc Footer Char1"/>
    <w:uiPriority w:val="99"/>
    <w:locked/>
    <w:rsid w:val="001347D5"/>
    <w:rPr>
      <w:rFonts w:ascii="Arial" w:hAnsi="Arial" w:cs="Times New Roman"/>
      <w:sz w:val="24"/>
      <w:szCs w:val="24"/>
      <w:lang w:val="en-GB" w:eastAsia="en-GB" w:bidi="ar-SA"/>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E361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187E6A-3E2C-4D0E-9E25-E7EC3466D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19</TotalTime>
  <Pages>7</Pages>
  <Words>1404</Words>
  <Characters>8007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9393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Corporate Services)</cp:lastModifiedBy>
  <cp:revision>5</cp:revision>
  <cp:lastPrinted>2018-09-26T14:48:00Z</cp:lastPrinted>
  <dcterms:created xsi:type="dcterms:W3CDTF">2019-11-21T11:26:00Z</dcterms:created>
  <dcterms:modified xsi:type="dcterms:W3CDTF">2019-11-22T13:57:00Z</dcterms:modified>
</cp:coreProperties>
</file>